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How to handle dates?</w:t>
      </w:r>
    </w:p>
    <w:p w:rsidR="00000000" w:rsidDel="00000000" w:rsidP="00000000" w:rsidRDefault="00000000" w:rsidRPr="00000000" w14:paraId="00000002">
      <w:pPr>
        <w:jc w:val="left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 Cassandra, dates can be handled using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data types. Here are some guidelines on how to handle dates in Cassandra: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Data Model: Determine how you want to store your date data. Cassandra provides two main data types for handling dates: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This data type represents a point in time with millisecond precision. It can store both date and time information.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: This data type represents a date without any time information.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Choosing the appropriate data type: Decide whether you need to store only the date or both date and time. If you require only the date, use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data type. If you need both date and time, use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data type.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Inserting dates: When inserting dates into Cassandra, you can use the appropriate data type and format the date accordingly. For example, if you're using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data type, you can insert a date as a Unix timestamp (number of milliseconds since January 1, 1970). If you're using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data type, you can insert a date as a string in the format 'YYYY-MM-DD'.</w:t>
        <w:br w:type="textWrapping"/>
        <w:t xml:space="preserve">Here's an example of inserting a date using CQL (Cassandra Query Language) with the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timestamp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data type:</w:t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my_table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event_time)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'2023-06-08 10:30:00'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INSERT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INTO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my_table 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event_date)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VALUES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'2023-06-08'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Querying dates: When querying date data, you can use CQL's built-in functions to perform operations like filtering by date range, comparing dates, or extracting components from dates. Here are some examples: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Filtering by date range:</w: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my_table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event_date &gt;=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'2023-06-01'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event_date &lt;=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'2023-06-30'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br w:type="textWrapping"/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Comparing dates: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my_table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1"/>
                <w:szCs w:val="21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 event_date &gt;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1"/>
                <w:szCs w:val="21"/>
                <w:shd w:fill="333333" w:val="clear"/>
                <w:rtl w:val="0"/>
              </w:rPr>
              <w:t xml:space="preserve">'2023-06-01'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1"/>
                <w:szCs w:val="21"/>
                <w:shd w:fill="333333" w:val="clear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auto" w:val="clear"/>
        <w:spacing w:after="300" w:before="300" w:lineRule="auto"/>
        <w:ind w:left="144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Extracting components from dates: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dateOf(event_time)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my_table;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duration</w:t>
      </w:r>
      <w:r w:rsidDel="00000000" w:rsidR="00000000" w:rsidRPr="00000000">
        <w:rPr>
          <w:sz w:val="24"/>
          <w:szCs w:val="24"/>
          <w:rtl w:val="0"/>
        </w:rPr>
        <w:t xml:space="preserve"> can be added (+) or subtracted (-) from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timestamp</w:t>
      </w:r>
      <w:r w:rsidDel="00000000" w:rsidR="00000000" w:rsidRPr="00000000">
        <w:rPr>
          <w:sz w:val="24"/>
          <w:szCs w:val="24"/>
          <w:rtl w:val="0"/>
        </w:rPr>
        <w:t xml:space="preserve"> or a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 to create a new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timestamp</w:t>
      </w:r>
      <w:r w:rsidDel="00000000" w:rsidR="00000000" w:rsidRPr="00000000">
        <w:rPr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date</w:t>
      </w:r>
      <w:r w:rsidDel="00000000" w:rsidR="00000000" w:rsidRPr="00000000">
        <w:rPr>
          <w:sz w:val="24"/>
          <w:szCs w:val="24"/>
          <w:rtl w:val="0"/>
        </w:rPr>
        <w:t xml:space="preserve">. So for instance:</w:t>
      </w:r>
    </w:p>
    <w:tbl>
      <w:tblPr>
        <w:tblStyle w:val="Table5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*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myTable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t 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24"/>
                <w:szCs w:val="24"/>
                <w:shd w:fill="333333" w:val="clear"/>
                <w:rtl w:val="0"/>
              </w:rPr>
              <w:t xml:space="preserve">'2017-01-01'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  <w:shd w:fill="f5f5f5" w:val="clear"/>
        </w:rPr>
      </w:pPr>
      <w:r w:rsidDel="00000000" w:rsidR="00000000" w:rsidRPr="00000000">
        <w:rPr>
          <w:sz w:val="27"/>
          <w:szCs w:val="27"/>
          <w:highlight w:val="white"/>
          <w:rtl w:val="0"/>
        </w:rPr>
        <w:br w:type="textWrapping"/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will select all the records with a value of </w:t>
      </w: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eeeeee" w:val="clear"/>
          <w:rtl w:val="0"/>
        </w:rPr>
        <w:t xml:space="preserve">t</w:t>
      </w:r>
      <w:r w:rsidDel="00000000" w:rsidR="00000000" w:rsidRPr="00000000">
        <w:rPr>
          <w:sz w:val="27"/>
          <w:szCs w:val="27"/>
          <w:highlight w:val="white"/>
          <w:rtl w:val="0"/>
        </w:rPr>
        <w:t xml:space="preserve"> which is in the last 2 days of 2016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Roboto Mono" w:cs="Roboto Mono" w:eastAsia="Roboto Mono" w:hAnsi="Roboto Mono"/>
          <w:sz w:val="24"/>
          <w:szCs w:val="24"/>
          <w:shd w:fill="f5f5f5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24"/>
                <w:szCs w:val="24"/>
                <w:shd w:fill="f5f5f5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sensor,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min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),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avg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sensor_data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sensor = ?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day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= currentdate()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7"/>
          <w:szCs w:val="27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7"/>
          <w:szCs w:val="27"/>
          <w:rtl w:val="0"/>
        </w:rPr>
        <w:t xml:space="preserve">You can express durations as</w:t>
      </w:r>
      <w:r w:rsidDel="00000000" w:rsidR="00000000" w:rsidRPr="00000000">
        <w:rPr>
          <w:color w:val="75757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febee" w:val="clear"/>
          <w:rtl w:val="0"/>
        </w:rPr>
        <w:t xml:space="preserve">(quantity unit)+</w:t>
      </w:r>
      <w:r w:rsidDel="00000000" w:rsidR="00000000" w:rsidRPr="00000000">
        <w:rPr>
          <w:color w:val="757575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like</w:t>
      </w:r>
      <w:r w:rsidDel="00000000" w:rsidR="00000000" w:rsidRPr="00000000">
        <w:rPr>
          <w:color w:val="75757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febee" w:val="clear"/>
          <w:rtl w:val="0"/>
        </w:rPr>
        <w:t xml:space="preserve">12h30m</w:t>
      </w:r>
      <w:r w:rsidDel="00000000" w:rsidR="00000000" w:rsidRPr="00000000">
        <w:rPr>
          <w:color w:val="757575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where the unit can be: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shd w:fill="ffebee" w:val="clear"/>
          <w:rtl w:val="0"/>
        </w:rPr>
        <w:t xml:space="preserve">y</w:t>
      </w:r>
      <w:r w:rsidDel="00000000" w:rsidR="00000000" w:rsidRPr="00000000">
        <w:rPr>
          <w:color w:val="757575"/>
          <w:sz w:val="27"/>
          <w:szCs w:val="27"/>
          <w:rtl w:val="0"/>
        </w:rPr>
        <w:t xml:space="preserve">: </w:t>
      </w:r>
      <w:r w:rsidDel="00000000" w:rsidR="00000000" w:rsidRPr="00000000">
        <w:rPr>
          <w:sz w:val="27"/>
          <w:szCs w:val="27"/>
          <w:rtl w:val="0"/>
        </w:rPr>
        <w:t xml:space="preserve">years (12` months)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shd w:fill="ffebee" w:val="clear"/>
          <w:rtl w:val="0"/>
        </w:rPr>
        <w:t xml:space="preserve">mo</w:t>
      </w:r>
      <w:r w:rsidDel="00000000" w:rsidR="00000000" w:rsidRPr="00000000">
        <w:rPr>
          <w:color w:val="757575"/>
          <w:sz w:val="27"/>
          <w:szCs w:val="27"/>
          <w:rtl w:val="0"/>
        </w:rPr>
        <w:t xml:space="preserve">: </w:t>
      </w:r>
      <w:r w:rsidDel="00000000" w:rsidR="00000000" w:rsidRPr="00000000">
        <w:rPr>
          <w:sz w:val="27"/>
          <w:szCs w:val="27"/>
          <w:rtl w:val="0"/>
        </w:rPr>
        <w:t xml:space="preserve">months (1 month)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shd w:fill="ffebee" w:val="clear"/>
          <w:rtl w:val="0"/>
        </w:rPr>
        <w:t xml:space="preserve">w</w:t>
      </w:r>
      <w:r w:rsidDel="00000000" w:rsidR="00000000" w:rsidRPr="00000000">
        <w:rPr>
          <w:color w:val="757575"/>
          <w:sz w:val="27"/>
          <w:szCs w:val="27"/>
          <w:rtl w:val="0"/>
        </w:rPr>
        <w:t xml:space="preserve">: </w:t>
      </w:r>
      <w:r w:rsidDel="00000000" w:rsidR="00000000" w:rsidRPr="00000000">
        <w:rPr>
          <w:sz w:val="27"/>
          <w:szCs w:val="27"/>
          <w:rtl w:val="0"/>
        </w:rPr>
        <w:t xml:space="preserve">weeks (7 days)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shd w:fill="ffebee" w:val="clear"/>
          <w:rtl w:val="0"/>
        </w:rPr>
        <w:t xml:space="preserve">d</w:t>
      </w:r>
      <w:r w:rsidDel="00000000" w:rsidR="00000000" w:rsidRPr="00000000">
        <w:rPr>
          <w:color w:val="757575"/>
          <w:sz w:val="27"/>
          <w:szCs w:val="27"/>
          <w:rtl w:val="0"/>
        </w:rPr>
        <w:t xml:space="preserve">: </w:t>
      </w:r>
      <w:r w:rsidDel="00000000" w:rsidR="00000000" w:rsidRPr="00000000">
        <w:rPr>
          <w:sz w:val="27"/>
          <w:szCs w:val="27"/>
          <w:rtl w:val="0"/>
        </w:rPr>
        <w:t xml:space="preserve">days (1 day)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shd w:fill="ffebee" w:val="clear"/>
          <w:rtl w:val="0"/>
        </w:rPr>
        <w:t xml:space="preserve">h</w:t>
      </w:r>
      <w:r w:rsidDel="00000000" w:rsidR="00000000" w:rsidRPr="00000000">
        <w:rPr>
          <w:color w:val="757575"/>
          <w:sz w:val="27"/>
          <w:szCs w:val="27"/>
          <w:rtl w:val="0"/>
        </w:rPr>
        <w:t xml:space="preserve">: </w:t>
      </w:r>
      <w:r w:rsidDel="00000000" w:rsidR="00000000" w:rsidRPr="00000000">
        <w:rPr>
          <w:sz w:val="27"/>
          <w:szCs w:val="27"/>
          <w:rtl w:val="0"/>
        </w:rPr>
        <w:t xml:space="preserve">hours (3,600,000,000,000 nanoseconds)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shd w:fill="ffebee" w:val="clear"/>
          <w:rtl w:val="0"/>
        </w:rPr>
        <w:t xml:space="preserve">m</w:t>
      </w:r>
      <w:r w:rsidDel="00000000" w:rsidR="00000000" w:rsidRPr="00000000">
        <w:rPr>
          <w:color w:val="757575"/>
          <w:sz w:val="27"/>
          <w:szCs w:val="27"/>
          <w:rtl w:val="0"/>
        </w:rPr>
        <w:t xml:space="preserve">: </w:t>
      </w:r>
      <w:r w:rsidDel="00000000" w:rsidR="00000000" w:rsidRPr="00000000">
        <w:rPr>
          <w:sz w:val="27"/>
          <w:szCs w:val="27"/>
          <w:rtl w:val="0"/>
        </w:rPr>
        <w:t xml:space="preserve">minutes (60,000,000,000 nanoseconds)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shd w:fill="ffebee" w:val="clear"/>
          <w:rtl w:val="0"/>
        </w:rPr>
        <w:t xml:space="preserve">s</w:t>
      </w:r>
      <w:r w:rsidDel="00000000" w:rsidR="00000000" w:rsidRPr="00000000">
        <w:rPr>
          <w:color w:val="757575"/>
          <w:sz w:val="27"/>
          <w:szCs w:val="27"/>
          <w:rtl w:val="0"/>
        </w:rPr>
        <w:t xml:space="preserve">: </w:t>
      </w:r>
      <w:r w:rsidDel="00000000" w:rsidR="00000000" w:rsidRPr="00000000">
        <w:rPr>
          <w:sz w:val="27"/>
          <w:szCs w:val="27"/>
          <w:rtl w:val="0"/>
        </w:rPr>
        <w:t xml:space="preserve">seconds (1,000,000,000 nanoseconds)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shd w:fill="ffebee" w:val="clear"/>
          <w:rtl w:val="0"/>
        </w:rPr>
        <w:t xml:space="preserve">ms</w:t>
      </w:r>
      <w:r w:rsidDel="00000000" w:rsidR="00000000" w:rsidRPr="00000000">
        <w:rPr>
          <w:color w:val="757575"/>
          <w:sz w:val="27"/>
          <w:szCs w:val="27"/>
          <w:rtl w:val="0"/>
        </w:rPr>
        <w:t xml:space="preserve">: </w:t>
      </w:r>
      <w:r w:rsidDel="00000000" w:rsidR="00000000" w:rsidRPr="00000000">
        <w:rPr>
          <w:sz w:val="27"/>
          <w:szCs w:val="27"/>
          <w:rtl w:val="0"/>
        </w:rPr>
        <w:t xml:space="preserve">milliseconds (1,000,000 nanoseconds)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="360" w:lineRule="auto"/>
        <w:ind w:left="1320" w:hanging="360"/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shd w:fill="ffebee" w:val="clear"/>
          <w:rtl w:val="0"/>
        </w:rPr>
        <w:t xml:space="preserve">us</w:t>
      </w:r>
      <w:r w:rsidDel="00000000" w:rsidR="00000000" w:rsidRPr="00000000">
        <w:rPr>
          <w:color w:val="757575"/>
          <w:sz w:val="27"/>
          <w:szCs w:val="27"/>
          <w:rtl w:val="0"/>
        </w:rPr>
        <w:t xml:space="preserve"> </w:t>
      </w:r>
      <w:r w:rsidDel="00000000" w:rsidR="00000000" w:rsidRPr="00000000">
        <w:rPr>
          <w:sz w:val="27"/>
          <w:szCs w:val="27"/>
          <w:rtl w:val="0"/>
        </w:rPr>
        <w:t xml:space="preserve">or</w:t>
      </w:r>
      <w:r w:rsidDel="00000000" w:rsidR="00000000" w:rsidRPr="00000000">
        <w:rPr>
          <w:color w:val="757575"/>
          <w:sz w:val="27"/>
          <w:szCs w:val="2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hd w:fill="ffebee" w:val="clear"/>
          <w:rtl w:val="0"/>
        </w:rPr>
        <w:t xml:space="preserve">µs</w:t>
      </w:r>
      <w:r w:rsidDel="00000000" w:rsidR="00000000" w:rsidRPr="00000000">
        <w:rPr>
          <w:color w:val="757575"/>
          <w:sz w:val="27"/>
          <w:szCs w:val="27"/>
          <w:rtl w:val="0"/>
        </w:rPr>
        <w:t xml:space="preserve"> : </w:t>
      </w:r>
      <w:r w:rsidDel="00000000" w:rsidR="00000000" w:rsidRPr="00000000">
        <w:rPr>
          <w:sz w:val="27"/>
          <w:szCs w:val="27"/>
          <w:rtl w:val="0"/>
        </w:rPr>
        <w:t xml:space="preserve">microseconds (1000 nanoseconds</w:t>
      </w:r>
      <w:r w:rsidDel="00000000" w:rsidR="00000000" w:rsidRPr="00000000">
        <w:rPr>
          <w:color w:val="757575"/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2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="360" w:lineRule="auto"/>
        <w:ind w:left="1320" w:hanging="360"/>
        <w:rPr/>
      </w:pPr>
      <w:r w:rsidDel="00000000" w:rsidR="00000000" w:rsidRPr="00000000">
        <w:rPr>
          <w:rFonts w:ascii="Courier New" w:cs="Courier New" w:eastAsia="Courier New" w:hAnsi="Courier New"/>
          <w:color w:val="ff0000"/>
          <w:shd w:fill="ffebee" w:val="clear"/>
          <w:rtl w:val="0"/>
        </w:rPr>
        <w:t xml:space="preserve">ns</w:t>
      </w:r>
      <w:r w:rsidDel="00000000" w:rsidR="00000000" w:rsidRPr="00000000">
        <w:rPr>
          <w:color w:val="757575"/>
          <w:sz w:val="27"/>
          <w:szCs w:val="27"/>
          <w:rtl w:val="0"/>
        </w:rPr>
        <w:t xml:space="preserve">: </w:t>
      </w:r>
      <w:r w:rsidDel="00000000" w:rsidR="00000000" w:rsidRPr="00000000">
        <w:rPr>
          <w:sz w:val="27"/>
          <w:szCs w:val="27"/>
          <w:rtl w:val="0"/>
        </w:rPr>
        <w:t xml:space="preserve">nanoseconds (1 nanosecond)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00000"/>
        <w:sz w:val="27"/>
        <w:szCs w:val="2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0BBA964808824990768D96C1FB4952" ma:contentTypeVersion="9" ma:contentTypeDescription="Create a new document." ma:contentTypeScope="" ma:versionID="58c75394257536a9e6bbe80bfa29fd72">
  <xsd:schema xmlns:xsd="http://www.w3.org/2001/XMLSchema" xmlns:xs="http://www.w3.org/2001/XMLSchema" xmlns:p="http://schemas.microsoft.com/office/2006/metadata/properties" xmlns:ns2="b19f603d-a492-4390-9d24-01f23cf3fda6" xmlns:ns3="333a3a8f-13e2-4299-a473-5a71c8169f56" targetNamespace="http://schemas.microsoft.com/office/2006/metadata/properties" ma:root="true" ma:fieldsID="13078ea5a8f27951284c39c91b2110b9" ns2:_="" ns3:_="">
    <xsd:import namespace="b19f603d-a492-4390-9d24-01f23cf3fda6"/>
    <xsd:import namespace="333a3a8f-13e2-4299-a473-5a71c8169f56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f603d-a492-4390-9d24-01f23cf3fda6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464e9b4-297d-4288-9ecb-6b10a35755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3a3a8f-13e2-4299-a473-5a71c8169f56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0c16095b-44ee-4810-bf47-534035c03d47}" ma:internalName="TaxCatchAll" ma:showField="CatchAllData" ma:web="333a3a8f-13e2-4299-a473-5a71c8169f5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1FEE309-13A7-4443-BC96-AC383A1E2FE6}"/>
</file>

<file path=customXml/itemProps2.xml><?xml version="1.0" encoding="utf-8"?>
<ds:datastoreItem xmlns:ds="http://schemas.openxmlformats.org/officeDocument/2006/customXml" ds:itemID="{A8576638-4696-49F0-9C5C-A5A5D1033278}"/>
</file>