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Cassandra, Can we do ordering?</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C</w:t>
      </w:r>
      <w:r w:rsidDel="00000000" w:rsidR="00000000" w:rsidRPr="00000000">
        <w:rPr>
          <w:rFonts w:ascii="Times New Roman" w:cs="Times New Roman" w:eastAsia="Times New Roman" w:hAnsi="Times New Roman"/>
          <w:sz w:val="26"/>
          <w:szCs w:val="26"/>
          <w:rtl w:val="0"/>
        </w:rPr>
        <w:t xml:space="preserve">assandra supports sorting using the clustering columns.by ORDER BY</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30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Cassandra, the </w:t>
      </w:r>
      <w:r w:rsidDel="00000000" w:rsidR="00000000" w:rsidRPr="00000000">
        <w:rPr>
          <w:rFonts w:ascii="Times New Roman" w:cs="Times New Roman" w:eastAsia="Times New Roman" w:hAnsi="Times New Roman"/>
          <w:sz w:val="26"/>
          <w:szCs w:val="26"/>
          <w:rtl w:val="0"/>
        </w:rPr>
        <w:t xml:space="preserve">ORDER BY</w:t>
      </w:r>
      <w:r w:rsidDel="00000000" w:rsidR="00000000" w:rsidRPr="00000000">
        <w:rPr>
          <w:rFonts w:ascii="Times New Roman" w:cs="Times New Roman" w:eastAsia="Times New Roman" w:hAnsi="Times New Roman"/>
          <w:sz w:val="26"/>
          <w:szCs w:val="26"/>
          <w:rtl w:val="0"/>
        </w:rPr>
        <w:t xml:space="preserve"> clause is used to specify the order in which the query results should be returned based on the values of one or more columns. However, it's important to note that the </w:t>
      </w:r>
      <w:r w:rsidDel="00000000" w:rsidR="00000000" w:rsidRPr="00000000">
        <w:rPr>
          <w:rFonts w:ascii="Times New Roman" w:cs="Times New Roman" w:eastAsia="Times New Roman" w:hAnsi="Times New Roman"/>
          <w:sz w:val="26"/>
          <w:szCs w:val="26"/>
          <w:rtl w:val="0"/>
        </w:rPr>
        <w:t xml:space="preserve">ORDER BY</w:t>
      </w:r>
      <w:r w:rsidDel="00000000" w:rsidR="00000000" w:rsidRPr="00000000">
        <w:rPr>
          <w:rFonts w:ascii="Times New Roman" w:cs="Times New Roman" w:eastAsia="Times New Roman" w:hAnsi="Times New Roman"/>
          <w:sz w:val="26"/>
          <w:szCs w:val="26"/>
          <w:rtl w:val="0"/>
        </w:rPr>
        <w:t xml:space="preserve"> clause in Cassandra has some rules and limitations and behaves differently compared to traditional relational databases.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30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Here's how the </w:t>
      </w:r>
      <w:r w:rsidDel="00000000" w:rsidR="00000000" w:rsidRPr="00000000">
        <w:rPr>
          <w:rFonts w:ascii="Times New Roman" w:cs="Times New Roman" w:eastAsia="Times New Roman" w:hAnsi="Times New Roman"/>
          <w:sz w:val="26"/>
          <w:szCs w:val="26"/>
          <w:rtl w:val="0"/>
        </w:rPr>
        <w:t xml:space="preserve">ORDER BY</w:t>
      </w:r>
      <w:r w:rsidDel="00000000" w:rsidR="00000000" w:rsidRPr="00000000">
        <w:rPr>
          <w:rFonts w:ascii="Times New Roman" w:cs="Times New Roman" w:eastAsia="Times New Roman" w:hAnsi="Times New Roman"/>
          <w:sz w:val="26"/>
          <w:szCs w:val="26"/>
          <w:rtl w:val="0"/>
        </w:rPr>
        <w:t xml:space="preserve"> clause works in Cassandra:</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300" w:line="360"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Clustering Columns: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30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Cassandra uses clustering columns to determine the order of rows within a partition. The order is determined by the clustering columns' definitions in the table schema.</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300" w:line="360"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Partitioning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30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Cassandra, data is distributed across multiple nodes based on the partition key. Each partition is stored on a separate node. When querying data with the </w:t>
      </w:r>
      <w:r w:rsidDel="00000000" w:rsidR="00000000" w:rsidRPr="00000000">
        <w:rPr>
          <w:rFonts w:ascii="Times New Roman" w:cs="Times New Roman" w:eastAsia="Times New Roman" w:hAnsi="Times New Roman"/>
          <w:sz w:val="26"/>
          <w:szCs w:val="26"/>
          <w:rtl w:val="0"/>
        </w:rPr>
        <w:t xml:space="preserve">ORDER BY</w:t>
      </w:r>
      <w:r w:rsidDel="00000000" w:rsidR="00000000" w:rsidRPr="00000000">
        <w:rPr>
          <w:rFonts w:ascii="Times New Roman" w:cs="Times New Roman" w:eastAsia="Times New Roman" w:hAnsi="Times New Roman"/>
          <w:sz w:val="26"/>
          <w:szCs w:val="26"/>
          <w:rtl w:val="0"/>
        </w:rPr>
        <w:t xml:space="preserve"> clause, it operates on a single partition.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300" w:line="360"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Single Partition Order:</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0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When the </w:t>
      </w:r>
      <w:r w:rsidDel="00000000" w:rsidR="00000000" w:rsidRPr="00000000">
        <w:rPr>
          <w:rFonts w:ascii="Times New Roman" w:cs="Times New Roman" w:eastAsia="Times New Roman" w:hAnsi="Times New Roman"/>
          <w:sz w:val="26"/>
          <w:szCs w:val="26"/>
          <w:rtl w:val="0"/>
        </w:rPr>
        <w:t xml:space="preserve">ORDER BY</w:t>
      </w:r>
      <w:r w:rsidDel="00000000" w:rsidR="00000000" w:rsidRPr="00000000">
        <w:rPr>
          <w:rFonts w:ascii="Times New Roman" w:cs="Times New Roman" w:eastAsia="Times New Roman" w:hAnsi="Times New Roman"/>
          <w:sz w:val="26"/>
          <w:szCs w:val="26"/>
          <w:rtl w:val="0"/>
        </w:rPr>
        <w:t xml:space="preserve"> clause is used in a query, it is important to include the partition key columns in the </w:t>
      </w:r>
      <w:r w:rsidDel="00000000" w:rsidR="00000000" w:rsidRPr="00000000">
        <w:rPr>
          <w:rFonts w:ascii="Times New Roman" w:cs="Times New Roman" w:eastAsia="Times New Roman" w:hAnsi="Times New Roman"/>
          <w:sz w:val="26"/>
          <w:szCs w:val="26"/>
          <w:rtl w:val="0"/>
        </w:rPr>
        <w:t xml:space="preserve">WHERE</w:t>
      </w:r>
      <w:r w:rsidDel="00000000" w:rsidR="00000000" w:rsidRPr="00000000">
        <w:rPr>
          <w:rFonts w:ascii="Times New Roman" w:cs="Times New Roman" w:eastAsia="Times New Roman" w:hAnsi="Times New Roman"/>
          <w:sz w:val="26"/>
          <w:szCs w:val="26"/>
          <w:rtl w:val="0"/>
        </w:rPr>
        <w:t xml:space="preserve"> clause. This ensures that the query operates on a single partition, as ordering is guaranteed only within a partition.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300" w:line="360"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Ascending or Descending Order:</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30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Cassandra allows you to specify the order as either ascending (</w:t>
      </w:r>
      <w:r w:rsidDel="00000000" w:rsidR="00000000" w:rsidRPr="00000000">
        <w:rPr>
          <w:rFonts w:ascii="Times New Roman" w:cs="Times New Roman" w:eastAsia="Times New Roman" w:hAnsi="Times New Roman"/>
          <w:sz w:val="26"/>
          <w:szCs w:val="26"/>
          <w:rtl w:val="0"/>
        </w:rPr>
        <w:t xml:space="preserve">ASC</w:t>
      </w:r>
      <w:r w:rsidDel="00000000" w:rsidR="00000000" w:rsidRPr="00000000">
        <w:rPr>
          <w:rFonts w:ascii="Times New Roman" w:cs="Times New Roman" w:eastAsia="Times New Roman" w:hAnsi="Times New Roman"/>
          <w:sz w:val="26"/>
          <w:szCs w:val="26"/>
          <w:rtl w:val="0"/>
        </w:rPr>
        <w:t xml:space="preserve">) or descending (</w:t>
      </w:r>
      <w:r w:rsidDel="00000000" w:rsidR="00000000" w:rsidRPr="00000000">
        <w:rPr>
          <w:rFonts w:ascii="Times New Roman" w:cs="Times New Roman" w:eastAsia="Times New Roman" w:hAnsi="Times New Roman"/>
          <w:sz w:val="26"/>
          <w:szCs w:val="26"/>
          <w:rtl w:val="0"/>
        </w:rPr>
        <w:t xml:space="preserve">DESC</w:t>
      </w:r>
      <w:r w:rsidDel="00000000" w:rsidR="00000000" w:rsidRPr="00000000">
        <w:rPr>
          <w:rFonts w:ascii="Times New Roman" w:cs="Times New Roman" w:eastAsia="Times New Roman" w:hAnsi="Times New Roman"/>
          <w:sz w:val="26"/>
          <w:szCs w:val="26"/>
          <w:rtl w:val="0"/>
        </w:rPr>
        <w:t xml:space="preserve">). By default, the order is ascending. You can specify the order for each clustering column individually.</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300" w:line="360"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Limitations: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30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sz w:val="26"/>
          <w:szCs w:val="26"/>
          <w:rtl w:val="0"/>
        </w:rPr>
        <w:t xml:space="preserve">ORDER BY</w:t>
      </w:r>
      <w:r w:rsidDel="00000000" w:rsidR="00000000" w:rsidRPr="00000000">
        <w:rPr>
          <w:rFonts w:ascii="Times New Roman" w:cs="Times New Roman" w:eastAsia="Times New Roman" w:hAnsi="Times New Roman"/>
          <w:sz w:val="26"/>
          <w:szCs w:val="26"/>
          <w:rtl w:val="0"/>
        </w:rPr>
        <w:t xml:space="preserve"> clause in Cassandra has some limitations. It can only be used on columns that are part of the primary key or indexed columns. Attempting to use the </w:t>
      </w:r>
      <w:r w:rsidDel="00000000" w:rsidR="00000000" w:rsidRPr="00000000">
        <w:rPr>
          <w:rFonts w:ascii="Times New Roman" w:cs="Times New Roman" w:eastAsia="Times New Roman" w:hAnsi="Times New Roman"/>
          <w:sz w:val="26"/>
          <w:szCs w:val="26"/>
          <w:rtl w:val="0"/>
        </w:rPr>
        <w:t xml:space="preserve">ORDER BY</w:t>
      </w:r>
      <w:r w:rsidDel="00000000" w:rsidR="00000000" w:rsidRPr="00000000">
        <w:rPr>
          <w:rFonts w:ascii="Times New Roman" w:cs="Times New Roman" w:eastAsia="Times New Roman" w:hAnsi="Times New Roman"/>
          <w:sz w:val="26"/>
          <w:szCs w:val="26"/>
          <w:rtl w:val="0"/>
        </w:rPr>
        <w:t xml:space="preserve"> clause on non-indexed columns can result in an error. Cassandra also has limitations on the number of rows it can efficiently order within a partition.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300" w:line="360"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Performance Considerations: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0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w:t>
      </w:r>
      <w:r w:rsidDel="00000000" w:rsidR="00000000" w:rsidRPr="00000000">
        <w:rPr>
          <w:rFonts w:ascii="Times New Roman" w:cs="Times New Roman" w:eastAsia="Times New Roman" w:hAnsi="Times New Roman"/>
          <w:sz w:val="26"/>
          <w:szCs w:val="26"/>
          <w:rtl w:val="0"/>
        </w:rPr>
        <w:t xml:space="preserve">ORDER BY</w:t>
      </w:r>
      <w:r w:rsidDel="00000000" w:rsidR="00000000" w:rsidRPr="00000000">
        <w:rPr>
          <w:rFonts w:ascii="Times New Roman" w:cs="Times New Roman" w:eastAsia="Times New Roman" w:hAnsi="Times New Roman"/>
          <w:sz w:val="26"/>
          <w:szCs w:val="26"/>
          <w:rtl w:val="0"/>
        </w:rPr>
        <w:t xml:space="preserve"> clause in Cassandra can impact performance, especially when used on large datasets. Ordering requires reading and sorting data within a single partition, which can be resource-intensive. It's important to design the data model and queries carefully to optimize the performance of ordered queries.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300" w:line="360"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Clustering rule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30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table has been defined without any specific CLUSTERING ORDER, then the order is as defined by the clustering columns or the reverse otherwise, the order is defined by the CLUSTERING ORDER option and the reversed one.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300" w:line="360" w:lineRule="auto"/>
        <w:ind w:left="0" w:firstLine="0"/>
        <w:rPr>
          <w:rFonts w:ascii="Times New Roman" w:cs="Times New Roman" w:eastAsia="Times New Roman" w:hAnsi="Times New Roman"/>
          <w:sz w:val="26"/>
          <w:szCs w:val="26"/>
          <w:shd w:fill="f7f7f8" w:val="clear"/>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300" w:line="360" w:lineRule="auto"/>
        <w:ind w:left="0" w:firstLine="0"/>
        <w:rPr>
          <w:rFonts w:ascii="Times New Roman" w:cs="Times New Roman" w:eastAsia="Times New Roman" w:hAnsi="Times New Roman"/>
          <w:sz w:val="26"/>
          <w:szCs w:val="26"/>
          <w:shd w:fill="f7f7f8" w:val="clea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Syntex:</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my_table WHERE partition_key1 = 'value1'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BY clustering_column1 ASC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my_table WHERE partition_key1 = 'value1'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BY clustering_column1 DESC;;</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Example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before implemented ordering</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384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574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your query run successfully then the result will be like this </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397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you can see we have sorted the whole table according to clustering key which is city and its in Descending order we can also do it in ascending order by ASC  </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it can only be applied on clustering column and it applied within the partition key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757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BBA964808824990768D96C1FB4952" ma:contentTypeVersion="10" ma:contentTypeDescription="Create a new document." ma:contentTypeScope="" ma:versionID="9e923f9290e6e2b8289b146e528d16d3">
  <xsd:schema xmlns:xsd="http://www.w3.org/2001/XMLSchema" xmlns:xs="http://www.w3.org/2001/XMLSchema" xmlns:p="http://schemas.microsoft.com/office/2006/metadata/properties" xmlns:ns2="b19f603d-a492-4390-9d24-01f23cf3fda6" xmlns:ns3="333a3a8f-13e2-4299-a473-5a71c8169f56" targetNamespace="http://schemas.microsoft.com/office/2006/metadata/properties" ma:root="true" ma:fieldsID="fcc3ac0955fd45522f56ae732ec6e170" ns2:_="" ns3:_="">
    <xsd:import namespace="b19f603d-a492-4390-9d24-01f23cf3fda6"/>
    <xsd:import namespace="333a3a8f-13e2-4299-a473-5a71c8169f5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603d-a492-4390-9d24-01f23cf3fda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4e9b4-297d-4288-9ecb-6b10a35755e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a3a8f-13e2-4299-a473-5a71c8169f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16095b-44ee-4810-bf47-534035c03d47}" ma:internalName="TaxCatchAll" ma:showField="CatchAllData" ma:web="333a3a8f-13e2-4299-a473-5a71c8169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f603d-a492-4390-9d24-01f23cf3fda6">
      <Terms xmlns="http://schemas.microsoft.com/office/infopath/2007/PartnerControls"/>
    </lcf76f155ced4ddcb4097134ff3c332f>
    <TaxCatchAll xmlns="333a3a8f-13e2-4299-a473-5a71c8169f56" xsi:nil="true"/>
  </documentManagement>
</p:properties>
</file>

<file path=customXml/itemProps1.xml><?xml version="1.0" encoding="utf-8"?>
<ds:datastoreItem xmlns:ds="http://schemas.openxmlformats.org/officeDocument/2006/customXml" ds:itemID="{ADF4DD4D-D5C4-4E53-8CDA-6BCD02AB77BA}"/>
</file>

<file path=customXml/itemProps2.xml><?xml version="1.0" encoding="utf-8"?>
<ds:datastoreItem xmlns:ds="http://schemas.openxmlformats.org/officeDocument/2006/customXml" ds:itemID="{86E37EC3-15D2-4311-B020-6F37A304BE1C}"/>
</file>

<file path=customXml/itemProps3.xml><?xml version="1.0" encoding="utf-8"?>
<ds:datastoreItem xmlns:ds="http://schemas.openxmlformats.org/officeDocument/2006/customXml" ds:itemID="{39C143B9-B2A2-44A2-92DF-1B0D3BEDABD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0x0101008A0BBA964808824990768D96C1FB4952</vt:lpwstr>
  </property>
</Properties>
</file>