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B01" w:rsidRDefault="00045458">
      <w:pPr>
        <w:jc w:val="center"/>
        <w:rPr>
          <w:b/>
          <w:sz w:val="44"/>
          <w:szCs w:val="44"/>
        </w:rPr>
      </w:pPr>
      <w:r>
        <w:rPr>
          <w:b/>
          <w:sz w:val="44"/>
          <w:szCs w:val="44"/>
        </w:rPr>
        <w:t>National University of Computer and Emerging Sciences</w:t>
      </w:r>
    </w:p>
    <w:p w:rsidR="00217B01" w:rsidRDefault="00217B01">
      <w:pPr>
        <w:jc w:val="center"/>
        <w:rPr>
          <w:b/>
          <w:sz w:val="44"/>
          <w:szCs w:val="44"/>
        </w:rPr>
      </w:pPr>
    </w:p>
    <w:p w:rsidR="00217B01" w:rsidRDefault="00217B01">
      <w:pPr>
        <w:jc w:val="center"/>
        <w:rPr>
          <w:b/>
          <w:sz w:val="44"/>
          <w:szCs w:val="44"/>
        </w:rPr>
      </w:pPr>
    </w:p>
    <w:p w:rsidR="00217B01" w:rsidRDefault="00045458">
      <w:pPr>
        <w:jc w:val="center"/>
      </w:pPr>
      <w:r>
        <w:rPr>
          <w:noProof/>
        </w:rPr>
        <w:drawing>
          <wp:inline distT="0" distB="0" distL="0" distR="0">
            <wp:extent cx="1610202" cy="156782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610202" cy="1567828"/>
                    </a:xfrm>
                    <a:prstGeom prst="rect">
                      <a:avLst/>
                    </a:prstGeom>
                    <a:ln/>
                  </pic:spPr>
                </pic:pic>
              </a:graphicData>
            </a:graphic>
          </wp:inline>
        </w:drawing>
      </w:r>
    </w:p>
    <w:p w:rsidR="00217B01" w:rsidRDefault="00217B01">
      <w:pPr>
        <w:jc w:val="center"/>
      </w:pPr>
    </w:p>
    <w:p w:rsidR="00217B01" w:rsidRDefault="00217B01">
      <w:pPr>
        <w:jc w:val="center"/>
      </w:pPr>
    </w:p>
    <w:p w:rsidR="00217B01" w:rsidRDefault="00217B01">
      <w:pPr>
        <w:jc w:val="center"/>
      </w:pPr>
    </w:p>
    <w:p w:rsidR="00217B01" w:rsidRDefault="00045458">
      <w:pPr>
        <w:jc w:val="center"/>
        <w:rPr>
          <w:sz w:val="32"/>
          <w:szCs w:val="32"/>
        </w:rPr>
      </w:pPr>
      <w:r>
        <w:rPr>
          <w:sz w:val="32"/>
          <w:szCs w:val="32"/>
        </w:rPr>
        <w:t>Database Project Proposal</w:t>
      </w:r>
    </w:p>
    <w:p w:rsidR="00217B01" w:rsidRDefault="00045458">
      <w:pPr>
        <w:jc w:val="center"/>
        <w:rPr>
          <w:b/>
          <w:sz w:val="44"/>
          <w:szCs w:val="44"/>
        </w:rPr>
      </w:pPr>
      <w:r>
        <w:rPr>
          <w:b/>
          <w:sz w:val="44"/>
          <w:szCs w:val="44"/>
        </w:rPr>
        <w:t>Pharmaceutical Website (E-Commerce)</w:t>
      </w:r>
    </w:p>
    <w:p w:rsidR="00217B01" w:rsidRDefault="00217B01">
      <w:pPr>
        <w:jc w:val="center"/>
        <w:rPr>
          <w:b/>
          <w:sz w:val="44"/>
          <w:szCs w:val="44"/>
        </w:rPr>
      </w:pPr>
    </w:p>
    <w:p w:rsidR="00217B01" w:rsidRDefault="00217B01">
      <w:pPr>
        <w:jc w:val="center"/>
        <w:rPr>
          <w:b/>
          <w:sz w:val="44"/>
          <w:szCs w:val="44"/>
        </w:rPr>
      </w:pPr>
    </w:p>
    <w:p w:rsidR="00217B01" w:rsidRDefault="00045458">
      <w:pPr>
        <w:jc w:val="left"/>
      </w:pPr>
      <w:r>
        <w:t>Group Members:</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40"/>
        <w:gridCol w:w="1843"/>
        <w:gridCol w:w="2267"/>
      </w:tblGrid>
      <w:tr w:rsidR="00217B01">
        <w:tc>
          <w:tcPr>
            <w:tcW w:w="5240" w:type="dxa"/>
            <w:shd w:val="clear" w:color="auto" w:fill="E7E6E6"/>
          </w:tcPr>
          <w:p w:rsidR="00217B01" w:rsidRDefault="00045458">
            <w:pPr>
              <w:jc w:val="left"/>
              <w:rPr>
                <w:b/>
              </w:rPr>
            </w:pPr>
            <w:r>
              <w:rPr>
                <w:b/>
              </w:rPr>
              <w:t>Name</w:t>
            </w:r>
          </w:p>
        </w:tc>
        <w:tc>
          <w:tcPr>
            <w:tcW w:w="1843" w:type="dxa"/>
            <w:shd w:val="clear" w:color="auto" w:fill="E7E6E6"/>
          </w:tcPr>
          <w:p w:rsidR="00217B01" w:rsidRDefault="00045458">
            <w:pPr>
              <w:jc w:val="left"/>
              <w:rPr>
                <w:b/>
              </w:rPr>
            </w:pPr>
            <w:r>
              <w:rPr>
                <w:b/>
              </w:rPr>
              <w:t>Roll Number</w:t>
            </w:r>
          </w:p>
        </w:tc>
        <w:tc>
          <w:tcPr>
            <w:tcW w:w="2267" w:type="dxa"/>
            <w:shd w:val="clear" w:color="auto" w:fill="E7E6E6"/>
          </w:tcPr>
          <w:p w:rsidR="00217B01" w:rsidRDefault="00045458">
            <w:pPr>
              <w:jc w:val="left"/>
              <w:rPr>
                <w:b/>
              </w:rPr>
            </w:pPr>
            <w:r>
              <w:rPr>
                <w:b/>
              </w:rPr>
              <w:t>Sub-section</w:t>
            </w:r>
          </w:p>
        </w:tc>
      </w:tr>
      <w:tr w:rsidR="00217B01">
        <w:tc>
          <w:tcPr>
            <w:tcW w:w="5240" w:type="dxa"/>
          </w:tcPr>
          <w:p w:rsidR="00217B01" w:rsidRDefault="00045458">
            <w:pPr>
              <w:jc w:val="left"/>
            </w:pPr>
            <w:r>
              <w:t xml:space="preserve">Kashan </w:t>
            </w:r>
            <w:proofErr w:type="spellStart"/>
            <w:r>
              <w:t>Aqeel</w:t>
            </w:r>
            <w:proofErr w:type="spellEnd"/>
          </w:p>
        </w:tc>
        <w:tc>
          <w:tcPr>
            <w:tcW w:w="1843" w:type="dxa"/>
          </w:tcPr>
          <w:p w:rsidR="00217B01" w:rsidRDefault="00045458">
            <w:pPr>
              <w:jc w:val="left"/>
            </w:pPr>
            <w:r>
              <w:t>L20-0906</w:t>
            </w:r>
          </w:p>
        </w:tc>
        <w:tc>
          <w:tcPr>
            <w:tcW w:w="2267" w:type="dxa"/>
          </w:tcPr>
          <w:p w:rsidR="00217B01" w:rsidRDefault="00045458">
            <w:pPr>
              <w:jc w:val="left"/>
            </w:pPr>
            <w:r>
              <w:t>B2</w:t>
            </w:r>
          </w:p>
        </w:tc>
      </w:tr>
      <w:tr w:rsidR="00217B01">
        <w:tc>
          <w:tcPr>
            <w:tcW w:w="5240" w:type="dxa"/>
          </w:tcPr>
          <w:p w:rsidR="00217B01" w:rsidRDefault="00045458">
            <w:pPr>
              <w:jc w:val="left"/>
            </w:pPr>
            <w:proofErr w:type="spellStart"/>
            <w:r>
              <w:t>Suniya</w:t>
            </w:r>
            <w:proofErr w:type="spellEnd"/>
            <w:r>
              <w:t xml:space="preserve"> Ehsan</w:t>
            </w:r>
          </w:p>
        </w:tc>
        <w:tc>
          <w:tcPr>
            <w:tcW w:w="1843" w:type="dxa"/>
          </w:tcPr>
          <w:p w:rsidR="00217B01" w:rsidRDefault="00045458">
            <w:pPr>
              <w:jc w:val="left"/>
            </w:pPr>
            <w:r>
              <w:t>L20-0916</w:t>
            </w:r>
          </w:p>
        </w:tc>
        <w:tc>
          <w:tcPr>
            <w:tcW w:w="2267" w:type="dxa"/>
          </w:tcPr>
          <w:p w:rsidR="00217B01" w:rsidRDefault="00045458">
            <w:pPr>
              <w:jc w:val="left"/>
            </w:pPr>
            <w:r>
              <w:t>B1</w:t>
            </w:r>
          </w:p>
        </w:tc>
      </w:tr>
      <w:tr w:rsidR="00217B01">
        <w:tc>
          <w:tcPr>
            <w:tcW w:w="5240" w:type="dxa"/>
          </w:tcPr>
          <w:p w:rsidR="00217B01" w:rsidRDefault="00045458">
            <w:pPr>
              <w:jc w:val="left"/>
            </w:pPr>
            <w:proofErr w:type="spellStart"/>
            <w:r>
              <w:t>Laiba</w:t>
            </w:r>
            <w:proofErr w:type="spellEnd"/>
            <w:r>
              <w:t xml:space="preserve"> Aslam</w:t>
            </w:r>
          </w:p>
        </w:tc>
        <w:tc>
          <w:tcPr>
            <w:tcW w:w="1843" w:type="dxa"/>
          </w:tcPr>
          <w:p w:rsidR="00217B01" w:rsidRDefault="00045458">
            <w:pPr>
              <w:jc w:val="left"/>
            </w:pPr>
            <w:r>
              <w:t>L20-1036</w:t>
            </w:r>
          </w:p>
        </w:tc>
        <w:tc>
          <w:tcPr>
            <w:tcW w:w="2267" w:type="dxa"/>
          </w:tcPr>
          <w:p w:rsidR="00217B01" w:rsidRDefault="00045458">
            <w:pPr>
              <w:jc w:val="left"/>
            </w:pPr>
            <w:r>
              <w:t>B1</w:t>
            </w:r>
          </w:p>
        </w:tc>
      </w:tr>
      <w:tr w:rsidR="00217B01">
        <w:tc>
          <w:tcPr>
            <w:tcW w:w="5240" w:type="dxa"/>
          </w:tcPr>
          <w:p w:rsidR="00217B01" w:rsidRDefault="00045458">
            <w:pPr>
              <w:jc w:val="left"/>
            </w:pPr>
            <w:r>
              <w:t xml:space="preserve">Muhammad </w:t>
            </w:r>
            <w:proofErr w:type="spellStart"/>
            <w:r>
              <w:t>Mukarram</w:t>
            </w:r>
            <w:proofErr w:type="spellEnd"/>
            <w:r>
              <w:t xml:space="preserve"> </w:t>
            </w:r>
            <w:proofErr w:type="spellStart"/>
            <w:r>
              <w:t>Murtaza</w:t>
            </w:r>
            <w:proofErr w:type="spellEnd"/>
          </w:p>
        </w:tc>
        <w:tc>
          <w:tcPr>
            <w:tcW w:w="1843" w:type="dxa"/>
          </w:tcPr>
          <w:p w:rsidR="00217B01" w:rsidRDefault="00045458">
            <w:pPr>
              <w:jc w:val="left"/>
            </w:pPr>
            <w:r>
              <w:t>L17-4116</w:t>
            </w:r>
          </w:p>
        </w:tc>
        <w:tc>
          <w:tcPr>
            <w:tcW w:w="2267" w:type="dxa"/>
          </w:tcPr>
          <w:p w:rsidR="00217B01" w:rsidRDefault="00045458">
            <w:pPr>
              <w:jc w:val="left"/>
            </w:pPr>
            <w:r>
              <w:t>B2</w:t>
            </w:r>
          </w:p>
        </w:tc>
      </w:tr>
    </w:tbl>
    <w:p w:rsidR="00217B01" w:rsidRDefault="00217B01">
      <w:pPr>
        <w:jc w:val="left"/>
        <w:rPr>
          <w:sz w:val="44"/>
          <w:szCs w:val="44"/>
        </w:rPr>
      </w:pPr>
    </w:p>
    <w:p w:rsidR="00217B01" w:rsidRDefault="00217B01">
      <w:pPr>
        <w:jc w:val="left"/>
        <w:rPr>
          <w:sz w:val="44"/>
          <w:szCs w:val="44"/>
        </w:rPr>
      </w:pPr>
    </w:p>
    <w:p w:rsidR="00217B01" w:rsidRDefault="00217B01">
      <w:pPr>
        <w:jc w:val="left"/>
        <w:rPr>
          <w:sz w:val="44"/>
          <w:szCs w:val="44"/>
        </w:rPr>
      </w:pPr>
    </w:p>
    <w:p w:rsidR="00217B01" w:rsidRDefault="00045458">
      <w:pPr>
        <w:jc w:val="center"/>
        <w:rPr>
          <w:sz w:val="32"/>
          <w:szCs w:val="32"/>
        </w:rPr>
      </w:pPr>
      <w:r>
        <w:rPr>
          <w:sz w:val="32"/>
          <w:szCs w:val="32"/>
        </w:rPr>
        <w:t>CL219 Database Systems Lab</w:t>
      </w:r>
    </w:p>
    <w:p w:rsidR="00217B01" w:rsidRDefault="00045458">
      <w:pPr>
        <w:jc w:val="center"/>
        <w:rPr>
          <w:sz w:val="32"/>
          <w:szCs w:val="32"/>
        </w:rPr>
      </w:pPr>
      <w:bookmarkStart w:id="0" w:name="_gjdgxs" w:colFirst="0" w:colLast="0"/>
      <w:bookmarkEnd w:id="0"/>
      <w:r>
        <w:rPr>
          <w:sz w:val="32"/>
          <w:szCs w:val="32"/>
        </w:rPr>
        <w:t>Spring 2022</w:t>
      </w:r>
    </w:p>
    <w:p w:rsidR="00217B01" w:rsidRDefault="00045458">
      <w:pPr>
        <w:jc w:val="center"/>
        <w:rPr>
          <w:sz w:val="32"/>
          <w:szCs w:val="32"/>
        </w:rPr>
      </w:pPr>
      <w:r>
        <w:rPr>
          <w:sz w:val="32"/>
          <w:szCs w:val="32"/>
        </w:rPr>
        <w:t>Department of Computer Science</w:t>
      </w:r>
    </w:p>
    <w:p w:rsidR="00217B01" w:rsidRDefault="00045458">
      <w:pPr>
        <w:jc w:val="center"/>
        <w:rPr>
          <w:sz w:val="32"/>
          <w:szCs w:val="32"/>
        </w:rPr>
      </w:pPr>
      <w:r>
        <w:rPr>
          <w:sz w:val="32"/>
          <w:szCs w:val="32"/>
        </w:rPr>
        <w:t>FAST-NU, Lahore, Pakistan</w:t>
      </w:r>
    </w:p>
    <w:p w:rsidR="00217B01" w:rsidRDefault="00045458">
      <w:pPr>
        <w:pStyle w:val="Heading1"/>
      </w:pPr>
      <w:bookmarkStart w:id="1" w:name="_y9jfv1fnmcfy" w:colFirst="0" w:colLast="0"/>
      <w:bookmarkEnd w:id="1"/>
      <w:r>
        <w:lastRenderedPageBreak/>
        <w:t>1.</w:t>
      </w:r>
      <w:r>
        <w:tab/>
        <w:t>Introduction</w:t>
      </w:r>
    </w:p>
    <w:p w:rsidR="00217B01" w:rsidRDefault="00045458">
      <w:pPr>
        <w:spacing w:before="240" w:after="240"/>
        <w:jc w:val="left"/>
        <w:rPr>
          <w:sz w:val="24"/>
          <w:szCs w:val="24"/>
        </w:rPr>
      </w:pPr>
      <w:r>
        <w:rPr>
          <w:sz w:val="24"/>
          <w:szCs w:val="24"/>
        </w:rPr>
        <w:t>This website is going to be a platform where medication and medical equipment are sold and purchased i.e. an online pharmaceutical store. Customers will have all the facilities needed to conveniently order whatever they want to purchase and have it deliver</w:t>
      </w:r>
      <w:r>
        <w:rPr>
          <w:sz w:val="24"/>
          <w:szCs w:val="24"/>
        </w:rPr>
        <w:t>ed at home.</w:t>
      </w:r>
    </w:p>
    <w:p w:rsidR="00217B01" w:rsidRDefault="00045458">
      <w:pPr>
        <w:pStyle w:val="Heading1"/>
      </w:pPr>
      <w:bookmarkStart w:id="2" w:name="_v3be13ftwfq8" w:colFirst="0" w:colLast="0"/>
      <w:bookmarkEnd w:id="2"/>
      <w:r>
        <w:t>2.</w:t>
      </w:r>
      <w:r>
        <w:tab/>
        <w:t>Functionalities</w:t>
      </w:r>
    </w:p>
    <w:p w:rsidR="00217B01" w:rsidRDefault="00045458">
      <w:pPr>
        <w:spacing w:before="240" w:after="240"/>
        <w:jc w:val="left"/>
        <w:rPr>
          <w:sz w:val="24"/>
          <w:szCs w:val="24"/>
        </w:rPr>
      </w:pPr>
      <w:r>
        <w:rPr>
          <w:sz w:val="24"/>
          <w:szCs w:val="24"/>
        </w:rPr>
        <w:t>The following section contains all the functionalities proposed for this project.</w:t>
      </w:r>
    </w:p>
    <w:p w:rsidR="00217B01" w:rsidRDefault="00045458">
      <w:pPr>
        <w:pStyle w:val="Heading2"/>
      </w:pPr>
      <w:bookmarkStart w:id="3" w:name="_n1f3px8ttodp" w:colFirst="0" w:colLast="0"/>
      <w:bookmarkEnd w:id="3"/>
      <w:r>
        <w:t>2.1. Sign up (Seller (Brand) /Buyer)</w:t>
      </w:r>
    </w:p>
    <w:p w:rsidR="00217B01" w:rsidRDefault="00045458">
      <w:pPr>
        <w:spacing w:before="240" w:after="240"/>
        <w:jc w:val="left"/>
        <w:rPr>
          <w:sz w:val="24"/>
          <w:szCs w:val="24"/>
        </w:rPr>
      </w:pPr>
      <w:r>
        <w:rPr>
          <w:sz w:val="24"/>
          <w:szCs w:val="24"/>
        </w:rPr>
        <w:t>Sellers and Buyers will be registered along with their respective credentials.</w:t>
      </w:r>
    </w:p>
    <w:p w:rsidR="00217B01" w:rsidRDefault="00045458">
      <w:pPr>
        <w:pStyle w:val="Heading2"/>
      </w:pPr>
      <w:bookmarkStart w:id="4" w:name="_k6ficpgiiowh" w:colFirst="0" w:colLast="0"/>
      <w:bookmarkEnd w:id="4"/>
      <w:r>
        <w:t>2.2. Log in (Seller (Brand)</w:t>
      </w:r>
      <w:r>
        <w:t xml:space="preserve"> /Buyer)</w:t>
      </w:r>
    </w:p>
    <w:p w:rsidR="00217B01" w:rsidRDefault="00045458">
      <w:pPr>
        <w:spacing w:before="240" w:after="240"/>
        <w:jc w:val="left"/>
        <w:rPr>
          <w:sz w:val="24"/>
          <w:szCs w:val="24"/>
        </w:rPr>
      </w:pPr>
      <w:r>
        <w:rPr>
          <w:sz w:val="24"/>
          <w:szCs w:val="24"/>
        </w:rPr>
        <w:t>Sellers and Buyers will be able to login with valid credentials.</w:t>
      </w:r>
    </w:p>
    <w:p w:rsidR="00217B01" w:rsidRDefault="00045458">
      <w:pPr>
        <w:pStyle w:val="Heading2"/>
      </w:pPr>
      <w:bookmarkStart w:id="5" w:name="_r1hm6dc1uda" w:colFirst="0" w:colLast="0"/>
      <w:bookmarkEnd w:id="5"/>
      <w:r>
        <w:t>2.3. Edit Account</w:t>
      </w:r>
    </w:p>
    <w:p w:rsidR="00217B01" w:rsidRDefault="00045458">
      <w:pPr>
        <w:spacing w:before="240" w:after="240"/>
        <w:jc w:val="left"/>
        <w:rPr>
          <w:sz w:val="24"/>
          <w:szCs w:val="24"/>
        </w:rPr>
      </w:pPr>
      <w:r>
        <w:rPr>
          <w:sz w:val="24"/>
          <w:szCs w:val="24"/>
        </w:rPr>
        <w:t>Both buyers and sellers will be able to edit their credentials i.e. Password.</w:t>
      </w:r>
    </w:p>
    <w:p w:rsidR="00217B01" w:rsidRDefault="00045458">
      <w:pPr>
        <w:pStyle w:val="Heading2"/>
        <w:rPr>
          <w:sz w:val="24"/>
          <w:szCs w:val="24"/>
        </w:rPr>
      </w:pPr>
      <w:bookmarkStart w:id="6" w:name="_mmzc8y6jjqo2" w:colFirst="0" w:colLast="0"/>
      <w:bookmarkEnd w:id="6"/>
      <w:r>
        <w:t>2.4. Add/Remove Product</w:t>
      </w:r>
    </w:p>
    <w:p w:rsidR="00217B01" w:rsidRDefault="00045458">
      <w:pPr>
        <w:spacing w:before="240" w:after="240"/>
        <w:jc w:val="left"/>
        <w:rPr>
          <w:sz w:val="24"/>
          <w:szCs w:val="24"/>
        </w:rPr>
      </w:pPr>
      <w:r>
        <w:rPr>
          <w:sz w:val="24"/>
          <w:szCs w:val="24"/>
        </w:rPr>
        <w:t>Sellers will add and remove products to their profiles. Product descriptions will be provided by the sellers to effectively present their products.</w:t>
      </w:r>
    </w:p>
    <w:p w:rsidR="00217B01" w:rsidRDefault="00045458">
      <w:pPr>
        <w:pStyle w:val="Heading2"/>
      </w:pPr>
      <w:bookmarkStart w:id="7" w:name="_qrf4z19o082v" w:colFirst="0" w:colLast="0"/>
      <w:bookmarkEnd w:id="7"/>
      <w:r>
        <w:t>2.5. Products Display</w:t>
      </w:r>
    </w:p>
    <w:p w:rsidR="00217B01" w:rsidRDefault="00045458">
      <w:pPr>
        <w:spacing w:before="240" w:after="240"/>
        <w:jc w:val="left"/>
        <w:rPr>
          <w:sz w:val="24"/>
          <w:szCs w:val="24"/>
        </w:rPr>
      </w:pPr>
      <w:r>
        <w:rPr>
          <w:sz w:val="24"/>
          <w:szCs w:val="24"/>
        </w:rPr>
        <w:t>Buyers will be able to see the list of all products for purchasing.</w:t>
      </w:r>
    </w:p>
    <w:p w:rsidR="00217B01" w:rsidRDefault="00045458">
      <w:pPr>
        <w:pStyle w:val="Heading2"/>
      </w:pPr>
      <w:bookmarkStart w:id="8" w:name="_i0b63pqy5e89" w:colFirst="0" w:colLast="0"/>
      <w:bookmarkEnd w:id="8"/>
      <w:r>
        <w:t>2.6. Filters</w:t>
      </w:r>
    </w:p>
    <w:p w:rsidR="00217B01" w:rsidRDefault="00045458">
      <w:pPr>
        <w:spacing w:before="240" w:after="240"/>
        <w:jc w:val="left"/>
        <w:rPr>
          <w:sz w:val="24"/>
          <w:szCs w:val="24"/>
        </w:rPr>
      </w:pPr>
      <w:r>
        <w:rPr>
          <w:sz w:val="24"/>
          <w:szCs w:val="24"/>
        </w:rPr>
        <w:t>Buyer</w:t>
      </w:r>
      <w:r>
        <w:rPr>
          <w:sz w:val="24"/>
          <w:szCs w:val="24"/>
        </w:rPr>
        <w:t>s can apply filters on their searches.</w:t>
      </w:r>
    </w:p>
    <w:p w:rsidR="00217B01" w:rsidRDefault="00045458">
      <w:pPr>
        <w:pStyle w:val="Heading2"/>
      </w:pPr>
      <w:bookmarkStart w:id="9" w:name="_4zty9yegqpjz" w:colFirst="0" w:colLast="0"/>
      <w:bookmarkEnd w:id="9"/>
      <w:r>
        <w:t>2.7. Product Availability / Stock</w:t>
      </w:r>
    </w:p>
    <w:p w:rsidR="00217B01" w:rsidRDefault="00045458">
      <w:pPr>
        <w:spacing w:before="240" w:after="240"/>
        <w:jc w:val="left"/>
        <w:rPr>
          <w:sz w:val="24"/>
          <w:szCs w:val="24"/>
        </w:rPr>
      </w:pPr>
      <w:r>
        <w:rPr>
          <w:sz w:val="24"/>
          <w:szCs w:val="24"/>
        </w:rPr>
        <w:t>The products that are out of stock will be shown as unavailable i.e. 0 (Unavailable) or 1 (Available)</w:t>
      </w:r>
      <w:r>
        <w:rPr>
          <w:sz w:val="24"/>
          <w:szCs w:val="24"/>
        </w:rPr>
        <w:t>.</w:t>
      </w:r>
    </w:p>
    <w:p w:rsidR="00217B01" w:rsidRDefault="00045458">
      <w:pPr>
        <w:spacing w:before="240" w:after="240"/>
        <w:jc w:val="left"/>
        <w:rPr>
          <w:sz w:val="24"/>
          <w:szCs w:val="24"/>
        </w:rPr>
      </w:pPr>
      <w:r>
        <w:rPr>
          <w:sz w:val="24"/>
          <w:szCs w:val="24"/>
        </w:rPr>
        <w:t xml:space="preserve"> </w:t>
      </w:r>
    </w:p>
    <w:p w:rsidR="00217B01" w:rsidRDefault="00045458">
      <w:pPr>
        <w:pStyle w:val="Heading2"/>
      </w:pPr>
      <w:bookmarkStart w:id="10" w:name="_czh5tcj1md48" w:colFirst="0" w:colLast="0"/>
      <w:bookmarkEnd w:id="10"/>
      <w:r>
        <w:t>2.8. Product Rating</w:t>
      </w:r>
    </w:p>
    <w:p w:rsidR="00217B01" w:rsidRDefault="00045458">
      <w:pPr>
        <w:spacing w:before="240" w:after="240"/>
        <w:jc w:val="left"/>
        <w:rPr>
          <w:sz w:val="24"/>
          <w:szCs w:val="24"/>
        </w:rPr>
      </w:pPr>
      <w:r>
        <w:rPr>
          <w:sz w:val="24"/>
          <w:szCs w:val="24"/>
        </w:rPr>
        <w:t>Products will be given rating</w:t>
      </w:r>
      <w:r>
        <w:rPr>
          <w:sz w:val="24"/>
          <w:szCs w:val="24"/>
        </w:rPr>
        <w:t>s according to their services which will help them build their credibility.</w:t>
      </w:r>
    </w:p>
    <w:p w:rsidR="00217B01" w:rsidRDefault="00045458">
      <w:pPr>
        <w:pStyle w:val="Heading2"/>
      </w:pPr>
      <w:bookmarkStart w:id="11" w:name="_1jjqf2adh6zh" w:colFirst="0" w:colLast="0"/>
      <w:bookmarkEnd w:id="11"/>
      <w:r>
        <w:lastRenderedPageBreak/>
        <w:t>2.9. Shopping Cart</w:t>
      </w:r>
    </w:p>
    <w:p w:rsidR="00217B01" w:rsidRDefault="00045458">
      <w:pPr>
        <w:spacing w:before="240" w:after="240"/>
        <w:jc w:val="left"/>
        <w:rPr>
          <w:sz w:val="24"/>
          <w:szCs w:val="24"/>
        </w:rPr>
      </w:pPr>
      <w:r>
        <w:rPr>
          <w:sz w:val="24"/>
          <w:szCs w:val="24"/>
        </w:rPr>
        <w:t>Each buyer will have a cart to collect all the products that they need to buy.</w:t>
      </w:r>
    </w:p>
    <w:p w:rsidR="00217B01" w:rsidRDefault="00045458">
      <w:pPr>
        <w:pStyle w:val="Heading2"/>
      </w:pPr>
      <w:bookmarkStart w:id="12" w:name="_3q8e0q1d2vwv" w:colFirst="0" w:colLast="0"/>
      <w:bookmarkEnd w:id="12"/>
      <w:r>
        <w:t>2.10. Discount for Doctors</w:t>
      </w:r>
    </w:p>
    <w:p w:rsidR="00217B01" w:rsidRDefault="00045458">
      <w:pPr>
        <w:spacing w:before="240" w:after="240"/>
        <w:jc w:val="left"/>
        <w:rPr>
          <w:sz w:val="24"/>
          <w:szCs w:val="24"/>
        </w:rPr>
      </w:pPr>
      <w:r>
        <w:rPr>
          <w:sz w:val="24"/>
          <w:szCs w:val="24"/>
        </w:rPr>
        <w:t>Doctors will be able to avail discounts</w:t>
      </w:r>
      <w:r>
        <w:rPr>
          <w:sz w:val="24"/>
          <w:szCs w:val="24"/>
        </w:rPr>
        <w:t>.</w:t>
      </w:r>
    </w:p>
    <w:p w:rsidR="00217B01" w:rsidRDefault="00045458">
      <w:pPr>
        <w:pStyle w:val="Heading2"/>
      </w:pPr>
      <w:bookmarkStart w:id="13" w:name="_1i15fc967ymx" w:colFirst="0" w:colLast="0"/>
      <w:bookmarkEnd w:id="13"/>
      <w:r>
        <w:t>2.11. Checkout</w:t>
      </w:r>
    </w:p>
    <w:p w:rsidR="00217B01" w:rsidRDefault="00045458">
      <w:pPr>
        <w:spacing w:before="240" w:after="240"/>
        <w:jc w:val="left"/>
        <w:rPr>
          <w:sz w:val="24"/>
          <w:szCs w:val="24"/>
        </w:rPr>
      </w:pPr>
      <w:r>
        <w:rPr>
          <w:sz w:val="24"/>
          <w:szCs w:val="24"/>
        </w:rPr>
        <w:t>Customers will be able to place orders using cash on delivery option only.</w:t>
      </w:r>
    </w:p>
    <w:p w:rsidR="00217B01" w:rsidRDefault="00045458">
      <w:pPr>
        <w:pStyle w:val="Heading2"/>
      </w:pPr>
      <w:bookmarkStart w:id="14" w:name="_a8x480hkiur1" w:colFirst="0" w:colLast="0"/>
      <w:bookmarkEnd w:id="14"/>
      <w:r>
        <w:t>2.12. Frequentl</w:t>
      </w:r>
      <w:r>
        <w:t>y Bought Products</w:t>
      </w:r>
    </w:p>
    <w:p w:rsidR="00217B01" w:rsidRDefault="00045458">
      <w:pPr>
        <w:spacing w:before="240" w:after="240"/>
        <w:jc w:val="left"/>
        <w:rPr>
          <w:sz w:val="24"/>
          <w:szCs w:val="24"/>
        </w:rPr>
      </w:pPr>
      <w:r>
        <w:rPr>
          <w:sz w:val="24"/>
          <w:szCs w:val="24"/>
        </w:rPr>
        <w:t>Buyers will have a separate list of products they buy often so that if needed they can access them easily in the future.</w:t>
      </w:r>
    </w:p>
    <w:p w:rsidR="00217B01" w:rsidRDefault="00045458">
      <w:pPr>
        <w:pStyle w:val="Heading2"/>
      </w:pPr>
      <w:bookmarkStart w:id="15" w:name="_wametao6bbz5" w:colFirst="0" w:colLast="0"/>
      <w:bookmarkEnd w:id="15"/>
      <w:r>
        <w:t>2.13. Per Product Statistics (Sale Frequency) - extra</w:t>
      </w:r>
    </w:p>
    <w:p w:rsidR="00217B01" w:rsidRDefault="00045458">
      <w:pPr>
        <w:spacing w:before="240" w:after="240"/>
        <w:jc w:val="left"/>
        <w:rPr>
          <w:sz w:val="24"/>
          <w:szCs w:val="24"/>
        </w:rPr>
      </w:pPr>
      <w:r>
        <w:rPr>
          <w:sz w:val="24"/>
          <w:szCs w:val="24"/>
        </w:rPr>
        <w:t xml:space="preserve">Sellers will be able to view the performance (number of sales, </w:t>
      </w:r>
      <w:r>
        <w:rPr>
          <w:sz w:val="24"/>
          <w:szCs w:val="24"/>
        </w:rPr>
        <w:t>average feedback) of each product in the market.</w:t>
      </w:r>
    </w:p>
    <w:p w:rsidR="00217B01" w:rsidRDefault="00045458">
      <w:pPr>
        <w:pStyle w:val="Heading2"/>
      </w:pPr>
      <w:bookmarkStart w:id="16" w:name="_p92es1abz9jc" w:colFirst="0" w:colLast="0"/>
      <w:bookmarkEnd w:id="16"/>
      <w:r>
        <w:t>2.14. Feedback - extra</w:t>
      </w:r>
    </w:p>
    <w:p w:rsidR="00217B01" w:rsidRDefault="00045458">
      <w:pPr>
        <w:spacing w:before="240" w:after="240"/>
        <w:jc w:val="left"/>
        <w:rPr>
          <w:sz w:val="24"/>
          <w:szCs w:val="24"/>
        </w:rPr>
      </w:pPr>
      <w:r>
        <w:rPr>
          <w:sz w:val="24"/>
          <w:szCs w:val="24"/>
        </w:rPr>
        <w:t>Buyers will be able to give feedback on the product on the basis of the experience after purchasing.</w:t>
      </w:r>
    </w:p>
    <w:p w:rsidR="00217B01" w:rsidRDefault="00045458">
      <w:pPr>
        <w:pStyle w:val="Heading2"/>
      </w:pPr>
      <w:bookmarkStart w:id="17" w:name="_ng2x9w6z5ife" w:colFirst="0" w:colLast="0"/>
      <w:bookmarkEnd w:id="17"/>
      <w:r>
        <w:t>2.15. SMS Notification - extra</w:t>
      </w:r>
    </w:p>
    <w:p w:rsidR="00217B01" w:rsidRDefault="00045458">
      <w:pPr>
        <w:spacing w:before="240" w:after="240"/>
        <w:jc w:val="left"/>
        <w:rPr>
          <w:sz w:val="24"/>
          <w:szCs w:val="24"/>
        </w:rPr>
      </w:pPr>
      <w:r>
        <w:rPr>
          <w:sz w:val="24"/>
          <w:szCs w:val="24"/>
        </w:rPr>
        <w:t>Buyers will receive messages for discounts and the a</w:t>
      </w:r>
      <w:r>
        <w:rPr>
          <w:sz w:val="24"/>
          <w:szCs w:val="24"/>
        </w:rPr>
        <w:t>rrival of new equipm</w:t>
      </w:r>
      <w:bookmarkStart w:id="18" w:name="_GoBack"/>
      <w:bookmarkEnd w:id="18"/>
      <w:r>
        <w:rPr>
          <w:sz w:val="24"/>
          <w:szCs w:val="24"/>
        </w:rPr>
        <w:t>ent.</w:t>
      </w:r>
    </w:p>
    <w:sectPr w:rsidR="00217B0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B01"/>
    <w:rsid w:val="00045458"/>
    <w:rsid w:val="00217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82CD6"/>
  <w15:docId w15:val="{9472C2A9-7384-4276-93C9-91EE329F2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outlineLvl w:val="0"/>
    </w:pPr>
    <w:rPr>
      <w:rFonts w:ascii="Calibri" w:eastAsia="Calibri" w:hAnsi="Calibri" w:cs="Calibri"/>
      <w:color w:val="2E75B5"/>
      <w:sz w:val="32"/>
      <w:szCs w:val="32"/>
    </w:rPr>
  </w:style>
  <w:style w:type="paragraph" w:styleId="Heading2">
    <w:name w:val="heading 2"/>
    <w:basedOn w:val="Normal"/>
    <w:next w:val="Normal"/>
    <w:pPr>
      <w:keepNext/>
      <w:keepLines/>
      <w:spacing w:before="40"/>
      <w:outlineLvl w:val="1"/>
    </w:pPr>
    <w:rPr>
      <w:rFonts w:ascii="Calibri" w:eastAsia="Calibri" w:hAnsi="Calibri" w:cs="Calibri"/>
      <w:color w:val="2E75B5"/>
      <w:sz w:val="26"/>
      <w:szCs w:val="2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369</Words>
  <Characters>2105</Characters>
  <Application>Microsoft Office Word</Application>
  <DocSecurity>0</DocSecurity>
  <Lines>17</Lines>
  <Paragraphs>4</Paragraphs>
  <ScaleCrop>false</ScaleCrop>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KashanAqeel</cp:lastModifiedBy>
  <cp:revision>2</cp:revision>
  <dcterms:created xsi:type="dcterms:W3CDTF">2022-05-30T18:59:00Z</dcterms:created>
  <dcterms:modified xsi:type="dcterms:W3CDTF">2022-05-30T19:01:00Z</dcterms:modified>
</cp:coreProperties>
</file>