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1BCAA" w14:textId="77777777" w:rsidR="00000751" w:rsidRPr="00477900" w:rsidRDefault="00000751" w:rsidP="00477900">
      <w:pPr>
        <w:spacing w:after="0" w:line="480" w:lineRule="auto"/>
        <w:jc w:val="both"/>
        <w:rPr>
          <w:rFonts w:eastAsiaTheme="majorEastAsia" w:cstheme="minorHAnsi"/>
          <w:b/>
          <w:bCs/>
          <w:color w:val="000000" w:themeColor="text1"/>
        </w:rPr>
      </w:pPr>
    </w:p>
    <w:p w14:paraId="4F86F6CA" w14:textId="77777777" w:rsidR="00CB0F2D" w:rsidRPr="00477900" w:rsidRDefault="00CB0F2D" w:rsidP="00477900">
      <w:pPr>
        <w:spacing w:after="0" w:line="480" w:lineRule="auto"/>
        <w:jc w:val="center"/>
        <w:rPr>
          <w:rFonts w:eastAsiaTheme="majorEastAsia" w:cstheme="minorHAnsi"/>
          <w:b/>
          <w:bCs/>
          <w:color w:val="000000" w:themeColor="text1"/>
        </w:rPr>
      </w:pPr>
    </w:p>
    <w:p w14:paraId="7E5C2BF9" w14:textId="77777777" w:rsidR="00CB0F2D" w:rsidRPr="00477900" w:rsidRDefault="00CB0F2D" w:rsidP="00477900">
      <w:pPr>
        <w:spacing w:after="0" w:line="480" w:lineRule="auto"/>
        <w:jc w:val="center"/>
        <w:rPr>
          <w:rFonts w:eastAsiaTheme="majorEastAsia" w:cstheme="minorHAnsi"/>
          <w:b/>
          <w:bCs/>
          <w:color w:val="000000" w:themeColor="text1"/>
        </w:rPr>
      </w:pPr>
    </w:p>
    <w:p w14:paraId="242E02EC" w14:textId="07B67967" w:rsidR="001F042F" w:rsidRPr="00477900" w:rsidRDefault="007F3EBC" w:rsidP="00477900">
      <w:pPr>
        <w:spacing w:after="0" w:line="480" w:lineRule="auto"/>
        <w:jc w:val="center"/>
        <w:rPr>
          <w:rFonts w:eastAsiaTheme="majorEastAsia" w:cstheme="minorHAnsi"/>
          <w:b/>
          <w:bCs/>
          <w:color w:val="000000" w:themeColor="text1"/>
        </w:rPr>
      </w:pPr>
      <w:proofErr w:type="spellStart"/>
      <w:r w:rsidRPr="00477900">
        <w:rPr>
          <w:rFonts w:eastAsiaTheme="majorEastAsia" w:cstheme="minorHAnsi"/>
          <w:b/>
          <w:bCs/>
          <w:color w:val="000000" w:themeColor="text1"/>
        </w:rPr>
        <w:t>ClimaTrack</w:t>
      </w:r>
      <w:proofErr w:type="spellEnd"/>
      <w:r w:rsidRPr="00477900">
        <w:rPr>
          <w:rFonts w:eastAsiaTheme="majorEastAsia" w:cstheme="minorHAnsi"/>
          <w:b/>
          <w:bCs/>
          <w:color w:val="000000" w:themeColor="text1"/>
        </w:rPr>
        <w:t xml:space="preserve"> Inc.: Detailed Data Analysis Report on Climate Change and Logistics Risk</w:t>
      </w:r>
    </w:p>
    <w:p w14:paraId="7D71A2CE" w14:textId="76F1A1F7" w:rsidR="009746CE" w:rsidRPr="00477900" w:rsidRDefault="009746CE" w:rsidP="00477900">
      <w:pPr>
        <w:spacing w:after="0" w:line="480" w:lineRule="auto"/>
        <w:ind w:left="2880" w:firstLine="720"/>
        <w:jc w:val="both"/>
        <w:rPr>
          <w:rFonts w:eastAsiaTheme="majorEastAsia" w:cstheme="minorHAnsi"/>
          <w:b/>
          <w:bCs/>
          <w:color w:val="000000" w:themeColor="text1"/>
        </w:rPr>
      </w:pPr>
    </w:p>
    <w:p w14:paraId="05A0BF69" w14:textId="77777777" w:rsidR="00CC2878" w:rsidRPr="00477900" w:rsidRDefault="00CC2878" w:rsidP="00477900">
      <w:pPr>
        <w:spacing w:after="0" w:line="480" w:lineRule="auto"/>
        <w:jc w:val="center"/>
        <w:rPr>
          <w:rFonts w:cstheme="minorHAnsi"/>
          <w:color w:val="000000" w:themeColor="text1"/>
        </w:rPr>
      </w:pPr>
      <w:r w:rsidRPr="00477900">
        <w:rPr>
          <w:rFonts w:cstheme="minorHAnsi"/>
          <w:color w:val="000000" w:themeColor="text1"/>
        </w:rPr>
        <w:t>Kashav Piya</w:t>
      </w:r>
    </w:p>
    <w:p w14:paraId="02DBD985" w14:textId="77777777" w:rsidR="00CC2878" w:rsidRPr="00477900" w:rsidRDefault="00CC2878" w:rsidP="00477900">
      <w:pPr>
        <w:spacing w:after="0" w:line="480" w:lineRule="auto"/>
        <w:jc w:val="center"/>
        <w:rPr>
          <w:rFonts w:cstheme="minorHAnsi"/>
          <w:color w:val="000000" w:themeColor="text1"/>
        </w:rPr>
      </w:pPr>
      <w:r w:rsidRPr="00477900">
        <w:rPr>
          <w:rFonts w:cstheme="minorHAnsi"/>
          <w:color w:val="000000" w:themeColor="text1"/>
        </w:rPr>
        <w:t xml:space="preserve">Avinash Goud </w:t>
      </w:r>
      <w:proofErr w:type="spellStart"/>
      <w:r w:rsidRPr="00477900">
        <w:rPr>
          <w:rFonts w:cstheme="minorHAnsi"/>
          <w:color w:val="000000" w:themeColor="text1"/>
        </w:rPr>
        <w:t>Parkala</w:t>
      </w:r>
      <w:proofErr w:type="spellEnd"/>
    </w:p>
    <w:p w14:paraId="47346389" w14:textId="77777777" w:rsidR="00CC2878" w:rsidRPr="00477900" w:rsidRDefault="00CC2878" w:rsidP="00477900">
      <w:pPr>
        <w:spacing w:after="0" w:line="480" w:lineRule="auto"/>
        <w:jc w:val="center"/>
        <w:rPr>
          <w:rFonts w:cstheme="minorHAnsi"/>
          <w:color w:val="000000" w:themeColor="text1"/>
        </w:rPr>
      </w:pPr>
      <w:r w:rsidRPr="00477900">
        <w:rPr>
          <w:rFonts w:cstheme="minorHAnsi"/>
          <w:color w:val="000000" w:themeColor="text1"/>
        </w:rPr>
        <w:t>Amey Pawar</w:t>
      </w:r>
    </w:p>
    <w:p w14:paraId="3FDB5CA8" w14:textId="77777777" w:rsidR="00CC2878" w:rsidRPr="00477900" w:rsidRDefault="00CC2878" w:rsidP="00477900">
      <w:pPr>
        <w:spacing w:after="0" w:line="480" w:lineRule="auto"/>
        <w:jc w:val="center"/>
        <w:rPr>
          <w:rFonts w:cstheme="minorHAnsi"/>
          <w:color w:val="000000" w:themeColor="text1"/>
        </w:rPr>
      </w:pPr>
      <w:r w:rsidRPr="00477900">
        <w:rPr>
          <w:rFonts w:cstheme="minorHAnsi"/>
          <w:color w:val="000000" w:themeColor="text1"/>
        </w:rPr>
        <w:t>Anjana Susmitha Penmatsa</w:t>
      </w:r>
    </w:p>
    <w:p w14:paraId="5D7E7A5D" w14:textId="77777777" w:rsidR="00CC2878" w:rsidRPr="00477900" w:rsidRDefault="00CC2878" w:rsidP="00477900">
      <w:pPr>
        <w:spacing w:after="0" w:line="480" w:lineRule="auto"/>
        <w:jc w:val="center"/>
        <w:rPr>
          <w:rFonts w:cstheme="minorHAnsi"/>
          <w:color w:val="000000" w:themeColor="text1"/>
        </w:rPr>
      </w:pPr>
      <w:r w:rsidRPr="00477900">
        <w:rPr>
          <w:rFonts w:cstheme="minorHAnsi"/>
          <w:color w:val="000000" w:themeColor="text1"/>
        </w:rPr>
        <w:t xml:space="preserve">Vijay Sai Krishna </w:t>
      </w:r>
      <w:proofErr w:type="spellStart"/>
      <w:r w:rsidRPr="00477900">
        <w:rPr>
          <w:rFonts w:cstheme="minorHAnsi"/>
          <w:color w:val="000000" w:themeColor="text1"/>
        </w:rPr>
        <w:t>Penugonda</w:t>
      </w:r>
      <w:proofErr w:type="spellEnd"/>
    </w:p>
    <w:p w14:paraId="582919C0" w14:textId="77777777" w:rsidR="00CC2878" w:rsidRPr="00477900" w:rsidRDefault="00CC2878" w:rsidP="00477900">
      <w:pPr>
        <w:spacing w:after="0" w:line="480" w:lineRule="auto"/>
        <w:jc w:val="center"/>
        <w:rPr>
          <w:rFonts w:cstheme="minorHAnsi"/>
          <w:color w:val="000000" w:themeColor="text1"/>
        </w:rPr>
      </w:pPr>
      <w:r w:rsidRPr="00477900">
        <w:rPr>
          <w:rFonts w:cstheme="minorHAnsi"/>
          <w:color w:val="000000" w:themeColor="text1"/>
        </w:rPr>
        <w:t>Bhargavi Ponnuru</w:t>
      </w:r>
    </w:p>
    <w:p w14:paraId="3BCDBE08" w14:textId="77777777" w:rsidR="00CC2878" w:rsidRPr="00477900" w:rsidRDefault="00CC2878" w:rsidP="00477900">
      <w:pPr>
        <w:spacing w:after="0" w:line="480" w:lineRule="auto"/>
        <w:jc w:val="center"/>
        <w:rPr>
          <w:rFonts w:cstheme="minorHAnsi"/>
          <w:color w:val="000000" w:themeColor="text1"/>
        </w:rPr>
      </w:pPr>
    </w:p>
    <w:p w14:paraId="5F00063B" w14:textId="77777777" w:rsidR="00CC2878" w:rsidRPr="00477900" w:rsidRDefault="00CC2878" w:rsidP="00477900">
      <w:pPr>
        <w:spacing w:line="480" w:lineRule="auto"/>
        <w:jc w:val="center"/>
        <w:rPr>
          <w:rFonts w:cstheme="minorHAnsi"/>
        </w:rPr>
      </w:pPr>
      <w:r w:rsidRPr="00477900">
        <w:rPr>
          <w:rFonts w:cstheme="minorHAnsi"/>
        </w:rPr>
        <w:t>Indiana Wesleyan University</w:t>
      </w:r>
    </w:p>
    <w:p w14:paraId="1EFBF0A9" w14:textId="77777777" w:rsidR="00CC2878" w:rsidRPr="00477900" w:rsidRDefault="00CC2878" w:rsidP="00477900">
      <w:pPr>
        <w:spacing w:line="480" w:lineRule="auto"/>
        <w:jc w:val="center"/>
        <w:rPr>
          <w:rFonts w:cstheme="minorHAnsi"/>
        </w:rPr>
      </w:pPr>
      <w:r w:rsidRPr="00477900">
        <w:rPr>
          <w:rFonts w:cstheme="minorHAnsi"/>
        </w:rPr>
        <w:t>DTAN-505: Data Visualization</w:t>
      </w:r>
    </w:p>
    <w:p w14:paraId="424C3419" w14:textId="77777777" w:rsidR="00CC2878" w:rsidRPr="00477900" w:rsidRDefault="00CC2878" w:rsidP="00477900">
      <w:pPr>
        <w:spacing w:line="480" w:lineRule="auto"/>
        <w:jc w:val="center"/>
        <w:rPr>
          <w:rFonts w:cstheme="minorHAnsi"/>
        </w:rPr>
      </w:pPr>
      <w:r w:rsidRPr="00477900">
        <w:rPr>
          <w:rFonts w:cstheme="minorHAnsi"/>
        </w:rPr>
        <w:t>Professor Frank Zeng</w:t>
      </w:r>
    </w:p>
    <w:p w14:paraId="00777F79" w14:textId="77777777" w:rsidR="00CC2878" w:rsidRPr="00477900" w:rsidRDefault="00CC2878" w:rsidP="00477900">
      <w:pPr>
        <w:spacing w:line="480" w:lineRule="auto"/>
        <w:jc w:val="center"/>
        <w:rPr>
          <w:rFonts w:cstheme="minorHAnsi"/>
        </w:rPr>
      </w:pPr>
      <w:r w:rsidRPr="00477900">
        <w:rPr>
          <w:rFonts w:cstheme="minorHAnsi"/>
        </w:rPr>
        <w:t>October 13, 2026</w:t>
      </w:r>
    </w:p>
    <w:p w14:paraId="2ADB6843" w14:textId="7EA52030" w:rsidR="00062888" w:rsidRPr="00477900" w:rsidRDefault="00323622" w:rsidP="00477900">
      <w:pPr>
        <w:spacing w:after="0" w:line="480" w:lineRule="auto"/>
        <w:jc w:val="both"/>
        <w:rPr>
          <w:rFonts w:cstheme="minorHAnsi"/>
          <w:color w:val="000000" w:themeColor="text1"/>
        </w:rPr>
      </w:pPr>
      <w:r w:rsidRPr="00477900">
        <w:rPr>
          <w:rFonts w:cstheme="minorHAnsi"/>
          <w:color w:val="000000" w:themeColor="text1"/>
        </w:rPr>
        <w:br w:type="page"/>
      </w:r>
    </w:p>
    <w:p w14:paraId="281E179B" w14:textId="77777777" w:rsidR="001D12B2" w:rsidRPr="00477900" w:rsidRDefault="001D12B2" w:rsidP="00477900">
      <w:pPr>
        <w:spacing w:after="0" w:line="480" w:lineRule="auto"/>
        <w:jc w:val="both"/>
        <w:rPr>
          <w:rFonts w:eastAsiaTheme="majorEastAsia" w:cstheme="minorHAnsi"/>
          <w:b/>
          <w:bCs/>
          <w:color w:val="000000" w:themeColor="text1"/>
        </w:rPr>
      </w:pPr>
      <w:proofErr w:type="spellStart"/>
      <w:r w:rsidRPr="00477900">
        <w:rPr>
          <w:rFonts w:eastAsiaTheme="majorEastAsia" w:cstheme="minorHAnsi"/>
          <w:b/>
          <w:bCs/>
          <w:color w:val="000000" w:themeColor="text1"/>
        </w:rPr>
        <w:lastRenderedPageBreak/>
        <w:t>ClimaTrack</w:t>
      </w:r>
      <w:proofErr w:type="spellEnd"/>
      <w:r w:rsidRPr="00477900">
        <w:rPr>
          <w:rFonts w:eastAsiaTheme="majorEastAsia" w:cstheme="minorHAnsi"/>
          <w:b/>
          <w:bCs/>
          <w:color w:val="000000" w:themeColor="text1"/>
        </w:rPr>
        <w:t xml:space="preserve"> Inc.: Detailed Data Analysis Report on Climate Change and Logistics Risk</w:t>
      </w:r>
    </w:p>
    <w:p w14:paraId="257C6A47" w14:textId="77777777" w:rsidR="001D12B2" w:rsidRPr="00477900" w:rsidRDefault="001D12B2" w:rsidP="00477900">
      <w:pPr>
        <w:spacing w:line="480" w:lineRule="auto"/>
        <w:rPr>
          <w:rFonts w:cstheme="minorHAnsi"/>
        </w:rPr>
      </w:pPr>
      <w:r w:rsidRPr="00477900">
        <w:rPr>
          <w:rFonts w:cstheme="minorHAnsi"/>
        </w:rPr>
        <w:t>Group Number: 5</w:t>
      </w:r>
    </w:p>
    <w:p w14:paraId="3105FEE2" w14:textId="77777777" w:rsidR="001D12B2" w:rsidRPr="00477900" w:rsidRDefault="001D12B2" w:rsidP="00477900">
      <w:pPr>
        <w:spacing w:line="480" w:lineRule="auto"/>
        <w:rPr>
          <w:rFonts w:cstheme="minorHAnsi"/>
        </w:rPr>
      </w:pPr>
      <w:r w:rsidRPr="00477900">
        <w:rPr>
          <w:rFonts w:cstheme="minorHAnsi"/>
        </w:rPr>
        <w:t>Team Leader: Kashav Piya</w:t>
      </w:r>
    </w:p>
    <w:p w14:paraId="4E0FFCD1" w14:textId="77777777" w:rsidR="001D12B2" w:rsidRPr="00477900" w:rsidRDefault="001D12B2" w:rsidP="00477900">
      <w:pPr>
        <w:spacing w:line="480" w:lineRule="auto"/>
        <w:rPr>
          <w:rFonts w:cstheme="minorHAnsi"/>
        </w:rPr>
      </w:pPr>
      <w:r w:rsidRPr="00477900">
        <w:rPr>
          <w:rFonts w:cstheme="minorHAnsi"/>
        </w:rPr>
        <w:t>Date: 10/18/2026</w:t>
      </w:r>
    </w:p>
    <w:p w14:paraId="5662BA29" w14:textId="77777777" w:rsidR="001D12B2" w:rsidRPr="00477900" w:rsidRDefault="001D12B2" w:rsidP="00477900">
      <w:pPr>
        <w:spacing w:line="480" w:lineRule="auto"/>
        <w:rPr>
          <w:rFonts w:cstheme="minorHAnsi"/>
        </w:rPr>
      </w:pPr>
    </w:p>
    <w:p w14:paraId="248CA7BD" w14:textId="77777777" w:rsidR="001D12B2" w:rsidRPr="00477900" w:rsidRDefault="001D12B2" w:rsidP="00477900">
      <w:pPr>
        <w:spacing w:after="0" w:line="480" w:lineRule="auto"/>
        <w:jc w:val="both"/>
        <w:rPr>
          <w:rFonts w:eastAsiaTheme="majorEastAsia" w:cstheme="minorHAnsi"/>
          <w:b/>
          <w:bCs/>
          <w:color w:val="000000" w:themeColor="text1"/>
          <w:u w:val="single"/>
        </w:rPr>
      </w:pPr>
      <w:r w:rsidRPr="00477900">
        <w:rPr>
          <w:rFonts w:eastAsiaTheme="majorEastAsia" w:cstheme="minorHAnsi"/>
          <w:b/>
          <w:bCs/>
          <w:color w:val="000000" w:themeColor="text1"/>
          <w:u w:val="single"/>
        </w:rPr>
        <w:t>Introduction and Overview</w:t>
      </w:r>
    </w:p>
    <w:p w14:paraId="430BC644" w14:textId="646BCD65" w:rsidR="001D12B2" w:rsidRPr="00477900" w:rsidRDefault="001D12B2" w:rsidP="00477900">
      <w:pPr>
        <w:pStyle w:val="CommentText"/>
        <w:spacing w:line="480" w:lineRule="auto"/>
        <w:jc w:val="both"/>
        <w:rPr>
          <w:rFonts w:asciiTheme="minorHAnsi" w:eastAsiaTheme="minorEastAsia" w:hAnsiTheme="minorHAnsi" w:cstheme="minorHAnsi"/>
          <w:color w:val="000000" w:themeColor="text1"/>
          <w:sz w:val="24"/>
          <w:szCs w:val="24"/>
          <w:lang w:eastAsia="ja-JP"/>
        </w:rPr>
      </w:pPr>
      <w:proofErr w:type="spellStart"/>
      <w:r w:rsidRPr="00477900">
        <w:rPr>
          <w:rFonts w:asciiTheme="minorHAnsi" w:eastAsiaTheme="minorEastAsia" w:hAnsiTheme="minorHAnsi" w:cstheme="minorHAnsi"/>
          <w:color w:val="000000" w:themeColor="text1"/>
          <w:sz w:val="24"/>
          <w:szCs w:val="24"/>
          <w:lang w:eastAsia="ja-JP"/>
        </w:rPr>
        <w:t>ClimaTrack</w:t>
      </w:r>
      <w:proofErr w:type="spellEnd"/>
      <w:r w:rsidRPr="00477900">
        <w:rPr>
          <w:rFonts w:asciiTheme="minorHAnsi" w:eastAsiaTheme="minorEastAsia" w:hAnsiTheme="minorHAnsi" w:cstheme="minorHAnsi"/>
          <w:color w:val="000000" w:themeColor="text1"/>
          <w:sz w:val="24"/>
          <w:szCs w:val="24"/>
          <w:lang w:eastAsia="ja-JP"/>
        </w:rPr>
        <w:t xml:space="preserve"> Inc. operates in a global business environment in which changing climate conditions may affect transportation networks, facilities, suppliers, workforce safety, energy systems, and long-term operational planning. This report analyzes historical temperature trends and their potential implications for </w:t>
      </w:r>
      <w:proofErr w:type="spellStart"/>
      <w:r w:rsidRPr="00477900">
        <w:rPr>
          <w:rFonts w:asciiTheme="minorHAnsi" w:eastAsiaTheme="minorEastAsia" w:hAnsiTheme="minorHAnsi" w:cstheme="minorHAnsi"/>
          <w:color w:val="000000" w:themeColor="text1"/>
          <w:sz w:val="24"/>
          <w:szCs w:val="24"/>
          <w:lang w:eastAsia="ja-JP"/>
        </w:rPr>
        <w:t>ClimaTrack’s</w:t>
      </w:r>
      <w:proofErr w:type="spellEnd"/>
      <w:r w:rsidRPr="00477900">
        <w:rPr>
          <w:rFonts w:asciiTheme="minorHAnsi" w:eastAsiaTheme="minorEastAsia" w:hAnsiTheme="minorHAnsi" w:cstheme="minorHAnsi"/>
          <w:color w:val="000000" w:themeColor="text1"/>
          <w:sz w:val="24"/>
          <w:szCs w:val="24"/>
          <w:lang w:eastAsia="ja-JP"/>
        </w:rPr>
        <w:t xml:space="preserve"> logistics operations. The analysis uses annual and monthly temperature-anomaly data from the National Oceanic and Atmospheric Administration’s National Centers for Environmental Information Climate </w:t>
      </w:r>
      <w:proofErr w:type="gramStart"/>
      <w:r w:rsidR="00EF2158">
        <w:rPr>
          <w:rFonts w:asciiTheme="minorHAnsi" w:eastAsiaTheme="minorEastAsia" w:hAnsiTheme="minorHAnsi" w:cstheme="minorHAnsi"/>
          <w:color w:val="000000" w:themeColor="text1"/>
          <w:sz w:val="24"/>
          <w:szCs w:val="24"/>
          <w:lang w:eastAsia="ja-JP"/>
        </w:rPr>
        <w:t>at a Glance</w:t>
      </w:r>
      <w:proofErr w:type="gramEnd"/>
      <w:r w:rsidRPr="00477900">
        <w:rPr>
          <w:rFonts w:asciiTheme="minorHAnsi" w:eastAsiaTheme="minorEastAsia" w:hAnsiTheme="minorHAnsi" w:cstheme="minorHAnsi"/>
          <w:color w:val="000000" w:themeColor="text1"/>
          <w:sz w:val="24"/>
          <w:szCs w:val="24"/>
          <w:lang w:eastAsia="ja-JP"/>
        </w:rPr>
        <w:t>.</w:t>
      </w:r>
    </w:p>
    <w:p w14:paraId="35C1F8EB" w14:textId="77777777" w:rsidR="001D12B2" w:rsidRPr="00477900" w:rsidRDefault="001D12B2" w:rsidP="00477900">
      <w:pPr>
        <w:pStyle w:val="CommentText"/>
        <w:spacing w:line="480" w:lineRule="auto"/>
        <w:jc w:val="both"/>
        <w:rPr>
          <w:rFonts w:asciiTheme="minorHAnsi" w:eastAsiaTheme="minorEastAsia" w:hAnsiTheme="minorHAnsi" w:cstheme="minorHAnsi"/>
          <w:color w:val="000000" w:themeColor="text1"/>
          <w:sz w:val="24"/>
          <w:szCs w:val="24"/>
          <w:lang w:eastAsia="ja-JP"/>
        </w:rPr>
      </w:pPr>
      <w:r w:rsidRPr="00477900">
        <w:rPr>
          <w:rFonts w:asciiTheme="minorHAnsi" w:eastAsiaTheme="minorEastAsia" w:hAnsiTheme="minorHAnsi" w:cstheme="minorHAnsi"/>
          <w:color w:val="000000" w:themeColor="text1"/>
          <w:sz w:val="24"/>
          <w:szCs w:val="24"/>
          <w:lang w:eastAsia="ja-JP"/>
        </w:rPr>
        <w:t xml:space="preserve">The team developed six visualizations and three supporting tables to examine global, land, ocean, hemispheric, continental, and regional temperature patterns. The findings show that warming has become increasingly concentrated in recent years and is occurring at different rates across geographic areas. Land, the Northern Hemisphere, Europe, Asia, and the Arctic show particularly strong changes. These results indicate that </w:t>
      </w:r>
      <w:proofErr w:type="spellStart"/>
      <w:r w:rsidRPr="00477900">
        <w:rPr>
          <w:rFonts w:asciiTheme="minorHAnsi" w:eastAsiaTheme="minorEastAsia" w:hAnsiTheme="minorHAnsi" w:cstheme="minorHAnsi"/>
          <w:color w:val="000000" w:themeColor="text1"/>
          <w:sz w:val="24"/>
          <w:szCs w:val="24"/>
          <w:lang w:eastAsia="ja-JP"/>
        </w:rPr>
        <w:t>ClimaTrack</w:t>
      </w:r>
      <w:proofErr w:type="spellEnd"/>
      <w:r w:rsidRPr="00477900">
        <w:rPr>
          <w:rFonts w:asciiTheme="minorHAnsi" w:eastAsiaTheme="minorEastAsia" w:hAnsiTheme="minorHAnsi" w:cstheme="minorHAnsi"/>
          <w:color w:val="000000" w:themeColor="text1"/>
          <w:sz w:val="24"/>
          <w:szCs w:val="24"/>
          <w:lang w:eastAsia="ja-JP"/>
        </w:rPr>
        <w:t xml:space="preserve"> should not treat climate exposure as uniform across its operations. Instead, climate information should be considered when evaluating facilities, suppliers, transportation routes, inventory strategies, and business-continuity plans.</w:t>
      </w:r>
    </w:p>
    <w:p w14:paraId="2D89AEDB" w14:textId="77777777" w:rsidR="00A007FC" w:rsidRPr="00477900" w:rsidRDefault="00A007FC" w:rsidP="00477900">
      <w:pPr>
        <w:pStyle w:val="CommentText"/>
        <w:spacing w:line="480" w:lineRule="auto"/>
        <w:jc w:val="both"/>
        <w:rPr>
          <w:rFonts w:asciiTheme="minorHAnsi" w:eastAsiaTheme="minorEastAsia" w:hAnsiTheme="minorHAnsi" w:cstheme="minorHAnsi"/>
          <w:color w:val="000000" w:themeColor="text1"/>
          <w:sz w:val="24"/>
          <w:szCs w:val="24"/>
          <w:lang w:eastAsia="ja-JP"/>
        </w:rPr>
      </w:pPr>
    </w:p>
    <w:p w14:paraId="6D771D85" w14:textId="77777777" w:rsidR="001D12B2" w:rsidRPr="00477900" w:rsidRDefault="001D12B2" w:rsidP="00477900">
      <w:pPr>
        <w:spacing w:after="0" w:line="480" w:lineRule="auto"/>
        <w:jc w:val="both"/>
        <w:rPr>
          <w:rFonts w:eastAsiaTheme="majorEastAsia" w:cstheme="minorHAnsi"/>
          <w:b/>
          <w:bCs/>
          <w:color w:val="000000" w:themeColor="text1"/>
          <w:u w:val="single"/>
        </w:rPr>
      </w:pPr>
      <w:r w:rsidRPr="00477900">
        <w:rPr>
          <w:rFonts w:eastAsiaTheme="majorEastAsia" w:cstheme="minorHAnsi"/>
          <w:b/>
          <w:bCs/>
          <w:color w:val="000000" w:themeColor="text1"/>
          <w:u w:val="single"/>
        </w:rPr>
        <w:t>Background Context</w:t>
      </w:r>
    </w:p>
    <w:p w14:paraId="0DB46278" w14:textId="77777777" w:rsidR="001D12B2" w:rsidRPr="00477900" w:rsidRDefault="001D12B2" w:rsidP="00477900">
      <w:pPr>
        <w:pStyle w:val="CommentText"/>
        <w:spacing w:line="480" w:lineRule="auto"/>
        <w:jc w:val="both"/>
        <w:rPr>
          <w:rFonts w:asciiTheme="minorHAnsi" w:eastAsiaTheme="minorEastAsia" w:hAnsiTheme="minorHAnsi" w:cstheme="minorHAnsi"/>
          <w:color w:val="000000" w:themeColor="text1"/>
          <w:sz w:val="24"/>
          <w:szCs w:val="24"/>
          <w:lang w:eastAsia="ja-JP"/>
        </w:rPr>
      </w:pPr>
      <w:r w:rsidRPr="00477900">
        <w:rPr>
          <w:rFonts w:asciiTheme="minorHAnsi" w:eastAsiaTheme="minorEastAsia" w:hAnsiTheme="minorHAnsi" w:cstheme="minorHAnsi"/>
          <w:color w:val="000000" w:themeColor="text1"/>
          <w:sz w:val="24"/>
          <w:szCs w:val="24"/>
          <w:lang w:eastAsia="ja-JP"/>
        </w:rPr>
        <w:lastRenderedPageBreak/>
        <w:t>Climate change is a significant global issue that can influence markets, supply chains, infrastructure, workforce conditions, and operating costs. Higher temperatures do not automatically produce a specific logistics disruption, but they can increase the importance of evaluating heat exposure, energy demand, facility resilience, supplier concentration, and the reliability of transportation networks.</w:t>
      </w:r>
    </w:p>
    <w:p w14:paraId="5C323F7A" w14:textId="77777777" w:rsidR="001D12B2" w:rsidRPr="00477900" w:rsidRDefault="001D12B2" w:rsidP="00477900">
      <w:pPr>
        <w:pStyle w:val="CommentText"/>
        <w:spacing w:line="480" w:lineRule="auto"/>
        <w:jc w:val="both"/>
        <w:rPr>
          <w:rFonts w:asciiTheme="minorHAnsi" w:eastAsiaTheme="minorEastAsia" w:hAnsiTheme="minorHAnsi" w:cstheme="minorHAnsi"/>
          <w:color w:val="000000" w:themeColor="text1"/>
          <w:sz w:val="24"/>
          <w:szCs w:val="24"/>
          <w:lang w:eastAsia="ja-JP"/>
        </w:rPr>
      </w:pPr>
      <w:r w:rsidRPr="00477900">
        <w:rPr>
          <w:rFonts w:asciiTheme="minorHAnsi" w:eastAsiaTheme="minorEastAsia" w:hAnsiTheme="minorHAnsi" w:cstheme="minorHAnsi"/>
          <w:color w:val="000000" w:themeColor="text1"/>
          <w:sz w:val="24"/>
          <w:szCs w:val="24"/>
          <w:lang w:eastAsia="ja-JP"/>
        </w:rPr>
        <w:t>The annual dataset covers 1850 through 2025, while the monthly dataset extends from January 1850 through August 2026. The values are reported as temperature anomalies in degrees Celsius relative to the 1901–2000 average. A positive anomaly means that the observed period was warmer than the twentieth-century average, while a negative anomaly means it was cooler. The analysis compares global trends, land and ocean temperatures, the Northern and Southern Hemispheres, continental warming rates, monthly patterns, and long-term regional change. Historical trend rates describe what has occurred in the available data and should not be interpreted as guaranteed forecasts of future temperatures or individual business disruptions.</w:t>
      </w:r>
    </w:p>
    <w:p w14:paraId="351862D0" w14:textId="77777777" w:rsidR="006D7028" w:rsidRPr="00477900" w:rsidRDefault="006D7028" w:rsidP="00477900">
      <w:pPr>
        <w:pStyle w:val="CommentText"/>
        <w:spacing w:line="480" w:lineRule="auto"/>
        <w:jc w:val="both"/>
        <w:rPr>
          <w:rFonts w:asciiTheme="minorHAnsi" w:eastAsiaTheme="minorEastAsia" w:hAnsiTheme="minorHAnsi" w:cstheme="minorHAnsi"/>
          <w:color w:val="000000" w:themeColor="text1"/>
          <w:sz w:val="24"/>
          <w:szCs w:val="24"/>
          <w:lang w:eastAsia="ja-JP"/>
        </w:rPr>
      </w:pPr>
    </w:p>
    <w:p w14:paraId="2B2668EA" w14:textId="77777777" w:rsidR="000E5F6F" w:rsidRPr="00477900" w:rsidRDefault="000E5F6F" w:rsidP="00477900">
      <w:pPr>
        <w:spacing w:after="0" w:line="480" w:lineRule="auto"/>
        <w:jc w:val="both"/>
        <w:rPr>
          <w:rFonts w:eastAsiaTheme="majorEastAsia" w:cstheme="minorHAnsi"/>
          <w:b/>
          <w:bCs/>
          <w:color w:val="000000" w:themeColor="text1"/>
          <w:u w:val="single"/>
        </w:rPr>
      </w:pPr>
    </w:p>
    <w:p w14:paraId="68F9A644" w14:textId="77777777" w:rsidR="000E5F6F" w:rsidRPr="00477900" w:rsidRDefault="000E5F6F" w:rsidP="00477900">
      <w:pPr>
        <w:spacing w:after="0" w:line="480" w:lineRule="auto"/>
        <w:jc w:val="both"/>
        <w:rPr>
          <w:rFonts w:eastAsiaTheme="majorEastAsia" w:cstheme="minorHAnsi"/>
          <w:b/>
          <w:bCs/>
          <w:color w:val="000000" w:themeColor="text1"/>
          <w:u w:val="single"/>
        </w:rPr>
      </w:pPr>
    </w:p>
    <w:p w14:paraId="759E865E" w14:textId="77777777" w:rsidR="000E5F6F" w:rsidRPr="00477900" w:rsidRDefault="000E5F6F" w:rsidP="00477900">
      <w:pPr>
        <w:spacing w:after="0" w:line="480" w:lineRule="auto"/>
        <w:jc w:val="both"/>
        <w:rPr>
          <w:rFonts w:eastAsiaTheme="majorEastAsia" w:cstheme="minorHAnsi"/>
          <w:b/>
          <w:bCs/>
          <w:color w:val="000000" w:themeColor="text1"/>
          <w:u w:val="single"/>
        </w:rPr>
      </w:pPr>
    </w:p>
    <w:p w14:paraId="56E233B3" w14:textId="77777777" w:rsidR="000E5F6F" w:rsidRPr="00477900" w:rsidRDefault="000E5F6F" w:rsidP="00477900">
      <w:pPr>
        <w:spacing w:after="0" w:line="480" w:lineRule="auto"/>
        <w:jc w:val="both"/>
        <w:rPr>
          <w:rFonts w:eastAsiaTheme="majorEastAsia" w:cstheme="minorHAnsi"/>
          <w:b/>
          <w:bCs/>
          <w:color w:val="000000" w:themeColor="text1"/>
          <w:u w:val="single"/>
        </w:rPr>
      </w:pPr>
    </w:p>
    <w:p w14:paraId="1FF0825E" w14:textId="77777777" w:rsidR="000E5F6F" w:rsidRPr="00477900" w:rsidRDefault="000E5F6F" w:rsidP="00477900">
      <w:pPr>
        <w:spacing w:after="0" w:line="480" w:lineRule="auto"/>
        <w:jc w:val="both"/>
        <w:rPr>
          <w:rFonts w:eastAsiaTheme="majorEastAsia" w:cstheme="minorHAnsi"/>
          <w:b/>
          <w:bCs/>
          <w:color w:val="000000" w:themeColor="text1"/>
          <w:u w:val="single"/>
        </w:rPr>
      </w:pPr>
    </w:p>
    <w:p w14:paraId="108B7708" w14:textId="77777777" w:rsidR="000E5F6F" w:rsidRPr="00477900" w:rsidRDefault="000E5F6F" w:rsidP="00477900">
      <w:pPr>
        <w:spacing w:after="0" w:line="480" w:lineRule="auto"/>
        <w:jc w:val="both"/>
        <w:rPr>
          <w:rFonts w:eastAsiaTheme="majorEastAsia" w:cstheme="minorHAnsi"/>
          <w:b/>
          <w:bCs/>
          <w:color w:val="000000" w:themeColor="text1"/>
          <w:u w:val="single"/>
        </w:rPr>
      </w:pPr>
    </w:p>
    <w:p w14:paraId="3DE0D02D" w14:textId="77777777" w:rsidR="000E5F6F" w:rsidRPr="00477900" w:rsidRDefault="000E5F6F" w:rsidP="00477900">
      <w:pPr>
        <w:spacing w:after="0" w:line="480" w:lineRule="auto"/>
        <w:jc w:val="both"/>
        <w:rPr>
          <w:rFonts w:eastAsiaTheme="majorEastAsia" w:cstheme="minorHAnsi"/>
          <w:b/>
          <w:bCs/>
          <w:color w:val="000000" w:themeColor="text1"/>
          <w:u w:val="single"/>
        </w:rPr>
      </w:pPr>
    </w:p>
    <w:p w14:paraId="1A70989E" w14:textId="77777777" w:rsidR="000E5F6F" w:rsidRPr="00477900" w:rsidRDefault="000E5F6F" w:rsidP="00477900">
      <w:pPr>
        <w:spacing w:after="0" w:line="480" w:lineRule="auto"/>
        <w:jc w:val="both"/>
        <w:rPr>
          <w:rFonts w:eastAsiaTheme="majorEastAsia" w:cstheme="minorHAnsi"/>
          <w:b/>
          <w:bCs/>
          <w:color w:val="000000" w:themeColor="text1"/>
          <w:u w:val="single"/>
        </w:rPr>
      </w:pPr>
    </w:p>
    <w:p w14:paraId="2BE23168" w14:textId="77777777" w:rsidR="000E5F6F" w:rsidRPr="00477900" w:rsidRDefault="000E5F6F" w:rsidP="00477900">
      <w:pPr>
        <w:spacing w:after="0" w:line="480" w:lineRule="auto"/>
        <w:jc w:val="both"/>
        <w:rPr>
          <w:rFonts w:eastAsiaTheme="majorEastAsia" w:cstheme="minorHAnsi"/>
          <w:b/>
          <w:bCs/>
          <w:color w:val="000000" w:themeColor="text1"/>
          <w:u w:val="single"/>
        </w:rPr>
      </w:pPr>
    </w:p>
    <w:p w14:paraId="2B431944" w14:textId="77777777" w:rsidR="000E5F6F" w:rsidRPr="00477900" w:rsidRDefault="000E5F6F" w:rsidP="00477900">
      <w:pPr>
        <w:spacing w:after="0" w:line="480" w:lineRule="auto"/>
        <w:jc w:val="both"/>
        <w:rPr>
          <w:rFonts w:eastAsiaTheme="majorEastAsia" w:cstheme="minorHAnsi"/>
          <w:b/>
          <w:bCs/>
          <w:color w:val="000000" w:themeColor="text1"/>
          <w:u w:val="single"/>
        </w:rPr>
      </w:pPr>
    </w:p>
    <w:p w14:paraId="396CC801" w14:textId="77777777" w:rsidR="000E5F6F" w:rsidRPr="00477900" w:rsidRDefault="000E5F6F" w:rsidP="00477900">
      <w:pPr>
        <w:spacing w:after="0" w:line="480" w:lineRule="auto"/>
        <w:jc w:val="both"/>
        <w:rPr>
          <w:rFonts w:eastAsiaTheme="majorEastAsia" w:cstheme="minorHAnsi"/>
          <w:b/>
          <w:bCs/>
          <w:color w:val="000000" w:themeColor="text1"/>
          <w:u w:val="single"/>
        </w:rPr>
      </w:pPr>
    </w:p>
    <w:p w14:paraId="0EBA19C5" w14:textId="440CC84B" w:rsidR="001D12B2" w:rsidRPr="00477900" w:rsidRDefault="001D12B2" w:rsidP="00477900">
      <w:pPr>
        <w:spacing w:after="0" w:line="480" w:lineRule="auto"/>
        <w:jc w:val="both"/>
        <w:rPr>
          <w:rFonts w:eastAsiaTheme="majorEastAsia" w:cstheme="minorHAnsi"/>
          <w:b/>
          <w:bCs/>
          <w:color w:val="000000" w:themeColor="text1"/>
          <w:u w:val="single"/>
        </w:rPr>
      </w:pPr>
      <w:r w:rsidRPr="00477900">
        <w:rPr>
          <w:rFonts w:eastAsiaTheme="majorEastAsia" w:cstheme="minorHAnsi"/>
          <w:b/>
          <w:bCs/>
          <w:color w:val="000000" w:themeColor="text1"/>
          <w:u w:val="single"/>
        </w:rPr>
        <w:t>Key Findings and Analysis</w:t>
      </w:r>
    </w:p>
    <w:p w14:paraId="147B4401" w14:textId="77777777" w:rsidR="001D12B2" w:rsidRPr="00477900" w:rsidRDefault="001D12B2" w:rsidP="00477900">
      <w:pPr>
        <w:spacing w:after="0" w:line="480" w:lineRule="auto"/>
        <w:jc w:val="both"/>
        <w:rPr>
          <w:rFonts w:eastAsiaTheme="majorEastAsia" w:cstheme="minorHAnsi"/>
          <w:b/>
          <w:bCs/>
          <w:color w:val="000000" w:themeColor="text1"/>
          <w:u w:val="single"/>
        </w:rPr>
      </w:pPr>
      <w:r w:rsidRPr="00477900">
        <w:rPr>
          <w:rFonts w:eastAsiaTheme="majorEastAsia" w:cstheme="minorHAnsi"/>
          <w:b/>
          <w:bCs/>
          <w:color w:val="000000" w:themeColor="text1"/>
          <w:u w:val="single"/>
        </w:rPr>
        <w:t>1. Data Visualization Insights</w:t>
      </w:r>
    </w:p>
    <w:p w14:paraId="2B806987" w14:textId="35262557" w:rsidR="000E5F6F" w:rsidRPr="00477900" w:rsidRDefault="001D12B2" w:rsidP="00477900">
      <w:pPr>
        <w:pStyle w:val="CommentText"/>
        <w:spacing w:line="480" w:lineRule="auto"/>
        <w:jc w:val="both"/>
        <w:rPr>
          <w:rFonts w:asciiTheme="minorHAnsi" w:eastAsiaTheme="minorEastAsia" w:hAnsiTheme="minorHAnsi" w:cstheme="minorHAnsi"/>
          <w:color w:val="000000" w:themeColor="text1"/>
          <w:sz w:val="24"/>
          <w:szCs w:val="24"/>
          <w:lang w:eastAsia="ja-JP"/>
        </w:rPr>
      </w:pPr>
      <w:r w:rsidRPr="00477900">
        <w:rPr>
          <w:rFonts w:asciiTheme="minorHAnsi" w:eastAsiaTheme="minorEastAsia" w:hAnsiTheme="minorHAnsi" w:cstheme="minorHAnsi"/>
          <w:color w:val="000000" w:themeColor="text1"/>
          <w:sz w:val="24"/>
          <w:szCs w:val="24"/>
          <w:lang w:eastAsia="ja-JP"/>
        </w:rPr>
        <w:t>The NOAA temperature data was analyzed, and the following key trends were identified.</w:t>
      </w:r>
    </w:p>
    <w:p w14:paraId="2EAD5EA5" w14:textId="77777777" w:rsidR="001D12B2" w:rsidRPr="00477900" w:rsidRDefault="001D12B2" w:rsidP="00477900">
      <w:pPr>
        <w:spacing w:line="480" w:lineRule="auto"/>
        <w:rPr>
          <w:rFonts w:cstheme="minorHAns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77900">
        <w:rPr>
          <w:rFonts w:cstheme="minorHAns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Visualization 1: Global Temperature Anomalies Over Time</w:t>
      </w:r>
    </w:p>
    <w:p w14:paraId="059C1A8A" w14:textId="632BCA52" w:rsidR="008667F4" w:rsidRPr="00477900" w:rsidRDefault="001D12B2" w:rsidP="00477900">
      <w:pPr>
        <w:spacing w:line="480" w:lineRule="auto"/>
        <w:rPr>
          <w:rFonts w:eastAsiaTheme="majorEastAsia" w:cstheme="minorHAnsi"/>
          <w:b/>
          <w:bCs/>
          <w:color w:val="000000" w:themeColor="text1"/>
        </w:rPr>
      </w:pPr>
      <w:r w:rsidRPr="00477900">
        <w:rPr>
          <w:rFonts w:cstheme="minorHAnsi"/>
          <w:noProof/>
        </w:rPr>
        <w:drawing>
          <wp:inline distT="0" distB="0" distL="0" distR="0" wp14:anchorId="3CAD4AC2" wp14:editId="5F19BEE1">
            <wp:extent cx="5943600" cy="3562350"/>
            <wp:effectExtent l="0" t="0" r="0" b="0"/>
            <wp:docPr id="132689372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562350"/>
                    </a:xfrm>
                    <a:prstGeom prst="rect">
                      <a:avLst/>
                    </a:prstGeom>
                    <a:noFill/>
                    <a:ln>
                      <a:noFill/>
                    </a:ln>
                  </pic:spPr>
                </pic:pic>
              </a:graphicData>
            </a:graphic>
          </wp:inline>
        </w:drawing>
      </w:r>
    </w:p>
    <w:p w14:paraId="4C14B73C" w14:textId="4BBBFB14" w:rsidR="001D12B2" w:rsidRPr="00477900" w:rsidRDefault="001D12B2" w:rsidP="00477900">
      <w:pPr>
        <w:spacing w:line="480" w:lineRule="auto"/>
        <w:rPr>
          <w:rFonts w:cstheme="minorHAnsi"/>
          <w:b/>
          <w:bCs/>
        </w:rPr>
      </w:pPr>
      <w:r w:rsidRPr="00477900">
        <w:rPr>
          <w:rFonts w:eastAsiaTheme="majorEastAsia" w:cstheme="minorHAnsi"/>
          <w:b/>
          <w:bCs/>
          <w:color w:val="000000" w:themeColor="text1"/>
        </w:rPr>
        <w:t>Analysis:</w:t>
      </w:r>
    </w:p>
    <w:p w14:paraId="51C643B9" w14:textId="086DDA07" w:rsidR="001D12B2" w:rsidRPr="00477900" w:rsidRDefault="001D12B2" w:rsidP="00477900">
      <w:pPr>
        <w:pStyle w:val="CommentText"/>
        <w:spacing w:line="480" w:lineRule="auto"/>
        <w:jc w:val="both"/>
        <w:rPr>
          <w:rFonts w:asciiTheme="minorHAnsi" w:eastAsiaTheme="minorEastAsia" w:hAnsiTheme="minorHAnsi" w:cstheme="minorHAnsi"/>
          <w:color w:val="000000" w:themeColor="text1"/>
          <w:sz w:val="24"/>
          <w:szCs w:val="24"/>
          <w:lang w:eastAsia="ja-JP"/>
        </w:rPr>
      </w:pPr>
      <w:r w:rsidRPr="00477900">
        <w:rPr>
          <w:rFonts w:asciiTheme="minorHAnsi" w:eastAsiaTheme="minorEastAsia" w:hAnsiTheme="minorHAnsi" w:cstheme="minorHAnsi"/>
          <w:color w:val="000000" w:themeColor="text1"/>
          <w:sz w:val="24"/>
          <w:szCs w:val="24"/>
          <w:lang w:eastAsia="ja-JP"/>
        </w:rPr>
        <w:t>The global temperature record shows a clear long-term upward pattern, with the strongest anomalies concentrated in recent years. In the project dataset, 2024 was the warmest year at 1.25°C above the 1901–2000 average. The 11 warmest years were 2015 through 2025, demonstrating that the recent warming pattern is sustained rather than the result of one isolated year</w:t>
      </w:r>
      <w:r w:rsidR="001926CF">
        <w:rPr>
          <w:rFonts w:asciiTheme="minorHAnsi" w:eastAsiaTheme="minorEastAsia" w:hAnsiTheme="minorHAnsi" w:cstheme="minorHAnsi"/>
          <w:color w:val="000000" w:themeColor="text1"/>
          <w:sz w:val="24"/>
          <w:szCs w:val="24"/>
          <w:lang w:eastAsia="ja-JP"/>
        </w:rPr>
        <w:t>.</w:t>
      </w:r>
    </w:p>
    <w:p w14:paraId="680C4213" w14:textId="77777777" w:rsidR="00457A94" w:rsidRPr="00477900" w:rsidRDefault="00457A94" w:rsidP="00477900">
      <w:pPr>
        <w:spacing w:line="480" w:lineRule="auto"/>
        <w:rPr>
          <w:rFonts w:cstheme="minorHAns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43A9D50" w14:textId="77777777" w:rsidR="00457A94" w:rsidRPr="00477900" w:rsidRDefault="00457A94" w:rsidP="00477900">
      <w:pPr>
        <w:spacing w:line="480" w:lineRule="auto"/>
        <w:rPr>
          <w:rFonts w:cstheme="minorHAns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591A1BE" w14:textId="77777777" w:rsidR="00C235EA" w:rsidRPr="00477900" w:rsidRDefault="00C235EA" w:rsidP="00477900">
      <w:pPr>
        <w:spacing w:line="480" w:lineRule="auto"/>
        <w:rPr>
          <w:rFonts w:cstheme="minorHAns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445237D" w14:textId="09935E34" w:rsidR="00457A94" w:rsidRPr="00477900" w:rsidRDefault="001D12B2" w:rsidP="00477900">
      <w:pPr>
        <w:spacing w:line="480" w:lineRule="auto"/>
        <w:rPr>
          <w:rFonts w:cstheme="minorHAns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77900">
        <w:rPr>
          <w:rFonts w:cstheme="minorHAns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Visualization 2: Land and Ocean Warming Trends</w:t>
      </w:r>
    </w:p>
    <w:p w14:paraId="634DD246" w14:textId="6D3627C9" w:rsidR="00F50152" w:rsidRPr="00A91136" w:rsidRDefault="001D12B2" w:rsidP="00477900">
      <w:pPr>
        <w:spacing w:line="480" w:lineRule="auto"/>
        <w:rPr>
          <w:rFonts w:cstheme="minorHAnsi"/>
        </w:rPr>
      </w:pPr>
      <w:r w:rsidRPr="00477900">
        <w:rPr>
          <w:rFonts w:cstheme="minorHAnsi"/>
          <w:noProof/>
        </w:rPr>
        <w:drawing>
          <wp:inline distT="0" distB="0" distL="0" distR="0" wp14:anchorId="79BCA5BC" wp14:editId="50FE2B9D">
            <wp:extent cx="6000872" cy="3598224"/>
            <wp:effectExtent l="0" t="0" r="0" b="2540"/>
            <wp:docPr id="59259930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11204" cy="3604420"/>
                    </a:xfrm>
                    <a:prstGeom prst="rect">
                      <a:avLst/>
                    </a:prstGeom>
                    <a:noFill/>
                    <a:ln>
                      <a:noFill/>
                    </a:ln>
                  </pic:spPr>
                </pic:pic>
              </a:graphicData>
            </a:graphic>
          </wp:inline>
        </w:drawing>
      </w:r>
    </w:p>
    <w:p w14:paraId="136E759E" w14:textId="0D41184E" w:rsidR="001D12B2" w:rsidRPr="00477900" w:rsidRDefault="001D12B2" w:rsidP="00477900">
      <w:pPr>
        <w:spacing w:line="480" w:lineRule="auto"/>
        <w:rPr>
          <w:rFonts w:eastAsiaTheme="majorEastAsia" w:cstheme="minorHAnsi"/>
          <w:b/>
          <w:bCs/>
          <w:color w:val="000000" w:themeColor="text1"/>
        </w:rPr>
      </w:pPr>
      <w:r w:rsidRPr="00477900">
        <w:rPr>
          <w:rFonts w:eastAsiaTheme="majorEastAsia" w:cstheme="minorHAnsi"/>
          <w:b/>
          <w:bCs/>
          <w:color w:val="000000" w:themeColor="text1"/>
        </w:rPr>
        <w:t>Analysis:</w:t>
      </w:r>
    </w:p>
    <w:p w14:paraId="7555F057" w14:textId="5C8B20AC" w:rsidR="001D12B2" w:rsidRPr="00477900" w:rsidRDefault="001D12B2" w:rsidP="00477900">
      <w:pPr>
        <w:pStyle w:val="CommentText"/>
        <w:spacing w:line="480" w:lineRule="auto"/>
        <w:jc w:val="both"/>
        <w:rPr>
          <w:rFonts w:asciiTheme="minorHAnsi" w:eastAsiaTheme="minorEastAsia" w:hAnsiTheme="minorHAnsi" w:cstheme="minorHAnsi"/>
          <w:color w:val="000000" w:themeColor="text1"/>
          <w:sz w:val="24"/>
          <w:szCs w:val="24"/>
          <w:lang w:eastAsia="ja-JP"/>
        </w:rPr>
      </w:pPr>
      <w:r w:rsidRPr="00477900">
        <w:rPr>
          <w:rFonts w:asciiTheme="minorHAnsi" w:eastAsiaTheme="minorEastAsia" w:hAnsiTheme="minorHAnsi" w:cstheme="minorHAnsi"/>
          <w:color w:val="000000" w:themeColor="text1"/>
          <w:sz w:val="24"/>
          <w:szCs w:val="24"/>
          <w:lang w:eastAsia="ja-JP"/>
        </w:rPr>
        <w:t xml:space="preserve">Land areas have warmed considerably faster than oceans. Since 1980, the land temperature anomaly has increased by approximately 0.35°C per decade, compared with approximately 0.13°C per decade for the ocean. The land warming rate is therefore about 2.7 times the ocean rate. This difference is important because </w:t>
      </w:r>
      <w:proofErr w:type="spellStart"/>
      <w:r w:rsidRPr="00477900">
        <w:rPr>
          <w:rFonts w:asciiTheme="minorHAnsi" w:eastAsiaTheme="minorEastAsia" w:hAnsiTheme="minorHAnsi" w:cstheme="minorHAnsi"/>
          <w:color w:val="000000" w:themeColor="text1"/>
          <w:sz w:val="24"/>
          <w:szCs w:val="24"/>
          <w:lang w:eastAsia="ja-JP"/>
        </w:rPr>
        <w:t>ClimaTrack’s</w:t>
      </w:r>
      <w:proofErr w:type="spellEnd"/>
      <w:r w:rsidRPr="00477900">
        <w:rPr>
          <w:rFonts w:asciiTheme="minorHAnsi" w:eastAsiaTheme="minorEastAsia" w:hAnsiTheme="minorHAnsi" w:cstheme="minorHAnsi"/>
          <w:color w:val="000000" w:themeColor="text1"/>
          <w:sz w:val="24"/>
          <w:szCs w:val="24"/>
          <w:lang w:eastAsia="ja-JP"/>
        </w:rPr>
        <w:t xml:space="preserve"> warehouses, roads, employees, suppliers, and most supporting infrastructure are land-based. The finding suggests that operational planning should consider land exposure rather than relying only on a combined global average.</w:t>
      </w:r>
    </w:p>
    <w:p w14:paraId="7707BBEE" w14:textId="77777777" w:rsidR="00457A94" w:rsidRPr="00477900" w:rsidRDefault="00457A94" w:rsidP="00477900">
      <w:pPr>
        <w:pStyle w:val="CommentText"/>
        <w:spacing w:line="480" w:lineRule="auto"/>
        <w:jc w:val="both"/>
        <w:rPr>
          <w:rFonts w:asciiTheme="minorHAnsi" w:eastAsiaTheme="minorEastAsia" w:hAnsiTheme="minorHAnsi" w:cstheme="minorHAnsi"/>
          <w:color w:val="000000" w:themeColor="text1"/>
          <w:sz w:val="24"/>
          <w:szCs w:val="24"/>
          <w:lang w:eastAsia="ja-JP"/>
        </w:rPr>
      </w:pPr>
    </w:p>
    <w:p w14:paraId="616520C8" w14:textId="77777777" w:rsidR="00457A94" w:rsidRPr="00477900" w:rsidRDefault="00457A94" w:rsidP="00477900">
      <w:pPr>
        <w:pStyle w:val="CommentText"/>
        <w:spacing w:line="480" w:lineRule="auto"/>
        <w:jc w:val="both"/>
        <w:rPr>
          <w:rFonts w:asciiTheme="minorHAnsi" w:eastAsiaTheme="minorEastAsia" w:hAnsiTheme="minorHAnsi" w:cstheme="minorHAnsi"/>
          <w:color w:val="000000" w:themeColor="text1"/>
          <w:sz w:val="24"/>
          <w:szCs w:val="24"/>
          <w:lang w:eastAsia="ja-JP"/>
        </w:rPr>
      </w:pPr>
    </w:p>
    <w:p w14:paraId="5675BD15" w14:textId="77777777" w:rsidR="00457A94" w:rsidRPr="00477900" w:rsidRDefault="00457A94" w:rsidP="00477900">
      <w:pPr>
        <w:pStyle w:val="CommentText"/>
        <w:spacing w:line="480" w:lineRule="auto"/>
        <w:jc w:val="both"/>
        <w:rPr>
          <w:rFonts w:asciiTheme="minorHAnsi" w:eastAsiaTheme="minorEastAsia" w:hAnsiTheme="minorHAnsi" w:cstheme="minorHAnsi"/>
          <w:color w:val="000000" w:themeColor="text1"/>
          <w:sz w:val="24"/>
          <w:szCs w:val="24"/>
          <w:lang w:eastAsia="ja-JP"/>
        </w:rPr>
      </w:pPr>
    </w:p>
    <w:p w14:paraId="2418BA5E" w14:textId="77777777" w:rsidR="00457A94" w:rsidRPr="00477900" w:rsidRDefault="00457A94" w:rsidP="00477900">
      <w:pPr>
        <w:pStyle w:val="CommentText"/>
        <w:spacing w:line="480" w:lineRule="auto"/>
        <w:jc w:val="both"/>
        <w:rPr>
          <w:rFonts w:asciiTheme="minorHAnsi" w:eastAsiaTheme="minorEastAsia" w:hAnsiTheme="minorHAnsi" w:cstheme="minorHAnsi"/>
          <w:color w:val="000000" w:themeColor="text1"/>
          <w:sz w:val="24"/>
          <w:szCs w:val="24"/>
          <w:lang w:eastAsia="ja-JP"/>
        </w:rPr>
      </w:pPr>
    </w:p>
    <w:p w14:paraId="2750D595" w14:textId="77777777" w:rsidR="001D12B2" w:rsidRPr="00477900" w:rsidRDefault="001D12B2" w:rsidP="00477900">
      <w:pPr>
        <w:spacing w:line="480" w:lineRule="auto"/>
        <w:rPr>
          <w:rFonts w:cstheme="minorHAns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77900">
        <w:rPr>
          <w:rFonts w:cstheme="minorHAns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 Visualization 3: Northern and Southern Hemisphere Warming</w:t>
      </w:r>
    </w:p>
    <w:p w14:paraId="735DAFC3" w14:textId="6BC8DFDB" w:rsidR="00F50152" w:rsidRPr="00477900" w:rsidRDefault="001D12B2" w:rsidP="00477900">
      <w:pPr>
        <w:spacing w:line="480" w:lineRule="auto"/>
        <w:rPr>
          <w:rFonts w:eastAsiaTheme="majorEastAsia" w:cstheme="minorHAnsi"/>
          <w:b/>
          <w:bCs/>
          <w:color w:val="000000" w:themeColor="text1"/>
        </w:rPr>
      </w:pPr>
      <w:r w:rsidRPr="00477900">
        <w:rPr>
          <w:rFonts w:cstheme="minorHAnsi"/>
          <w:noProof/>
        </w:rPr>
        <w:drawing>
          <wp:inline distT="0" distB="0" distL="0" distR="0" wp14:anchorId="0C38017E" wp14:editId="5B9DE7AF">
            <wp:extent cx="5943600" cy="3562350"/>
            <wp:effectExtent l="0" t="0" r="0" b="0"/>
            <wp:docPr id="184713455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562350"/>
                    </a:xfrm>
                    <a:prstGeom prst="rect">
                      <a:avLst/>
                    </a:prstGeom>
                    <a:noFill/>
                    <a:ln>
                      <a:noFill/>
                    </a:ln>
                  </pic:spPr>
                </pic:pic>
              </a:graphicData>
            </a:graphic>
          </wp:inline>
        </w:drawing>
      </w:r>
    </w:p>
    <w:p w14:paraId="631E70EB" w14:textId="6C2CD40F" w:rsidR="001D12B2" w:rsidRPr="00477900" w:rsidRDefault="001D12B2" w:rsidP="00477900">
      <w:pPr>
        <w:spacing w:line="480" w:lineRule="auto"/>
        <w:rPr>
          <w:rFonts w:cstheme="minorHAnsi"/>
        </w:rPr>
      </w:pPr>
      <w:r w:rsidRPr="00477900">
        <w:rPr>
          <w:rFonts w:eastAsiaTheme="majorEastAsia" w:cstheme="minorHAnsi"/>
          <w:b/>
          <w:bCs/>
          <w:color w:val="000000" w:themeColor="text1"/>
        </w:rPr>
        <w:t>Analysis:</w:t>
      </w:r>
    </w:p>
    <w:p w14:paraId="21DEE5A1" w14:textId="77777777" w:rsidR="001D12B2" w:rsidRPr="00477900" w:rsidRDefault="001D12B2" w:rsidP="00477900">
      <w:pPr>
        <w:pStyle w:val="CommentText"/>
        <w:spacing w:line="480" w:lineRule="auto"/>
        <w:jc w:val="both"/>
        <w:rPr>
          <w:rFonts w:asciiTheme="minorHAnsi" w:eastAsiaTheme="minorEastAsia" w:hAnsiTheme="minorHAnsi" w:cstheme="minorHAnsi"/>
          <w:color w:val="000000" w:themeColor="text1"/>
          <w:sz w:val="24"/>
          <w:szCs w:val="24"/>
          <w:lang w:eastAsia="ja-JP"/>
        </w:rPr>
      </w:pPr>
      <w:r w:rsidRPr="00477900">
        <w:rPr>
          <w:rFonts w:asciiTheme="minorHAnsi" w:eastAsiaTheme="minorEastAsia" w:hAnsiTheme="minorHAnsi" w:cstheme="minorHAnsi"/>
          <w:color w:val="000000" w:themeColor="text1"/>
          <w:sz w:val="24"/>
          <w:szCs w:val="24"/>
          <w:lang w:eastAsia="ja-JP"/>
        </w:rPr>
        <w:t xml:space="preserve">The Northern Hemisphere has warmed more rapidly than the Southern Hemisphere. Since 1980, the Northern Hemisphere trend has been approximately 0.30°C per decade, compared with approximately 0.11°C per decade in the Southern Hemisphere. The Northern rate is nearly three times the Southern rate. Because major industrial, population, supplier, and transportation networks are concentrated in the Northern Hemisphere, </w:t>
      </w:r>
      <w:proofErr w:type="spellStart"/>
      <w:r w:rsidRPr="00477900">
        <w:rPr>
          <w:rFonts w:asciiTheme="minorHAnsi" w:eastAsiaTheme="minorEastAsia" w:hAnsiTheme="minorHAnsi" w:cstheme="minorHAnsi"/>
          <w:color w:val="000000" w:themeColor="text1"/>
          <w:sz w:val="24"/>
          <w:szCs w:val="24"/>
          <w:lang w:eastAsia="ja-JP"/>
        </w:rPr>
        <w:t>ClimaTrack</w:t>
      </w:r>
      <w:proofErr w:type="spellEnd"/>
      <w:r w:rsidRPr="00477900">
        <w:rPr>
          <w:rFonts w:asciiTheme="minorHAnsi" w:eastAsiaTheme="minorEastAsia" w:hAnsiTheme="minorHAnsi" w:cstheme="minorHAnsi"/>
          <w:color w:val="000000" w:themeColor="text1"/>
          <w:sz w:val="24"/>
          <w:szCs w:val="24"/>
          <w:lang w:eastAsia="ja-JP"/>
        </w:rPr>
        <w:t xml:space="preserve"> should evaluate whether its most important operations are concentrated in areas experiencing relatively faster change.</w:t>
      </w:r>
    </w:p>
    <w:p w14:paraId="7F1C076F" w14:textId="77777777" w:rsidR="001D12B2" w:rsidRPr="00477900" w:rsidRDefault="001D12B2" w:rsidP="00477900">
      <w:pPr>
        <w:pStyle w:val="CommentText"/>
        <w:spacing w:line="480" w:lineRule="auto"/>
        <w:jc w:val="both"/>
        <w:rPr>
          <w:rFonts w:asciiTheme="minorHAnsi" w:eastAsiaTheme="minorEastAsia" w:hAnsiTheme="minorHAnsi" w:cstheme="minorHAnsi"/>
          <w:color w:val="000000" w:themeColor="text1"/>
          <w:sz w:val="24"/>
          <w:szCs w:val="24"/>
          <w:lang w:eastAsia="ja-JP"/>
        </w:rPr>
      </w:pPr>
    </w:p>
    <w:p w14:paraId="71562522" w14:textId="77777777" w:rsidR="001D12B2" w:rsidRPr="00477900" w:rsidRDefault="001D12B2" w:rsidP="00477900">
      <w:pPr>
        <w:spacing w:line="480" w:lineRule="auto"/>
        <w:rPr>
          <w:rFonts w:cstheme="minorHAnsi"/>
        </w:rPr>
      </w:pPr>
    </w:p>
    <w:p w14:paraId="10DB7447" w14:textId="77777777" w:rsidR="001D12B2" w:rsidRPr="00477900" w:rsidRDefault="001D12B2" w:rsidP="00477900">
      <w:pPr>
        <w:spacing w:line="480" w:lineRule="auto"/>
        <w:rPr>
          <w:rFonts w:cstheme="minorHAnsi"/>
        </w:rPr>
      </w:pPr>
    </w:p>
    <w:p w14:paraId="4E088310" w14:textId="77777777" w:rsidR="001D12B2" w:rsidRPr="00477900" w:rsidRDefault="001D12B2" w:rsidP="00477900">
      <w:pPr>
        <w:spacing w:line="480" w:lineRule="auto"/>
        <w:rPr>
          <w:rFonts w:cstheme="minorHAnsi"/>
        </w:rPr>
      </w:pPr>
    </w:p>
    <w:p w14:paraId="73513367" w14:textId="77777777" w:rsidR="001D12B2" w:rsidRPr="00477900" w:rsidRDefault="001D12B2" w:rsidP="00477900">
      <w:pPr>
        <w:spacing w:line="480" w:lineRule="auto"/>
        <w:rPr>
          <w:rFonts w:cstheme="minorHAns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77900">
        <w:rPr>
          <w:rFonts w:cstheme="minorHAns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 Visualization 4: Warming Rates by Continent</w:t>
      </w:r>
    </w:p>
    <w:p w14:paraId="13D27BB9" w14:textId="4DD00824" w:rsidR="0021520F" w:rsidRPr="00A91136" w:rsidRDefault="001D12B2" w:rsidP="00477900">
      <w:pPr>
        <w:spacing w:line="480" w:lineRule="auto"/>
        <w:rPr>
          <w:rFonts w:cstheme="minorHAnsi"/>
        </w:rPr>
      </w:pPr>
      <w:r w:rsidRPr="00477900">
        <w:rPr>
          <w:rFonts w:cstheme="minorHAnsi"/>
          <w:noProof/>
        </w:rPr>
        <w:drawing>
          <wp:inline distT="0" distB="0" distL="0" distR="0" wp14:anchorId="53CE0528" wp14:editId="21A8AE8B">
            <wp:extent cx="5943600" cy="3562350"/>
            <wp:effectExtent l="0" t="0" r="0" b="0"/>
            <wp:docPr id="2830566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562350"/>
                    </a:xfrm>
                    <a:prstGeom prst="rect">
                      <a:avLst/>
                    </a:prstGeom>
                    <a:noFill/>
                    <a:ln>
                      <a:noFill/>
                    </a:ln>
                  </pic:spPr>
                </pic:pic>
              </a:graphicData>
            </a:graphic>
          </wp:inline>
        </w:drawing>
      </w:r>
    </w:p>
    <w:p w14:paraId="36163233" w14:textId="15951850" w:rsidR="001D12B2" w:rsidRPr="00477900" w:rsidRDefault="001D12B2" w:rsidP="00477900">
      <w:pPr>
        <w:spacing w:line="480" w:lineRule="auto"/>
        <w:rPr>
          <w:rFonts w:eastAsiaTheme="majorEastAsia" w:cstheme="minorHAnsi"/>
          <w:b/>
          <w:bCs/>
          <w:color w:val="000000" w:themeColor="text1"/>
        </w:rPr>
      </w:pPr>
      <w:r w:rsidRPr="00477900">
        <w:rPr>
          <w:rFonts w:eastAsiaTheme="majorEastAsia" w:cstheme="minorHAnsi"/>
          <w:b/>
          <w:bCs/>
          <w:color w:val="000000" w:themeColor="text1"/>
        </w:rPr>
        <w:t>Analysis:</w:t>
      </w:r>
    </w:p>
    <w:p w14:paraId="0C9094D0" w14:textId="77777777" w:rsidR="001D12B2" w:rsidRPr="00477900" w:rsidRDefault="001D12B2" w:rsidP="00477900">
      <w:pPr>
        <w:pStyle w:val="CommentText"/>
        <w:spacing w:line="480" w:lineRule="auto"/>
        <w:jc w:val="both"/>
        <w:rPr>
          <w:rFonts w:asciiTheme="minorHAnsi" w:eastAsiaTheme="minorEastAsia" w:hAnsiTheme="minorHAnsi" w:cstheme="minorHAnsi"/>
          <w:color w:val="000000" w:themeColor="text1"/>
          <w:sz w:val="24"/>
          <w:szCs w:val="24"/>
          <w:lang w:eastAsia="ja-JP"/>
        </w:rPr>
      </w:pPr>
      <w:r w:rsidRPr="00477900">
        <w:rPr>
          <w:rFonts w:asciiTheme="minorHAnsi" w:eastAsiaTheme="minorEastAsia" w:hAnsiTheme="minorHAnsi" w:cstheme="minorHAnsi"/>
          <w:color w:val="000000" w:themeColor="text1"/>
          <w:sz w:val="24"/>
          <w:szCs w:val="24"/>
          <w:lang w:eastAsia="ja-JP"/>
        </w:rPr>
        <w:t xml:space="preserve">The continental comparison demonstrates that warming is geographically uneven. Europe </w:t>
      </w:r>
      <w:proofErr w:type="gramStart"/>
      <w:r w:rsidRPr="00477900">
        <w:rPr>
          <w:rFonts w:asciiTheme="minorHAnsi" w:eastAsiaTheme="minorEastAsia" w:hAnsiTheme="minorHAnsi" w:cstheme="minorHAnsi"/>
          <w:color w:val="000000" w:themeColor="text1"/>
          <w:sz w:val="24"/>
          <w:szCs w:val="24"/>
          <w:lang w:eastAsia="ja-JP"/>
        </w:rPr>
        <w:t>has</w:t>
      </w:r>
      <w:proofErr w:type="gramEnd"/>
      <w:r w:rsidRPr="00477900">
        <w:rPr>
          <w:rFonts w:asciiTheme="minorHAnsi" w:eastAsiaTheme="minorEastAsia" w:hAnsiTheme="minorHAnsi" w:cstheme="minorHAnsi"/>
          <w:color w:val="000000" w:themeColor="text1"/>
          <w:sz w:val="24"/>
          <w:szCs w:val="24"/>
          <w:lang w:eastAsia="ja-JP"/>
        </w:rPr>
        <w:t xml:space="preserve"> the fastest observed continental trend at approximately 0.44°C per decade since 1980, followed by Asia at approximately 0.41°C per decade. Oceania has the slowest rate among the analyzed continents at approximately 0.17°C per decade. These differences indicate that one company-wide assumption about climate exposure would be insufficient. </w:t>
      </w:r>
      <w:proofErr w:type="spellStart"/>
      <w:r w:rsidRPr="00477900">
        <w:rPr>
          <w:rFonts w:asciiTheme="minorHAnsi" w:eastAsiaTheme="minorEastAsia" w:hAnsiTheme="minorHAnsi" w:cstheme="minorHAnsi"/>
          <w:color w:val="000000" w:themeColor="text1"/>
          <w:sz w:val="24"/>
          <w:szCs w:val="24"/>
          <w:lang w:eastAsia="ja-JP"/>
        </w:rPr>
        <w:t>ClimaTrack</w:t>
      </w:r>
      <w:proofErr w:type="spellEnd"/>
      <w:r w:rsidRPr="00477900">
        <w:rPr>
          <w:rFonts w:asciiTheme="minorHAnsi" w:eastAsiaTheme="minorEastAsia" w:hAnsiTheme="minorHAnsi" w:cstheme="minorHAnsi"/>
          <w:color w:val="000000" w:themeColor="text1"/>
          <w:sz w:val="24"/>
          <w:szCs w:val="24"/>
          <w:lang w:eastAsia="ja-JP"/>
        </w:rPr>
        <w:t xml:space="preserve"> should assess facilities, </w:t>
      </w:r>
      <w:r w:rsidRPr="00477900">
        <w:rPr>
          <w:rFonts w:asciiTheme="minorHAnsi" w:eastAsiaTheme="minorEastAsia" w:hAnsiTheme="minorHAnsi" w:cstheme="minorHAnsi"/>
          <w:color w:val="000000" w:themeColor="text1"/>
          <w:sz w:val="24"/>
          <w:szCs w:val="24"/>
          <w:lang w:eastAsia="ja-JP"/>
        </w:rPr>
        <w:lastRenderedPageBreak/>
        <w:t>suppliers, and routes according to regional conditions and the importance of each location to the overall supply chain.</w:t>
      </w:r>
    </w:p>
    <w:p w14:paraId="21A9B194" w14:textId="77777777" w:rsidR="001D12B2" w:rsidRPr="00477900" w:rsidRDefault="001D12B2" w:rsidP="00477900">
      <w:pPr>
        <w:pStyle w:val="CommentText"/>
        <w:spacing w:line="480" w:lineRule="auto"/>
        <w:jc w:val="both"/>
        <w:rPr>
          <w:rFonts w:asciiTheme="minorHAnsi" w:eastAsiaTheme="minorEastAsia" w:hAnsiTheme="minorHAnsi" w:cstheme="minorHAnsi"/>
          <w:color w:val="000000" w:themeColor="text1"/>
          <w:sz w:val="24"/>
          <w:szCs w:val="24"/>
          <w:lang w:eastAsia="ja-JP"/>
        </w:rPr>
      </w:pPr>
    </w:p>
    <w:p w14:paraId="060E2F38" w14:textId="77777777" w:rsidR="001D12B2" w:rsidRPr="00477900" w:rsidRDefault="001D12B2" w:rsidP="00477900">
      <w:pPr>
        <w:spacing w:line="480" w:lineRule="auto"/>
        <w:rPr>
          <w:rFonts w:cstheme="minorHAnsi"/>
          <w:bCs/>
        </w:rPr>
      </w:pPr>
    </w:p>
    <w:p w14:paraId="162AE27F" w14:textId="77777777" w:rsidR="001D12B2" w:rsidRPr="00477900" w:rsidRDefault="001D12B2" w:rsidP="00477900">
      <w:pPr>
        <w:spacing w:line="480" w:lineRule="auto"/>
        <w:rPr>
          <w:rFonts w:cstheme="minorHAns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77900">
        <w:rPr>
          <w:rFonts w:cstheme="minorHAns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 Visualization 5: Northern Hemisphere Monthly Temperature Heatmap</w:t>
      </w:r>
    </w:p>
    <w:p w14:paraId="23CADECA" w14:textId="1CD7698D" w:rsidR="0021520F" w:rsidRPr="00477900" w:rsidRDefault="001D12B2" w:rsidP="00477900">
      <w:pPr>
        <w:spacing w:line="480" w:lineRule="auto"/>
        <w:rPr>
          <w:rFonts w:eastAsiaTheme="majorEastAsia" w:cstheme="minorHAnsi"/>
          <w:b/>
          <w:bCs/>
          <w:color w:val="000000" w:themeColor="text1"/>
        </w:rPr>
      </w:pPr>
      <w:r w:rsidRPr="00477900">
        <w:rPr>
          <w:rFonts w:cstheme="minorHAnsi"/>
          <w:noProof/>
        </w:rPr>
        <w:drawing>
          <wp:inline distT="0" distB="0" distL="0" distR="0" wp14:anchorId="5F3CCA42" wp14:editId="3A2835EC">
            <wp:extent cx="5943600" cy="3562350"/>
            <wp:effectExtent l="0" t="0" r="0" b="0"/>
            <wp:docPr id="203476233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562350"/>
                    </a:xfrm>
                    <a:prstGeom prst="rect">
                      <a:avLst/>
                    </a:prstGeom>
                    <a:noFill/>
                    <a:ln>
                      <a:noFill/>
                    </a:ln>
                  </pic:spPr>
                </pic:pic>
              </a:graphicData>
            </a:graphic>
          </wp:inline>
        </w:drawing>
      </w:r>
    </w:p>
    <w:p w14:paraId="063FD4DE" w14:textId="175B474C" w:rsidR="001D12B2" w:rsidRPr="00477900" w:rsidRDefault="001D12B2" w:rsidP="00477900">
      <w:pPr>
        <w:spacing w:line="480" w:lineRule="auto"/>
        <w:rPr>
          <w:rFonts w:cstheme="minorHAnsi"/>
          <w:b/>
          <w:bCs/>
        </w:rPr>
      </w:pPr>
      <w:r w:rsidRPr="00477900">
        <w:rPr>
          <w:rFonts w:eastAsiaTheme="majorEastAsia" w:cstheme="minorHAnsi"/>
          <w:b/>
          <w:bCs/>
          <w:color w:val="000000" w:themeColor="text1"/>
        </w:rPr>
        <w:t>Analysis:</w:t>
      </w:r>
    </w:p>
    <w:p w14:paraId="59D5FB00" w14:textId="77777777" w:rsidR="001D12B2" w:rsidRPr="00477900" w:rsidRDefault="001D12B2" w:rsidP="00477900">
      <w:pPr>
        <w:pStyle w:val="CommentText"/>
        <w:spacing w:line="480" w:lineRule="auto"/>
        <w:jc w:val="both"/>
        <w:rPr>
          <w:rFonts w:asciiTheme="minorHAnsi" w:eastAsiaTheme="minorEastAsia" w:hAnsiTheme="minorHAnsi" w:cstheme="minorHAnsi"/>
          <w:color w:val="000000" w:themeColor="text1"/>
          <w:sz w:val="24"/>
          <w:szCs w:val="24"/>
          <w:lang w:eastAsia="ja-JP"/>
        </w:rPr>
      </w:pPr>
      <w:r w:rsidRPr="00477900">
        <w:rPr>
          <w:rFonts w:asciiTheme="minorHAnsi" w:eastAsiaTheme="minorEastAsia" w:hAnsiTheme="minorHAnsi" w:cstheme="minorHAnsi"/>
          <w:color w:val="000000" w:themeColor="text1"/>
          <w:sz w:val="24"/>
          <w:szCs w:val="24"/>
          <w:lang w:eastAsia="ja-JP"/>
        </w:rPr>
        <w:t xml:space="preserve">The monthly heatmap shows that recent warming is persistent across seasons rather than limited to a small number of unusually hot months. Since 1990, 430 of 440 Northern Hemisphere land months, or approximately 97.7%, were warmer than the twentieth-century average. This consistency suggests that businesses should not view higher temperature exposure as an occasional or seasonal exception. </w:t>
      </w:r>
      <w:proofErr w:type="spellStart"/>
      <w:r w:rsidRPr="00477900">
        <w:rPr>
          <w:rFonts w:asciiTheme="minorHAnsi" w:eastAsiaTheme="minorEastAsia" w:hAnsiTheme="minorHAnsi" w:cstheme="minorHAnsi"/>
          <w:color w:val="000000" w:themeColor="text1"/>
          <w:sz w:val="24"/>
          <w:szCs w:val="24"/>
          <w:lang w:eastAsia="ja-JP"/>
        </w:rPr>
        <w:t>ClimaTrack</w:t>
      </w:r>
      <w:proofErr w:type="spellEnd"/>
      <w:r w:rsidRPr="00477900">
        <w:rPr>
          <w:rFonts w:asciiTheme="minorHAnsi" w:eastAsiaTheme="minorEastAsia" w:hAnsiTheme="minorHAnsi" w:cstheme="minorHAnsi"/>
          <w:color w:val="000000" w:themeColor="text1"/>
          <w:sz w:val="24"/>
          <w:szCs w:val="24"/>
          <w:lang w:eastAsia="ja-JP"/>
        </w:rPr>
        <w:t xml:space="preserve"> may need to consider year-round implications for cooling requirements, workforce safety, transportation reliability, and energy demand.</w:t>
      </w:r>
    </w:p>
    <w:p w14:paraId="010B0B3E" w14:textId="77777777" w:rsidR="001D12B2" w:rsidRPr="00477900" w:rsidRDefault="001D12B2" w:rsidP="00477900">
      <w:pPr>
        <w:spacing w:line="480" w:lineRule="auto"/>
        <w:rPr>
          <w:rFonts w:cstheme="minorHAnsi"/>
          <w:bCs/>
        </w:rPr>
      </w:pPr>
    </w:p>
    <w:p w14:paraId="1FBAEDA4" w14:textId="77777777" w:rsidR="001D12B2" w:rsidRPr="00477900" w:rsidRDefault="001D12B2" w:rsidP="00477900">
      <w:pPr>
        <w:spacing w:line="480" w:lineRule="auto"/>
        <w:rPr>
          <w:rFonts w:cstheme="minorHAnsi"/>
          <w:bCs/>
        </w:rPr>
      </w:pPr>
    </w:p>
    <w:p w14:paraId="613B752F" w14:textId="77777777" w:rsidR="001D12B2" w:rsidRPr="00477900" w:rsidRDefault="001D12B2" w:rsidP="00477900">
      <w:pPr>
        <w:spacing w:line="480" w:lineRule="auto"/>
        <w:rPr>
          <w:rFonts w:cstheme="minorHAnsi"/>
          <w:bCs/>
        </w:rPr>
      </w:pPr>
    </w:p>
    <w:p w14:paraId="61139183" w14:textId="77777777" w:rsidR="001D12B2" w:rsidRPr="00477900" w:rsidRDefault="001D12B2" w:rsidP="00477900">
      <w:pPr>
        <w:spacing w:line="480" w:lineRule="auto"/>
        <w:rPr>
          <w:rFonts w:cstheme="minorHAns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77900">
        <w:rPr>
          <w:rFonts w:cstheme="minorHAns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 Visualization 6: Long-Term Temperature Change by Region</w:t>
      </w:r>
    </w:p>
    <w:p w14:paraId="1DA2A533" w14:textId="2037A407" w:rsidR="00674E13" w:rsidRPr="00477900" w:rsidRDefault="001D12B2" w:rsidP="00477900">
      <w:pPr>
        <w:spacing w:line="480" w:lineRule="auto"/>
        <w:rPr>
          <w:rFonts w:eastAsiaTheme="majorEastAsia" w:cstheme="minorHAnsi"/>
          <w:b/>
          <w:bCs/>
          <w:color w:val="000000" w:themeColor="text1"/>
        </w:rPr>
      </w:pPr>
      <w:r w:rsidRPr="00477900">
        <w:rPr>
          <w:rFonts w:cstheme="minorHAnsi"/>
          <w:noProof/>
        </w:rPr>
        <w:drawing>
          <wp:inline distT="0" distB="0" distL="0" distR="0" wp14:anchorId="33A96073" wp14:editId="03E5DAB9">
            <wp:extent cx="5943600" cy="4095750"/>
            <wp:effectExtent l="0" t="0" r="0" b="0"/>
            <wp:docPr id="129571635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095750"/>
                    </a:xfrm>
                    <a:prstGeom prst="rect">
                      <a:avLst/>
                    </a:prstGeom>
                    <a:noFill/>
                    <a:ln>
                      <a:noFill/>
                    </a:ln>
                  </pic:spPr>
                </pic:pic>
              </a:graphicData>
            </a:graphic>
          </wp:inline>
        </w:drawing>
      </w:r>
    </w:p>
    <w:p w14:paraId="46C24354" w14:textId="359E86B5" w:rsidR="001D12B2" w:rsidRPr="00477900" w:rsidRDefault="001D12B2" w:rsidP="00477900">
      <w:pPr>
        <w:spacing w:line="480" w:lineRule="auto"/>
        <w:rPr>
          <w:rFonts w:cstheme="minorHAnsi"/>
        </w:rPr>
      </w:pPr>
      <w:r w:rsidRPr="00477900">
        <w:rPr>
          <w:rFonts w:eastAsiaTheme="majorEastAsia" w:cstheme="minorHAnsi"/>
          <w:b/>
          <w:bCs/>
          <w:color w:val="000000" w:themeColor="text1"/>
        </w:rPr>
        <w:t>Analysis:</w:t>
      </w:r>
    </w:p>
    <w:p w14:paraId="259DC735" w14:textId="77777777" w:rsidR="001D12B2" w:rsidRPr="00477900" w:rsidRDefault="001D12B2" w:rsidP="00477900">
      <w:pPr>
        <w:pStyle w:val="CommentText"/>
        <w:spacing w:line="480" w:lineRule="auto"/>
        <w:jc w:val="both"/>
        <w:rPr>
          <w:rFonts w:asciiTheme="minorHAnsi" w:eastAsiaTheme="minorEastAsia" w:hAnsiTheme="minorHAnsi" w:cstheme="minorHAnsi"/>
          <w:color w:val="000000" w:themeColor="text1"/>
          <w:sz w:val="24"/>
          <w:szCs w:val="24"/>
          <w:lang w:eastAsia="ja-JP"/>
        </w:rPr>
      </w:pPr>
      <w:r w:rsidRPr="00477900">
        <w:rPr>
          <w:rFonts w:asciiTheme="minorHAnsi" w:eastAsiaTheme="minorEastAsia" w:hAnsiTheme="minorHAnsi" w:cstheme="minorHAnsi"/>
          <w:color w:val="000000" w:themeColor="text1"/>
          <w:sz w:val="24"/>
          <w:szCs w:val="24"/>
          <w:lang w:eastAsia="ja-JP"/>
        </w:rPr>
        <w:t xml:space="preserve">The comparison between the 1850–1900 and 2016–2025 periods </w:t>
      </w:r>
      <w:proofErr w:type="gramStart"/>
      <w:r w:rsidRPr="00477900">
        <w:rPr>
          <w:rFonts w:asciiTheme="minorHAnsi" w:eastAsiaTheme="minorEastAsia" w:hAnsiTheme="minorHAnsi" w:cstheme="minorHAnsi"/>
          <w:color w:val="000000" w:themeColor="text1"/>
          <w:sz w:val="24"/>
          <w:szCs w:val="24"/>
          <w:lang w:eastAsia="ja-JP"/>
        </w:rPr>
        <w:t>shows</w:t>
      </w:r>
      <w:proofErr w:type="gramEnd"/>
      <w:r w:rsidRPr="00477900">
        <w:rPr>
          <w:rFonts w:asciiTheme="minorHAnsi" w:eastAsiaTheme="minorEastAsia" w:hAnsiTheme="minorHAnsi" w:cstheme="minorHAnsi"/>
          <w:color w:val="000000" w:themeColor="text1"/>
          <w:sz w:val="24"/>
          <w:szCs w:val="24"/>
          <w:lang w:eastAsia="ja-JP"/>
        </w:rPr>
        <w:t xml:space="preserve"> substantial differences among regions. The Arctic experienced an increase of approximately 3.03°C, Asia increased by approximately 2.47°C, and Europe increased by approximately 2.03°C. These changes are larger than the global average and demonstrate that climate exposure can be </w:t>
      </w:r>
      <w:r w:rsidRPr="00477900">
        <w:rPr>
          <w:rFonts w:asciiTheme="minorHAnsi" w:eastAsiaTheme="minorEastAsia" w:hAnsiTheme="minorHAnsi" w:cstheme="minorHAnsi"/>
          <w:color w:val="000000" w:themeColor="text1"/>
          <w:sz w:val="24"/>
          <w:szCs w:val="24"/>
          <w:lang w:eastAsia="ja-JP"/>
        </w:rPr>
        <w:lastRenderedPageBreak/>
        <w:t xml:space="preserve">concentrated geographically. The results do not establish that </w:t>
      </w:r>
      <w:proofErr w:type="spellStart"/>
      <w:r w:rsidRPr="00477900">
        <w:rPr>
          <w:rFonts w:asciiTheme="minorHAnsi" w:eastAsiaTheme="minorEastAsia" w:hAnsiTheme="minorHAnsi" w:cstheme="minorHAnsi"/>
          <w:color w:val="000000" w:themeColor="text1"/>
          <w:sz w:val="24"/>
          <w:szCs w:val="24"/>
          <w:lang w:eastAsia="ja-JP"/>
        </w:rPr>
        <w:t>ClimaTrack</w:t>
      </w:r>
      <w:proofErr w:type="spellEnd"/>
      <w:r w:rsidRPr="00477900">
        <w:rPr>
          <w:rFonts w:asciiTheme="minorHAnsi" w:eastAsiaTheme="minorEastAsia" w:hAnsiTheme="minorHAnsi" w:cstheme="minorHAnsi"/>
          <w:color w:val="000000" w:themeColor="text1"/>
          <w:sz w:val="24"/>
          <w:szCs w:val="24"/>
          <w:lang w:eastAsia="ja-JP"/>
        </w:rPr>
        <w:t xml:space="preserve"> has already experienced specific losses in these regions, but they identify areas where a more detailed review of facilities, suppliers, and transportation dependencies may be appropriate.</w:t>
      </w:r>
    </w:p>
    <w:p w14:paraId="33923534" w14:textId="77777777" w:rsidR="00A91136" w:rsidRDefault="00A91136" w:rsidP="00477900">
      <w:pPr>
        <w:spacing w:line="480" w:lineRule="auto"/>
        <w:rPr>
          <w:rFonts w:eastAsiaTheme="majorEastAsia" w:cstheme="minorHAnsi"/>
          <w:b/>
          <w:bCs/>
          <w:color w:val="000000" w:themeColor="text1"/>
          <w:u w:val="single"/>
        </w:rPr>
      </w:pPr>
    </w:p>
    <w:p w14:paraId="30EFFFFE" w14:textId="0E38C961" w:rsidR="001D12B2" w:rsidRPr="00477900" w:rsidRDefault="001D12B2" w:rsidP="00477900">
      <w:pPr>
        <w:spacing w:line="480" w:lineRule="auto"/>
        <w:rPr>
          <w:rFonts w:eastAsiaTheme="majorEastAsia" w:cstheme="minorHAnsi"/>
          <w:b/>
          <w:bCs/>
          <w:color w:val="000000" w:themeColor="text1"/>
          <w:u w:val="single"/>
        </w:rPr>
      </w:pPr>
      <w:r w:rsidRPr="00477900">
        <w:rPr>
          <w:rFonts w:eastAsiaTheme="majorEastAsia" w:cstheme="minorHAnsi"/>
          <w:b/>
          <w:bCs/>
          <w:color w:val="000000" w:themeColor="text1"/>
          <w:u w:val="single"/>
        </w:rPr>
        <w:t xml:space="preserve"> Supporting Data Tables</w:t>
      </w:r>
    </w:p>
    <w:p w14:paraId="023C6E8C" w14:textId="77777777" w:rsidR="001D12B2" w:rsidRPr="00477900" w:rsidRDefault="001D12B2" w:rsidP="00477900">
      <w:pPr>
        <w:pStyle w:val="CommentText"/>
        <w:spacing w:line="480" w:lineRule="auto"/>
        <w:jc w:val="both"/>
        <w:rPr>
          <w:rFonts w:asciiTheme="minorHAnsi" w:eastAsiaTheme="minorEastAsia" w:hAnsiTheme="minorHAnsi" w:cstheme="minorHAnsi"/>
          <w:color w:val="000000" w:themeColor="text1"/>
          <w:sz w:val="24"/>
          <w:szCs w:val="24"/>
          <w:lang w:eastAsia="ja-JP"/>
        </w:rPr>
      </w:pPr>
      <w:r w:rsidRPr="00477900">
        <w:rPr>
          <w:rFonts w:asciiTheme="minorHAnsi" w:eastAsiaTheme="minorEastAsia" w:hAnsiTheme="minorHAnsi" w:cstheme="minorHAnsi"/>
          <w:color w:val="000000" w:themeColor="text1"/>
          <w:sz w:val="24"/>
          <w:szCs w:val="24"/>
          <w:lang w:eastAsia="ja-JP"/>
        </w:rPr>
        <w:t>To provide additional context, three tables were created to present a more comprehensive view of the NOAA dataset.</w:t>
      </w:r>
    </w:p>
    <w:p w14:paraId="4DE74F4F" w14:textId="77777777" w:rsidR="001D12B2" w:rsidRPr="00477900" w:rsidRDefault="001D12B2" w:rsidP="00477900">
      <w:pPr>
        <w:spacing w:line="480" w:lineRule="auto"/>
        <w:rPr>
          <w:rFonts w:cstheme="minorHAns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77900">
        <w:rPr>
          <w:rFonts w:cstheme="minorHAns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Table 1: Average Temperature Anomalies by Decade, 1850–2025</w:t>
      </w:r>
    </w:p>
    <w:p w14:paraId="3DDA6171" w14:textId="77777777" w:rsidR="001D12B2" w:rsidRPr="00477900" w:rsidRDefault="001D12B2" w:rsidP="00477900">
      <w:pPr>
        <w:spacing w:line="480" w:lineRule="auto"/>
        <w:rPr>
          <w:rFonts w:cstheme="minorHAnsi"/>
        </w:rPr>
      </w:pPr>
      <w:r w:rsidRPr="00477900">
        <w:rPr>
          <w:rFonts w:cstheme="minorHAnsi"/>
          <w:noProof/>
        </w:rPr>
        <w:drawing>
          <wp:inline distT="0" distB="0" distL="0" distR="0" wp14:anchorId="24048E80" wp14:editId="5DDB8D2E">
            <wp:extent cx="5943600" cy="4438650"/>
            <wp:effectExtent l="0" t="0" r="0" b="0"/>
            <wp:docPr id="8261236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438650"/>
                    </a:xfrm>
                    <a:prstGeom prst="rect">
                      <a:avLst/>
                    </a:prstGeom>
                    <a:noFill/>
                    <a:ln>
                      <a:noFill/>
                    </a:ln>
                  </pic:spPr>
                </pic:pic>
              </a:graphicData>
            </a:graphic>
          </wp:inline>
        </w:drawing>
      </w:r>
    </w:p>
    <w:p w14:paraId="7DD8FA6C" w14:textId="77777777" w:rsidR="001D12B2" w:rsidRPr="00477900" w:rsidRDefault="001D12B2" w:rsidP="00477900">
      <w:pPr>
        <w:spacing w:line="480" w:lineRule="auto"/>
        <w:rPr>
          <w:rFonts w:eastAsiaTheme="majorEastAsia" w:cstheme="minorHAnsi"/>
          <w:b/>
          <w:bCs/>
          <w:color w:val="000000" w:themeColor="text1"/>
        </w:rPr>
      </w:pPr>
      <w:r w:rsidRPr="00477900">
        <w:rPr>
          <w:rFonts w:eastAsiaTheme="majorEastAsia" w:cstheme="minorHAnsi"/>
          <w:b/>
          <w:bCs/>
          <w:color w:val="000000" w:themeColor="text1"/>
        </w:rPr>
        <w:t>Analysis:</w:t>
      </w:r>
    </w:p>
    <w:p w14:paraId="080C014A" w14:textId="1F92047A" w:rsidR="001D12B2" w:rsidRPr="00477900" w:rsidRDefault="001D12B2" w:rsidP="00477900">
      <w:pPr>
        <w:pStyle w:val="CommentText"/>
        <w:spacing w:line="480" w:lineRule="auto"/>
        <w:jc w:val="both"/>
        <w:rPr>
          <w:rFonts w:asciiTheme="minorHAnsi" w:eastAsiaTheme="minorEastAsia" w:hAnsiTheme="minorHAnsi" w:cstheme="minorHAnsi"/>
          <w:color w:val="000000" w:themeColor="text1"/>
          <w:sz w:val="24"/>
          <w:szCs w:val="24"/>
          <w:lang w:eastAsia="ja-JP"/>
        </w:rPr>
      </w:pPr>
      <w:r w:rsidRPr="00477900">
        <w:rPr>
          <w:rFonts w:asciiTheme="minorHAnsi" w:eastAsiaTheme="minorEastAsia" w:hAnsiTheme="minorHAnsi" w:cstheme="minorHAnsi"/>
          <w:color w:val="000000" w:themeColor="text1"/>
          <w:sz w:val="24"/>
          <w:szCs w:val="24"/>
          <w:lang w:eastAsia="ja-JP"/>
        </w:rPr>
        <w:lastRenderedPageBreak/>
        <w:t xml:space="preserve">The decade averages show a major shift from generally negative anomalies during the nineteenth and early twentieth centuries to consistently positive and increasing anomalies during recent decades. The global average increased from −0.24°C in the 1890s to 0.26°C in the 1980s, 0.57°C in the 2000s, 0.80°C in the 2010s, and 1.05°C during 2020–2025. The most recent period is incomplete and contains six years, but it remains the warmest period in the table. Land reached an average anomaly of 1.63°C during 2020–2025, compared with 0.79°C for the ocean. The Northern Hemisphere averaged 1.38°C, compared with 0.72°C in the Southern Hemisphere. These results reinforce the finding that recent warming is strongest </w:t>
      </w:r>
      <w:proofErr w:type="gramStart"/>
      <w:r w:rsidR="00F01A51" w:rsidRPr="00477900">
        <w:rPr>
          <w:rFonts w:asciiTheme="minorHAnsi" w:eastAsiaTheme="minorEastAsia" w:hAnsiTheme="minorHAnsi" w:cstheme="minorHAnsi"/>
          <w:color w:val="000000" w:themeColor="text1"/>
          <w:sz w:val="24"/>
          <w:szCs w:val="24"/>
          <w:lang w:eastAsia="ja-JP"/>
        </w:rPr>
        <w:t>over land</w:t>
      </w:r>
      <w:proofErr w:type="gramEnd"/>
      <w:r w:rsidRPr="00477900">
        <w:rPr>
          <w:rFonts w:asciiTheme="minorHAnsi" w:eastAsiaTheme="minorEastAsia" w:hAnsiTheme="minorHAnsi" w:cstheme="minorHAnsi"/>
          <w:color w:val="000000" w:themeColor="text1"/>
          <w:sz w:val="24"/>
          <w:szCs w:val="24"/>
          <w:lang w:eastAsia="ja-JP"/>
        </w:rPr>
        <w:t xml:space="preserve"> and in the Northern Hemisphere.</w:t>
      </w:r>
    </w:p>
    <w:p w14:paraId="2DD5A529" w14:textId="77777777" w:rsidR="00F01A51" w:rsidRPr="00477900" w:rsidRDefault="00F01A51" w:rsidP="00477900">
      <w:pPr>
        <w:pStyle w:val="CommentText"/>
        <w:spacing w:line="480" w:lineRule="auto"/>
        <w:jc w:val="both"/>
        <w:rPr>
          <w:rFonts w:asciiTheme="minorHAnsi" w:eastAsiaTheme="minorEastAsia" w:hAnsiTheme="minorHAnsi" w:cstheme="minorHAnsi"/>
          <w:color w:val="000000" w:themeColor="text1"/>
          <w:sz w:val="24"/>
          <w:szCs w:val="24"/>
          <w:lang w:eastAsia="ja-JP"/>
        </w:rPr>
      </w:pPr>
    </w:p>
    <w:p w14:paraId="4F9A37B1" w14:textId="77777777" w:rsidR="001D12B2" w:rsidRPr="00477900" w:rsidRDefault="001D12B2" w:rsidP="00477900">
      <w:pPr>
        <w:spacing w:line="480" w:lineRule="auto"/>
        <w:rPr>
          <w:rFonts w:cstheme="minorHAns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77900">
        <w:rPr>
          <w:rFonts w:cstheme="minorHAns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Table 2: Regional Temperature Trend and Change Summary</w:t>
      </w:r>
    </w:p>
    <w:p w14:paraId="6A5769E6" w14:textId="77777777" w:rsidR="001D12B2" w:rsidRPr="00477900" w:rsidRDefault="001D12B2" w:rsidP="00477900">
      <w:pPr>
        <w:spacing w:line="480" w:lineRule="auto"/>
        <w:rPr>
          <w:rFonts w:cstheme="minorHAnsi"/>
        </w:rPr>
      </w:pPr>
      <w:r w:rsidRPr="00477900">
        <w:rPr>
          <w:rFonts w:cstheme="minorHAnsi"/>
          <w:noProof/>
        </w:rPr>
        <w:drawing>
          <wp:inline distT="0" distB="0" distL="0" distR="0" wp14:anchorId="4AC3FEE5" wp14:editId="57B00338">
            <wp:extent cx="5943600" cy="2562225"/>
            <wp:effectExtent l="0" t="0" r="0" b="9525"/>
            <wp:docPr id="11908169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562225"/>
                    </a:xfrm>
                    <a:prstGeom prst="rect">
                      <a:avLst/>
                    </a:prstGeom>
                    <a:noFill/>
                    <a:ln>
                      <a:noFill/>
                    </a:ln>
                  </pic:spPr>
                </pic:pic>
              </a:graphicData>
            </a:graphic>
          </wp:inline>
        </w:drawing>
      </w:r>
    </w:p>
    <w:p w14:paraId="36868C46" w14:textId="77777777" w:rsidR="001D12B2" w:rsidRPr="00477900" w:rsidRDefault="001D12B2" w:rsidP="00477900">
      <w:pPr>
        <w:spacing w:line="480" w:lineRule="auto"/>
        <w:rPr>
          <w:rFonts w:eastAsiaTheme="majorEastAsia" w:cstheme="minorHAnsi"/>
          <w:b/>
          <w:bCs/>
          <w:color w:val="000000" w:themeColor="text1"/>
        </w:rPr>
      </w:pPr>
      <w:r w:rsidRPr="00477900">
        <w:rPr>
          <w:rFonts w:eastAsiaTheme="majorEastAsia" w:cstheme="minorHAnsi"/>
          <w:b/>
          <w:bCs/>
          <w:color w:val="000000" w:themeColor="text1"/>
        </w:rPr>
        <w:t>Analysis:</w:t>
      </w:r>
    </w:p>
    <w:p w14:paraId="62C02C99" w14:textId="77777777" w:rsidR="001D12B2" w:rsidRDefault="001D12B2" w:rsidP="00477900">
      <w:pPr>
        <w:pStyle w:val="CommentText"/>
        <w:spacing w:line="480" w:lineRule="auto"/>
        <w:jc w:val="both"/>
        <w:rPr>
          <w:rFonts w:asciiTheme="minorHAnsi" w:eastAsiaTheme="minorEastAsia" w:hAnsiTheme="minorHAnsi" w:cstheme="minorHAnsi"/>
          <w:color w:val="000000" w:themeColor="text1"/>
          <w:sz w:val="24"/>
          <w:szCs w:val="24"/>
          <w:lang w:eastAsia="ja-JP"/>
        </w:rPr>
      </w:pPr>
      <w:r w:rsidRPr="00477900">
        <w:rPr>
          <w:rFonts w:asciiTheme="minorHAnsi" w:eastAsiaTheme="minorEastAsia" w:hAnsiTheme="minorHAnsi" w:cstheme="minorHAnsi"/>
          <w:color w:val="000000" w:themeColor="text1"/>
          <w:sz w:val="24"/>
          <w:szCs w:val="24"/>
          <w:lang w:eastAsia="ja-JP"/>
        </w:rPr>
        <w:t xml:space="preserve">The regional summary combines recent anomalies, historical warming rates, record years, and long-period changes. The Arctic has the fastest trend since 1980 at approximately 0.62°C per decade and the largest change between the 1850–1900 and 2016–2025 periods at approximately </w:t>
      </w:r>
      <w:r w:rsidRPr="00477900">
        <w:rPr>
          <w:rFonts w:asciiTheme="minorHAnsi" w:eastAsiaTheme="minorEastAsia" w:hAnsiTheme="minorHAnsi" w:cstheme="minorHAnsi"/>
          <w:color w:val="000000" w:themeColor="text1"/>
          <w:sz w:val="24"/>
          <w:szCs w:val="24"/>
          <w:lang w:eastAsia="ja-JP"/>
        </w:rPr>
        <w:lastRenderedPageBreak/>
        <w:t>3.03°C. Europe and Asia follow with trends of approximately 0.44°C and 0.41°C per decade and long-period increases of approximately 2.03°C and 2.47°C, respectively. North America has increased by approximately 2.02°C between the selected periods, while Oceania has the lowest regional trend at approximately 0.17°C per decade. Record years are concentrated in the most recent part of the dataset, particularly between 2020 and 2024. The variation among regions supports a location-specific approach to climate-risk assessment.</w:t>
      </w:r>
    </w:p>
    <w:p w14:paraId="78C82CD0" w14:textId="77777777" w:rsidR="00A91136" w:rsidRPr="00477900" w:rsidRDefault="00A91136" w:rsidP="00477900">
      <w:pPr>
        <w:pStyle w:val="CommentText"/>
        <w:spacing w:line="480" w:lineRule="auto"/>
        <w:jc w:val="both"/>
        <w:rPr>
          <w:rFonts w:asciiTheme="minorHAnsi" w:eastAsiaTheme="minorEastAsia" w:hAnsiTheme="minorHAnsi" w:cstheme="minorHAnsi"/>
          <w:color w:val="000000" w:themeColor="text1"/>
          <w:sz w:val="24"/>
          <w:szCs w:val="24"/>
          <w:lang w:eastAsia="ja-JP"/>
        </w:rPr>
      </w:pPr>
    </w:p>
    <w:p w14:paraId="017BDB41" w14:textId="77777777" w:rsidR="001D12B2" w:rsidRPr="00477900" w:rsidRDefault="001D12B2" w:rsidP="00477900">
      <w:pPr>
        <w:spacing w:line="480" w:lineRule="auto"/>
        <w:rPr>
          <w:rFonts w:cstheme="minorHAnsi"/>
          <w:bCs/>
        </w:rPr>
      </w:pPr>
      <w:r w:rsidRPr="00477900">
        <w:rPr>
          <w:rFonts w:cstheme="minorHAns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3. Table 3: Top 20 Warmest Global Years and Regional Rankings</w:t>
      </w:r>
      <w:r w:rsidRPr="00477900">
        <w:rPr>
          <w:rFonts w:cstheme="minorHAnsi"/>
          <w:noProof/>
        </w:rPr>
        <w:drawing>
          <wp:inline distT="0" distB="0" distL="0" distR="0" wp14:anchorId="619C8CDD" wp14:editId="4DD4ED3A">
            <wp:extent cx="4886325" cy="3181350"/>
            <wp:effectExtent l="0" t="0" r="9525" b="0"/>
            <wp:docPr id="4980989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86325" cy="3181350"/>
                    </a:xfrm>
                    <a:prstGeom prst="rect">
                      <a:avLst/>
                    </a:prstGeom>
                    <a:noFill/>
                    <a:ln>
                      <a:noFill/>
                    </a:ln>
                  </pic:spPr>
                </pic:pic>
              </a:graphicData>
            </a:graphic>
          </wp:inline>
        </w:drawing>
      </w:r>
      <w:r w:rsidRPr="00477900">
        <w:rPr>
          <w:rFonts w:cstheme="minorHAnsi"/>
          <w:noProof/>
        </w:rPr>
        <w:drawing>
          <wp:inline distT="0" distB="0" distL="0" distR="0" wp14:anchorId="7C9D95F8" wp14:editId="448F4B5F">
            <wp:extent cx="4886325" cy="3400425"/>
            <wp:effectExtent l="0" t="0" r="9525" b="9525"/>
            <wp:docPr id="16351844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86325" cy="3400425"/>
                    </a:xfrm>
                    <a:prstGeom prst="rect">
                      <a:avLst/>
                    </a:prstGeom>
                    <a:noFill/>
                    <a:ln>
                      <a:noFill/>
                    </a:ln>
                  </pic:spPr>
                </pic:pic>
              </a:graphicData>
            </a:graphic>
          </wp:inline>
        </w:drawing>
      </w:r>
    </w:p>
    <w:p w14:paraId="0796EEC9" w14:textId="77777777" w:rsidR="001D12B2" w:rsidRPr="00477900" w:rsidRDefault="001D12B2" w:rsidP="00477900">
      <w:pPr>
        <w:spacing w:line="480" w:lineRule="auto"/>
        <w:rPr>
          <w:rFonts w:eastAsiaTheme="majorEastAsia" w:cstheme="minorHAnsi"/>
          <w:b/>
          <w:bCs/>
          <w:color w:val="000000" w:themeColor="text1"/>
        </w:rPr>
      </w:pPr>
      <w:r w:rsidRPr="00477900">
        <w:rPr>
          <w:rFonts w:eastAsiaTheme="majorEastAsia" w:cstheme="minorHAnsi"/>
          <w:b/>
          <w:bCs/>
          <w:color w:val="000000" w:themeColor="text1"/>
        </w:rPr>
        <w:t>Analysis:</w:t>
      </w:r>
    </w:p>
    <w:p w14:paraId="445341E7" w14:textId="77777777" w:rsidR="001D12B2" w:rsidRPr="00477900" w:rsidRDefault="001D12B2" w:rsidP="00477900">
      <w:pPr>
        <w:pStyle w:val="CommentText"/>
        <w:spacing w:line="480" w:lineRule="auto"/>
        <w:jc w:val="both"/>
        <w:rPr>
          <w:rFonts w:asciiTheme="minorHAnsi" w:eastAsiaTheme="minorEastAsia" w:hAnsiTheme="minorHAnsi" w:cstheme="minorHAnsi"/>
          <w:color w:val="000000" w:themeColor="text1"/>
          <w:sz w:val="24"/>
          <w:szCs w:val="24"/>
          <w:lang w:eastAsia="ja-JP"/>
        </w:rPr>
      </w:pPr>
      <w:r w:rsidRPr="00477900">
        <w:rPr>
          <w:rFonts w:asciiTheme="minorHAnsi" w:eastAsiaTheme="minorEastAsia" w:hAnsiTheme="minorHAnsi" w:cstheme="minorHAnsi"/>
          <w:color w:val="000000" w:themeColor="text1"/>
          <w:sz w:val="24"/>
          <w:szCs w:val="24"/>
          <w:lang w:eastAsia="ja-JP"/>
        </w:rPr>
        <w:lastRenderedPageBreak/>
        <w:t xml:space="preserve">The ranking table shows that the warmest global years are heavily concentrated in the most recent period. The three highest global anomalies occurred in 2024, 2023, and 2025, while 2015 through 2025 make up the 11 warmest years in the dataset. However, regional rankings are not identical. For example, 2020 ranks fourth globally but first in Asia, while 2023 ranks second globally and first in South America. This variation demonstrates that global rankings can hide important regional differences. For </w:t>
      </w:r>
      <w:proofErr w:type="spellStart"/>
      <w:r w:rsidRPr="00477900">
        <w:rPr>
          <w:rFonts w:asciiTheme="minorHAnsi" w:eastAsiaTheme="minorEastAsia" w:hAnsiTheme="minorHAnsi" w:cstheme="minorHAnsi"/>
          <w:color w:val="000000" w:themeColor="text1"/>
          <w:sz w:val="24"/>
          <w:szCs w:val="24"/>
          <w:lang w:eastAsia="ja-JP"/>
        </w:rPr>
        <w:t>ClimaTrack</w:t>
      </w:r>
      <w:proofErr w:type="spellEnd"/>
      <w:r w:rsidRPr="00477900">
        <w:rPr>
          <w:rFonts w:asciiTheme="minorHAnsi" w:eastAsiaTheme="minorEastAsia" w:hAnsiTheme="minorHAnsi" w:cstheme="minorHAnsi"/>
          <w:color w:val="000000" w:themeColor="text1"/>
          <w:sz w:val="24"/>
          <w:szCs w:val="24"/>
          <w:lang w:eastAsia="ja-JP"/>
        </w:rPr>
        <w:t>, the implication is that a globally warm year may not affect every operating region in the same way or with the same relative intensity. Regional rankings should therefore be evaluated alongside the importance of specific facilities, suppliers, and routes.</w:t>
      </w:r>
    </w:p>
    <w:p w14:paraId="73E4A7FB" w14:textId="77777777" w:rsidR="00807227" w:rsidRPr="00477900" w:rsidRDefault="00807227" w:rsidP="00477900">
      <w:pPr>
        <w:pStyle w:val="CommentText"/>
        <w:spacing w:line="480" w:lineRule="auto"/>
        <w:jc w:val="both"/>
        <w:rPr>
          <w:rFonts w:asciiTheme="minorHAnsi" w:eastAsiaTheme="minorEastAsia" w:hAnsiTheme="minorHAnsi" w:cstheme="minorHAnsi"/>
          <w:color w:val="000000" w:themeColor="text1"/>
          <w:sz w:val="24"/>
          <w:szCs w:val="24"/>
          <w:lang w:eastAsia="ja-JP"/>
        </w:rPr>
      </w:pPr>
    </w:p>
    <w:p w14:paraId="666DF1FC" w14:textId="77777777" w:rsidR="00807227" w:rsidRPr="00477900" w:rsidRDefault="00807227" w:rsidP="00477900">
      <w:pPr>
        <w:pStyle w:val="CommentText"/>
        <w:spacing w:line="480" w:lineRule="auto"/>
        <w:jc w:val="both"/>
        <w:rPr>
          <w:rFonts w:asciiTheme="minorHAnsi" w:eastAsiaTheme="minorEastAsia" w:hAnsiTheme="minorHAnsi" w:cstheme="minorHAnsi"/>
          <w:color w:val="000000" w:themeColor="text1"/>
          <w:sz w:val="24"/>
          <w:szCs w:val="24"/>
          <w:lang w:eastAsia="ja-JP"/>
        </w:rPr>
      </w:pPr>
    </w:p>
    <w:p w14:paraId="491418B1" w14:textId="77777777" w:rsidR="001D12B2" w:rsidRPr="00477900" w:rsidRDefault="001D12B2" w:rsidP="00477900">
      <w:pPr>
        <w:spacing w:line="480" w:lineRule="auto"/>
        <w:rPr>
          <w:rFonts w:eastAsiaTheme="majorEastAsia" w:cstheme="minorHAnsi"/>
          <w:b/>
          <w:bCs/>
          <w:color w:val="000000" w:themeColor="text1"/>
          <w:u w:val="single"/>
        </w:rPr>
      </w:pPr>
      <w:r w:rsidRPr="00477900">
        <w:rPr>
          <w:rFonts w:eastAsiaTheme="majorEastAsia" w:cstheme="minorHAnsi"/>
          <w:b/>
          <w:bCs/>
          <w:color w:val="000000" w:themeColor="text1"/>
          <w:u w:val="single"/>
        </w:rPr>
        <w:t>Conclusions and Recommendations</w:t>
      </w:r>
    </w:p>
    <w:p w14:paraId="23041153" w14:textId="77777777" w:rsidR="001D12B2" w:rsidRPr="00477900" w:rsidRDefault="001D12B2" w:rsidP="00477900">
      <w:pPr>
        <w:pStyle w:val="CommentText"/>
        <w:spacing w:line="480" w:lineRule="auto"/>
        <w:jc w:val="both"/>
        <w:rPr>
          <w:rFonts w:asciiTheme="minorHAnsi" w:eastAsiaTheme="minorEastAsia" w:hAnsiTheme="minorHAnsi" w:cstheme="minorHAnsi"/>
          <w:color w:val="000000" w:themeColor="text1"/>
          <w:sz w:val="24"/>
          <w:szCs w:val="24"/>
          <w:lang w:eastAsia="ja-JP"/>
        </w:rPr>
      </w:pPr>
      <w:r w:rsidRPr="00477900">
        <w:rPr>
          <w:rFonts w:asciiTheme="minorHAnsi" w:eastAsiaTheme="minorEastAsia" w:hAnsiTheme="minorHAnsi" w:cstheme="minorHAnsi"/>
          <w:color w:val="000000" w:themeColor="text1"/>
          <w:sz w:val="24"/>
          <w:szCs w:val="24"/>
          <w:lang w:eastAsia="ja-JP"/>
        </w:rPr>
        <w:t>Based on the six visualizations and three supporting tables, the analysis concludes that warming is persistent, increasingly concentrated in recent years, and unevenly distributed across land, oceans, hemispheres, and regions. These patterns create a need for location-specific operational planning rather than a single global assumption about climate risk.</w:t>
      </w:r>
    </w:p>
    <w:p w14:paraId="6E195A84" w14:textId="77777777" w:rsidR="001D12B2" w:rsidRPr="00477900" w:rsidRDefault="001D12B2" w:rsidP="00477900">
      <w:pPr>
        <w:pStyle w:val="CommentText"/>
        <w:spacing w:line="480" w:lineRule="auto"/>
        <w:ind w:firstLine="0"/>
        <w:jc w:val="both"/>
        <w:rPr>
          <w:rFonts w:asciiTheme="minorHAnsi" w:eastAsiaTheme="minorEastAsia" w:hAnsiTheme="minorHAnsi" w:cstheme="minorHAnsi"/>
          <w:color w:val="000000" w:themeColor="text1"/>
          <w:sz w:val="24"/>
          <w:szCs w:val="24"/>
          <w:lang w:eastAsia="ja-JP"/>
        </w:rPr>
      </w:pPr>
      <w:r w:rsidRPr="00477900">
        <w:rPr>
          <w:rFonts w:asciiTheme="minorHAnsi" w:eastAsiaTheme="minorEastAsia" w:hAnsiTheme="minorHAnsi" w:cstheme="minorHAnsi"/>
          <w:color w:val="000000" w:themeColor="text1"/>
          <w:sz w:val="24"/>
          <w:szCs w:val="24"/>
          <w:lang w:eastAsia="ja-JP"/>
        </w:rPr>
        <w:t xml:space="preserve">Based on the findings, the following actions are recommended for </w:t>
      </w:r>
      <w:proofErr w:type="spellStart"/>
      <w:r w:rsidRPr="00477900">
        <w:rPr>
          <w:rFonts w:asciiTheme="minorHAnsi" w:eastAsiaTheme="minorEastAsia" w:hAnsiTheme="minorHAnsi" w:cstheme="minorHAnsi"/>
          <w:color w:val="000000" w:themeColor="text1"/>
          <w:sz w:val="24"/>
          <w:szCs w:val="24"/>
          <w:lang w:eastAsia="ja-JP"/>
        </w:rPr>
        <w:t>ClimaTrack</w:t>
      </w:r>
      <w:proofErr w:type="spellEnd"/>
      <w:r w:rsidRPr="00477900">
        <w:rPr>
          <w:rFonts w:asciiTheme="minorHAnsi" w:eastAsiaTheme="minorEastAsia" w:hAnsiTheme="minorHAnsi" w:cstheme="minorHAnsi"/>
          <w:color w:val="000000" w:themeColor="text1"/>
          <w:sz w:val="24"/>
          <w:szCs w:val="24"/>
          <w:lang w:eastAsia="ja-JP"/>
        </w:rPr>
        <w:t xml:space="preserve"> Inc.:</w:t>
      </w:r>
    </w:p>
    <w:p w14:paraId="5DB27116" w14:textId="77777777" w:rsidR="001D12B2" w:rsidRPr="00477900" w:rsidRDefault="001D12B2" w:rsidP="00477900">
      <w:pPr>
        <w:pStyle w:val="CommentText"/>
        <w:spacing w:line="480" w:lineRule="auto"/>
        <w:jc w:val="both"/>
        <w:rPr>
          <w:rFonts w:asciiTheme="minorHAnsi" w:eastAsiaTheme="minorEastAsia" w:hAnsiTheme="minorHAnsi" w:cstheme="minorHAnsi"/>
          <w:color w:val="000000" w:themeColor="text1"/>
          <w:sz w:val="24"/>
          <w:szCs w:val="24"/>
          <w:lang w:eastAsia="ja-JP"/>
        </w:rPr>
      </w:pPr>
      <w:r w:rsidRPr="00477900">
        <w:rPr>
          <w:rFonts w:asciiTheme="minorHAnsi" w:eastAsiaTheme="minorEastAsia" w:hAnsiTheme="minorHAnsi" w:cstheme="minorHAnsi"/>
          <w:color w:val="000000" w:themeColor="text1"/>
          <w:sz w:val="24"/>
          <w:szCs w:val="24"/>
          <w:lang w:eastAsia="ja-JP"/>
        </w:rPr>
        <w:t>1. Map Operational Climate Exposure – Overlay the locations of major facilities, suppliers, distribution centers, transportation routes, and critical inventory with regional climate and weather-risk information. This process would help management identify operational concentrations in faster-warming regions.</w:t>
      </w:r>
    </w:p>
    <w:p w14:paraId="21A95201" w14:textId="77777777" w:rsidR="001D12B2" w:rsidRPr="00477900" w:rsidRDefault="001D12B2" w:rsidP="00477900">
      <w:pPr>
        <w:pStyle w:val="CommentText"/>
        <w:spacing w:line="480" w:lineRule="auto"/>
        <w:jc w:val="both"/>
        <w:rPr>
          <w:rFonts w:asciiTheme="minorHAnsi" w:eastAsiaTheme="minorEastAsia" w:hAnsiTheme="minorHAnsi" w:cstheme="minorHAnsi"/>
          <w:color w:val="000000" w:themeColor="text1"/>
          <w:sz w:val="24"/>
          <w:szCs w:val="24"/>
          <w:lang w:eastAsia="ja-JP"/>
        </w:rPr>
      </w:pPr>
      <w:r w:rsidRPr="00477900">
        <w:rPr>
          <w:rFonts w:asciiTheme="minorHAnsi" w:eastAsiaTheme="minorEastAsia" w:hAnsiTheme="minorHAnsi" w:cstheme="minorHAnsi"/>
          <w:color w:val="000000" w:themeColor="text1"/>
          <w:sz w:val="24"/>
          <w:szCs w:val="24"/>
          <w:lang w:eastAsia="ja-JP"/>
        </w:rPr>
        <w:lastRenderedPageBreak/>
        <w:t>2. Strengthen Logistics and Supplier Contingency Plans – Review alternate transportation routes, backup suppliers, inventory buffers, facility cooling capacity, power backup, emergency communications, and employee heat-safety procedures for critical operations.</w:t>
      </w:r>
    </w:p>
    <w:p w14:paraId="77BBB140" w14:textId="77777777" w:rsidR="001D12B2" w:rsidRPr="00477900" w:rsidRDefault="001D12B2" w:rsidP="00477900">
      <w:pPr>
        <w:pStyle w:val="CommentText"/>
        <w:spacing w:line="480" w:lineRule="auto"/>
        <w:jc w:val="both"/>
        <w:rPr>
          <w:rFonts w:asciiTheme="minorHAnsi" w:eastAsiaTheme="minorEastAsia" w:hAnsiTheme="minorHAnsi" w:cstheme="minorHAnsi"/>
          <w:color w:val="000000" w:themeColor="text1"/>
          <w:sz w:val="24"/>
          <w:szCs w:val="24"/>
          <w:lang w:eastAsia="ja-JP"/>
        </w:rPr>
      </w:pPr>
      <w:r w:rsidRPr="00477900">
        <w:rPr>
          <w:rFonts w:asciiTheme="minorHAnsi" w:eastAsiaTheme="minorEastAsia" w:hAnsiTheme="minorHAnsi" w:cstheme="minorHAnsi"/>
          <w:color w:val="000000" w:themeColor="text1"/>
          <w:sz w:val="24"/>
          <w:szCs w:val="24"/>
          <w:lang w:eastAsia="ja-JP"/>
        </w:rPr>
        <w:t>3. Prioritize High-Exposure Operations – Conduct more detailed assessments of operations located in faster-warming regions, particularly where those locations support essential products, have limited supplier alternatives, or depend on vulnerable transportation networks.</w:t>
      </w:r>
    </w:p>
    <w:p w14:paraId="768BC9A0" w14:textId="77777777" w:rsidR="001D12B2" w:rsidRPr="00477900" w:rsidRDefault="001D12B2" w:rsidP="00477900">
      <w:pPr>
        <w:pStyle w:val="CommentText"/>
        <w:spacing w:line="480" w:lineRule="auto"/>
        <w:jc w:val="both"/>
        <w:rPr>
          <w:rFonts w:asciiTheme="minorHAnsi" w:eastAsiaTheme="minorEastAsia" w:hAnsiTheme="minorHAnsi" w:cstheme="minorHAnsi"/>
          <w:color w:val="000000" w:themeColor="text1"/>
          <w:sz w:val="24"/>
          <w:szCs w:val="24"/>
          <w:lang w:eastAsia="ja-JP"/>
        </w:rPr>
      </w:pPr>
      <w:r w:rsidRPr="00477900">
        <w:rPr>
          <w:rFonts w:asciiTheme="minorHAnsi" w:eastAsiaTheme="minorEastAsia" w:hAnsiTheme="minorHAnsi" w:cstheme="minorHAnsi"/>
          <w:color w:val="000000" w:themeColor="text1"/>
          <w:sz w:val="24"/>
          <w:szCs w:val="24"/>
          <w:lang w:eastAsia="ja-JP"/>
        </w:rPr>
        <w:t>4. Establish Ongoing Climate Monitoring – Incorporate climate indicators into annual reviews of facilities, suppliers, capital investments, and logistics strategy. A regularly updated climate-risk dashboard could help decision makers identify changes in regional exposure.</w:t>
      </w:r>
    </w:p>
    <w:p w14:paraId="6BC2F62F" w14:textId="77777777" w:rsidR="001D12B2" w:rsidRPr="00477900" w:rsidRDefault="001D12B2" w:rsidP="00477900">
      <w:pPr>
        <w:pStyle w:val="CommentText"/>
        <w:spacing w:line="480" w:lineRule="auto"/>
        <w:jc w:val="both"/>
        <w:rPr>
          <w:rFonts w:asciiTheme="minorHAnsi" w:eastAsiaTheme="minorEastAsia" w:hAnsiTheme="minorHAnsi" w:cstheme="minorHAnsi"/>
          <w:color w:val="000000" w:themeColor="text1"/>
          <w:sz w:val="24"/>
          <w:szCs w:val="24"/>
          <w:lang w:eastAsia="ja-JP"/>
        </w:rPr>
      </w:pPr>
      <w:r w:rsidRPr="00477900">
        <w:rPr>
          <w:rFonts w:asciiTheme="minorHAnsi" w:eastAsiaTheme="minorEastAsia" w:hAnsiTheme="minorHAnsi" w:cstheme="minorHAnsi"/>
          <w:color w:val="000000" w:themeColor="text1"/>
          <w:sz w:val="24"/>
          <w:szCs w:val="24"/>
          <w:lang w:eastAsia="ja-JP"/>
        </w:rPr>
        <w:t xml:space="preserve">5. Combine Climate and Internal Business Data – Integrate the NOAA findings with </w:t>
      </w:r>
      <w:proofErr w:type="spellStart"/>
      <w:r w:rsidRPr="00477900">
        <w:rPr>
          <w:rFonts w:asciiTheme="minorHAnsi" w:eastAsiaTheme="minorEastAsia" w:hAnsiTheme="minorHAnsi" w:cstheme="minorHAnsi"/>
          <w:color w:val="000000" w:themeColor="text1"/>
          <w:sz w:val="24"/>
          <w:szCs w:val="24"/>
          <w:lang w:eastAsia="ja-JP"/>
        </w:rPr>
        <w:t>ClimaTrack’s</w:t>
      </w:r>
      <w:proofErr w:type="spellEnd"/>
      <w:r w:rsidRPr="00477900">
        <w:rPr>
          <w:rFonts w:asciiTheme="minorHAnsi" w:eastAsiaTheme="minorEastAsia" w:hAnsiTheme="minorHAnsi" w:cstheme="minorHAnsi"/>
          <w:color w:val="000000" w:themeColor="text1"/>
          <w:sz w:val="24"/>
          <w:szCs w:val="24"/>
          <w:lang w:eastAsia="ja-JP"/>
        </w:rPr>
        <w:t xml:space="preserve"> internal data on facilities, supplier locations, shipment volumes, inventory criticality, energy demand, previous disruptions, and recovery costs. This would allow the company to move from general climate exposure to specific operational priorities.</w:t>
      </w:r>
    </w:p>
    <w:p w14:paraId="316B5B0B" w14:textId="77777777" w:rsidR="001D12B2" w:rsidRPr="00477900" w:rsidRDefault="001D12B2" w:rsidP="00477900">
      <w:pPr>
        <w:pStyle w:val="CommentText"/>
        <w:spacing w:line="480" w:lineRule="auto"/>
        <w:jc w:val="both"/>
        <w:rPr>
          <w:rFonts w:asciiTheme="minorHAnsi" w:eastAsiaTheme="minorEastAsia" w:hAnsiTheme="minorHAnsi" w:cstheme="minorHAnsi"/>
          <w:color w:val="000000" w:themeColor="text1"/>
          <w:sz w:val="24"/>
          <w:szCs w:val="24"/>
          <w:lang w:eastAsia="ja-JP"/>
        </w:rPr>
      </w:pPr>
      <w:r w:rsidRPr="00477900">
        <w:rPr>
          <w:rFonts w:asciiTheme="minorHAnsi" w:eastAsiaTheme="minorEastAsia" w:hAnsiTheme="minorHAnsi" w:cstheme="minorHAnsi"/>
          <w:color w:val="000000" w:themeColor="text1"/>
          <w:sz w:val="24"/>
          <w:szCs w:val="24"/>
          <w:lang w:eastAsia="ja-JP"/>
        </w:rPr>
        <w:t xml:space="preserve">The temperature data does not predict the timing, location, or financial cost of an individual disruption. However, it provides a defensible basis for identifying where further investigation should begin. By incorporating climate information into logistics and business-continuity planning, </w:t>
      </w:r>
      <w:proofErr w:type="spellStart"/>
      <w:r w:rsidRPr="00477900">
        <w:rPr>
          <w:rFonts w:asciiTheme="minorHAnsi" w:eastAsiaTheme="minorEastAsia" w:hAnsiTheme="minorHAnsi" w:cstheme="minorHAnsi"/>
          <w:color w:val="000000" w:themeColor="text1"/>
          <w:sz w:val="24"/>
          <w:szCs w:val="24"/>
          <w:lang w:eastAsia="ja-JP"/>
        </w:rPr>
        <w:t>ClimaTrack</w:t>
      </w:r>
      <w:proofErr w:type="spellEnd"/>
      <w:r w:rsidRPr="00477900">
        <w:rPr>
          <w:rFonts w:asciiTheme="minorHAnsi" w:eastAsiaTheme="minorEastAsia" w:hAnsiTheme="minorHAnsi" w:cstheme="minorHAnsi"/>
          <w:color w:val="000000" w:themeColor="text1"/>
          <w:sz w:val="24"/>
          <w:szCs w:val="24"/>
          <w:lang w:eastAsia="ja-JP"/>
        </w:rPr>
        <w:t xml:space="preserve"> can improve operational resilience and make more informed long-term decisions.</w:t>
      </w:r>
    </w:p>
    <w:p w14:paraId="67117DDE" w14:textId="77777777" w:rsidR="00807227" w:rsidRDefault="00807227" w:rsidP="00113CF8">
      <w:pPr>
        <w:pStyle w:val="CommentText"/>
        <w:spacing w:line="480" w:lineRule="auto"/>
        <w:ind w:firstLine="0"/>
        <w:jc w:val="both"/>
        <w:rPr>
          <w:rFonts w:asciiTheme="minorHAnsi" w:eastAsiaTheme="minorEastAsia" w:hAnsiTheme="minorHAnsi" w:cstheme="minorHAnsi"/>
          <w:color w:val="000000" w:themeColor="text1"/>
          <w:sz w:val="24"/>
          <w:szCs w:val="24"/>
          <w:lang w:eastAsia="ja-JP"/>
        </w:rPr>
      </w:pPr>
    </w:p>
    <w:p w14:paraId="18A4353A" w14:textId="77777777" w:rsidR="00113CF8" w:rsidRPr="00113CF8" w:rsidRDefault="00113CF8" w:rsidP="00113CF8">
      <w:pPr>
        <w:pStyle w:val="CommentText"/>
        <w:spacing w:line="480" w:lineRule="auto"/>
        <w:ind w:firstLine="0"/>
        <w:jc w:val="both"/>
        <w:rPr>
          <w:rFonts w:cstheme="minorHAnsi"/>
          <w:b/>
          <w:bCs/>
          <w:color w:val="000000" w:themeColor="text1"/>
          <w:sz w:val="24"/>
          <w:szCs w:val="24"/>
          <w:u w:val="single"/>
        </w:rPr>
      </w:pPr>
      <w:r w:rsidRPr="00113CF8">
        <w:rPr>
          <w:rFonts w:cstheme="minorHAnsi"/>
          <w:b/>
          <w:bCs/>
          <w:color w:val="000000" w:themeColor="text1"/>
          <w:sz w:val="24"/>
          <w:szCs w:val="24"/>
          <w:u w:val="single"/>
        </w:rPr>
        <w:t>Bias &amp; Validation Note</w:t>
      </w:r>
    </w:p>
    <w:p w14:paraId="6E9ABAC0" w14:textId="77777777" w:rsidR="00113CF8" w:rsidRPr="00113CF8" w:rsidRDefault="00113CF8" w:rsidP="00113CF8">
      <w:pPr>
        <w:pStyle w:val="CommentText"/>
        <w:spacing w:line="480" w:lineRule="auto"/>
        <w:ind w:firstLine="0"/>
        <w:jc w:val="both"/>
        <w:rPr>
          <w:rFonts w:cstheme="minorHAnsi"/>
          <w:color w:val="000000" w:themeColor="text1"/>
          <w:sz w:val="24"/>
          <w:szCs w:val="24"/>
        </w:rPr>
      </w:pPr>
      <w:r w:rsidRPr="00113CF8">
        <w:rPr>
          <w:rFonts w:cstheme="minorHAnsi"/>
          <w:color w:val="000000" w:themeColor="text1"/>
          <w:sz w:val="24"/>
          <w:szCs w:val="24"/>
        </w:rPr>
        <w:t>Data Limitations</w:t>
      </w:r>
    </w:p>
    <w:p w14:paraId="40FB38EF" w14:textId="77777777" w:rsidR="00113CF8" w:rsidRDefault="00113CF8" w:rsidP="00113CF8">
      <w:pPr>
        <w:pStyle w:val="CommentText"/>
        <w:spacing w:line="480" w:lineRule="auto"/>
        <w:jc w:val="both"/>
        <w:rPr>
          <w:rFonts w:cstheme="minorHAnsi"/>
          <w:color w:val="000000" w:themeColor="text1"/>
          <w:sz w:val="24"/>
          <w:szCs w:val="24"/>
        </w:rPr>
      </w:pPr>
      <w:r w:rsidRPr="00113CF8">
        <w:rPr>
          <w:rFonts w:cstheme="minorHAnsi"/>
          <w:color w:val="000000" w:themeColor="text1"/>
          <w:sz w:val="24"/>
          <w:szCs w:val="24"/>
        </w:rPr>
        <w:t xml:space="preserve">The NOAA NCEI dataset has a few caveats. The early records (mid-19th - early 20th century) include fewer and more widely scattered stations, and therefore should be used as general estimates, not exact measurements, for this </w:t>
      </w:r>
      <w:proofErr w:type="gramStart"/>
      <w:r w:rsidRPr="00113CF8">
        <w:rPr>
          <w:rFonts w:cstheme="minorHAnsi"/>
          <w:color w:val="000000" w:themeColor="text1"/>
          <w:sz w:val="24"/>
          <w:szCs w:val="24"/>
        </w:rPr>
        <w:t>time period</w:t>
      </w:r>
      <w:proofErr w:type="gramEnd"/>
      <w:r w:rsidRPr="00113CF8">
        <w:rPr>
          <w:rFonts w:cstheme="minorHAnsi"/>
          <w:color w:val="000000" w:themeColor="text1"/>
          <w:sz w:val="24"/>
          <w:szCs w:val="24"/>
        </w:rPr>
        <w:t xml:space="preserve">. Before the 1950's, Antarctic coverage is </w:t>
      </w:r>
      <w:r w:rsidRPr="00113CF8">
        <w:rPr>
          <w:rFonts w:cstheme="minorHAnsi"/>
          <w:color w:val="000000" w:themeColor="text1"/>
          <w:sz w:val="24"/>
          <w:szCs w:val="24"/>
        </w:rPr>
        <w:lastRenderedPageBreak/>
        <w:t xml:space="preserve">sparse, and this can lead to Antarctic averages being influenced. Continent-level data are land only, and do not include oceans; for logistics this is important as ocean warming impacts storm intensity and sea-level rise. Further, the </w:t>
      </w:r>
      <w:proofErr w:type="gramStart"/>
      <w:r w:rsidRPr="00113CF8">
        <w:rPr>
          <w:rFonts w:cstheme="minorHAnsi"/>
          <w:color w:val="000000" w:themeColor="text1"/>
          <w:sz w:val="24"/>
          <w:szCs w:val="24"/>
        </w:rPr>
        <w:t>2020s decade</w:t>
      </w:r>
      <w:proofErr w:type="gramEnd"/>
      <w:r w:rsidRPr="00113CF8">
        <w:rPr>
          <w:rFonts w:cstheme="minorHAnsi"/>
          <w:color w:val="000000" w:themeColor="text1"/>
          <w:sz w:val="24"/>
          <w:szCs w:val="24"/>
        </w:rPr>
        <w:t xml:space="preserve"> average includes only 6 years (2020-2025). It is important to note that NOAA's </w:t>
      </w:r>
      <w:proofErr w:type="gramStart"/>
      <w:r w:rsidRPr="00113CF8">
        <w:rPr>
          <w:rFonts w:cstheme="minorHAnsi"/>
          <w:color w:val="000000" w:themeColor="text1"/>
          <w:sz w:val="24"/>
          <w:szCs w:val="24"/>
        </w:rPr>
        <w:t>Climate.gov is</w:t>
      </w:r>
      <w:proofErr w:type="gramEnd"/>
      <w:r w:rsidRPr="00113CF8">
        <w:rPr>
          <w:rFonts w:cstheme="minorHAnsi"/>
          <w:color w:val="000000" w:themeColor="text1"/>
          <w:sz w:val="24"/>
          <w:szCs w:val="24"/>
        </w:rPr>
        <w:t xml:space="preserve"> retired in June 2025, and that all data are cited directly from NCEI. Lastly, all values are deviations from the 20th century mean and not actual temperature and operational thresholds such as days above 35°C are not included.</w:t>
      </w:r>
    </w:p>
    <w:p w14:paraId="51EE1BA1" w14:textId="77777777" w:rsidR="00113CF8" w:rsidRPr="00113CF8" w:rsidRDefault="00113CF8" w:rsidP="00113CF8">
      <w:pPr>
        <w:pStyle w:val="CommentText"/>
        <w:spacing w:line="480" w:lineRule="auto"/>
        <w:jc w:val="both"/>
        <w:rPr>
          <w:rFonts w:cstheme="minorHAnsi"/>
          <w:color w:val="000000" w:themeColor="text1"/>
          <w:sz w:val="24"/>
          <w:szCs w:val="24"/>
        </w:rPr>
      </w:pPr>
    </w:p>
    <w:p w14:paraId="00C3F2EF" w14:textId="77777777" w:rsidR="00113CF8" w:rsidRPr="00113CF8" w:rsidRDefault="00113CF8" w:rsidP="00113CF8">
      <w:pPr>
        <w:pStyle w:val="CommentText"/>
        <w:spacing w:line="480" w:lineRule="auto"/>
        <w:ind w:firstLine="0"/>
        <w:jc w:val="both"/>
        <w:rPr>
          <w:rFonts w:cstheme="minorHAnsi"/>
          <w:color w:val="000000" w:themeColor="text1"/>
          <w:sz w:val="24"/>
          <w:szCs w:val="24"/>
        </w:rPr>
      </w:pPr>
      <w:r w:rsidRPr="00113CF8">
        <w:rPr>
          <w:rFonts w:cstheme="minorHAnsi"/>
          <w:color w:val="000000" w:themeColor="text1"/>
          <w:sz w:val="24"/>
          <w:szCs w:val="24"/>
        </w:rPr>
        <w:t>Methodological Limitations</w:t>
      </w:r>
    </w:p>
    <w:p w14:paraId="784B6096" w14:textId="01211E8C" w:rsidR="00113CF8" w:rsidRDefault="00113CF8" w:rsidP="00113CF8">
      <w:pPr>
        <w:pStyle w:val="CommentText"/>
        <w:spacing w:line="480" w:lineRule="auto"/>
        <w:jc w:val="both"/>
        <w:rPr>
          <w:rFonts w:cstheme="minorHAnsi"/>
          <w:color w:val="000000" w:themeColor="text1"/>
          <w:sz w:val="24"/>
          <w:szCs w:val="24"/>
        </w:rPr>
      </w:pPr>
      <w:r w:rsidRPr="00113CF8">
        <w:rPr>
          <w:rFonts w:cstheme="minorHAnsi"/>
          <w:color w:val="000000" w:themeColor="text1"/>
          <w:sz w:val="24"/>
          <w:szCs w:val="24"/>
        </w:rPr>
        <w:t xml:space="preserve">The warming rates shown in Charts 4 and 6 are for the linear trend 1980-2025 and vary depending on the start year. The heatmap (Chart 5) represents monthly anomalies in the color scale, being diverging and not an exact comparison between the actual numbers. The </w:t>
      </w:r>
      <w:proofErr w:type="spellStart"/>
      <w:r w:rsidRPr="00113CF8">
        <w:rPr>
          <w:rFonts w:cstheme="minorHAnsi"/>
          <w:color w:val="000000" w:themeColor="text1"/>
          <w:sz w:val="24"/>
          <w:szCs w:val="24"/>
        </w:rPr>
        <w:t>slopegraph</w:t>
      </w:r>
      <w:proofErr w:type="spellEnd"/>
      <w:r w:rsidRPr="00113CF8">
        <w:rPr>
          <w:rFonts w:cstheme="minorHAnsi"/>
          <w:color w:val="000000" w:themeColor="text1"/>
          <w:sz w:val="24"/>
          <w:szCs w:val="24"/>
        </w:rPr>
        <w:t xml:space="preserve"> (Chart 6) shows two multi-decade averages (1850–1900 and 2016–2025), which reduces fluctuation but increases the uncertainty during the earlier time frame. The tables are based on the same data </w:t>
      </w:r>
      <w:r w:rsidRPr="00113CF8">
        <w:rPr>
          <w:rFonts w:cstheme="minorHAnsi"/>
          <w:color w:val="000000" w:themeColor="text1"/>
          <w:sz w:val="24"/>
          <w:szCs w:val="24"/>
        </w:rPr>
        <w:t>set and</w:t>
      </w:r>
      <w:r w:rsidRPr="00113CF8">
        <w:rPr>
          <w:rFonts w:cstheme="minorHAnsi"/>
          <w:color w:val="000000" w:themeColor="text1"/>
          <w:sz w:val="24"/>
          <w:szCs w:val="24"/>
        </w:rPr>
        <w:t xml:space="preserve"> are subject to the same limitations as described above.</w:t>
      </w:r>
    </w:p>
    <w:p w14:paraId="3A384E26" w14:textId="77777777" w:rsidR="00113CF8" w:rsidRPr="00113CF8" w:rsidRDefault="00113CF8" w:rsidP="00113CF8">
      <w:pPr>
        <w:pStyle w:val="CommentText"/>
        <w:spacing w:line="480" w:lineRule="auto"/>
        <w:jc w:val="both"/>
        <w:rPr>
          <w:rFonts w:cstheme="minorHAnsi"/>
          <w:color w:val="000000" w:themeColor="text1"/>
          <w:sz w:val="24"/>
          <w:szCs w:val="24"/>
        </w:rPr>
      </w:pPr>
    </w:p>
    <w:p w14:paraId="7EC5494F" w14:textId="77777777" w:rsidR="00113CF8" w:rsidRPr="00113CF8" w:rsidRDefault="00113CF8" w:rsidP="00113CF8">
      <w:pPr>
        <w:pStyle w:val="CommentText"/>
        <w:spacing w:line="480" w:lineRule="auto"/>
        <w:ind w:firstLine="0"/>
        <w:jc w:val="both"/>
        <w:rPr>
          <w:rFonts w:cstheme="minorHAnsi"/>
          <w:color w:val="000000" w:themeColor="text1"/>
          <w:sz w:val="24"/>
          <w:szCs w:val="24"/>
        </w:rPr>
      </w:pPr>
      <w:r w:rsidRPr="00113CF8">
        <w:rPr>
          <w:rFonts w:cstheme="minorHAnsi"/>
          <w:color w:val="000000" w:themeColor="text1"/>
          <w:sz w:val="24"/>
          <w:szCs w:val="24"/>
        </w:rPr>
        <w:t>AI-Assisted Work Validation</w:t>
      </w:r>
    </w:p>
    <w:p w14:paraId="719A59F3" w14:textId="2F1C8FBC" w:rsidR="00113CF8" w:rsidRPr="00113CF8" w:rsidRDefault="00113CF8" w:rsidP="00113CF8">
      <w:pPr>
        <w:pStyle w:val="CommentText"/>
        <w:spacing w:line="480" w:lineRule="auto"/>
        <w:jc w:val="both"/>
        <w:rPr>
          <w:rFonts w:cstheme="minorHAnsi"/>
          <w:color w:val="000000" w:themeColor="text1"/>
          <w:sz w:val="24"/>
          <w:szCs w:val="24"/>
        </w:rPr>
      </w:pPr>
      <w:r w:rsidRPr="00113CF8">
        <w:rPr>
          <w:rFonts w:cstheme="minorHAnsi"/>
          <w:color w:val="000000" w:themeColor="text1"/>
          <w:sz w:val="24"/>
          <w:szCs w:val="24"/>
        </w:rPr>
        <w:t xml:space="preserve">The use of AI tools (ChatGPT and Claude) helped to draft R code, create initial table structures, and edit prose. </w:t>
      </w:r>
      <w:r w:rsidRPr="00113CF8">
        <w:rPr>
          <w:rFonts w:cstheme="minorHAnsi"/>
          <w:color w:val="000000" w:themeColor="text1"/>
          <w:sz w:val="24"/>
          <w:szCs w:val="24"/>
        </w:rPr>
        <w:t>All</w:t>
      </w:r>
      <w:r w:rsidRPr="00113CF8">
        <w:rPr>
          <w:rFonts w:cstheme="minorHAnsi"/>
          <w:color w:val="000000" w:themeColor="text1"/>
          <w:sz w:val="24"/>
          <w:szCs w:val="24"/>
        </w:rPr>
        <w:t xml:space="preserve"> the computer code produced with the aid of the AI was tested against raw NOAA CSV files, and those results that did not match had to be rewritten by hand. Prose written by AI was compared to source data and NOAA documentation. The correctness of table structures and missing data were confirmed. The data has not been generated by, or changed by, the use of AI, and the responsibility for the accurate data on each group member's section lies with them.</w:t>
      </w:r>
    </w:p>
    <w:p w14:paraId="4979C207" w14:textId="77777777" w:rsidR="00113CF8" w:rsidRPr="00113CF8" w:rsidRDefault="00113CF8" w:rsidP="00113CF8">
      <w:pPr>
        <w:pStyle w:val="CommentText"/>
        <w:spacing w:line="480" w:lineRule="auto"/>
        <w:ind w:firstLine="0"/>
        <w:jc w:val="both"/>
        <w:rPr>
          <w:rFonts w:cstheme="minorHAnsi"/>
          <w:color w:val="000000" w:themeColor="text1"/>
          <w:sz w:val="24"/>
          <w:szCs w:val="24"/>
        </w:rPr>
      </w:pPr>
      <w:r w:rsidRPr="00113CF8">
        <w:rPr>
          <w:rFonts w:cstheme="minorHAnsi"/>
          <w:color w:val="000000" w:themeColor="text1"/>
          <w:sz w:val="24"/>
          <w:szCs w:val="24"/>
        </w:rPr>
        <w:lastRenderedPageBreak/>
        <w:t>Data Processing and Overall Confidence</w:t>
      </w:r>
    </w:p>
    <w:p w14:paraId="5F155F08" w14:textId="77777777" w:rsidR="00113CF8" w:rsidRPr="00113CF8" w:rsidRDefault="00113CF8" w:rsidP="00113CF8">
      <w:pPr>
        <w:pStyle w:val="CommentText"/>
        <w:spacing w:line="480" w:lineRule="auto"/>
        <w:jc w:val="both"/>
        <w:rPr>
          <w:rFonts w:cstheme="minorHAnsi"/>
          <w:color w:val="000000" w:themeColor="text1"/>
          <w:sz w:val="24"/>
          <w:szCs w:val="24"/>
        </w:rPr>
      </w:pPr>
      <w:r w:rsidRPr="00113CF8">
        <w:rPr>
          <w:rFonts w:cstheme="minorHAnsi"/>
          <w:color w:val="000000" w:themeColor="text1"/>
          <w:sz w:val="24"/>
          <w:szCs w:val="24"/>
        </w:rPr>
        <w:t xml:space="preserve">Data were analyzed in R, with use of packages </w:t>
      </w:r>
      <w:proofErr w:type="spellStart"/>
      <w:r w:rsidRPr="00113CF8">
        <w:rPr>
          <w:rFonts w:cstheme="minorHAnsi"/>
          <w:color w:val="000000" w:themeColor="text1"/>
          <w:sz w:val="24"/>
          <w:szCs w:val="24"/>
        </w:rPr>
        <w:t>tidyverse</w:t>
      </w:r>
      <w:proofErr w:type="spellEnd"/>
      <w:r w:rsidRPr="00113CF8">
        <w:rPr>
          <w:rFonts w:cstheme="minorHAnsi"/>
          <w:color w:val="000000" w:themeColor="text1"/>
          <w:sz w:val="24"/>
          <w:szCs w:val="24"/>
        </w:rPr>
        <w:t>. There are two scripts; they read the CSV files, calculate summaries and trends and save a PNG at 300dpi; the code is commented and reproducible. Although the restrictions noted are present, there is a high level of confidence in the primary results. Warming trends are well evident across different data sets and regions for different time periods and are consistent with the larger scientific literature. The data can be used to inform leadership about a general climate trajectory; greater spatial resolution or temperatures extremes would require further downscaling of the projection.</w:t>
      </w:r>
    </w:p>
    <w:p w14:paraId="4BEE033F" w14:textId="77777777" w:rsidR="00113CF8" w:rsidRPr="00113CF8" w:rsidRDefault="00113CF8" w:rsidP="00113CF8">
      <w:pPr>
        <w:pStyle w:val="CommentText"/>
        <w:spacing w:line="480" w:lineRule="auto"/>
        <w:ind w:firstLine="0"/>
        <w:jc w:val="both"/>
        <w:rPr>
          <w:rFonts w:asciiTheme="minorHAnsi" w:eastAsiaTheme="minorEastAsia" w:hAnsiTheme="minorHAnsi" w:cstheme="minorHAnsi"/>
          <w:color w:val="000000" w:themeColor="text1"/>
          <w:sz w:val="24"/>
          <w:szCs w:val="24"/>
          <w:lang w:eastAsia="ja-JP"/>
        </w:rPr>
      </w:pPr>
    </w:p>
    <w:p w14:paraId="6D91E9FC" w14:textId="77777777" w:rsidR="00807227" w:rsidRPr="00113CF8" w:rsidRDefault="00807227" w:rsidP="00113CF8">
      <w:pPr>
        <w:pStyle w:val="CommentText"/>
        <w:spacing w:line="480" w:lineRule="auto"/>
        <w:jc w:val="both"/>
        <w:rPr>
          <w:rFonts w:asciiTheme="minorHAnsi" w:eastAsiaTheme="minorEastAsia" w:hAnsiTheme="minorHAnsi" w:cstheme="minorHAnsi"/>
          <w:color w:val="000000" w:themeColor="text1"/>
          <w:sz w:val="24"/>
          <w:szCs w:val="24"/>
          <w:lang w:eastAsia="ja-JP"/>
        </w:rPr>
      </w:pPr>
    </w:p>
    <w:p w14:paraId="7E90731C" w14:textId="77777777" w:rsidR="001D12B2" w:rsidRPr="00113CF8" w:rsidRDefault="001D12B2" w:rsidP="00113CF8">
      <w:pPr>
        <w:spacing w:line="480" w:lineRule="auto"/>
        <w:rPr>
          <w:rFonts w:eastAsiaTheme="majorEastAsia" w:cstheme="minorHAnsi"/>
          <w:b/>
          <w:bCs/>
          <w:color w:val="000000" w:themeColor="text1"/>
          <w:u w:val="single"/>
        </w:rPr>
      </w:pPr>
      <w:r w:rsidRPr="00113CF8">
        <w:rPr>
          <w:rFonts w:eastAsiaTheme="majorEastAsia" w:cstheme="minorHAnsi"/>
          <w:b/>
          <w:bCs/>
          <w:color w:val="000000" w:themeColor="text1"/>
          <w:u w:val="single"/>
        </w:rPr>
        <w:t>References</w:t>
      </w:r>
    </w:p>
    <w:p w14:paraId="44A0FA19" w14:textId="77777777" w:rsidR="00477900" w:rsidRPr="00113CF8" w:rsidRDefault="00477900" w:rsidP="00113CF8">
      <w:pPr>
        <w:spacing w:after="200" w:line="480" w:lineRule="auto"/>
        <w:ind w:left="720" w:hanging="720"/>
        <w:rPr>
          <w:rFonts w:eastAsia="SimSun" w:cstheme="minorHAnsi"/>
          <w:lang w:eastAsia="zh-CN"/>
        </w:rPr>
      </w:pPr>
      <w:r w:rsidRPr="00113CF8">
        <w:rPr>
          <w:rFonts w:eastAsia="SimSun" w:cstheme="minorHAnsi"/>
          <w:lang w:eastAsia="zh-CN"/>
        </w:rPr>
        <w:t>Anthropic. (2025). Claude (Sonnet 4 version) [Large language model]. https://claude.ai</w:t>
      </w:r>
    </w:p>
    <w:p w14:paraId="6EA76F6A" w14:textId="77777777" w:rsidR="00477900" w:rsidRPr="00477900" w:rsidRDefault="00477900" w:rsidP="00477900">
      <w:pPr>
        <w:spacing w:after="200" w:line="480" w:lineRule="auto"/>
        <w:ind w:left="720" w:hanging="720"/>
        <w:rPr>
          <w:rFonts w:eastAsia="SimSun" w:cstheme="minorHAnsi"/>
          <w:lang w:eastAsia="zh-CN"/>
        </w:rPr>
      </w:pPr>
      <w:r w:rsidRPr="00477900">
        <w:rPr>
          <w:rFonts w:eastAsia="SimSun" w:cstheme="minorHAnsi"/>
          <w:lang w:eastAsia="zh-CN"/>
        </w:rPr>
        <w:t>Intergovernmental Panel on Climate Change. (2021). Climate change 2021: The physical science basis. Contribution of Working Group I to the Sixth Assessment Report of the Intergovernmental Panel on Climate Change. Cambridge University Press. https://doi.org/10.1017/9781009157896</w:t>
      </w:r>
    </w:p>
    <w:p w14:paraId="286A29A6" w14:textId="77777777" w:rsidR="00477900" w:rsidRPr="00477900" w:rsidRDefault="00477900" w:rsidP="00477900">
      <w:pPr>
        <w:spacing w:after="200" w:line="480" w:lineRule="auto"/>
        <w:ind w:left="720" w:hanging="720"/>
        <w:rPr>
          <w:rFonts w:eastAsia="SimSun" w:cstheme="minorHAnsi"/>
          <w:lang w:eastAsia="zh-CN"/>
        </w:rPr>
      </w:pPr>
      <w:proofErr w:type="spellStart"/>
      <w:r w:rsidRPr="00477900">
        <w:rPr>
          <w:rFonts w:eastAsia="SimSun" w:cstheme="minorHAnsi"/>
          <w:lang w:eastAsia="zh-CN"/>
        </w:rPr>
        <w:t>Knaflic</w:t>
      </w:r>
      <w:proofErr w:type="spellEnd"/>
      <w:r w:rsidRPr="00477900">
        <w:rPr>
          <w:rFonts w:eastAsia="SimSun" w:cstheme="minorHAnsi"/>
          <w:lang w:eastAsia="zh-CN"/>
        </w:rPr>
        <w:t>, C. N. (2015). Storytelling with data: A data visualization guide for business professionals. Wiley.</w:t>
      </w:r>
    </w:p>
    <w:p w14:paraId="0BCC8DC4" w14:textId="77777777" w:rsidR="00477900" w:rsidRPr="00477900" w:rsidRDefault="00477900" w:rsidP="00477900">
      <w:pPr>
        <w:spacing w:after="200" w:line="480" w:lineRule="auto"/>
        <w:ind w:left="720" w:hanging="720"/>
        <w:rPr>
          <w:rFonts w:eastAsia="SimSun" w:cstheme="minorHAnsi"/>
          <w:lang w:eastAsia="zh-CN"/>
        </w:rPr>
      </w:pPr>
      <w:r w:rsidRPr="00477900">
        <w:rPr>
          <w:rFonts w:eastAsia="SimSun" w:cstheme="minorHAnsi"/>
          <w:lang w:eastAsia="zh-CN"/>
        </w:rPr>
        <w:t xml:space="preserve">NOAA National Centers for Environmental Information. (2026). Climate </w:t>
      </w:r>
      <w:proofErr w:type="gramStart"/>
      <w:r w:rsidRPr="00477900">
        <w:rPr>
          <w:rFonts w:eastAsia="SimSun" w:cstheme="minorHAnsi"/>
          <w:lang w:eastAsia="zh-CN"/>
        </w:rPr>
        <w:t>at a Glance</w:t>
      </w:r>
      <w:proofErr w:type="gramEnd"/>
      <w:r w:rsidRPr="00477900">
        <w:rPr>
          <w:rFonts w:eastAsia="SimSun" w:cstheme="minorHAnsi"/>
          <w:lang w:eastAsia="zh-CN"/>
        </w:rPr>
        <w:t>: Global time series [Data set]. https://www.ncei.noaa.gov/access/monitoring/climate-at-a-glance/global/time-series</w:t>
      </w:r>
    </w:p>
    <w:p w14:paraId="41673E1E" w14:textId="71CAB3FB" w:rsidR="00477900" w:rsidRDefault="00477900" w:rsidP="00477900">
      <w:pPr>
        <w:spacing w:after="200" w:line="480" w:lineRule="auto"/>
        <w:ind w:left="720" w:hanging="720"/>
        <w:rPr>
          <w:rFonts w:eastAsia="SimSun" w:cstheme="minorHAnsi"/>
          <w:lang w:eastAsia="zh-CN"/>
        </w:rPr>
      </w:pPr>
      <w:r w:rsidRPr="00477900">
        <w:rPr>
          <w:rFonts w:eastAsia="SimSun" w:cstheme="minorHAnsi"/>
          <w:lang w:eastAsia="zh-CN"/>
        </w:rPr>
        <w:lastRenderedPageBreak/>
        <w:t xml:space="preserve">NOAA National Centers for Environmental Information. (2025). U.S. billion-dollar weather and climate disasters [Data set]. </w:t>
      </w:r>
      <w:hyperlink r:id="rId20" w:history="1">
        <w:r w:rsidR="00B57A51" w:rsidRPr="00E23106">
          <w:rPr>
            <w:rStyle w:val="Hyperlink"/>
            <w:rFonts w:eastAsia="SimSun" w:cstheme="minorHAnsi"/>
            <w:lang w:eastAsia="zh-CN"/>
          </w:rPr>
          <w:t>https://www.ncei.noaa.gov/access/billions/</w:t>
        </w:r>
      </w:hyperlink>
    </w:p>
    <w:p w14:paraId="3F3346A7" w14:textId="77777777" w:rsidR="00B57A51" w:rsidRDefault="00B57A51" w:rsidP="00B57A51">
      <w:pPr>
        <w:pStyle w:val="CommentText"/>
        <w:spacing w:line="480" w:lineRule="auto"/>
        <w:ind w:left="720" w:hanging="720"/>
        <w:jc w:val="both"/>
        <w:rPr>
          <w:rFonts w:asciiTheme="minorHAnsi" w:eastAsiaTheme="minorEastAsia" w:hAnsiTheme="minorHAnsi" w:cstheme="minorHAnsi"/>
          <w:color w:val="000000" w:themeColor="text1"/>
          <w:sz w:val="24"/>
          <w:szCs w:val="24"/>
          <w:lang w:eastAsia="ja-JP"/>
        </w:rPr>
      </w:pPr>
      <w:r w:rsidRPr="00477900">
        <w:rPr>
          <w:rFonts w:asciiTheme="minorHAnsi" w:eastAsiaTheme="minorEastAsia" w:hAnsiTheme="minorHAnsi" w:cstheme="minorHAnsi"/>
          <w:color w:val="000000" w:themeColor="text1"/>
          <w:sz w:val="24"/>
          <w:szCs w:val="24"/>
          <w:lang w:eastAsia="ja-JP"/>
        </w:rPr>
        <w:t xml:space="preserve">National Oceanic and Atmospheric Administration, National Centers for Environmental Information. (n.d.). Climate </w:t>
      </w:r>
      <w:proofErr w:type="gramStart"/>
      <w:r w:rsidRPr="00477900">
        <w:rPr>
          <w:rFonts w:asciiTheme="minorHAnsi" w:eastAsiaTheme="minorEastAsia" w:hAnsiTheme="minorHAnsi" w:cstheme="minorHAnsi"/>
          <w:color w:val="000000" w:themeColor="text1"/>
          <w:sz w:val="24"/>
          <w:szCs w:val="24"/>
          <w:lang w:eastAsia="ja-JP"/>
        </w:rPr>
        <w:t>at a Glance</w:t>
      </w:r>
      <w:proofErr w:type="gramEnd"/>
      <w:r w:rsidRPr="00477900">
        <w:rPr>
          <w:rFonts w:asciiTheme="minorHAnsi" w:eastAsiaTheme="minorEastAsia" w:hAnsiTheme="minorHAnsi" w:cstheme="minorHAnsi"/>
          <w:color w:val="000000" w:themeColor="text1"/>
          <w:sz w:val="24"/>
          <w:szCs w:val="24"/>
          <w:lang w:eastAsia="ja-JP"/>
        </w:rPr>
        <w:t xml:space="preserve">: Global time series. Climate </w:t>
      </w:r>
      <w:proofErr w:type="gramStart"/>
      <w:r w:rsidRPr="00477900">
        <w:rPr>
          <w:rFonts w:asciiTheme="minorHAnsi" w:eastAsiaTheme="minorEastAsia" w:hAnsiTheme="minorHAnsi" w:cstheme="minorHAnsi"/>
          <w:color w:val="000000" w:themeColor="text1"/>
          <w:sz w:val="24"/>
          <w:szCs w:val="24"/>
          <w:lang w:eastAsia="ja-JP"/>
        </w:rPr>
        <w:t>at a Glance</w:t>
      </w:r>
      <w:proofErr w:type="gramEnd"/>
      <w:r w:rsidRPr="00477900">
        <w:rPr>
          <w:rFonts w:asciiTheme="minorHAnsi" w:eastAsiaTheme="minorEastAsia" w:hAnsiTheme="minorHAnsi" w:cstheme="minorHAnsi"/>
          <w:color w:val="000000" w:themeColor="text1"/>
          <w:sz w:val="24"/>
          <w:szCs w:val="24"/>
          <w:lang w:eastAsia="ja-JP"/>
        </w:rPr>
        <w:t>.</w:t>
      </w:r>
    </w:p>
    <w:p w14:paraId="30C6DB4B" w14:textId="2D2A5CD2" w:rsidR="00477900" w:rsidRPr="00B57A51" w:rsidRDefault="00477900" w:rsidP="00B57A51">
      <w:pPr>
        <w:pStyle w:val="CommentText"/>
        <w:spacing w:line="480" w:lineRule="auto"/>
        <w:ind w:firstLine="0"/>
        <w:jc w:val="both"/>
        <w:rPr>
          <w:rFonts w:asciiTheme="minorHAnsi" w:eastAsiaTheme="minorEastAsia" w:hAnsiTheme="minorHAnsi" w:cstheme="minorHAnsi"/>
          <w:color w:val="000000" w:themeColor="text1"/>
          <w:sz w:val="24"/>
          <w:szCs w:val="24"/>
          <w:lang w:eastAsia="ja-JP"/>
        </w:rPr>
      </w:pPr>
      <w:r w:rsidRPr="00477900">
        <w:rPr>
          <w:rFonts w:asciiTheme="minorHAnsi" w:eastAsia="SimSun" w:hAnsiTheme="minorHAnsi" w:cstheme="minorHAnsi"/>
          <w:sz w:val="24"/>
          <w:szCs w:val="24"/>
          <w:lang w:eastAsia="zh-CN"/>
        </w:rPr>
        <w:t>OpenAI. (2025). ChatGPT (GPT-4o version) [Large language model]. https://chat.openai.com</w:t>
      </w:r>
    </w:p>
    <w:p w14:paraId="57D79048" w14:textId="6B892C0F" w:rsidR="00477900" w:rsidRPr="00477900" w:rsidRDefault="00477900" w:rsidP="00477900">
      <w:pPr>
        <w:spacing w:after="200" w:line="480" w:lineRule="auto"/>
        <w:ind w:left="720" w:hanging="720"/>
        <w:rPr>
          <w:rFonts w:eastAsia="SimSun" w:cstheme="minorHAnsi"/>
          <w:lang w:eastAsia="zh-CN"/>
        </w:rPr>
      </w:pPr>
      <w:r w:rsidRPr="00477900">
        <w:rPr>
          <w:rFonts w:eastAsia="SimSun" w:cstheme="minorHAnsi"/>
          <w:lang w:eastAsia="zh-CN"/>
        </w:rPr>
        <w:t>R Core Team. (2025). R: A language and environment for statistical computing (Version 4.5.0) [Computer software]. R Foundation for Statistical Computing. https://www.R-project.org/</w:t>
      </w:r>
    </w:p>
    <w:p w14:paraId="03C6F14D" w14:textId="34076541" w:rsidR="00477900" w:rsidRDefault="00477900" w:rsidP="00477900">
      <w:pPr>
        <w:spacing w:after="200" w:line="480" w:lineRule="auto"/>
        <w:ind w:left="720" w:hanging="720"/>
        <w:rPr>
          <w:rFonts w:eastAsia="SimSun" w:cstheme="minorHAnsi"/>
          <w:lang w:eastAsia="zh-CN"/>
        </w:rPr>
      </w:pPr>
      <w:r w:rsidRPr="00477900">
        <w:rPr>
          <w:rFonts w:eastAsia="SimSun" w:cstheme="minorHAnsi"/>
          <w:lang w:eastAsia="zh-CN"/>
        </w:rPr>
        <w:t xml:space="preserve">Wickham, H. (2016). ggplot2: Elegant graphics for data analysis (2nd ed.). Springer. </w:t>
      </w:r>
      <w:hyperlink r:id="rId21" w:history="1">
        <w:r w:rsidR="00A91136" w:rsidRPr="00E23106">
          <w:rPr>
            <w:rStyle w:val="Hyperlink"/>
            <w:rFonts w:eastAsia="SimSun" w:cstheme="minorHAnsi"/>
            <w:lang w:eastAsia="zh-CN"/>
          </w:rPr>
          <w:t>https://doi.org/10.1007/978-3-319-24277-4</w:t>
        </w:r>
      </w:hyperlink>
    </w:p>
    <w:p w14:paraId="7AA0178D" w14:textId="77777777" w:rsidR="00A91136" w:rsidRDefault="00A91136" w:rsidP="00477900">
      <w:pPr>
        <w:spacing w:after="200" w:line="480" w:lineRule="auto"/>
        <w:ind w:left="720" w:hanging="720"/>
        <w:rPr>
          <w:rFonts w:eastAsia="SimSun" w:cstheme="minorHAnsi"/>
          <w:lang w:eastAsia="zh-CN"/>
        </w:rPr>
      </w:pPr>
    </w:p>
    <w:p w14:paraId="0ADCB191" w14:textId="7C246670" w:rsidR="00F34E64" w:rsidRPr="00F34E64" w:rsidRDefault="00F34E64" w:rsidP="00477900">
      <w:pPr>
        <w:spacing w:after="200" w:line="480" w:lineRule="auto"/>
        <w:ind w:left="720" w:hanging="720"/>
        <w:rPr>
          <w:rFonts w:eastAsia="SimSun" w:cstheme="minorHAnsi"/>
          <w:b/>
          <w:bCs/>
          <w:lang w:eastAsia="zh-CN"/>
        </w:rPr>
      </w:pPr>
      <w:r w:rsidRPr="00F34E64">
        <w:rPr>
          <w:rFonts w:eastAsia="SimSun" w:cstheme="minorHAnsi"/>
          <w:b/>
          <w:bCs/>
          <w:lang w:eastAsia="zh-CN"/>
        </w:rPr>
        <w:t>Member Appendix</w:t>
      </w:r>
    </w:p>
    <w:tbl>
      <w:tblPr>
        <w:tblStyle w:val="TableGrid"/>
        <w:tblW w:w="0" w:type="auto"/>
        <w:tblLook w:val="04A0" w:firstRow="1" w:lastRow="0" w:firstColumn="1" w:lastColumn="0" w:noHBand="0" w:noVBand="1"/>
      </w:tblPr>
      <w:tblGrid>
        <w:gridCol w:w="2337"/>
        <w:gridCol w:w="2337"/>
        <w:gridCol w:w="2338"/>
        <w:gridCol w:w="2338"/>
      </w:tblGrid>
      <w:tr w:rsidR="00F34E64" w:rsidRPr="00F34E64" w14:paraId="256E5B9C" w14:textId="77777777">
        <w:tc>
          <w:tcPr>
            <w:tcW w:w="2337" w:type="dxa"/>
          </w:tcPr>
          <w:p w14:paraId="558A56AA" w14:textId="77777777" w:rsidR="00F34E64" w:rsidRPr="00F34E64" w:rsidRDefault="00F34E64" w:rsidP="00F34E64">
            <w:pPr>
              <w:pStyle w:val="CommentText"/>
              <w:spacing w:line="480" w:lineRule="auto"/>
              <w:ind w:firstLine="0"/>
              <w:jc w:val="both"/>
              <w:rPr>
                <w:rFonts w:asciiTheme="minorHAnsi" w:eastAsiaTheme="minorEastAsia" w:hAnsiTheme="minorHAnsi" w:cstheme="minorHAnsi"/>
                <w:b/>
                <w:bCs/>
                <w:color w:val="000000" w:themeColor="text1"/>
                <w:sz w:val="24"/>
                <w:szCs w:val="24"/>
                <w:lang w:eastAsia="ja-JP"/>
              </w:rPr>
            </w:pPr>
            <w:r w:rsidRPr="00F34E64">
              <w:rPr>
                <w:rFonts w:asciiTheme="minorHAnsi" w:eastAsiaTheme="minorEastAsia" w:hAnsiTheme="minorHAnsi" w:cstheme="minorHAnsi"/>
                <w:b/>
                <w:bCs/>
                <w:color w:val="000000" w:themeColor="text1"/>
                <w:sz w:val="24"/>
                <w:szCs w:val="24"/>
                <w:lang w:eastAsia="ja-JP"/>
              </w:rPr>
              <w:t>Name (as in Brightspace)</w:t>
            </w:r>
          </w:p>
        </w:tc>
        <w:tc>
          <w:tcPr>
            <w:tcW w:w="2337" w:type="dxa"/>
          </w:tcPr>
          <w:p w14:paraId="372B9784" w14:textId="77777777" w:rsidR="00F34E64" w:rsidRPr="00F34E64" w:rsidRDefault="00F34E64" w:rsidP="00F34E64">
            <w:pPr>
              <w:pStyle w:val="CommentText"/>
              <w:spacing w:line="480" w:lineRule="auto"/>
              <w:ind w:firstLine="0"/>
              <w:jc w:val="both"/>
              <w:rPr>
                <w:rFonts w:asciiTheme="minorHAnsi" w:eastAsiaTheme="minorEastAsia" w:hAnsiTheme="minorHAnsi" w:cstheme="minorHAnsi"/>
                <w:b/>
                <w:bCs/>
                <w:color w:val="000000" w:themeColor="text1"/>
                <w:sz w:val="24"/>
                <w:szCs w:val="24"/>
                <w:lang w:eastAsia="ja-JP"/>
              </w:rPr>
            </w:pPr>
            <w:r w:rsidRPr="00F34E64">
              <w:rPr>
                <w:rFonts w:asciiTheme="minorHAnsi" w:eastAsiaTheme="minorEastAsia" w:hAnsiTheme="minorHAnsi" w:cstheme="minorHAnsi"/>
                <w:b/>
                <w:bCs/>
                <w:color w:val="000000" w:themeColor="text1"/>
                <w:sz w:val="24"/>
                <w:szCs w:val="24"/>
                <w:lang w:eastAsia="ja-JP"/>
              </w:rPr>
              <w:t>Student ID</w:t>
            </w:r>
          </w:p>
        </w:tc>
        <w:tc>
          <w:tcPr>
            <w:tcW w:w="2338" w:type="dxa"/>
          </w:tcPr>
          <w:p w14:paraId="1E60820A" w14:textId="77777777" w:rsidR="00F34E64" w:rsidRPr="00F34E64" w:rsidRDefault="00F34E64" w:rsidP="00F34E64">
            <w:pPr>
              <w:pStyle w:val="CommentText"/>
              <w:spacing w:line="480" w:lineRule="auto"/>
              <w:ind w:firstLine="0"/>
              <w:jc w:val="both"/>
              <w:rPr>
                <w:rFonts w:asciiTheme="minorHAnsi" w:eastAsiaTheme="minorEastAsia" w:hAnsiTheme="minorHAnsi" w:cstheme="minorHAnsi"/>
                <w:b/>
                <w:bCs/>
                <w:color w:val="000000" w:themeColor="text1"/>
                <w:sz w:val="24"/>
                <w:szCs w:val="24"/>
                <w:lang w:eastAsia="ja-JP"/>
              </w:rPr>
            </w:pPr>
            <w:r w:rsidRPr="00F34E64">
              <w:rPr>
                <w:rFonts w:asciiTheme="minorHAnsi" w:eastAsiaTheme="minorEastAsia" w:hAnsiTheme="minorHAnsi" w:cstheme="minorHAnsi"/>
                <w:b/>
                <w:bCs/>
                <w:color w:val="000000" w:themeColor="text1"/>
                <w:sz w:val="24"/>
                <w:szCs w:val="24"/>
                <w:lang w:eastAsia="ja-JP"/>
              </w:rPr>
              <w:t>Role</w:t>
            </w:r>
          </w:p>
        </w:tc>
        <w:tc>
          <w:tcPr>
            <w:tcW w:w="2338" w:type="dxa"/>
          </w:tcPr>
          <w:p w14:paraId="7769805D" w14:textId="77777777" w:rsidR="00F34E64" w:rsidRPr="00F34E64" w:rsidRDefault="00F34E64" w:rsidP="00F34E64">
            <w:pPr>
              <w:pStyle w:val="CommentText"/>
              <w:spacing w:line="480" w:lineRule="auto"/>
              <w:ind w:firstLine="0"/>
              <w:jc w:val="both"/>
              <w:rPr>
                <w:rFonts w:asciiTheme="minorHAnsi" w:eastAsiaTheme="minorEastAsia" w:hAnsiTheme="minorHAnsi" w:cstheme="minorHAnsi"/>
                <w:b/>
                <w:bCs/>
                <w:color w:val="000000" w:themeColor="text1"/>
                <w:sz w:val="24"/>
                <w:szCs w:val="24"/>
                <w:lang w:eastAsia="ja-JP"/>
              </w:rPr>
            </w:pPr>
            <w:r w:rsidRPr="00F34E64">
              <w:rPr>
                <w:rFonts w:asciiTheme="minorHAnsi" w:eastAsiaTheme="minorEastAsia" w:hAnsiTheme="minorHAnsi" w:cstheme="minorHAnsi"/>
                <w:b/>
                <w:bCs/>
                <w:color w:val="000000" w:themeColor="text1"/>
                <w:sz w:val="24"/>
                <w:szCs w:val="24"/>
                <w:lang w:eastAsia="ja-JP"/>
              </w:rPr>
              <w:t>Contribution</w:t>
            </w:r>
          </w:p>
        </w:tc>
      </w:tr>
      <w:tr w:rsidR="00F34E64" w:rsidRPr="00F34E64" w14:paraId="13C72F0C" w14:textId="77777777">
        <w:tc>
          <w:tcPr>
            <w:tcW w:w="2337" w:type="dxa"/>
          </w:tcPr>
          <w:p w14:paraId="15BD31D6" w14:textId="77777777" w:rsidR="00F34E64" w:rsidRPr="00F34E64" w:rsidRDefault="00F34E64" w:rsidP="00F34E64">
            <w:pPr>
              <w:pStyle w:val="CommentText"/>
              <w:spacing w:line="480" w:lineRule="auto"/>
              <w:ind w:firstLine="0"/>
              <w:jc w:val="both"/>
              <w:rPr>
                <w:rFonts w:asciiTheme="minorHAnsi" w:eastAsiaTheme="minorEastAsia" w:hAnsiTheme="minorHAnsi" w:cstheme="minorHAnsi"/>
                <w:color w:val="000000" w:themeColor="text1"/>
                <w:sz w:val="24"/>
                <w:szCs w:val="24"/>
                <w:lang w:eastAsia="ja-JP"/>
              </w:rPr>
            </w:pPr>
            <w:r w:rsidRPr="00F34E64">
              <w:rPr>
                <w:rFonts w:asciiTheme="minorHAnsi" w:eastAsiaTheme="minorEastAsia" w:hAnsiTheme="minorHAnsi" w:cstheme="minorHAnsi"/>
                <w:color w:val="000000" w:themeColor="text1"/>
                <w:sz w:val="24"/>
                <w:szCs w:val="24"/>
                <w:lang w:eastAsia="ja-JP"/>
              </w:rPr>
              <w:t>Kashav Piya</w:t>
            </w:r>
          </w:p>
        </w:tc>
        <w:tc>
          <w:tcPr>
            <w:tcW w:w="2337" w:type="dxa"/>
          </w:tcPr>
          <w:p w14:paraId="162DA122" w14:textId="77777777" w:rsidR="00F34E64" w:rsidRPr="00F34E64" w:rsidRDefault="00F34E64" w:rsidP="00F34E64">
            <w:pPr>
              <w:pStyle w:val="CommentText"/>
              <w:spacing w:line="480" w:lineRule="auto"/>
              <w:ind w:firstLine="0"/>
              <w:jc w:val="both"/>
              <w:rPr>
                <w:rFonts w:asciiTheme="minorHAnsi" w:eastAsiaTheme="minorEastAsia" w:hAnsiTheme="minorHAnsi" w:cstheme="minorHAnsi"/>
                <w:color w:val="000000" w:themeColor="text1"/>
                <w:sz w:val="24"/>
                <w:szCs w:val="24"/>
                <w:lang w:eastAsia="ja-JP"/>
              </w:rPr>
            </w:pPr>
            <w:r w:rsidRPr="00F34E64">
              <w:rPr>
                <w:rFonts w:asciiTheme="minorHAnsi" w:eastAsiaTheme="minorEastAsia" w:hAnsiTheme="minorHAnsi" w:cstheme="minorHAnsi"/>
                <w:color w:val="000000" w:themeColor="text1"/>
                <w:sz w:val="24"/>
                <w:szCs w:val="24"/>
                <w:lang w:eastAsia="ja-JP"/>
              </w:rPr>
              <w:t>2954307</w:t>
            </w:r>
          </w:p>
        </w:tc>
        <w:tc>
          <w:tcPr>
            <w:tcW w:w="2338" w:type="dxa"/>
          </w:tcPr>
          <w:p w14:paraId="6F8B4647" w14:textId="536A50F3" w:rsidR="00F34E64" w:rsidRPr="00F34E64" w:rsidRDefault="00F34E64" w:rsidP="00F34E64">
            <w:pPr>
              <w:pStyle w:val="CommentText"/>
              <w:spacing w:line="480" w:lineRule="auto"/>
              <w:ind w:firstLine="0"/>
              <w:jc w:val="both"/>
              <w:rPr>
                <w:rFonts w:asciiTheme="minorHAnsi" w:eastAsiaTheme="minorEastAsia" w:hAnsiTheme="minorHAnsi" w:cstheme="minorHAnsi"/>
                <w:color w:val="000000" w:themeColor="text1"/>
                <w:sz w:val="24"/>
                <w:szCs w:val="24"/>
                <w:lang w:eastAsia="ja-JP"/>
              </w:rPr>
            </w:pPr>
            <w:r w:rsidRPr="00F34E64">
              <w:rPr>
                <w:rFonts w:asciiTheme="minorHAnsi" w:eastAsiaTheme="minorEastAsia" w:hAnsiTheme="minorHAnsi" w:cstheme="minorHAnsi"/>
                <w:color w:val="000000" w:themeColor="text1"/>
                <w:sz w:val="24"/>
                <w:szCs w:val="24"/>
                <w:lang w:eastAsia="ja-JP"/>
              </w:rPr>
              <w:t>Team</w:t>
            </w:r>
            <w:r>
              <w:rPr>
                <w:rFonts w:asciiTheme="minorHAnsi" w:eastAsiaTheme="minorEastAsia" w:hAnsiTheme="minorHAnsi" w:cstheme="minorHAnsi"/>
                <w:color w:val="000000" w:themeColor="text1"/>
                <w:sz w:val="24"/>
                <w:szCs w:val="24"/>
                <w:lang w:eastAsia="ja-JP"/>
              </w:rPr>
              <w:t xml:space="preserve"> </w:t>
            </w:r>
            <w:r w:rsidRPr="00F34E64">
              <w:rPr>
                <w:rFonts w:asciiTheme="minorHAnsi" w:eastAsiaTheme="minorEastAsia" w:hAnsiTheme="minorHAnsi" w:cstheme="minorHAnsi"/>
                <w:color w:val="000000" w:themeColor="text1"/>
                <w:sz w:val="24"/>
                <w:szCs w:val="24"/>
                <w:lang w:eastAsia="ja-JP"/>
              </w:rPr>
              <w:t>Leader; Visualization Specialist</w:t>
            </w:r>
          </w:p>
        </w:tc>
        <w:tc>
          <w:tcPr>
            <w:tcW w:w="2338" w:type="dxa"/>
          </w:tcPr>
          <w:p w14:paraId="4D140316" w14:textId="77777777" w:rsidR="00F34E64" w:rsidRPr="00F34E64" w:rsidRDefault="00F34E64" w:rsidP="00F34E64">
            <w:pPr>
              <w:pStyle w:val="CommentText"/>
              <w:spacing w:line="480" w:lineRule="auto"/>
              <w:ind w:firstLine="0"/>
              <w:jc w:val="both"/>
              <w:rPr>
                <w:rFonts w:asciiTheme="minorHAnsi" w:eastAsiaTheme="minorEastAsia" w:hAnsiTheme="minorHAnsi" w:cstheme="minorHAnsi"/>
                <w:color w:val="000000" w:themeColor="text1"/>
                <w:sz w:val="24"/>
                <w:szCs w:val="24"/>
                <w:lang w:eastAsia="ja-JP"/>
              </w:rPr>
            </w:pPr>
            <w:r w:rsidRPr="00F34E64">
              <w:rPr>
                <w:rFonts w:asciiTheme="minorHAnsi" w:eastAsiaTheme="minorEastAsia" w:hAnsiTheme="minorHAnsi" w:cstheme="minorHAnsi"/>
                <w:color w:val="000000" w:themeColor="text1"/>
                <w:sz w:val="24"/>
                <w:szCs w:val="24"/>
                <w:lang w:eastAsia="ja-JP"/>
              </w:rPr>
              <w:t>Coordinated the team, set up the shared data and repository, built Charts 1 to 3 in R, and assembled the final files</w:t>
            </w:r>
          </w:p>
        </w:tc>
      </w:tr>
      <w:tr w:rsidR="00F34E64" w:rsidRPr="00F34E64" w14:paraId="61C19B69" w14:textId="77777777">
        <w:tc>
          <w:tcPr>
            <w:tcW w:w="2337" w:type="dxa"/>
          </w:tcPr>
          <w:p w14:paraId="5B64A0D8" w14:textId="77777777" w:rsidR="00F34E64" w:rsidRPr="00F34E64" w:rsidRDefault="00F34E64" w:rsidP="00F34E64">
            <w:pPr>
              <w:pStyle w:val="CommentText"/>
              <w:spacing w:line="480" w:lineRule="auto"/>
              <w:ind w:firstLine="0"/>
              <w:jc w:val="both"/>
              <w:rPr>
                <w:rFonts w:asciiTheme="minorHAnsi" w:eastAsiaTheme="minorEastAsia" w:hAnsiTheme="minorHAnsi" w:cstheme="minorHAnsi"/>
                <w:color w:val="000000" w:themeColor="text1"/>
                <w:sz w:val="24"/>
                <w:szCs w:val="24"/>
                <w:lang w:eastAsia="ja-JP"/>
              </w:rPr>
            </w:pPr>
            <w:r w:rsidRPr="00F34E64">
              <w:rPr>
                <w:rFonts w:asciiTheme="minorHAnsi" w:eastAsiaTheme="minorEastAsia" w:hAnsiTheme="minorHAnsi" w:cstheme="minorHAnsi"/>
                <w:color w:val="000000" w:themeColor="text1"/>
                <w:sz w:val="24"/>
                <w:szCs w:val="24"/>
                <w:lang w:eastAsia="ja-JP"/>
              </w:rPr>
              <w:lastRenderedPageBreak/>
              <w:t>Anjana Susmitha Penmatsa</w:t>
            </w:r>
          </w:p>
        </w:tc>
        <w:tc>
          <w:tcPr>
            <w:tcW w:w="2337" w:type="dxa"/>
          </w:tcPr>
          <w:p w14:paraId="3E7B753B" w14:textId="77777777" w:rsidR="00F34E64" w:rsidRPr="00F34E64" w:rsidRDefault="00F34E64" w:rsidP="00F34E64">
            <w:pPr>
              <w:pStyle w:val="CommentText"/>
              <w:spacing w:line="480" w:lineRule="auto"/>
              <w:ind w:firstLine="0"/>
              <w:jc w:val="both"/>
              <w:rPr>
                <w:rFonts w:asciiTheme="minorHAnsi" w:eastAsiaTheme="minorEastAsia" w:hAnsiTheme="minorHAnsi" w:cstheme="minorHAnsi"/>
                <w:color w:val="000000" w:themeColor="text1"/>
                <w:sz w:val="24"/>
                <w:szCs w:val="24"/>
                <w:lang w:eastAsia="ja-JP"/>
              </w:rPr>
            </w:pPr>
            <w:r w:rsidRPr="00F34E64">
              <w:rPr>
                <w:rFonts w:asciiTheme="minorHAnsi" w:eastAsiaTheme="minorEastAsia" w:hAnsiTheme="minorHAnsi" w:cstheme="minorHAnsi"/>
                <w:color w:val="000000" w:themeColor="text1"/>
                <w:sz w:val="24"/>
                <w:szCs w:val="24"/>
                <w:lang w:eastAsia="ja-JP"/>
              </w:rPr>
              <w:t>[ID]</w:t>
            </w:r>
          </w:p>
        </w:tc>
        <w:tc>
          <w:tcPr>
            <w:tcW w:w="2338" w:type="dxa"/>
          </w:tcPr>
          <w:p w14:paraId="214D2E74" w14:textId="77777777" w:rsidR="00F34E64" w:rsidRPr="00F34E64" w:rsidRDefault="00F34E64" w:rsidP="00F34E64">
            <w:pPr>
              <w:pStyle w:val="CommentText"/>
              <w:spacing w:line="480" w:lineRule="auto"/>
              <w:ind w:firstLine="0"/>
              <w:jc w:val="both"/>
              <w:rPr>
                <w:rFonts w:asciiTheme="minorHAnsi" w:eastAsiaTheme="minorEastAsia" w:hAnsiTheme="minorHAnsi" w:cstheme="minorHAnsi"/>
                <w:color w:val="000000" w:themeColor="text1"/>
                <w:sz w:val="24"/>
                <w:szCs w:val="24"/>
                <w:lang w:eastAsia="ja-JP"/>
              </w:rPr>
            </w:pPr>
            <w:r w:rsidRPr="00F34E64">
              <w:rPr>
                <w:rFonts w:asciiTheme="minorHAnsi" w:eastAsiaTheme="minorEastAsia" w:hAnsiTheme="minorHAnsi" w:cstheme="minorHAnsi"/>
                <w:color w:val="000000" w:themeColor="text1"/>
                <w:sz w:val="24"/>
                <w:szCs w:val="24"/>
                <w:lang w:eastAsia="ja-JP"/>
              </w:rPr>
              <w:t>Visualization Specialist</w:t>
            </w:r>
          </w:p>
        </w:tc>
        <w:tc>
          <w:tcPr>
            <w:tcW w:w="2338" w:type="dxa"/>
          </w:tcPr>
          <w:p w14:paraId="28FBDFB3" w14:textId="77777777" w:rsidR="00F34E64" w:rsidRPr="00F34E64" w:rsidRDefault="00F34E64" w:rsidP="00F34E64">
            <w:pPr>
              <w:pStyle w:val="CommentText"/>
              <w:spacing w:line="480" w:lineRule="auto"/>
              <w:ind w:firstLine="0"/>
              <w:jc w:val="both"/>
              <w:rPr>
                <w:rFonts w:asciiTheme="minorHAnsi" w:eastAsiaTheme="minorEastAsia" w:hAnsiTheme="minorHAnsi" w:cstheme="minorHAnsi"/>
                <w:color w:val="000000" w:themeColor="text1"/>
                <w:sz w:val="24"/>
                <w:szCs w:val="24"/>
                <w:lang w:eastAsia="ja-JP"/>
              </w:rPr>
            </w:pPr>
            <w:r w:rsidRPr="00F34E64">
              <w:rPr>
                <w:rFonts w:asciiTheme="minorHAnsi" w:eastAsiaTheme="minorEastAsia" w:hAnsiTheme="minorHAnsi" w:cstheme="minorHAnsi"/>
                <w:color w:val="000000" w:themeColor="text1"/>
                <w:sz w:val="24"/>
                <w:szCs w:val="24"/>
                <w:lang w:eastAsia="ja-JP"/>
              </w:rPr>
              <w:t>Built Charts 4 to 6 in R</w:t>
            </w:r>
          </w:p>
        </w:tc>
      </w:tr>
      <w:tr w:rsidR="00F34E64" w:rsidRPr="00F34E64" w14:paraId="4CA97412" w14:textId="77777777">
        <w:tc>
          <w:tcPr>
            <w:tcW w:w="2337" w:type="dxa"/>
          </w:tcPr>
          <w:p w14:paraId="5B73ECA0" w14:textId="77777777" w:rsidR="00F34E64" w:rsidRPr="00F34E64" w:rsidRDefault="00F34E64" w:rsidP="00F34E64">
            <w:pPr>
              <w:pStyle w:val="CommentText"/>
              <w:spacing w:line="480" w:lineRule="auto"/>
              <w:ind w:firstLine="0"/>
              <w:jc w:val="both"/>
              <w:rPr>
                <w:rFonts w:asciiTheme="minorHAnsi" w:eastAsiaTheme="minorEastAsia" w:hAnsiTheme="minorHAnsi" w:cstheme="minorHAnsi"/>
                <w:color w:val="000000" w:themeColor="text1"/>
                <w:sz w:val="24"/>
                <w:szCs w:val="24"/>
                <w:lang w:eastAsia="ja-JP"/>
              </w:rPr>
            </w:pPr>
            <w:r w:rsidRPr="00F34E64">
              <w:rPr>
                <w:rFonts w:asciiTheme="minorHAnsi" w:eastAsiaTheme="minorEastAsia" w:hAnsiTheme="minorHAnsi" w:cstheme="minorHAnsi"/>
                <w:color w:val="000000" w:themeColor="text1"/>
                <w:sz w:val="24"/>
                <w:szCs w:val="24"/>
                <w:lang w:eastAsia="ja-JP"/>
              </w:rPr>
              <w:t>Amey Pawar</w:t>
            </w:r>
          </w:p>
        </w:tc>
        <w:tc>
          <w:tcPr>
            <w:tcW w:w="2337" w:type="dxa"/>
          </w:tcPr>
          <w:p w14:paraId="09499C08" w14:textId="77777777" w:rsidR="00F34E64" w:rsidRPr="00F34E64" w:rsidRDefault="00F34E64" w:rsidP="00F34E64">
            <w:pPr>
              <w:pStyle w:val="CommentText"/>
              <w:spacing w:line="480" w:lineRule="auto"/>
              <w:ind w:firstLine="0"/>
              <w:jc w:val="both"/>
              <w:rPr>
                <w:rFonts w:asciiTheme="minorHAnsi" w:eastAsiaTheme="minorEastAsia" w:hAnsiTheme="minorHAnsi" w:cstheme="minorHAnsi"/>
                <w:color w:val="000000" w:themeColor="text1"/>
                <w:sz w:val="24"/>
                <w:szCs w:val="24"/>
                <w:lang w:eastAsia="ja-JP"/>
              </w:rPr>
            </w:pPr>
            <w:r w:rsidRPr="00F34E64">
              <w:rPr>
                <w:rFonts w:asciiTheme="minorHAnsi" w:eastAsiaTheme="minorEastAsia" w:hAnsiTheme="minorHAnsi" w:cstheme="minorHAnsi"/>
                <w:color w:val="000000" w:themeColor="text1"/>
                <w:sz w:val="24"/>
                <w:szCs w:val="24"/>
                <w:lang w:eastAsia="ja-JP"/>
              </w:rPr>
              <w:t>[ID]</w:t>
            </w:r>
          </w:p>
        </w:tc>
        <w:tc>
          <w:tcPr>
            <w:tcW w:w="2338" w:type="dxa"/>
          </w:tcPr>
          <w:p w14:paraId="67F39394" w14:textId="77777777" w:rsidR="00F34E64" w:rsidRPr="00F34E64" w:rsidRDefault="00F34E64" w:rsidP="00F34E64">
            <w:pPr>
              <w:pStyle w:val="CommentText"/>
              <w:spacing w:line="480" w:lineRule="auto"/>
              <w:ind w:firstLine="0"/>
              <w:jc w:val="both"/>
              <w:rPr>
                <w:rFonts w:asciiTheme="minorHAnsi" w:eastAsiaTheme="minorEastAsia" w:hAnsiTheme="minorHAnsi" w:cstheme="minorHAnsi"/>
                <w:color w:val="000000" w:themeColor="text1"/>
                <w:sz w:val="24"/>
                <w:szCs w:val="24"/>
                <w:lang w:eastAsia="ja-JP"/>
              </w:rPr>
            </w:pPr>
            <w:r w:rsidRPr="00F34E64">
              <w:rPr>
                <w:rFonts w:asciiTheme="minorHAnsi" w:eastAsiaTheme="minorEastAsia" w:hAnsiTheme="minorHAnsi" w:cstheme="minorHAnsi"/>
                <w:color w:val="000000" w:themeColor="text1"/>
                <w:sz w:val="24"/>
                <w:szCs w:val="24"/>
                <w:lang w:eastAsia="ja-JP"/>
              </w:rPr>
              <w:t>Data Analyst</w:t>
            </w:r>
          </w:p>
        </w:tc>
        <w:tc>
          <w:tcPr>
            <w:tcW w:w="2338" w:type="dxa"/>
          </w:tcPr>
          <w:p w14:paraId="06718935" w14:textId="77777777" w:rsidR="00F34E64" w:rsidRPr="00F34E64" w:rsidRDefault="00F34E64" w:rsidP="00F34E64">
            <w:pPr>
              <w:pStyle w:val="CommentText"/>
              <w:spacing w:line="480" w:lineRule="auto"/>
              <w:ind w:firstLine="0"/>
              <w:jc w:val="both"/>
              <w:rPr>
                <w:rFonts w:asciiTheme="minorHAnsi" w:eastAsiaTheme="minorEastAsia" w:hAnsiTheme="minorHAnsi" w:cstheme="minorHAnsi"/>
                <w:color w:val="000000" w:themeColor="text1"/>
                <w:sz w:val="24"/>
                <w:szCs w:val="24"/>
                <w:lang w:eastAsia="ja-JP"/>
              </w:rPr>
            </w:pPr>
            <w:r w:rsidRPr="00F34E64">
              <w:rPr>
                <w:rFonts w:asciiTheme="minorHAnsi" w:eastAsiaTheme="minorEastAsia" w:hAnsiTheme="minorHAnsi" w:cstheme="minorHAnsi"/>
                <w:color w:val="000000" w:themeColor="text1"/>
                <w:sz w:val="24"/>
                <w:szCs w:val="24"/>
                <w:lang w:eastAsia="ja-JP"/>
              </w:rPr>
              <w:t>Prepared the three supporting data tables and wrote their analysis paragraphs</w:t>
            </w:r>
          </w:p>
        </w:tc>
      </w:tr>
      <w:tr w:rsidR="00F34E64" w:rsidRPr="00F34E64" w14:paraId="1F123C38" w14:textId="77777777">
        <w:tc>
          <w:tcPr>
            <w:tcW w:w="2337" w:type="dxa"/>
          </w:tcPr>
          <w:p w14:paraId="1BD6AAC3" w14:textId="77777777" w:rsidR="00F34E64" w:rsidRPr="00F34E64" w:rsidRDefault="00F34E64" w:rsidP="00F34E64">
            <w:pPr>
              <w:pStyle w:val="CommentText"/>
              <w:spacing w:line="480" w:lineRule="auto"/>
              <w:ind w:firstLine="0"/>
              <w:jc w:val="both"/>
              <w:rPr>
                <w:rFonts w:asciiTheme="minorHAnsi" w:eastAsiaTheme="minorEastAsia" w:hAnsiTheme="minorHAnsi" w:cstheme="minorHAnsi"/>
                <w:color w:val="000000" w:themeColor="text1"/>
                <w:sz w:val="24"/>
                <w:szCs w:val="24"/>
                <w:lang w:eastAsia="ja-JP"/>
              </w:rPr>
            </w:pPr>
            <w:r w:rsidRPr="00F34E64">
              <w:rPr>
                <w:rFonts w:asciiTheme="minorHAnsi" w:eastAsiaTheme="minorEastAsia" w:hAnsiTheme="minorHAnsi" w:cstheme="minorHAnsi"/>
                <w:color w:val="000000" w:themeColor="text1"/>
                <w:sz w:val="24"/>
                <w:szCs w:val="24"/>
                <w:lang w:eastAsia="ja-JP"/>
              </w:rPr>
              <w:t xml:space="preserve">Vijay Sai Krishna </w:t>
            </w:r>
            <w:proofErr w:type="spellStart"/>
            <w:r w:rsidRPr="00F34E64">
              <w:rPr>
                <w:rFonts w:asciiTheme="minorHAnsi" w:eastAsiaTheme="minorEastAsia" w:hAnsiTheme="minorHAnsi" w:cstheme="minorHAnsi"/>
                <w:color w:val="000000" w:themeColor="text1"/>
                <w:sz w:val="24"/>
                <w:szCs w:val="24"/>
                <w:lang w:eastAsia="ja-JP"/>
              </w:rPr>
              <w:t>Penugonda</w:t>
            </w:r>
            <w:proofErr w:type="spellEnd"/>
          </w:p>
        </w:tc>
        <w:tc>
          <w:tcPr>
            <w:tcW w:w="2337" w:type="dxa"/>
          </w:tcPr>
          <w:p w14:paraId="1561B49D" w14:textId="77777777" w:rsidR="00F34E64" w:rsidRPr="00F34E64" w:rsidRDefault="00F34E64" w:rsidP="00F34E64">
            <w:pPr>
              <w:pStyle w:val="CommentText"/>
              <w:spacing w:line="480" w:lineRule="auto"/>
              <w:ind w:firstLine="0"/>
              <w:jc w:val="both"/>
              <w:rPr>
                <w:rFonts w:asciiTheme="minorHAnsi" w:eastAsiaTheme="minorEastAsia" w:hAnsiTheme="minorHAnsi" w:cstheme="minorHAnsi"/>
                <w:color w:val="000000" w:themeColor="text1"/>
                <w:sz w:val="24"/>
                <w:szCs w:val="24"/>
                <w:lang w:eastAsia="ja-JP"/>
              </w:rPr>
            </w:pPr>
            <w:r w:rsidRPr="00F34E64">
              <w:rPr>
                <w:rFonts w:asciiTheme="minorHAnsi" w:eastAsiaTheme="minorEastAsia" w:hAnsiTheme="minorHAnsi" w:cstheme="minorHAnsi"/>
                <w:color w:val="000000" w:themeColor="text1"/>
                <w:sz w:val="24"/>
                <w:szCs w:val="24"/>
                <w:lang w:eastAsia="ja-JP"/>
              </w:rPr>
              <w:t>[ID]</w:t>
            </w:r>
          </w:p>
        </w:tc>
        <w:tc>
          <w:tcPr>
            <w:tcW w:w="2338" w:type="dxa"/>
          </w:tcPr>
          <w:p w14:paraId="605AA03C" w14:textId="77777777" w:rsidR="00F34E64" w:rsidRPr="00F34E64" w:rsidRDefault="00F34E64" w:rsidP="00F34E64">
            <w:pPr>
              <w:pStyle w:val="CommentText"/>
              <w:spacing w:line="480" w:lineRule="auto"/>
              <w:ind w:firstLine="0"/>
              <w:jc w:val="both"/>
              <w:rPr>
                <w:rFonts w:asciiTheme="minorHAnsi" w:eastAsiaTheme="minorEastAsia" w:hAnsiTheme="minorHAnsi" w:cstheme="minorHAnsi"/>
                <w:color w:val="000000" w:themeColor="text1"/>
                <w:sz w:val="24"/>
                <w:szCs w:val="24"/>
                <w:lang w:eastAsia="ja-JP"/>
              </w:rPr>
            </w:pPr>
            <w:r w:rsidRPr="00F34E64">
              <w:rPr>
                <w:rFonts w:asciiTheme="minorHAnsi" w:eastAsiaTheme="minorEastAsia" w:hAnsiTheme="minorHAnsi" w:cstheme="minorHAnsi"/>
                <w:color w:val="000000" w:themeColor="text1"/>
                <w:sz w:val="24"/>
                <w:szCs w:val="24"/>
                <w:lang w:eastAsia="ja-JP"/>
              </w:rPr>
              <w:t>Data Quality Assurance Lead</w:t>
            </w:r>
          </w:p>
        </w:tc>
        <w:tc>
          <w:tcPr>
            <w:tcW w:w="2338" w:type="dxa"/>
          </w:tcPr>
          <w:p w14:paraId="0FC1F64A" w14:textId="77777777" w:rsidR="00F34E64" w:rsidRPr="00F34E64" w:rsidRDefault="00F34E64" w:rsidP="00F34E64">
            <w:pPr>
              <w:pStyle w:val="CommentText"/>
              <w:spacing w:line="480" w:lineRule="auto"/>
              <w:ind w:firstLine="0"/>
              <w:jc w:val="both"/>
              <w:rPr>
                <w:rFonts w:asciiTheme="minorHAnsi" w:eastAsiaTheme="minorEastAsia" w:hAnsiTheme="minorHAnsi" w:cstheme="minorHAnsi"/>
                <w:color w:val="000000" w:themeColor="text1"/>
                <w:sz w:val="24"/>
                <w:szCs w:val="24"/>
                <w:lang w:eastAsia="ja-JP"/>
              </w:rPr>
            </w:pPr>
            <w:r w:rsidRPr="00F34E64">
              <w:rPr>
                <w:rFonts w:asciiTheme="minorHAnsi" w:eastAsiaTheme="minorEastAsia" w:hAnsiTheme="minorHAnsi" w:cstheme="minorHAnsi"/>
                <w:color w:val="000000" w:themeColor="text1"/>
                <w:sz w:val="24"/>
                <w:szCs w:val="24"/>
                <w:lang w:eastAsia="ja-JP"/>
              </w:rPr>
              <w:t>Wrote the Bias &amp; Validation Note and checked data sources and AI-assisted work</w:t>
            </w:r>
          </w:p>
        </w:tc>
      </w:tr>
      <w:tr w:rsidR="00F34E64" w:rsidRPr="00F34E64" w14:paraId="33322462" w14:textId="77777777">
        <w:tc>
          <w:tcPr>
            <w:tcW w:w="2337" w:type="dxa"/>
          </w:tcPr>
          <w:p w14:paraId="199CE0D3" w14:textId="77777777" w:rsidR="00F34E64" w:rsidRPr="00F34E64" w:rsidRDefault="00F34E64" w:rsidP="00F34E64">
            <w:pPr>
              <w:pStyle w:val="CommentText"/>
              <w:spacing w:line="480" w:lineRule="auto"/>
              <w:ind w:firstLine="0"/>
              <w:jc w:val="both"/>
              <w:rPr>
                <w:rFonts w:asciiTheme="minorHAnsi" w:eastAsiaTheme="minorEastAsia" w:hAnsiTheme="minorHAnsi" w:cstheme="minorHAnsi"/>
                <w:color w:val="000000" w:themeColor="text1"/>
                <w:sz w:val="24"/>
                <w:szCs w:val="24"/>
                <w:lang w:eastAsia="ja-JP"/>
              </w:rPr>
            </w:pPr>
            <w:r w:rsidRPr="00F34E64">
              <w:rPr>
                <w:rFonts w:asciiTheme="minorHAnsi" w:eastAsiaTheme="minorEastAsia" w:hAnsiTheme="minorHAnsi" w:cstheme="minorHAnsi"/>
                <w:color w:val="000000" w:themeColor="text1"/>
                <w:sz w:val="24"/>
                <w:szCs w:val="24"/>
                <w:lang w:eastAsia="ja-JP"/>
              </w:rPr>
              <w:t>Bhargavi Ponnuru</w:t>
            </w:r>
          </w:p>
        </w:tc>
        <w:tc>
          <w:tcPr>
            <w:tcW w:w="2337" w:type="dxa"/>
          </w:tcPr>
          <w:p w14:paraId="3269C623" w14:textId="77777777" w:rsidR="00F34E64" w:rsidRPr="00F34E64" w:rsidRDefault="00F34E64" w:rsidP="00F34E64">
            <w:pPr>
              <w:pStyle w:val="CommentText"/>
              <w:spacing w:line="480" w:lineRule="auto"/>
              <w:ind w:firstLine="0"/>
              <w:jc w:val="both"/>
              <w:rPr>
                <w:rFonts w:asciiTheme="minorHAnsi" w:eastAsiaTheme="minorEastAsia" w:hAnsiTheme="minorHAnsi" w:cstheme="minorHAnsi"/>
                <w:color w:val="000000" w:themeColor="text1"/>
                <w:sz w:val="24"/>
                <w:szCs w:val="24"/>
                <w:lang w:eastAsia="ja-JP"/>
              </w:rPr>
            </w:pPr>
            <w:r w:rsidRPr="00F34E64">
              <w:rPr>
                <w:rFonts w:asciiTheme="minorHAnsi" w:eastAsiaTheme="minorEastAsia" w:hAnsiTheme="minorHAnsi" w:cstheme="minorHAnsi"/>
                <w:color w:val="000000" w:themeColor="text1"/>
                <w:sz w:val="24"/>
                <w:szCs w:val="24"/>
                <w:lang w:eastAsia="ja-JP"/>
              </w:rPr>
              <w:t>[ID]</w:t>
            </w:r>
          </w:p>
        </w:tc>
        <w:tc>
          <w:tcPr>
            <w:tcW w:w="2338" w:type="dxa"/>
          </w:tcPr>
          <w:p w14:paraId="1EE2EB22" w14:textId="77777777" w:rsidR="00F34E64" w:rsidRPr="00F34E64" w:rsidRDefault="00F34E64" w:rsidP="00F34E64">
            <w:pPr>
              <w:pStyle w:val="CommentText"/>
              <w:spacing w:line="480" w:lineRule="auto"/>
              <w:ind w:firstLine="0"/>
              <w:jc w:val="both"/>
              <w:rPr>
                <w:rFonts w:asciiTheme="minorHAnsi" w:eastAsiaTheme="minorEastAsia" w:hAnsiTheme="minorHAnsi" w:cstheme="minorHAnsi"/>
                <w:color w:val="000000" w:themeColor="text1"/>
                <w:sz w:val="24"/>
                <w:szCs w:val="24"/>
                <w:lang w:eastAsia="ja-JP"/>
              </w:rPr>
            </w:pPr>
            <w:r w:rsidRPr="00F34E64">
              <w:rPr>
                <w:rFonts w:asciiTheme="minorHAnsi" w:eastAsiaTheme="minorEastAsia" w:hAnsiTheme="minorHAnsi" w:cstheme="minorHAnsi"/>
                <w:color w:val="000000" w:themeColor="text1"/>
                <w:sz w:val="24"/>
                <w:szCs w:val="24"/>
                <w:lang w:eastAsia="ja-JP"/>
              </w:rPr>
              <w:t>Executive Summary Writer</w:t>
            </w:r>
          </w:p>
        </w:tc>
        <w:tc>
          <w:tcPr>
            <w:tcW w:w="2338" w:type="dxa"/>
          </w:tcPr>
          <w:p w14:paraId="02633698" w14:textId="3A139ECE" w:rsidR="00F34E64" w:rsidRPr="00F34E64" w:rsidRDefault="00F34E64" w:rsidP="00F34E64">
            <w:pPr>
              <w:pStyle w:val="CommentText"/>
              <w:spacing w:line="480" w:lineRule="auto"/>
              <w:ind w:firstLine="0"/>
              <w:jc w:val="both"/>
              <w:rPr>
                <w:rFonts w:asciiTheme="minorHAnsi" w:eastAsiaTheme="minorEastAsia" w:hAnsiTheme="minorHAnsi" w:cstheme="minorHAnsi"/>
                <w:color w:val="000000" w:themeColor="text1"/>
                <w:sz w:val="24"/>
                <w:szCs w:val="24"/>
                <w:lang w:eastAsia="ja-JP"/>
              </w:rPr>
            </w:pPr>
            <w:r w:rsidRPr="00F34E64">
              <w:rPr>
                <w:rFonts w:asciiTheme="minorHAnsi" w:eastAsiaTheme="minorEastAsia" w:hAnsiTheme="minorHAnsi" w:cstheme="minorHAnsi"/>
                <w:color w:val="000000" w:themeColor="text1"/>
                <w:sz w:val="24"/>
                <w:szCs w:val="24"/>
                <w:lang w:eastAsia="ja-JP"/>
              </w:rPr>
              <w:t>Wrote the Executive Summary</w:t>
            </w:r>
            <w:r>
              <w:rPr>
                <w:rFonts w:asciiTheme="minorHAnsi" w:eastAsiaTheme="minorEastAsia" w:hAnsiTheme="minorHAnsi" w:cstheme="minorHAnsi"/>
                <w:color w:val="000000" w:themeColor="text1"/>
                <w:sz w:val="24"/>
                <w:szCs w:val="24"/>
                <w:lang w:eastAsia="ja-JP"/>
              </w:rPr>
              <w:t xml:space="preserve"> </w:t>
            </w:r>
            <w:r w:rsidRPr="00F34E64">
              <w:rPr>
                <w:rFonts w:asciiTheme="minorHAnsi" w:eastAsiaTheme="minorEastAsia" w:hAnsiTheme="minorHAnsi" w:cstheme="minorHAnsi"/>
                <w:color w:val="000000" w:themeColor="text1"/>
                <w:sz w:val="24"/>
                <w:szCs w:val="24"/>
                <w:lang w:eastAsia="ja-JP"/>
              </w:rPr>
              <w:t>and compiled the detailed report</w:t>
            </w:r>
          </w:p>
        </w:tc>
      </w:tr>
      <w:tr w:rsidR="00F34E64" w:rsidRPr="00F34E64" w14:paraId="1AB07D73" w14:textId="77777777">
        <w:tc>
          <w:tcPr>
            <w:tcW w:w="2337" w:type="dxa"/>
          </w:tcPr>
          <w:p w14:paraId="25AAA22A" w14:textId="77777777" w:rsidR="00F34E64" w:rsidRPr="00F34E64" w:rsidRDefault="00F34E64" w:rsidP="00F34E64">
            <w:pPr>
              <w:pStyle w:val="CommentText"/>
              <w:spacing w:line="480" w:lineRule="auto"/>
              <w:ind w:firstLine="0"/>
              <w:jc w:val="both"/>
              <w:rPr>
                <w:rFonts w:asciiTheme="minorHAnsi" w:eastAsiaTheme="minorEastAsia" w:hAnsiTheme="minorHAnsi" w:cstheme="minorHAnsi"/>
                <w:color w:val="000000" w:themeColor="text1"/>
                <w:sz w:val="24"/>
                <w:szCs w:val="24"/>
                <w:lang w:eastAsia="ja-JP"/>
              </w:rPr>
            </w:pPr>
            <w:r w:rsidRPr="00F34E64">
              <w:rPr>
                <w:rFonts w:asciiTheme="minorHAnsi" w:eastAsiaTheme="minorEastAsia" w:hAnsiTheme="minorHAnsi" w:cstheme="minorHAnsi"/>
                <w:color w:val="000000" w:themeColor="text1"/>
                <w:sz w:val="24"/>
                <w:szCs w:val="24"/>
                <w:lang w:eastAsia="ja-JP"/>
              </w:rPr>
              <w:t xml:space="preserve">Avinash Goud </w:t>
            </w:r>
            <w:proofErr w:type="spellStart"/>
            <w:r w:rsidRPr="00F34E64">
              <w:rPr>
                <w:rFonts w:asciiTheme="minorHAnsi" w:eastAsiaTheme="minorEastAsia" w:hAnsiTheme="minorHAnsi" w:cstheme="minorHAnsi"/>
                <w:color w:val="000000" w:themeColor="text1"/>
                <w:sz w:val="24"/>
                <w:szCs w:val="24"/>
                <w:lang w:eastAsia="ja-JP"/>
              </w:rPr>
              <w:t>Parkala</w:t>
            </w:r>
            <w:proofErr w:type="spellEnd"/>
          </w:p>
        </w:tc>
        <w:tc>
          <w:tcPr>
            <w:tcW w:w="2337" w:type="dxa"/>
          </w:tcPr>
          <w:p w14:paraId="1E1BF895" w14:textId="77777777" w:rsidR="00F34E64" w:rsidRPr="00F34E64" w:rsidRDefault="00F34E64" w:rsidP="00F34E64">
            <w:pPr>
              <w:pStyle w:val="CommentText"/>
              <w:spacing w:line="480" w:lineRule="auto"/>
              <w:ind w:firstLine="0"/>
              <w:jc w:val="both"/>
              <w:rPr>
                <w:rFonts w:asciiTheme="minorHAnsi" w:eastAsiaTheme="minorEastAsia" w:hAnsiTheme="minorHAnsi" w:cstheme="minorHAnsi"/>
                <w:color w:val="000000" w:themeColor="text1"/>
                <w:sz w:val="24"/>
                <w:szCs w:val="24"/>
                <w:lang w:eastAsia="ja-JP"/>
              </w:rPr>
            </w:pPr>
            <w:r w:rsidRPr="00F34E64">
              <w:rPr>
                <w:rFonts w:asciiTheme="minorHAnsi" w:eastAsiaTheme="minorEastAsia" w:hAnsiTheme="minorHAnsi" w:cstheme="minorHAnsi"/>
                <w:color w:val="000000" w:themeColor="text1"/>
                <w:sz w:val="24"/>
                <w:szCs w:val="24"/>
                <w:lang w:eastAsia="ja-JP"/>
              </w:rPr>
              <w:t>[ID]</w:t>
            </w:r>
          </w:p>
        </w:tc>
        <w:tc>
          <w:tcPr>
            <w:tcW w:w="2338" w:type="dxa"/>
          </w:tcPr>
          <w:p w14:paraId="321C1F02" w14:textId="77777777" w:rsidR="00F34E64" w:rsidRPr="00F34E64" w:rsidRDefault="00F34E64" w:rsidP="00F34E64">
            <w:pPr>
              <w:pStyle w:val="CommentText"/>
              <w:spacing w:line="480" w:lineRule="auto"/>
              <w:ind w:firstLine="0"/>
              <w:jc w:val="both"/>
              <w:rPr>
                <w:rFonts w:asciiTheme="minorHAnsi" w:eastAsiaTheme="minorEastAsia" w:hAnsiTheme="minorHAnsi" w:cstheme="minorHAnsi"/>
                <w:color w:val="000000" w:themeColor="text1"/>
                <w:sz w:val="24"/>
                <w:szCs w:val="24"/>
                <w:lang w:eastAsia="ja-JP"/>
              </w:rPr>
            </w:pPr>
            <w:r w:rsidRPr="00F34E64">
              <w:rPr>
                <w:rFonts w:asciiTheme="minorHAnsi" w:eastAsiaTheme="minorEastAsia" w:hAnsiTheme="minorHAnsi" w:cstheme="minorHAnsi"/>
                <w:color w:val="000000" w:themeColor="text1"/>
                <w:sz w:val="24"/>
                <w:szCs w:val="24"/>
                <w:lang w:eastAsia="ja-JP"/>
              </w:rPr>
              <w:t>Report Designer</w:t>
            </w:r>
          </w:p>
        </w:tc>
        <w:tc>
          <w:tcPr>
            <w:tcW w:w="2338" w:type="dxa"/>
          </w:tcPr>
          <w:p w14:paraId="7BDE5003" w14:textId="77777777" w:rsidR="00F34E64" w:rsidRPr="00F34E64" w:rsidRDefault="00F34E64" w:rsidP="00F34E64">
            <w:pPr>
              <w:pStyle w:val="CommentText"/>
              <w:spacing w:line="480" w:lineRule="auto"/>
              <w:ind w:firstLine="0"/>
              <w:jc w:val="both"/>
              <w:rPr>
                <w:rFonts w:asciiTheme="minorHAnsi" w:eastAsiaTheme="minorEastAsia" w:hAnsiTheme="minorHAnsi" w:cstheme="minorHAnsi"/>
                <w:color w:val="000000" w:themeColor="text1"/>
                <w:sz w:val="24"/>
                <w:szCs w:val="24"/>
                <w:lang w:eastAsia="ja-JP"/>
              </w:rPr>
            </w:pPr>
            <w:r w:rsidRPr="00F34E64">
              <w:rPr>
                <w:rFonts w:asciiTheme="minorHAnsi" w:eastAsiaTheme="minorEastAsia" w:hAnsiTheme="minorHAnsi" w:cstheme="minorHAnsi"/>
                <w:color w:val="000000" w:themeColor="text1"/>
                <w:sz w:val="24"/>
                <w:szCs w:val="24"/>
                <w:lang w:eastAsia="ja-JP"/>
              </w:rPr>
              <w:t>Prepared the title page and member appendix, and ran the final formatting check</w:t>
            </w:r>
          </w:p>
        </w:tc>
      </w:tr>
    </w:tbl>
    <w:p w14:paraId="1398456D" w14:textId="77777777" w:rsidR="00477900" w:rsidRPr="00477900" w:rsidRDefault="00477900" w:rsidP="00477900">
      <w:pPr>
        <w:pStyle w:val="CommentText"/>
        <w:spacing w:line="480" w:lineRule="auto"/>
        <w:jc w:val="both"/>
        <w:rPr>
          <w:rFonts w:asciiTheme="minorHAnsi" w:eastAsiaTheme="minorEastAsia" w:hAnsiTheme="minorHAnsi" w:cstheme="minorHAnsi"/>
          <w:color w:val="000000" w:themeColor="text1"/>
          <w:sz w:val="24"/>
          <w:szCs w:val="24"/>
          <w:lang w:eastAsia="ja-JP"/>
        </w:rPr>
      </w:pPr>
    </w:p>
    <w:p w14:paraId="4CADA55A" w14:textId="77777777" w:rsidR="001D12B2" w:rsidRPr="00477900" w:rsidRDefault="001D12B2" w:rsidP="00477900">
      <w:pPr>
        <w:spacing w:line="480" w:lineRule="auto"/>
        <w:rPr>
          <w:rFonts w:cstheme="minorHAnsi"/>
        </w:rPr>
      </w:pPr>
    </w:p>
    <w:p w14:paraId="7947C885" w14:textId="444BB9A7" w:rsidR="00056D57" w:rsidRPr="00477900" w:rsidRDefault="00056D57" w:rsidP="00477900">
      <w:pPr>
        <w:pStyle w:val="CommentText"/>
        <w:spacing w:line="480" w:lineRule="auto"/>
        <w:jc w:val="both"/>
        <w:rPr>
          <w:rFonts w:asciiTheme="minorHAnsi" w:eastAsiaTheme="minorEastAsia" w:hAnsiTheme="minorHAnsi" w:cstheme="minorHAnsi"/>
          <w:color w:val="000000" w:themeColor="text1"/>
          <w:sz w:val="24"/>
          <w:szCs w:val="24"/>
          <w:lang w:eastAsia="ja-JP"/>
        </w:rPr>
      </w:pPr>
    </w:p>
    <w:sectPr w:rsidR="00056D57" w:rsidRPr="00477900">
      <w:headerReference w:type="even" r:id="rId22"/>
      <w:headerReference w:type="default" r:id="rId23"/>
      <w:footerReference w:type="even" r:id="rId24"/>
      <w:footerReference w:type="default" r:id="rId25"/>
      <w:headerReference w:type="first" r:id="rId26"/>
      <w:footerReference w:type="firs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0808D" w14:textId="77777777" w:rsidR="006B180F" w:rsidRDefault="006B180F" w:rsidP="009D350F">
      <w:pPr>
        <w:spacing w:after="0" w:line="240" w:lineRule="auto"/>
      </w:pPr>
      <w:r>
        <w:separator/>
      </w:r>
    </w:p>
  </w:endnote>
  <w:endnote w:type="continuationSeparator" w:id="0">
    <w:p w14:paraId="228E62DE" w14:textId="77777777" w:rsidR="006B180F" w:rsidRDefault="006B180F" w:rsidP="009D35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2265E" w14:textId="77777777" w:rsidR="009D350F" w:rsidRDefault="009D35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789D4" w14:textId="77777777" w:rsidR="009D350F" w:rsidRDefault="009D350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A5F2C" w14:textId="77777777" w:rsidR="009D350F" w:rsidRDefault="009D35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1D88B" w14:textId="77777777" w:rsidR="006B180F" w:rsidRDefault="006B180F" w:rsidP="009D350F">
      <w:pPr>
        <w:spacing w:after="0" w:line="240" w:lineRule="auto"/>
      </w:pPr>
      <w:r>
        <w:separator/>
      </w:r>
    </w:p>
  </w:footnote>
  <w:footnote w:type="continuationSeparator" w:id="0">
    <w:p w14:paraId="5FD5C84A" w14:textId="77777777" w:rsidR="006B180F" w:rsidRDefault="006B180F" w:rsidP="009D35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037E6" w14:textId="77777777" w:rsidR="009D350F" w:rsidRDefault="009D35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1724292"/>
      <w:docPartObj>
        <w:docPartGallery w:val="Page Numbers (Top of Page)"/>
        <w:docPartUnique/>
      </w:docPartObj>
    </w:sdtPr>
    <w:sdtEndPr>
      <w:rPr>
        <w:noProof/>
      </w:rPr>
    </w:sdtEndPr>
    <w:sdtContent>
      <w:p w14:paraId="3D0C6048" w14:textId="28758995" w:rsidR="009D350F" w:rsidRDefault="009D350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CE13620" w14:textId="77777777" w:rsidR="009D350F" w:rsidRDefault="009D350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95F26" w14:textId="77777777" w:rsidR="009D350F" w:rsidRDefault="009D35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E6F83"/>
    <w:multiLevelType w:val="hybridMultilevel"/>
    <w:tmpl w:val="6C06ADF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692AD4"/>
    <w:multiLevelType w:val="hybridMultilevel"/>
    <w:tmpl w:val="810AB982"/>
    <w:lvl w:ilvl="0" w:tplc="FFFFFFFF">
      <w:start w:val="1"/>
      <w:numFmt w:val="lowerLetter"/>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BAB5107"/>
    <w:multiLevelType w:val="hybridMultilevel"/>
    <w:tmpl w:val="77CE8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5C771E"/>
    <w:multiLevelType w:val="hybridMultilevel"/>
    <w:tmpl w:val="03EEFE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BF07C3B"/>
    <w:multiLevelType w:val="hybridMultilevel"/>
    <w:tmpl w:val="810AB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515AE1"/>
    <w:multiLevelType w:val="hybridMultilevel"/>
    <w:tmpl w:val="E95E5AEE"/>
    <w:lvl w:ilvl="0" w:tplc="04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625B7C42"/>
    <w:multiLevelType w:val="hybridMultilevel"/>
    <w:tmpl w:val="810AB982"/>
    <w:lvl w:ilvl="0" w:tplc="FFFFFFFF">
      <w:start w:val="1"/>
      <w:numFmt w:val="lowerLetter"/>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581505D"/>
    <w:multiLevelType w:val="hybridMultilevel"/>
    <w:tmpl w:val="A9AE14F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70E41B4"/>
    <w:multiLevelType w:val="hybridMultilevel"/>
    <w:tmpl w:val="BDE6987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6CBC2BE4"/>
    <w:multiLevelType w:val="hybridMultilevel"/>
    <w:tmpl w:val="810AB982"/>
    <w:lvl w:ilvl="0" w:tplc="04090017">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847110">
    <w:abstractNumId w:val="3"/>
  </w:num>
  <w:num w:numId="2" w16cid:durableId="639968734">
    <w:abstractNumId w:val="8"/>
  </w:num>
  <w:num w:numId="3" w16cid:durableId="602961076">
    <w:abstractNumId w:val="5"/>
  </w:num>
  <w:num w:numId="4" w16cid:durableId="357775074">
    <w:abstractNumId w:val="9"/>
  </w:num>
  <w:num w:numId="5" w16cid:durableId="1247039032">
    <w:abstractNumId w:val="6"/>
  </w:num>
  <w:num w:numId="6" w16cid:durableId="896815819">
    <w:abstractNumId w:val="1"/>
  </w:num>
  <w:num w:numId="7" w16cid:durableId="1285238411">
    <w:abstractNumId w:val="4"/>
  </w:num>
  <w:num w:numId="8" w16cid:durableId="79569481">
    <w:abstractNumId w:val="0"/>
  </w:num>
  <w:num w:numId="9" w16cid:durableId="811483015">
    <w:abstractNumId w:val="7"/>
  </w:num>
  <w:num w:numId="10" w16cid:durableId="20427844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LAwNTczMgNiE0tLMyUdpeDU4uLM/DyQAtNaAFc6fKMsAAAA"/>
  </w:docVars>
  <w:rsids>
    <w:rsidRoot w:val="46589E21"/>
    <w:rsid w:val="00000751"/>
    <w:rsid w:val="00020112"/>
    <w:rsid w:val="00027253"/>
    <w:rsid w:val="00041D91"/>
    <w:rsid w:val="00056D57"/>
    <w:rsid w:val="00062888"/>
    <w:rsid w:val="00072A0C"/>
    <w:rsid w:val="000737DC"/>
    <w:rsid w:val="00080E20"/>
    <w:rsid w:val="00084920"/>
    <w:rsid w:val="000A6D5E"/>
    <w:rsid w:val="000B1B63"/>
    <w:rsid w:val="000B353A"/>
    <w:rsid w:val="000B621E"/>
    <w:rsid w:val="000C0E7A"/>
    <w:rsid w:val="000D71CC"/>
    <w:rsid w:val="000E5F6F"/>
    <w:rsid w:val="000E6337"/>
    <w:rsid w:val="000F1FC6"/>
    <w:rsid w:val="00113CF8"/>
    <w:rsid w:val="00116498"/>
    <w:rsid w:val="0012299A"/>
    <w:rsid w:val="0012643F"/>
    <w:rsid w:val="00132EDF"/>
    <w:rsid w:val="00152517"/>
    <w:rsid w:val="00162628"/>
    <w:rsid w:val="00162E21"/>
    <w:rsid w:val="001926CF"/>
    <w:rsid w:val="0019343E"/>
    <w:rsid w:val="001A3FDE"/>
    <w:rsid w:val="001B3AEA"/>
    <w:rsid w:val="001B6A14"/>
    <w:rsid w:val="001C2544"/>
    <w:rsid w:val="001D12B2"/>
    <w:rsid w:val="001F042F"/>
    <w:rsid w:val="001F7447"/>
    <w:rsid w:val="0021520F"/>
    <w:rsid w:val="00222E0C"/>
    <w:rsid w:val="00223B58"/>
    <w:rsid w:val="00225C43"/>
    <w:rsid w:val="002366CE"/>
    <w:rsid w:val="00240185"/>
    <w:rsid w:val="00242DE9"/>
    <w:rsid w:val="002438F6"/>
    <w:rsid w:val="002470AA"/>
    <w:rsid w:val="002477E0"/>
    <w:rsid w:val="00253E1F"/>
    <w:rsid w:val="002565E7"/>
    <w:rsid w:val="00281A70"/>
    <w:rsid w:val="00297365"/>
    <w:rsid w:val="002A1F30"/>
    <w:rsid w:val="002D0E9D"/>
    <w:rsid w:val="00315F15"/>
    <w:rsid w:val="00323622"/>
    <w:rsid w:val="00340C29"/>
    <w:rsid w:val="00343640"/>
    <w:rsid w:val="003446EE"/>
    <w:rsid w:val="00356EA9"/>
    <w:rsid w:val="00357E0D"/>
    <w:rsid w:val="0039241A"/>
    <w:rsid w:val="003963D3"/>
    <w:rsid w:val="003B5599"/>
    <w:rsid w:val="003E5923"/>
    <w:rsid w:val="003F16D5"/>
    <w:rsid w:val="004144B8"/>
    <w:rsid w:val="00416FFF"/>
    <w:rsid w:val="004179CA"/>
    <w:rsid w:val="00420C87"/>
    <w:rsid w:val="004419F8"/>
    <w:rsid w:val="00451817"/>
    <w:rsid w:val="00455936"/>
    <w:rsid w:val="00457A94"/>
    <w:rsid w:val="00477900"/>
    <w:rsid w:val="00483EBD"/>
    <w:rsid w:val="004A2518"/>
    <w:rsid w:val="004B740B"/>
    <w:rsid w:val="004C3945"/>
    <w:rsid w:val="004C4C75"/>
    <w:rsid w:val="004D3A43"/>
    <w:rsid w:val="004E2220"/>
    <w:rsid w:val="004E571B"/>
    <w:rsid w:val="004F353C"/>
    <w:rsid w:val="00503A3B"/>
    <w:rsid w:val="00506216"/>
    <w:rsid w:val="00506C10"/>
    <w:rsid w:val="00514CCF"/>
    <w:rsid w:val="00516AD0"/>
    <w:rsid w:val="00536D06"/>
    <w:rsid w:val="00557C6E"/>
    <w:rsid w:val="00557EDA"/>
    <w:rsid w:val="005602BD"/>
    <w:rsid w:val="0059487A"/>
    <w:rsid w:val="005B3ADC"/>
    <w:rsid w:val="005E534F"/>
    <w:rsid w:val="005F4CBE"/>
    <w:rsid w:val="005F6DEF"/>
    <w:rsid w:val="00604C8C"/>
    <w:rsid w:val="006179AA"/>
    <w:rsid w:val="00617C80"/>
    <w:rsid w:val="006214B5"/>
    <w:rsid w:val="0062216C"/>
    <w:rsid w:val="00626392"/>
    <w:rsid w:val="006461D0"/>
    <w:rsid w:val="006553B6"/>
    <w:rsid w:val="00665355"/>
    <w:rsid w:val="00665727"/>
    <w:rsid w:val="00665CA5"/>
    <w:rsid w:val="00674E13"/>
    <w:rsid w:val="006907E2"/>
    <w:rsid w:val="006A6B60"/>
    <w:rsid w:val="006B180F"/>
    <w:rsid w:val="006C0843"/>
    <w:rsid w:val="006D4C21"/>
    <w:rsid w:val="006D53B7"/>
    <w:rsid w:val="006D5FA5"/>
    <w:rsid w:val="006D7028"/>
    <w:rsid w:val="006F0028"/>
    <w:rsid w:val="006F3185"/>
    <w:rsid w:val="006F4D12"/>
    <w:rsid w:val="007006D0"/>
    <w:rsid w:val="00710BED"/>
    <w:rsid w:val="00731BAD"/>
    <w:rsid w:val="00733756"/>
    <w:rsid w:val="007356DE"/>
    <w:rsid w:val="00772C79"/>
    <w:rsid w:val="00774EA6"/>
    <w:rsid w:val="00792EEC"/>
    <w:rsid w:val="00793DC6"/>
    <w:rsid w:val="00795E44"/>
    <w:rsid w:val="00797DA4"/>
    <w:rsid w:val="007A26C7"/>
    <w:rsid w:val="007A3F1A"/>
    <w:rsid w:val="007A5035"/>
    <w:rsid w:val="007B4351"/>
    <w:rsid w:val="007D2C3A"/>
    <w:rsid w:val="007E65E7"/>
    <w:rsid w:val="007F0E40"/>
    <w:rsid w:val="007F3EBC"/>
    <w:rsid w:val="00807227"/>
    <w:rsid w:val="0082387E"/>
    <w:rsid w:val="008324EF"/>
    <w:rsid w:val="0083390B"/>
    <w:rsid w:val="00850E4B"/>
    <w:rsid w:val="00862B1B"/>
    <w:rsid w:val="008667F4"/>
    <w:rsid w:val="0087483F"/>
    <w:rsid w:val="00875EB6"/>
    <w:rsid w:val="008931E2"/>
    <w:rsid w:val="0089381D"/>
    <w:rsid w:val="008A17B0"/>
    <w:rsid w:val="008A1FE9"/>
    <w:rsid w:val="008C6BFC"/>
    <w:rsid w:val="008F4F06"/>
    <w:rsid w:val="00915C3F"/>
    <w:rsid w:val="009161A0"/>
    <w:rsid w:val="0094298D"/>
    <w:rsid w:val="00942D2D"/>
    <w:rsid w:val="00951A86"/>
    <w:rsid w:val="00952C54"/>
    <w:rsid w:val="0095360B"/>
    <w:rsid w:val="009643FD"/>
    <w:rsid w:val="00972008"/>
    <w:rsid w:val="009746CE"/>
    <w:rsid w:val="00982288"/>
    <w:rsid w:val="009859CC"/>
    <w:rsid w:val="00986B84"/>
    <w:rsid w:val="00987ECC"/>
    <w:rsid w:val="009928CB"/>
    <w:rsid w:val="009971F2"/>
    <w:rsid w:val="009A742F"/>
    <w:rsid w:val="009B48C2"/>
    <w:rsid w:val="009D350F"/>
    <w:rsid w:val="009D51A9"/>
    <w:rsid w:val="009F0527"/>
    <w:rsid w:val="009F5BE4"/>
    <w:rsid w:val="00A007FC"/>
    <w:rsid w:val="00A06CD1"/>
    <w:rsid w:val="00A17414"/>
    <w:rsid w:val="00A72107"/>
    <w:rsid w:val="00A7359E"/>
    <w:rsid w:val="00A91136"/>
    <w:rsid w:val="00AA63BE"/>
    <w:rsid w:val="00AB657C"/>
    <w:rsid w:val="00AC7F0F"/>
    <w:rsid w:val="00AD440E"/>
    <w:rsid w:val="00AD4EC2"/>
    <w:rsid w:val="00AE0778"/>
    <w:rsid w:val="00AE5AD3"/>
    <w:rsid w:val="00B07D8A"/>
    <w:rsid w:val="00B1CB65"/>
    <w:rsid w:val="00B2554D"/>
    <w:rsid w:val="00B26580"/>
    <w:rsid w:val="00B41432"/>
    <w:rsid w:val="00B47E30"/>
    <w:rsid w:val="00B57A51"/>
    <w:rsid w:val="00B63F70"/>
    <w:rsid w:val="00B925D5"/>
    <w:rsid w:val="00BA19D6"/>
    <w:rsid w:val="00BA1E0B"/>
    <w:rsid w:val="00BA5C4E"/>
    <w:rsid w:val="00BB5108"/>
    <w:rsid w:val="00BE7274"/>
    <w:rsid w:val="00C064CD"/>
    <w:rsid w:val="00C2173B"/>
    <w:rsid w:val="00C235EA"/>
    <w:rsid w:val="00C302AB"/>
    <w:rsid w:val="00C37D27"/>
    <w:rsid w:val="00C433E1"/>
    <w:rsid w:val="00C55808"/>
    <w:rsid w:val="00C65497"/>
    <w:rsid w:val="00C855E2"/>
    <w:rsid w:val="00C94FB3"/>
    <w:rsid w:val="00CA0936"/>
    <w:rsid w:val="00CB0F2D"/>
    <w:rsid w:val="00CB2280"/>
    <w:rsid w:val="00CC0FE3"/>
    <w:rsid w:val="00CC2878"/>
    <w:rsid w:val="00CC4B59"/>
    <w:rsid w:val="00CC5CFB"/>
    <w:rsid w:val="00CD74BB"/>
    <w:rsid w:val="00CE2420"/>
    <w:rsid w:val="00D047C5"/>
    <w:rsid w:val="00D34F8C"/>
    <w:rsid w:val="00D50460"/>
    <w:rsid w:val="00D53972"/>
    <w:rsid w:val="00D61877"/>
    <w:rsid w:val="00D705ED"/>
    <w:rsid w:val="00D965D0"/>
    <w:rsid w:val="00DA1151"/>
    <w:rsid w:val="00DA4BF5"/>
    <w:rsid w:val="00DC4B20"/>
    <w:rsid w:val="00DF2799"/>
    <w:rsid w:val="00E00124"/>
    <w:rsid w:val="00E12BD8"/>
    <w:rsid w:val="00E25D54"/>
    <w:rsid w:val="00E52E06"/>
    <w:rsid w:val="00E53BA3"/>
    <w:rsid w:val="00E82D5A"/>
    <w:rsid w:val="00EA11C0"/>
    <w:rsid w:val="00EA3B06"/>
    <w:rsid w:val="00EA7A06"/>
    <w:rsid w:val="00EBDAFA"/>
    <w:rsid w:val="00EC3844"/>
    <w:rsid w:val="00EC4D08"/>
    <w:rsid w:val="00ED0750"/>
    <w:rsid w:val="00ED302F"/>
    <w:rsid w:val="00EF2158"/>
    <w:rsid w:val="00F01A51"/>
    <w:rsid w:val="00F02C24"/>
    <w:rsid w:val="00F11C7D"/>
    <w:rsid w:val="00F12701"/>
    <w:rsid w:val="00F34C66"/>
    <w:rsid w:val="00F34E64"/>
    <w:rsid w:val="00F367BD"/>
    <w:rsid w:val="00F36A69"/>
    <w:rsid w:val="00F50152"/>
    <w:rsid w:val="00F6315C"/>
    <w:rsid w:val="00F67F4B"/>
    <w:rsid w:val="00F76CD8"/>
    <w:rsid w:val="00F8061C"/>
    <w:rsid w:val="00F909FF"/>
    <w:rsid w:val="00F939B9"/>
    <w:rsid w:val="00F973F3"/>
    <w:rsid w:val="00FF69F0"/>
    <w:rsid w:val="035EFD86"/>
    <w:rsid w:val="04100E14"/>
    <w:rsid w:val="05F14BA4"/>
    <w:rsid w:val="07628FEA"/>
    <w:rsid w:val="07ED711D"/>
    <w:rsid w:val="092AE244"/>
    <w:rsid w:val="09B7E377"/>
    <w:rsid w:val="0A35738F"/>
    <w:rsid w:val="0A8F2503"/>
    <w:rsid w:val="0AB1B166"/>
    <w:rsid w:val="0B079FBB"/>
    <w:rsid w:val="0C754A2F"/>
    <w:rsid w:val="0C7FC9B9"/>
    <w:rsid w:val="0E122944"/>
    <w:rsid w:val="0F6EB4C6"/>
    <w:rsid w:val="0FE41C99"/>
    <w:rsid w:val="1013B17D"/>
    <w:rsid w:val="11743270"/>
    <w:rsid w:val="11C5A52B"/>
    <w:rsid w:val="1209CD97"/>
    <w:rsid w:val="123F8541"/>
    <w:rsid w:val="12AF480A"/>
    <w:rsid w:val="13F2CBB6"/>
    <w:rsid w:val="1448C95D"/>
    <w:rsid w:val="1504A332"/>
    <w:rsid w:val="1520FEF8"/>
    <w:rsid w:val="160923DC"/>
    <w:rsid w:val="16F1193B"/>
    <w:rsid w:val="186CB47C"/>
    <w:rsid w:val="19582D92"/>
    <w:rsid w:val="1A43091C"/>
    <w:rsid w:val="1B6F90F0"/>
    <w:rsid w:val="1CF90B5A"/>
    <w:rsid w:val="1DD7BA94"/>
    <w:rsid w:val="1E364135"/>
    <w:rsid w:val="1EF859E3"/>
    <w:rsid w:val="1FFF77B8"/>
    <w:rsid w:val="200F68B4"/>
    <w:rsid w:val="20B6E9B0"/>
    <w:rsid w:val="20C87485"/>
    <w:rsid w:val="211E7E83"/>
    <w:rsid w:val="21610D0A"/>
    <w:rsid w:val="218A2EBB"/>
    <w:rsid w:val="21B15E9E"/>
    <w:rsid w:val="21F4C1A1"/>
    <w:rsid w:val="227E8B87"/>
    <w:rsid w:val="228D367B"/>
    <w:rsid w:val="230A66A2"/>
    <w:rsid w:val="24A9DE40"/>
    <w:rsid w:val="257C68A3"/>
    <w:rsid w:val="2688BCB0"/>
    <w:rsid w:val="271760F9"/>
    <w:rsid w:val="273C01E0"/>
    <w:rsid w:val="2928746E"/>
    <w:rsid w:val="2A1DFAB9"/>
    <w:rsid w:val="2BA386D4"/>
    <w:rsid w:val="2D2E5330"/>
    <w:rsid w:val="2D762252"/>
    <w:rsid w:val="2FF0F135"/>
    <w:rsid w:val="3049F6CD"/>
    <w:rsid w:val="31EB2B50"/>
    <w:rsid w:val="3307E1B0"/>
    <w:rsid w:val="334AAE3F"/>
    <w:rsid w:val="337C844D"/>
    <w:rsid w:val="35AA43DE"/>
    <w:rsid w:val="36C79EC2"/>
    <w:rsid w:val="36CD29FB"/>
    <w:rsid w:val="379D9190"/>
    <w:rsid w:val="37A01726"/>
    <w:rsid w:val="3883DD10"/>
    <w:rsid w:val="38ACBAD0"/>
    <w:rsid w:val="38B8598F"/>
    <w:rsid w:val="397DB21C"/>
    <w:rsid w:val="3BA39391"/>
    <w:rsid w:val="3CABDC47"/>
    <w:rsid w:val="3CD908F3"/>
    <w:rsid w:val="3F934C45"/>
    <w:rsid w:val="3FADF07A"/>
    <w:rsid w:val="3FB1DEE9"/>
    <w:rsid w:val="406ED2BF"/>
    <w:rsid w:val="4082A330"/>
    <w:rsid w:val="4091EA3F"/>
    <w:rsid w:val="41106512"/>
    <w:rsid w:val="4143A547"/>
    <w:rsid w:val="414BBC13"/>
    <w:rsid w:val="41CA91C6"/>
    <w:rsid w:val="4432D72E"/>
    <w:rsid w:val="449DC4A1"/>
    <w:rsid w:val="44AD9267"/>
    <w:rsid w:val="45368AE1"/>
    <w:rsid w:val="454BAA41"/>
    <w:rsid w:val="45B85417"/>
    <w:rsid w:val="464E2A34"/>
    <w:rsid w:val="46589E21"/>
    <w:rsid w:val="46C2139E"/>
    <w:rsid w:val="46DDDCA0"/>
    <w:rsid w:val="4737A18F"/>
    <w:rsid w:val="483369FA"/>
    <w:rsid w:val="4845636A"/>
    <w:rsid w:val="4A544895"/>
    <w:rsid w:val="4AE3DDB3"/>
    <w:rsid w:val="4AF003F5"/>
    <w:rsid w:val="4BC68682"/>
    <w:rsid w:val="4C5CCE11"/>
    <w:rsid w:val="4CD2B04E"/>
    <w:rsid w:val="4D80C8BC"/>
    <w:rsid w:val="4DECDDE8"/>
    <w:rsid w:val="4EA94E0D"/>
    <w:rsid w:val="4EEC6C65"/>
    <w:rsid w:val="4F4E1980"/>
    <w:rsid w:val="4F6E3CA0"/>
    <w:rsid w:val="4FC16C27"/>
    <w:rsid w:val="4FC91AAD"/>
    <w:rsid w:val="50C5E0F6"/>
    <w:rsid w:val="5109E75D"/>
    <w:rsid w:val="52F6CF84"/>
    <w:rsid w:val="54791C10"/>
    <w:rsid w:val="54B21A24"/>
    <w:rsid w:val="5560B07B"/>
    <w:rsid w:val="55A3B905"/>
    <w:rsid w:val="56B0F268"/>
    <w:rsid w:val="56E39BFE"/>
    <w:rsid w:val="56E4F97A"/>
    <w:rsid w:val="5826FB3E"/>
    <w:rsid w:val="5827F9AD"/>
    <w:rsid w:val="5950238F"/>
    <w:rsid w:val="59AB3E35"/>
    <w:rsid w:val="5A4168F4"/>
    <w:rsid w:val="5AD929F8"/>
    <w:rsid w:val="5AE2729A"/>
    <w:rsid w:val="5C492364"/>
    <w:rsid w:val="5CF27BB9"/>
    <w:rsid w:val="5ED143A4"/>
    <w:rsid w:val="6003B27E"/>
    <w:rsid w:val="602B7251"/>
    <w:rsid w:val="603B9447"/>
    <w:rsid w:val="60B559E6"/>
    <w:rsid w:val="63867F7A"/>
    <w:rsid w:val="63F96C3E"/>
    <w:rsid w:val="68681130"/>
    <w:rsid w:val="6886EF39"/>
    <w:rsid w:val="69014EF8"/>
    <w:rsid w:val="69B9EDE1"/>
    <w:rsid w:val="69DF9DE2"/>
    <w:rsid w:val="6A7C4285"/>
    <w:rsid w:val="6B2492AF"/>
    <w:rsid w:val="6B893936"/>
    <w:rsid w:val="6C138E80"/>
    <w:rsid w:val="6DB63921"/>
    <w:rsid w:val="6E280BE5"/>
    <w:rsid w:val="6EB7896F"/>
    <w:rsid w:val="6F01153F"/>
    <w:rsid w:val="6F676127"/>
    <w:rsid w:val="6FCE4FEE"/>
    <w:rsid w:val="6FD77D98"/>
    <w:rsid w:val="70335AF2"/>
    <w:rsid w:val="70E1E2E2"/>
    <w:rsid w:val="75073509"/>
    <w:rsid w:val="75415055"/>
    <w:rsid w:val="759BEBD7"/>
    <w:rsid w:val="75A899F0"/>
    <w:rsid w:val="762F4B01"/>
    <w:rsid w:val="781EB6FE"/>
    <w:rsid w:val="78931458"/>
    <w:rsid w:val="79F7D710"/>
    <w:rsid w:val="7AC3418A"/>
    <w:rsid w:val="7C960132"/>
    <w:rsid w:val="7DC2849C"/>
    <w:rsid w:val="7DF2EDB7"/>
    <w:rsid w:val="7E5D1A12"/>
    <w:rsid w:val="7EA52D03"/>
    <w:rsid w:val="7ED2E301"/>
    <w:rsid w:val="7EF43D28"/>
    <w:rsid w:val="7F0F2A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89E21"/>
  <w15:chartTrackingRefBased/>
  <w15:docId w15:val="{CE392928-D6C8-4ECC-B4A9-8FD4FA842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042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467886" w:themeColor="hyperlink"/>
      <w:u w:val="single"/>
    </w:rPr>
  </w:style>
  <w:style w:type="paragraph" w:styleId="CommentText">
    <w:name w:val="annotation text"/>
    <w:aliases w:val=" Char,Char, Char Char Char Char, Char Char Char,Char Char Char Char,Char Char Char"/>
    <w:basedOn w:val="Normal"/>
    <w:link w:val="CommentTextChar"/>
    <w:unhideWhenUsed/>
    <w:rsid w:val="009971F2"/>
    <w:pPr>
      <w:spacing w:after="0" w:line="240" w:lineRule="auto"/>
      <w:ind w:firstLine="720"/>
    </w:pPr>
    <w:rPr>
      <w:rFonts w:ascii="Times New Roman" w:eastAsia="Times New Roman" w:hAnsi="Times New Roman" w:cs="Times New Roman"/>
      <w:sz w:val="20"/>
      <w:szCs w:val="20"/>
      <w:lang w:eastAsia="en-US"/>
    </w:rPr>
  </w:style>
  <w:style w:type="character" w:customStyle="1" w:styleId="CommentTextChar">
    <w:name w:val="Comment Text Char"/>
    <w:aliases w:val=" Char Char,Char Char, Char Char Char Char Char, Char Char Char Char1,Char Char Char Char Char,Char Char Char Char1"/>
    <w:basedOn w:val="DefaultParagraphFont"/>
    <w:link w:val="CommentText"/>
    <w:rsid w:val="009971F2"/>
    <w:rPr>
      <w:rFonts w:ascii="Times New Roman" w:eastAsia="Times New Roman" w:hAnsi="Times New Roman" w:cs="Times New Roman"/>
      <w:sz w:val="20"/>
      <w:szCs w:val="20"/>
      <w:lang w:eastAsia="en-US"/>
    </w:rPr>
  </w:style>
  <w:style w:type="paragraph" w:styleId="Header">
    <w:name w:val="header"/>
    <w:basedOn w:val="Normal"/>
    <w:link w:val="HeaderChar"/>
    <w:uiPriority w:val="99"/>
    <w:unhideWhenUsed/>
    <w:rsid w:val="009D35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350F"/>
  </w:style>
  <w:style w:type="paragraph" w:styleId="Footer">
    <w:name w:val="footer"/>
    <w:basedOn w:val="Normal"/>
    <w:link w:val="FooterChar"/>
    <w:uiPriority w:val="99"/>
    <w:unhideWhenUsed/>
    <w:rsid w:val="009D35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350F"/>
  </w:style>
  <w:style w:type="character" w:styleId="CommentReference">
    <w:name w:val="annotation reference"/>
    <w:basedOn w:val="DefaultParagraphFont"/>
    <w:uiPriority w:val="99"/>
    <w:semiHidden/>
    <w:unhideWhenUsed/>
    <w:rsid w:val="00BE7274"/>
    <w:rPr>
      <w:sz w:val="16"/>
      <w:szCs w:val="16"/>
    </w:rPr>
  </w:style>
  <w:style w:type="paragraph" w:styleId="CommentSubject">
    <w:name w:val="annotation subject"/>
    <w:basedOn w:val="CommentText"/>
    <w:next w:val="CommentText"/>
    <w:link w:val="CommentSubjectChar"/>
    <w:uiPriority w:val="99"/>
    <w:semiHidden/>
    <w:unhideWhenUsed/>
    <w:rsid w:val="00BE7274"/>
    <w:pPr>
      <w:spacing w:after="160"/>
      <w:ind w:firstLine="0"/>
    </w:pPr>
    <w:rPr>
      <w:rFonts w:asciiTheme="minorHAnsi" w:eastAsiaTheme="minorEastAsia" w:hAnsiTheme="minorHAnsi" w:cstheme="minorBidi"/>
      <w:b/>
      <w:bCs/>
      <w:lang w:eastAsia="ja-JP"/>
    </w:rPr>
  </w:style>
  <w:style w:type="character" w:customStyle="1" w:styleId="CommentSubjectChar">
    <w:name w:val="Comment Subject Char"/>
    <w:basedOn w:val="CommentTextChar"/>
    <w:link w:val="CommentSubject"/>
    <w:uiPriority w:val="99"/>
    <w:semiHidden/>
    <w:rsid w:val="00BE7274"/>
    <w:rPr>
      <w:rFonts w:ascii="Times New Roman" w:eastAsia="Times New Roman" w:hAnsi="Times New Roman" w:cs="Times New Roman"/>
      <w:b/>
      <w:bCs/>
      <w:sz w:val="20"/>
      <w:szCs w:val="20"/>
      <w:lang w:eastAsia="en-US"/>
    </w:rPr>
  </w:style>
  <w:style w:type="character" w:styleId="UnresolvedMention">
    <w:name w:val="Unresolved Mention"/>
    <w:basedOn w:val="DefaultParagraphFont"/>
    <w:uiPriority w:val="99"/>
    <w:semiHidden/>
    <w:unhideWhenUsed/>
    <w:rsid w:val="009928CB"/>
    <w:rPr>
      <w:color w:val="605E5C"/>
      <w:shd w:val="clear" w:color="auto" w:fill="E1DFDD"/>
    </w:rPr>
  </w:style>
  <w:style w:type="table" w:styleId="TableGrid">
    <w:name w:val="Table Grid"/>
    <w:basedOn w:val="TableNormal"/>
    <w:uiPriority w:val="39"/>
    <w:rsid w:val="00EC4D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50460"/>
    <w:pPr>
      <w:ind w:left="720"/>
      <w:contextualSpacing/>
    </w:pPr>
  </w:style>
  <w:style w:type="character" w:styleId="FollowedHyperlink">
    <w:name w:val="FollowedHyperlink"/>
    <w:basedOn w:val="DefaultParagraphFont"/>
    <w:uiPriority w:val="99"/>
    <w:semiHidden/>
    <w:unhideWhenUsed/>
    <w:rsid w:val="00E53BA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yperlink" Target="https://doi.org/10.1007/978-3-319-24277-4" TargetMode="Externa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yperlink" Target="https://www.ncei.noaa.gov/access/billions/"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FB7C6F3506364699FB9A4168100A0A" ma:contentTypeVersion="5" ma:contentTypeDescription="Create a new document." ma:contentTypeScope="" ma:versionID="1d15946a7f268018e6a8ec78db8484cd">
  <xsd:schema xmlns:xsd="http://www.w3.org/2001/XMLSchema" xmlns:xs="http://www.w3.org/2001/XMLSchema" xmlns:p="http://schemas.microsoft.com/office/2006/metadata/properties" xmlns:ns3="9bbdd1c4-b8e0-4b7e-848a-7f96ccdf93b8" targetNamespace="http://schemas.microsoft.com/office/2006/metadata/properties" ma:root="true" ma:fieldsID="2e6ea78eadb88307fe02cc33f01968b7" ns3:_="">
    <xsd:import namespace="9bbdd1c4-b8e0-4b7e-848a-7f96ccdf93b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bdd1c4-b8e0-4b7e-848a-7f96ccdf93b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bbdd1c4-b8e0-4b7e-848a-7f96ccdf93b8" xsi:nil="true"/>
  </documentManagement>
</p:properties>
</file>

<file path=customXml/itemProps1.xml><?xml version="1.0" encoding="utf-8"?>
<ds:datastoreItem xmlns:ds="http://schemas.openxmlformats.org/officeDocument/2006/customXml" ds:itemID="{D9DA3EEE-BA3E-4598-B318-B47E8EF3E6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bdd1c4-b8e0-4b7e-848a-7f96ccdf93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1C5326-7879-4070-8406-39CA8CEF2F3D}">
  <ds:schemaRefs>
    <ds:schemaRef ds:uri="http://schemas.microsoft.com/sharepoint/v3/contenttype/forms"/>
  </ds:schemaRefs>
</ds:datastoreItem>
</file>

<file path=customXml/itemProps3.xml><?xml version="1.0" encoding="utf-8"?>
<ds:datastoreItem xmlns:ds="http://schemas.openxmlformats.org/officeDocument/2006/customXml" ds:itemID="{55889E9C-F23B-4DEB-A1CF-C32CB2F688F4}">
  <ds:schemaRefs>
    <ds:schemaRef ds:uri="http://schemas.microsoft.com/office/2006/metadata/properties"/>
    <ds:schemaRef ds:uri="http://schemas.microsoft.com/office/infopath/2007/PartnerControls"/>
    <ds:schemaRef ds:uri="9bbdd1c4-b8e0-4b7e-848a-7f96ccdf93b8"/>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2491</Words>
  <Characters>14199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Bhargavi Ponnuru</dc:creator>
  <cp:keywords/>
  <dc:description/>
  <cp:lastModifiedBy>Kashav Piya</cp:lastModifiedBy>
  <cp:revision>2</cp:revision>
  <cp:lastPrinted>2026-10-17T01:40:00Z</cp:lastPrinted>
  <dcterms:created xsi:type="dcterms:W3CDTF">2026-10-17T01:51:00Z</dcterms:created>
  <dcterms:modified xsi:type="dcterms:W3CDTF">2026-10-17T01:51:00Z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0x010100A1FB7C6F3506364699FB9A4168100A0A</vt:lpwstr>
  </property>
</Properties>
</file>