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58D3" w14:textId="77777777" w:rsidR="00A209B7" w:rsidRDefault="00A209B7">
      <w:pPr>
        <w:jc w:val="right"/>
        <w:rPr>
          <w:rFonts w:ascii="Cambria" w:eastAsia="Cambria" w:hAnsi="Cambria" w:cs="Cambria"/>
        </w:rPr>
      </w:pPr>
    </w:p>
    <w:p w14:paraId="12BC57EB" w14:textId="77777777" w:rsidR="00A209B7" w:rsidRDefault="00A209B7">
      <w:pPr>
        <w:jc w:val="right"/>
        <w:rPr>
          <w:rFonts w:ascii="Cambria" w:eastAsia="Cambria" w:hAnsi="Cambria" w:cs="Cambria"/>
        </w:rPr>
      </w:pPr>
    </w:p>
    <w:p w14:paraId="5E858DDD" w14:textId="77777777" w:rsidR="00A209B7" w:rsidRDefault="00A209B7">
      <w:pPr>
        <w:jc w:val="right"/>
        <w:rPr>
          <w:rFonts w:ascii="Cambria" w:eastAsia="Cambria" w:hAnsi="Cambria" w:cs="Cambria"/>
        </w:rPr>
      </w:pPr>
    </w:p>
    <w:p w14:paraId="44A039AB" w14:textId="77777777" w:rsidR="00A209B7" w:rsidRDefault="0099660C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0204FDDB" wp14:editId="148B687E">
            <wp:extent cx="5629275" cy="3371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11B8E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5E1AE688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490AE857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428031E3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4B06BAF7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5C3F65FA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07381645" w14:textId="77777777" w:rsidR="00A209B7" w:rsidRDefault="00A209B7">
      <w:pPr>
        <w:jc w:val="right"/>
        <w:rPr>
          <w:rFonts w:ascii="Cambria" w:eastAsia="Cambria" w:hAnsi="Cambria" w:cs="Cambria"/>
          <w:sz w:val="40"/>
          <w:szCs w:val="40"/>
          <w:u w:val="single"/>
        </w:rPr>
      </w:pPr>
    </w:p>
    <w:p w14:paraId="0DBAFE81" w14:textId="12D4D67C" w:rsidR="00A209B7" w:rsidRPr="0099660C" w:rsidRDefault="0099660C" w:rsidP="0099660C">
      <w:pPr>
        <w:rPr>
          <w:rFonts w:eastAsia="Cambria"/>
          <w:b/>
          <w:bCs/>
          <w:i/>
          <w:iCs/>
          <w:sz w:val="48"/>
          <w:szCs w:val="48"/>
        </w:rPr>
      </w:pPr>
      <w:r w:rsidRPr="0099660C">
        <w:rPr>
          <w:rFonts w:eastAsia="Cambria"/>
          <w:b/>
          <w:bCs/>
          <w:i/>
          <w:iCs/>
          <w:sz w:val="48"/>
          <w:szCs w:val="48"/>
          <w:u w:val="single"/>
        </w:rPr>
        <w:t>Name</w:t>
      </w:r>
      <w:r>
        <w:rPr>
          <w:rFonts w:ascii="Cambria" w:eastAsia="Cambria" w:hAnsi="Cambria" w:cs="Cambria"/>
          <w:sz w:val="40"/>
          <w:szCs w:val="40"/>
        </w:rPr>
        <w:t xml:space="preserve">: </w:t>
      </w:r>
      <w:r>
        <w:rPr>
          <w:rFonts w:eastAsia="Cambria"/>
          <w:b/>
          <w:bCs/>
          <w:i/>
          <w:iCs/>
          <w:sz w:val="48"/>
          <w:szCs w:val="48"/>
        </w:rPr>
        <w:t>KASHIF MAJID</w:t>
      </w:r>
    </w:p>
    <w:p w14:paraId="59C25F7F" w14:textId="505A2489" w:rsidR="00A209B7" w:rsidRPr="0099660C" w:rsidRDefault="0099660C" w:rsidP="0099660C">
      <w:pPr>
        <w:spacing w:before="240" w:after="240"/>
        <w:rPr>
          <w:rFonts w:eastAsia="Cambria"/>
          <w:b/>
          <w:bCs/>
          <w:i/>
          <w:iCs/>
          <w:sz w:val="40"/>
          <w:szCs w:val="40"/>
        </w:rPr>
      </w:pPr>
      <w:r w:rsidRPr="0099660C">
        <w:rPr>
          <w:rFonts w:eastAsia="Cambria"/>
          <w:b/>
          <w:bCs/>
          <w:i/>
          <w:iCs/>
          <w:sz w:val="48"/>
          <w:szCs w:val="48"/>
          <w:u w:val="single"/>
        </w:rPr>
        <w:t>PRN</w:t>
      </w:r>
      <w:r w:rsidRPr="0099660C">
        <w:rPr>
          <w:rFonts w:eastAsia="Cambria"/>
          <w:b/>
          <w:bCs/>
          <w:i/>
          <w:iCs/>
          <w:sz w:val="48"/>
          <w:szCs w:val="48"/>
        </w:rPr>
        <w:t>:</w:t>
      </w:r>
      <w:r w:rsidRPr="0099660C">
        <w:rPr>
          <w:rFonts w:eastAsia="Cambria"/>
          <w:b/>
          <w:bCs/>
          <w:i/>
          <w:iCs/>
          <w:sz w:val="40"/>
          <w:szCs w:val="40"/>
        </w:rPr>
        <w:t xml:space="preserve"> </w:t>
      </w:r>
      <w:r>
        <w:rPr>
          <w:rFonts w:eastAsia="Cambria"/>
          <w:b/>
          <w:bCs/>
          <w:i/>
          <w:iCs/>
          <w:sz w:val="40"/>
          <w:szCs w:val="40"/>
        </w:rPr>
        <w:t>19070122084</w:t>
      </w:r>
    </w:p>
    <w:p w14:paraId="10D673AA" w14:textId="245341FB" w:rsidR="00A209B7" w:rsidRPr="0099660C" w:rsidRDefault="0099660C" w:rsidP="0099660C">
      <w:pPr>
        <w:spacing w:before="240" w:after="240"/>
        <w:rPr>
          <w:rFonts w:eastAsia="Cambria"/>
          <w:b/>
          <w:bCs/>
          <w:i/>
          <w:iCs/>
          <w:sz w:val="48"/>
          <w:szCs w:val="48"/>
        </w:rPr>
      </w:pPr>
      <w:r w:rsidRPr="0099660C">
        <w:rPr>
          <w:rFonts w:eastAsia="Cambria"/>
          <w:b/>
          <w:bCs/>
          <w:i/>
          <w:iCs/>
          <w:sz w:val="48"/>
          <w:szCs w:val="48"/>
          <w:u w:val="single"/>
        </w:rPr>
        <w:t>Batch</w:t>
      </w:r>
      <w:r>
        <w:rPr>
          <w:rFonts w:ascii="Cambria" w:eastAsia="Cambria" w:hAnsi="Cambria" w:cs="Cambria"/>
          <w:sz w:val="40"/>
          <w:szCs w:val="40"/>
        </w:rPr>
        <w:t xml:space="preserve">: </w:t>
      </w:r>
      <w:r>
        <w:rPr>
          <w:rFonts w:eastAsia="Cambria"/>
          <w:b/>
          <w:bCs/>
          <w:i/>
          <w:iCs/>
          <w:sz w:val="48"/>
          <w:szCs w:val="48"/>
        </w:rPr>
        <w:t>CS B1</w:t>
      </w:r>
    </w:p>
    <w:p w14:paraId="0E200326" w14:textId="77777777" w:rsidR="00A209B7" w:rsidRDefault="00A209B7"/>
    <w:p w14:paraId="7D2579BB" w14:textId="77777777" w:rsidR="00A209B7" w:rsidRDefault="0099660C">
      <w:pPr>
        <w:spacing w:before="240" w:after="240"/>
        <w:jc w:val="center"/>
        <w:rPr>
          <w:rFonts w:ascii="Cambria" w:eastAsia="Cambria" w:hAnsi="Cambria" w:cs="Cambria"/>
          <w:b/>
          <w:sz w:val="56"/>
          <w:szCs w:val="56"/>
          <w:u w:val="single"/>
        </w:rPr>
      </w:pPr>
      <w:r>
        <w:rPr>
          <w:rFonts w:ascii="Cambria" w:eastAsia="Cambria" w:hAnsi="Cambria" w:cs="Cambria"/>
          <w:b/>
          <w:sz w:val="56"/>
          <w:szCs w:val="56"/>
          <w:u w:val="single"/>
        </w:rPr>
        <w:lastRenderedPageBreak/>
        <w:t>ASSIGNMENT 11</w:t>
      </w:r>
    </w:p>
    <w:p w14:paraId="21BBEC3A" w14:textId="77777777" w:rsidR="00A209B7" w:rsidRDefault="0099660C">
      <w:pPr>
        <w:spacing w:before="240" w:after="240"/>
        <w:ind w:firstLine="720"/>
        <w:jc w:val="center"/>
        <w:rPr>
          <w:rFonts w:ascii="Cambria" w:eastAsia="Cambria" w:hAnsi="Cambria" w:cs="Cambria"/>
          <w:b/>
          <w:sz w:val="48"/>
          <w:szCs w:val="48"/>
        </w:rPr>
      </w:pPr>
      <w:r>
        <w:rPr>
          <w:rFonts w:ascii="Cambria" w:eastAsia="Cambria" w:hAnsi="Cambria" w:cs="Cambria"/>
          <w:b/>
          <w:sz w:val="48"/>
          <w:szCs w:val="48"/>
        </w:rPr>
        <w:t xml:space="preserve">Title: Factorial Function       </w:t>
      </w:r>
      <w:r>
        <w:rPr>
          <w:rFonts w:ascii="Cambria" w:eastAsia="Cambria" w:hAnsi="Cambria" w:cs="Cambria"/>
          <w:b/>
          <w:sz w:val="48"/>
          <w:szCs w:val="48"/>
        </w:rPr>
        <w:tab/>
      </w:r>
    </w:p>
    <w:p w14:paraId="4162391F" w14:textId="77777777" w:rsidR="00A209B7" w:rsidRDefault="0099660C">
      <w:pPr>
        <w:spacing w:before="240" w:after="240"/>
        <w:rPr>
          <w:rFonts w:ascii="Cambria" w:eastAsia="Cambria" w:hAnsi="Cambria" w:cs="Cambria"/>
          <w:b/>
          <w:sz w:val="48"/>
          <w:szCs w:val="48"/>
        </w:rPr>
      </w:pPr>
      <w:r w:rsidRPr="0099660C">
        <w:rPr>
          <w:rFonts w:ascii="Cambria" w:eastAsia="Cambria" w:hAnsi="Cambria" w:cs="Cambria"/>
          <w:b/>
          <w:i/>
          <w:iCs/>
          <w:sz w:val="48"/>
          <w:szCs w:val="48"/>
          <w:u w:val="single"/>
        </w:rPr>
        <w:t>Aim</w:t>
      </w:r>
      <w:r>
        <w:rPr>
          <w:rFonts w:ascii="Cambria" w:eastAsia="Cambria" w:hAnsi="Cambria" w:cs="Cambria"/>
          <w:b/>
          <w:sz w:val="48"/>
          <w:szCs w:val="48"/>
        </w:rPr>
        <w:t xml:space="preserve">: </w:t>
      </w:r>
    </w:p>
    <w:p w14:paraId="7036421C" w14:textId="77777777" w:rsidR="00A209B7" w:rsidRDefault="0099660C">
      <w:pPr>
        <w:pStyle w:val="Heading1"/>
        <w:keepNext w:val="0"/>
        <w:keepLines w:val="0"/>
        <w:spacing w:before="0" w:after="0"/>
        <w:rPr>
          <w:rFonts w:ascii="Cambria" w:eastAsia="Cambria" w:hAnsi="Cambria" w:cs="Cambria"/>
          <w:sz w:val="46"/>
          <w:szCs w:val="46"/>
        </w:rPr>
      </w:pPr>
      <w:bookmarkStart w:id="0" w:name="_348zhlahlj54" w:colFirst="0" w:colLast="0"/>
      <w:bookmarkEnd w:id="0"/>
      <w:r>
        <w:rPr>
          <w:rFonts w:ascii="Cambria" w:eastAsia="Cambria" w:hAnsi="Cambria" w:cs="Cambria"/>
          <w:sz w:val="46"/>
          <w:szCs w:val="46"/>
        </w:rPr>
        <w:t>Write a C program to find the factorial of a number using recursion.</w:t>
      </w:r>
    </w:p>
    <w:p w14:paraId="6C9322EE" w14:textId="77777777" w:rsidR="00A209B7" w:rsidRDefault="00A209B7"/>
    <w:p w14:paraId="63B000EA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b/>
          <w:sz w:val="50"/>
          <w:szCs w:val="50"/>
        </w:rPr>
      </w:pPr>
      <w:r w:rsidRPr="0099660C">
        <w:rPr>
          <w:rFonts w:ascii="Cambria" w:eastAsia="Cambria" w:hAnsi="Cambria" w:cs="Cambria"/>
          <w:b/>
          <w:i/>
          <w:iCs/>
          <w:sz w:val="50"/>
          <w:szCs w:val="50"/>
          <w:u w:val="single"/>
        </w:rPr>
        <w:t>Theory</w:t>
      </w:r>
      <w:r>
        <w:rPr>
          <w:rFonts w:ascii="Cambria" w:eastAsia="Cambria" w:hAnsi="Cambria" w:cs="Cambria"/>
          <w:b/>
          <w:sz w:val="50"/>
          <w:szCs w:val="50"/>
        </w:rPr>
        <w:t>:</w:t>
      </w:r>
    </w:p>
    <w:p w14:paraId="722005F8" w14:textId="77777777" w:rsidR="00A209B7" w:rsidRDefault="0099660C">
      <w:pPr>
        <w:pStyle w:val="Heading1"/>
        <w:keepNext w:val="0"/>
        <w:keepLines w:val="0"/>
        <w:spacing w:before="240" w:after="240"/>
      </w:pPr>
      <w:r>
        <w:rPr>
          <w:rFonts w:ascii="Cambria" w:eastAsia="Cambria" w:hAnsi="Cambria" w:cs="Cambria"/>
          <w:sz w:val="44"/>
          <w:szCs w:val="44"/>
        </w:rPr>
        <w:t xml:space="preserve">In C, we can divide a large program into the basic building blocks known as a function. The function contains the set of programming statements enclosed by {}. A function can be called multiple times to provide reusability and modularity to the C program. </w:t>
      </w:r>
      <w:r>
        <w:rPr>
          <w:rFonts w:ascii="Cambria" w:eastAsia="Cambria" w:hAnsi="Cambria" w:cs="Cambria"/>
          <w:sz w:val="44"/>
          <w:szCs w:val="44"/>
        </w:rPr>
        <w:t>In other words, we can say that the collection of functions creates a program. The function is also known as procedure or subroutine in other programming languages.</w:t>
      </w:r>
    </w:p>
    <w:p w14:paraId="5191E9B0" w14:textId="77777777" w:rsidR="00A209B7" w:rsidRDefault="0099660C">
      <w:pPr>
        <w:pStyle w:val="Heading1"/>
        <w:keepNext w:val="0"/>
        <w:keepLines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60" w:after="0" w:line="378" w:lineRule="auto"/>
      </w:pPr>
      <w:r>
        <w:rPr>
          <w:rFonts w:ascii="Cambria" w:eastAsia="Cambria" w:hAnsi="Cambria" w:cs="Cambria"/>
          <w:b/>
          <w:sz w:val="44"/>
          <w:szCs w:val="44"/>
        </w:rPr>
        <w:t>Function declaration:</w:t>
      </w:r>
      <w:r>
        <w:rPr>
          <w:rFonts w:ascii="Cambria" w:eastAsia="Cambria" w:hAnsi="Cambria" w:cs="Cambria"/>
          <w:sz w:val="44"/>
          <w:szCs w:val="44"/>
        </w:rPr>
        <w:t xml:space="preserve"> A function must be declared globally in a C program to tell the </w:t>
      </w:r>
      <w:r>
        <w:rPr>
          <w:rFonts w:ascii="Cambria" w:eastAsia="Cambria" w:hAnsi="Cambria" w:cs="Cambria"/>
          <w:sz w:val="44"/>
          <w:szCs w:val="44"/>
        </w:rPr>
        <w:lastRenderedPageBreak/>
        <w:t>compiler about the function name, function parameters, and return type.</w:t>
      </w:r>
    </w:p>
    <w:p w14:paraId="65BEE2AC" w14:textId="77777777" w:rsidR="00A209B7" w:rsidRDefault="0099660C">
      <w:pPr>
        <w:pStyle w:val="Heading1"/>
        <w:keepNext w:val="0"/>
        <w:keepLines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0" w:after="0" w:line="378" w:lineRule="auto"/>
      </w:pPr>
      <w:bookmarkStart w:id="1" w:name="_sfp8kepqxdzz" w:colFirst="0" w:colLast="0"/>
      <w:bookmarkEnd w:id="1"/>
      <w:r>
        <w:rPr>
          <w:rFonts w:ascii="Cambria" w:eastAsia="Cambria" w:hAnsi="Cambria" w:cs="Cambria"/>
          <w:b/>
          <w:sz w:val="44"/>
          <w:szCs w:val="44"/>
        </w:rPr>
        <w:t xml:space="preserve">Function call: </w:t>
      </w:r>
      <w:r>
        <w:rPr>
          <w:rFonts w:ascii="Cambria" w:eastAsia="Cambria" w:hAnsi="Cambria" w:cs="Cambria"/>
          <w:sz w:val="44"/>
          <w:szCs w:val="44"/>
        </w:rPr>
        <w:t>Function can be called from anywhere in the program. The parameter list must not differ in function call</w:t>
      </w:r>
      <w:r>
        <w:rPr>
          <w:rFonts w:ascii="Cambria" w:eastAsia="Cambria" w:hAnsi="Cambria" w:cs="Cambria"/>
          <w:sz w:val="44"/>
          <w:szCs w:val="44"/>
        </w:rPr>
        <w:t>ing and function declaration. We must pass the same number of functions as it is declared in the function declaration.</w:t>
      </w:r>
    </w:p>
    <w:p w14:paraId="670AC33D" w14:textId="77777777" w:rsidR="00A209B7" w:rsidRDefault="0099660C">
      <w:pPr>
        <w:pStyle w:val="Heading1"/>
        <w:keepNext w:val="0"/>
        <w:keepLines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0" w:after="200" w:line="378" w:lineRule="auto"/>
      </w:pPr>
      <w:bookmarkStart w:id="2" w:name="_ya70uf6brae3" w:colFirst="0" w:colLast="0"/>
      <w:bookmarkEnd w:id="2"/>
      <w:r>
        <w:rPr>
          <w:rFonts w:ascii="Cambria" w:eastAsia="Cambria" w:hAnsi="Cambria" w:cs="Cambria"/>
          <w:b/>
          <w:sz w:val="44"/>
          <w:szCs w:val="44"/>
        </w:rPr>
        <w:t>Function definition:</w:t>
      </w:r>
      <w:r>
        <w:rPr>
          <w:rFonts w:ascii="Cambria" w:eastAsia="Cambria" w:hAnsi="Cambria" w:cs="Cambria"/>
          <w:sz w:val="44"/>
          <w:szCs w:val="44"/>
        </w:rPr>
        <w:t xml:space="preserve"> It contains the actual statements which are to be executed. It is the most important aspect to which the control com</w:t>
      </w:r>
      <w:r>
        <w:rPr>
          <w:rFonts w:ascii="Cambria" w:eastAsia="Cambria" w:hAnsi="Cambria" w:cs="Cambria"/>
          <w:sz w:val="44"/>
          <w:szCs w:val="44"/>
        </w:rPr>
        <w:t xml:space="preserve">es when the function is called. </w:t>
      </w:r>
    </w:p>
    <w:p w14:paraId="22F0E470" w14:textId="77777777" w:rsidR="00A209B7" w:rsidRDefault="00A209B7">
      <w:pPr>
        <w:ind w:left="720"/>
      </w:pPr>
    </w:p>
    <w:p w14:paraId="0E785809" w14:textId="76AC2A79" w:rsidR="00A209B7" w:rsidRDefault="00A209B7">
      <w:pPr>
        <w:ind w:left="720"/>
      </w:pPr>
    </w:p>
    <w:p w14:paraId="45E6491C" w14:textId="2E8F9967" w:rsidR="0099660C" w:rsidRDefault="0099660C">
      <w:pPr>
        <w:ind w:left="720"/>
      </w:pPr>
    </w:p>
    <w:p w14:paraId="55FCE347" w14:textId="61A7F2FB" w:rsidR="0099660C" w:rsidRDefault="0099660C">
      <w:pPr>
        <w:ind w:left="720"/>
      </w:pPr>
    </w:p>
    <w:p w14:paraId="03217F5F" w14:textId="3720207A" w:rsidR="0099660C" w:rsidRDefault="0099660C">
      <w:pPr>
        <w:ind w:left="720"/>
      </w:pPr>
    </w:p>
    <w:p w14:paraId="668AAE4E" w14:textId="77777777" w:rsidR="0099660C" w:rsidRDefault="0099660C">
      <w:pPr>
        <w:ind w:left="720"/>
      </w:pPr>
    </w:p>
    <w:p w14:paraId="39D5FF5A" w14:textId="77777777" w:rsidR="00A209B7" w:rsidRDefault="00A209B7">
      <w:pPr>
        <w:ind w:left="720"/>
      </w:pPr>
    </w:p>
    <w:p w14:paraId="61B1EE5E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b/>
          <w:sz w:val="50"/>
          <w:szCs w:val="50"/>
        </w:rPr>
      </w:pPr>
      <w:bookmarkStart w:id="3" w:name="_yr492dk9hpkl" w:colFirst="0" w:colLast="0"/>
      <w:bookmarkEnd w:id="3"/>
      <w:r>
        <w:rPr>
          <w:rFonts w:ascii="Cambria" w:eastAsia="Cambria" w:hAnsi="Cambria" w:cs="Cambria"/>
          <w:b/>
          <w:sz w:val="50"/>
          <w:szCs w:val="50"/>
        </w:rPr>
        <w:lastRenderedPageBreak/>
        <w:t>Algorithm:</w:t>
      </w:r>
    </w:p>
    <w:p w14:paraId="021281B7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1) Start</w:t>
      </w:r>
      <w:r>
        <w:rPr>
          <w:rFonts w:ascii="Cambria" w:eastAsia="Cambria" w:hAnsi="Cambria" w:cs="Cambria"/>
          <w:sz w:val="44"/>
          <w:szCs w:val="44"/>
        </w:rPr>
        <w:tab/>
      </w:r>
    </w:p>
    <w:p w14:paraId="1B06FCBC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2) Input a no. ‘n’ from the user</w:t>
      </w:r>
    </w:p>
    <w:p w14:paraId="761A7510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3) Call the function factorial giving n as argument</w:t>
      </w:r>
    </w:p>
    <w:p w14:paraId="7009E391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4) If (n&gt;=1)</w:t>
      </w:r>
    </w:p>
    <w:p w14:paraId="466C1C26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4" w:name="_x2v6e4gi649" w:colFirst="0" w:colLast="0"/>
      <w:bookmarkEnd w:id="4"/>
      <w:r>
        <w:rPr>
          <w:rFonts w:ascii="Cambria" w:eastAsia="Cambria" w:hAnsi="Cambria" w:cs="Cambria"/>
          <w:sz w:val="44"/>
          <w:szCs w:val="44"/>
        </w:rPr>
        <w:t>Recursively multiply n with (n-1)</w:t>
      </w:r>
    </w:p>
    <w:p w14:paraId="3C80BBFD" w14:textId="77777777" w:rsidR="00A209B7" w:rsidRDefault="0099660C">
      <w:pPr>
        <w:pStyle w:val="Heading1"/>
        <w:keepNext w:val="0"/>
        <w:keepLines w:val="0"/>
        <w:spacing w:before="240" w:after="240"/>
      </w:pPr>
      <w:bookmarkStart w:id="5" w:name="_1kmj7jubbw69" w:colFirst="0" w:colLast="0"/>
      <w:bookmarkEnd w:id="5"/>
      <w:r>
        <w:rPr>
          <w:rFonts w:ascii="Cambria" w:eastAsia="Cambria" w:hAnsi="Cambria" w:cs="Cambria"/>
          <w:sz w:val="44"/>
          <w:szCs w:val="44"/>
        </w:rPr>
        <w:t>Return factorial</w:t>
      </w:r>
    </w:p>
    <w:p w14:paraId="31B8BF1D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6" w:name="_gp47yp4txsnk" w:colFirst="0" w:colLast="0"/>
      <w:bookmarkEnd w:id="6"/>
      <w:r>
        <w:rPr>
          <w:rFonts w:ascii="Cambria" w:eastAsia="Cambria" w:hAnsi="Cambria" w:cs="Cambria"/>
          <w:sz w:val="44"/>
          <w:szCs w:val="44"/>
        </w:rPr>
        <w:t>Else</w:t>
      </w:r>
    </w:p>
    <w:p w14:paraId="17888C16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7" w:name="_t8njvg145gvj" w:colFirst="0" w:colLast="0"/>
      <w:bookmarkEnd w:id="7"/>
      <w:r>
        <w:rPr>
          <w:rFonts w:ascii="Cambria" w:eastAsia="Cambria" w:hAnsi="Cambria" w:cs="Cambria"/>
          <w:sz w:val="44"/>
          <w:szCs w:val="44"/>
        </w:rPr>
        <w:t>Return 1</w:t>
      </w:r>
    </w:p>
    <w:p w14:paraId="6C72E595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8" w:name="_twdhm2wfcljq" w:colFirst="0" w:colLast="0"/>
      <w:bookmarkEnd w:id="8"/>
      <w:r>
        <w:rPr>
          <w:rFonts w:ascii="Cambria" w:eastAsia="Cambria" w:hAnsi="Cambria" w:cs="Cambria"/>
          <w:sz w:val="44"/>
          <w:szCs w:val="44"/>
        </w:rPr>
        <w:t>5) Display Factorial</w:t>
      </w:r>
    </w:p>
    <w:p w14:paraId="0EDE6ACF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9" w:name="_yb4jwb2wq1xk" w:colFirst="0" w:colLast="0"/>
      <w:bookmarkEnd w:id="9"/>
      <w:r>
        <w:rPr>
          <w:rFonts w:ascii="Cambria" w:eastAsia="Cambria" w:hAnsi="Cambria" w:cs="Cambria"/>
          <w:sz w:val="44"/>
          <w:szCs w:val="44"/>
        </w:rPr>
        <w:t>6) Stop</w:t>
      </w:r>
    </w:p>
    <w:p w14:paraId="05B44D69" w14:textId="77777777" w:rsidR="00A209B7" w:rsidRDefault="00A209B7"/>
    <w:p w14:paraId="710A702F" w14:textId="77777777" w:rsidR="00A209B7" w:rsidRDefault="00A209B7"/>
    <w:p w14:paraId="387EC05F" w14:textId="77777777" w:rsidR="00A209B7" w:rsidRDefault="00A209B7"/>
    <w:p w14:paraId="71A6DBBE" w14:textId="77777777" w:rsidR="00A209B7" w:rsidRDefault="00A209B7"/>
    <w:p w14:paraId="2949030F" w14:textId="2917093C" w:rsidR="00A209B7" w:rsidRDefault="00A209B7"/>
    <w:p w14:paraId="73CA0E79" w14:textId="299A2355" w:rsidR="0099660C" w:rsidRDefault="0099660C"/>
    <w:p w14:paraId="194A3299" w14:textId="4E83CC55" w:rsidR="0099660C" w:rsidRDefault="0099660C"/>
    <w:p w14:paraId="3142ADEC" w14:textId="661716CA" w:rsidR="0099660C" w:rsidRDefault="0099660C"/>
    <w:p w14:paraId="1ED23E58" w14:textId="02AE6C39" w:rsidR="0099660C" w:rsidRDefault="0099660C"/>
    <w:p w14:paraId="787A674C" w14:textId="0AD9CF58" w:rsidR="0099660C" w:rsidRDefault="0099660C"/>
    <w:p w14:paraId="60F40968" w14:textId="0D19BB98" w:rsidR="0099660C" w:rsidRDefault="0099660C"/>
    <w:p w14:paraId="2BD0EAAD" w14:textId="77777777" w:rsidR="00A209B7" w:rsidRDefault="00A209B7">
      <w:bookmarkStart w:id="10" w:name="_GoBack"/>
      <w:bookmarkEnd w:id="10"/>
    </w:p>
    <w:p w14:paraId="08C7AFBD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sz w:val="44"/>
          <w:szCs w:val="44"/>
        </w:rPr>
      </w:pPr>
      <w:bookmarkStart w:id="11" w:name="_njuwdtrasgv2" w:colFirst="0" w:colLast="0"/>
      <w:bookmarkEnd w:id="11"/>
      <w:r w:rsidRPr="0099660C">
        <w:rPr>
          <w:rFonts w:ascii="Cambria" w:eastAsia="Cambria" w:hAnsi="Cambria" w:cs="Cambria"/>
          <w:b/>
          <w:i/>
          <w:iCs/>
          <w:sz w:val="50"/>
          <w:szCs w:val="50"/>
          <w:u w:val="single"/>
        </w:rPr>
        <w:lastRenderedPageBreak/>
        <w:t>Flowchart</w:t>
      </w:r>
      <w:r>
        <w:rPr>
          <w:rFonts w:ascii="Cambria" w:eastAsia="Cambria" w:hAnsi="Cambria" w:cs="Cambria"/>
          <w:b/>
          <w:sz w:val="50"/>
          <w:szCs w:val="50"/>
        </w:rPr>
        <w:t>:</w:t>
      </w:r>
    </w:p>
    <w:p w14:paraId="6FADA4AC" w14:textId="77777777" w:rsidR="00A209B7" w:rsidRDefault="0099660C" w:rsidP="0099660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3346A84" wp14:editId="4CE71209">
                <wp:extent cx="5143500" cy="70961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96125"/>
                          <a:chOff x="2933625" y="194800"/>
                          <a:chExt cx="5121750" cy="70741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3506625" y="194800"/>
                            <a:ext cx="1370100" cy="57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524682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3220875" y="1071475"/>
                            <a:ext cx="1948200" cy="6819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F21AFC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Input a no.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191675" y="769600"/>
                            <a:ext cx="3300" cy="30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933625" y="2057688"/>
                            <a:ext cx="25227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3AFB7C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 xml:space="preserve">Call the function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factorial(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 xml:space="preserve"> n)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194975" y="1753375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3220875" y="3190025"/>
                            <a:ext cx="1948200" cy="10812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1E4D1C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If (n&gt;=1)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194975" y="2885688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224175" y="3389675"/>
                            <a:ext cx="1831200" cy="68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AAEF50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169075" y="3730625"/>
                            <a:ext cx="105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33625" y="4575550"/>
                            <a:ext cx="25227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6E426D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Return n*factorial(n-1)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194975" y="4271225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220875" y="5707875"/>
                            <a:ext cx="1948200" cy="6819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C37F92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Display factorial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194975" y="5403550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3509925" y="6694100"/>
                            <a:ext cx="1370100" cy="57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E1A086" w14:textId="77777777" w:rsidR="00A209B7" w:rsidRDefault="0099660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194975" y="6389775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194975" y="4218338"/>
                            <a:ext cx="603900" cy="15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F41E86" w14:textId="77777777" w:rsidR="00A209B7" w:rsidRDefault="009966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394675" y="3389663"/>
                            <a:ext cx="603900" cy="15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AFBED0" w14:textId="77777777" w:rsidR="00A209B7" w:rsidRDefault="009966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143500" cy="70961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7096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935178" w14:textId="77777777" w:rsidR="00A209B7" w:rsidRDefault="00A209B7"/>
    <w:p w14:paraId="75A95383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b/>
          <w:sz w:val="50"/>
          <w:szCs w:val="50"/>
        </w:rPr>
      </w:pPr>
      <w:bookmarkStart w:id="12" w:name="_xwsm7l7mwhh3" w:colFirst="0" w:colLast="0"/>
      <w:bookmarkEnd w:id="12"/>
      <w:r w:rsidRPr="0099660C">
        <w:rPr>
          <w:rFonts w:ascii="Cambria" w:eastAsia="Cambria" w:hAnsi="Cambria" w:cs="Cambria"/>
          <w:b/>
          <w:i/>
          <w:iCs/>
          <w:sz w:val="50"/>
          <w:szCs w:val="50"/>
          <w:u w:val="single"/>
        </w:rPr>
        <w:lastRenderedPageBreak/>
        <w:t>Source Code</w:t>
      </w:r>
      <w:r>
        <w:rPr>
          <w:rFonts w:ascii="Cambria" w:eastAsia="Cambria" w:hAnsi="Cambria" w:cs="Cambria"/>
          <w:b/>
          <w:sz w:val="50"/>
          <w:szCs w:val="50"/>
        </w:rPr>
        <w:t>:</w:t>
      </w:r>
    </w:p>
    <w:p w14:paraId="7BF5D095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04FD80C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long int </w:t>
      </w:r>
      <w:proofErr w:type="gramStart"/>
      <w:r>
        <w:rPr>
          <w:sz w:val="28"/>
          <w:szCs w:val="28"/>
        </w:rPr>
        <w:t>factorial(</w:t>
      </w:r>
      <w:proofErr w:type="gramEnd"/>
      <w:r>
        <w:rPr>
          <w:sz w:val="28"/>
          <w:szCs w:val="28"/>
        </w:rPr>
        <w:t xml:space="preserve">int n) </w:t>
      </w:r>
    </w:p>
    <w:p w14:paraId="321FF7D6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739E6B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if (n&gt;=1)</w:t>
      </w:r>
    </w:p>
    <w:p w14:paraId="619121E5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n*factorial(n-1);</w:t>
      </w:r>
    </w:p>
    <w:p w14:paraId="17CE42C8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5EE4BE68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w14:paraId="08698E20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7E1C25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50A8BF7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A83204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 w14:paraId="4F93682B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positive integer: ");</w:t>
      </w:r>
    </w:p>
    <w:p w14:paraId="6510139C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);</w:t>
      </w:r>
    </w:p>
    <w:p w14:paraId="34CD32BF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"Factorial of %d = %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>", n, factorial(n));</w:t>
      </w:r>
    </w:p>
    <w:p w14:paraId="3F209284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r>
        <w:rPr>
          <w:sz w:val="28"/>
          <w:szCs w:val="28"/>
        </w:rPr>
        <w:t>0;</w:t>
      </w:r>
    </w:p>
    <w:p w14:paraId="5FA1B695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 xml:space="preserve">    long int </w:t>
      </w:r>
      <w:proofErr w:type="gramStart"/>
      <w:r>
        <w:rPr>
          <w:sz w:val="28"/>
          <w:szCs w:val="28"/>
        </w:rPr>
        <w:t>factorial(</w:t>
      </w:r>
      <w:proofErr w:type="gramEnd"/>
      <w:r>
        <w:rPr>
          <w:sz w:val="28"/>
          <w:szCs w:val="28"/>
        </w:rPr>
        <w:t>int n);</w:t>
      </w:r>
    </w:p>
    <w:p w14:paraId="59E649CB" w14:textId="77777777" w:rsidR="00A209B7" w:rsidRDefault="009966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834529" w14:textId="77777777" w:rsidR="00A209B7" w:rsidRDefault="00A209B7">
      <w:pPr>
        <w:rPr>
          <w:sz w:val="28"/>
          <w:szCs w:val="28"/>
        </w:rPr>
      </w:pPr>
    </w:p>
    <w:p w14:paraId="7301076A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b/>
          <w:sz w:val="50"/>
          <w:szCs w:val="50"/>
        </w:rPr>
      </w:pPr>
      <w:bookmarkStart w:id="13" w:name="_yncsf5et17lq" w:colFirst="0" w:colLast="0"/>
      <w:bookmarkEnd w:id="13"/>
      <w:r w:rsidRPr="0099660C">
        <w:rPr>
          <w:rFonts w:ascii="Cambria" w:eastAsia="Cambria" w:hAnsi="Cambria" w:cs="Cambria"/>
          <w:b/>
          <w:i/>
          <w:iCs/>
          <w:sz w:val="50"/>
          <w:szCs w:val="50"/>
          <w:u w:val="single"/>
        </w:rPr>
        <w:t>Output</w:t>
      </w:r>
      <w:r>
        <w:rPr>
          <w:rFonts w:ascii="Cambria" w:eastAsia="Cambria" w:hAnsi="Cambria" w:cs="Cambria"/>
          <w:b/>
          <w:sz w:val="50"/>
          <w:szCs w:val="50"/>
        </w:rPr>
        <w:t>:</w:t>
      </w:r>
    </w:p>
    <w:p w14:paraId="09865F54" w14:textId="77777777" w:rsidR="00A209B7" w:rsidRDefault="00A209B7"/>
    <w:p w14:paraId="0303C9B3" w14:textId="5757C92A" w:rsidR="00A209B7" w:rsidRDefault="0099660C">
      <w:r>
        <w:rPr>
          <w:noProof/>
        </w:rPr>
        <w:drawing>
          <wp:inline distT="0" distB="0" distL="0" distR="0" wp14:anchorId="5DCD2839" wp14:editId="530EB7C0">
            <wp:extent cx="5143500" cy="2301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85" t="18461" r="62564" b="66952"/>
                    <a:stretch/>
                  </pic:blipFill>
                  <pic:spPr bwMode="auto">
                    <a:xfrm>
                      <a:off x="0" y="0"/>
                      <a:ext cx="514350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83A3" w14:textId="5DCAFAD2" w:rsidR="00A209B7" w:rsidRDefault="00A209B7">
      <w:pPr>
        <w:rPr>
          <w:sz w:val="28"/>
          <w:szCs w:val="28"/>
        </w:rPr>
      </w:pPr>
    </w:p>
    <w:p w14:paraId="758FD31D" w14:textId="77777777" w:rsidR="00A209B7" w:rsidRDefault="00A209B7">
      <w:pPr>
        <w:rPr>
          <w:sz w:val="28"/>
          <w:szCs w:val="28"/>
        </w:rPr>
      </w:pPr>
    </w:p>
    <w:p w14:paraId="29A2FAA5" w14:textId="77777777" w:rsidR="00A209B7" w:rsidRDefault="00A209B7">
      <w:pPr>
        <w:rPr>
          <w:sz w:val="28"/>
          <w:szCs w:val="28"/>
        </w:rPr>
      </w:pPr>
    </w:p>
    <w:p w14:paraId="6C765033" w14:textId="77777777" w:rsidR="00A209B7" w:rsidRDefault="0099660C">
      <w:pPr>
        <w:pStyle w:val="Heading1"/>
        <w:keepNext w:val="0"/>
        <w:keepLines w:val="0"/>
        <w:spacing w:before="240" w:after="240"/>
        <w:rPr>
          <w:rFonts w:ascii="Cambria" w:eastAsia="Cambria" w:hAnsi="Cambria" w:cs="Cambria"/>
          <w:b/>
          <w:sz w:val="50"/>
          <w:szCs w:val="50"/>
        </w:rPr>
      </w:pPr>
      <w:bookmarkStart w:id="14" w:name="_76i5u7v7zfpa" w:colFirst="0" w:colLast="0"/>
      <w:bookmarkEnd w:id="14"/>
      <w:r w:rsidRPr="0099660C">
        <w:rPr>
          <w:rFonts w:ascii="Cambria" w:eastAsia="Cambria" w:hAnsi="Cambria" w:cs="Cambria"/>
          <w:b/>
          <w:i/>
          <w:iCs/>
          <w:sz w:val="50"/>
          <w:szCs w:val="50"/>
          <w:u w:val="single"/>
        </w:rPr>
        <w:t>Conclusion</w:t>
      </w:r>
      <w:r>
        <w:rPr>
          <w:rFonts w:ascii="Cambria" w:eastAsia="Cambria" w:hAnsi="Cambria" w:cs="Cambria"/>
          <w:b/>
          <w:sz w:val="50"/>
          <w:szCs w:val="50"/>
        </w:rPr>
        <w:t>:</w:t>
      </w:r>
    </w:p>
    <w:p w14:paraId="11EFA094" w14:textId="77777777" w:rsidR="00A209B7" w:rsidRDefault="0099660C">
      <w:pPr>
        <w:pStyle w:val="Heading1"/>
        <w:keepNext w:val="0"/>
        <w:keepLines w:val="0"/>
        <w:spacing w:before="240" w:after="240"/>
      </w:pPr>
      <w:bookmarkStart w:id="15" w:name="_wiyaavwhvpto" w:colFirst="0" w:colLast="0"/>
      <w:bookmarkEnd w:id="15"/>
      <w:r>
        <w:rPr>
          <w:rFonts w:ascii="Cambria" w:eastAsia="Cambria" w:hAnsi="Cambria" w:cs="Cambria"/>
          <w:sz w:val="44"/>
          <w:szCs w:val="44"/>
        </w:rPr>
        <w:t>Through this assignment, we have learnt about functions, their usability and how to implement functions for different operations like recursion.</w:t>
      </w:r>
    </w:p>
    <w:p w14:paraId="30EFFE8C" w14:textId="77777777" w:rsidR="00A209B7" w:rsidRDefault="00A209B7">
      <w:pPr>
        <w:pStyle w:val="Heading1"/>
        <w:keepNext w:val="0"/>
        <w:keepLines w:val="0"/>
        <w:spacing w:before="240" w:after="240"/>
        <w:rPr>
          <w:sz w:val="28"/>
          <w:szCs w:val="28"/>
        </w:rPr>
      </w:pPr>
      <w:bookmarkStart w:id="16" w:name="_qmv367jy0ijh" w:colFirst="0" w:colLast="0"/>
      <w:bookmarkEnd w:id="16"/>
    </w:p>
    <w:sectPr w:rsidR="00A209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90E8D"/>
    <w:multiLevelType w:val="multilevel"/>
    <w:tmpl w:val="F080264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B7"/>
    <w:rsid w:val="0099660C"/>
    <w:rsid w:val="00A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D476"/>
  <w15:docId w15:val="{28206284-0559-48E9-A66B-79F54ED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Majid</dc:creator>
  <cp:lastModifiedBy>Kashif Majid</cp:lastModifiedBy>
  <cp:revision>2</cp:revision>
  <dcterms:created xsi:type="dcterms:W3CDTF">2020-04-04T11:39:00Z</dcterms:created>
  <dcterms:modified xsi:type="dcterms:W3CDTF">2020-04-04T11:39:00Z</dcterms:modified>
</cp:coreProperties>
</file>