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03" w:rsidRDefault="00DA4A03" w:rsidP="00DA4A03">
      <w:pPr>
        <w:pStyle w:val="Title"/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7F430E0" wp14:editId="7E03E64D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95325" cy="542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NEXTTAG</w:t>
      </w:r>
    </w:p>
    <w:bookmarkEnd w:id="0"/>
    <w:p w:rsidR="002A7D97" w:rsidRDefault="002A7D97" w:rsidP="002A7D97">
      <w:pPr>
        <w:pStyle w:val="Title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2B3B49" wp14:editId="538E3B3B">
            <wp:simplePos x="0" y="0"/>
            <wp:positionH relativeFrom="column">
              <wp:posOffset>1733550</wp:posOffset>
            </wp:positionH>
            <wp:positionV relativeFrom="paragraph">
              <wp:posOffset>590550</wp:posOffset>
            </wp:positionV>
            <wp:extent cx="2371725" cy="19240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cc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</w:t>
      </w:r>
      <w:r w:rsidRPr="00AB4FFC">
        <w:rPr>
          <w:b/>
        </w:rPr>
        <w:t>GUCCI</w:t>
      </w:r>
    </w:p>
    <w:p w:rsidR="002A7D97" w:rsidRDefault="002A7D97" w:rsidP="002A7D97"/>
    <w:p w:rsidR="002A7D97" w:rsidRDefault="002A7D97" w:rsidP="002A7D97">
      <w:pPr>
        <w:pStyle w:val="Heading1"/>
        <w:jc w:val="center"/>
        <w:rPr>
          <w:b/>
          <w:color w:val="000000" w:themeColor="text1"/>
        </w:rPr>
      </w:pPr>
      <w:proofErr w:type="spellStart"/>
      <w:r w:rsidRPr="00C027BF">
        <w:rPr>
          <w:b/>
          <w:color w:val="000000" w:themeColor="text1"/>
        </w:rPr>
        <w:t>Ophidia</w:t>
      </w:r>
      <w:proofErr w:type="spellEnd"/>
      <w:r w:rsidRPr="00C027BF">
        <w:rPr>
          <w:b/>
          <w:color w:val="000000" w:themeColor="text1"/>
        </w:rPr>
        <w:t xml:space="preserve"> medium GG tote</w:t>
      </w:r>
    </w:p>
    <w:p w:rsidR="002A7D97" w:rsidRPr="00C027BF" w:rsidRDefault="002A7D97" w:rsidP="002A7D97"/>
    <w:p w:rsidR="002A7D97" w:rsidRDefault="002A7D97" w:rsidP="002A7D97">
      <w:pPr>
        <w:rPr>
          <w:rFonts w:ascii="Helvetica" w:hAnsi="Helvetica" w:cs="Helvetica"/>
          <w:color w:val="4B4B4B"/>
          <w:shd w:val="clear" w:color="auto" w:fill="FFFFFF"/>
        </w:rPr>
      </w:pPr>
      <w:r w:rsidRPr="00C027BF">
        <w:rPr>
          <w:rFonts w:ascii="Helvetica" w:hAnsi="Helvetica" w:cs="Helvetica"/>
          <w:color w:val="4B4B4B"/>
          <w:shd w:val="clear" w:color="auto" w:fill="FFFFFF"/>
        </w:rPr>
        <w:t xml:space="preserve">Mirroring the material's historic origins, GG Supreme is introduced in a timeless mix of blue and beige for Gucci Love Parade. With a low environmental impact, the canvas has come to the front of each collection decade after decade to become a hallmark of the House. Here, the classic palette defines this medium-sized </w:t>
      </w:r>
      <w:proofErr w:type="spellStart"/>
      <w:r w:rsidRPr="00C027BF">
        <w:rPr>
          <w:rFonts w:ascii="Helvetica" w:hAnsi="Helvetica" w:cs="Helvetica"/>
          <w:color w:val="4B4B4B"/>
          <w:shd w:val="clear" w:color="auto" w:fill="FFFFFF"/>
        </w:rPr>
        <w:t>Ophidia</w:t>
      </w:r>
      <w:proofErr w:type="spellEnd"/>
      <w:r w:rsidRPr="00C027BF">
        <w:rPr>
          <w:rFonts w:ascii="Helvetica" w:hAnsi="Helvetica" w:cs="Helvetica"/>
          <w:color w:val="4B4B4B"/>
          <w:shd w:val="clear" w:color="auto" w:fill="FFFFFF"/>
        </w:rPr>
        <w:t xml:space="preserve"> tote bag, completed by the Web stripe in red and blue.</w:t>
      </w:r>
    </w:p>
    <w:p w:rsidR="002A7D97" w:rsidRPr="00C027BF" w:rsidRDefault="002A7D97" w:rsidP="002A7D97">
      <w:pPr>
        <w:pStyle w:val="Heading1"/>
        <w:jc w:val="center"/>
        <w:rPr>
          <w:b/>
          <w:color w:val="000000" w:themeColor="text1"/>
          <w:sz w:val="22"/>
          <w:szCs w:val="22"/>
        </w:rPr>
      </w:pPr>
      <w:r w:rsidRPr="00C027BF">
        <w:rPr>
          <w:b/>
          <w:color w:val="000000" w:themeColor="text1"/>
        </w:rPr>
        <w:t>Rs</w:t>
      </w:r>
      <w:proofErr w:type="gramStart"/>
      <w:r w:rsidRPr="00C027BF">
        <w:rPr>
          <w:b/>
          <w:color w:val="000000" w:themeColor="text1"/>
        </w:rPr>
        <w:t>;21,000</w:t>
      </w:r>
      <w:proofErr w:type="gramEnd"/>
    </w:p>
    <w:p w:rsidR="009E05CC" w:rsidRDefault="009E05CC"/>
    <w:sectPr w:rsidR="009E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C5E8A"/>
    <w:multiLevelType w:val="multilevel"/>
    <w:tmpl w:val="5F7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D2964"/>
    <w:multiLevelType w:val="multilevel"/>
    <w:tmpl w:val="3E2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3"/>
    <w:rsid w:val="002A7D97"/>
    <w:rsid w:val="002B5DEC"/>
    <w:rsid w:val="00374C3A"/>
    <w:rsid w:val="007B17E4"/>
    <w:rsid w:val="009E05CC"/>
    <w:rsid w:val="00D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4F23-E338-4884-A611-CFC3FD5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DA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2022-03-30T12:34:00Z</dcterms:created>
  <dcterms:modified xsi:type="dcterms:W3CDTF">2022-03-30T12:34:00Z</dcterms:modified>
</cp:coreProperties>
</file>