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Client Declaration, Consent &amp; Authority</w:t>
      </w:r>
    </w:p>
    <w:p>
      <w:pPr>
        <w:jc w:val="center"/>
      </w:pPr>
      <w:r>
        <w:rPr>
          <w:b/>
        </w:rPr>
        <w:t>Document 4 - Final Legal Declaration and Authority Specification</w:t>
      </w:r>
    </w:p>
    <w:p>
      <w:r>
        <w:rPr>
          <w:b/>
        </w:rPr>
        <w:t xml:space="preserve">Document Type: </w:t>
      </w:r>
      <w:r>
        <w:t>Client-facing legal declaration, consent and authority</w:t>
      </w:r>
    </w:p>
    <w:p>
      <w:r>
        <w:rPr>
          <w:b/>
        </w:rPr>
        <w:t xml:space="preserve">Primary Purpose: </w:t>
      </w:r>
      <w:r>
        <w:t>Obtain the Client's formal confirmations and authorities at the end of the Company Registration Intake Form</w:t>
      </w:r>
    </w:p>
    <w:p>
      <w:r>
        <w:rPr>
          <w:b/>
        </w:rPr>
        <w:t xml:space="preserve">Primary Form Placement: </w:t>
      </w:r>
      <w:r>
        <w:t>Step 12 - Client Declaration, Consent &amp; Authority</w:t>
      </w:r>
    </w:p>
    <w:p>
      <w:r>
        <w:rPr>
          <w:b/>
        </w:rPr>
        <w:t xml:space="preserve">Related Steps: </w:t>
      </w:r>
      <w:r>
        <w:t>Confirms information collected across Steps 1-11</w:t>
      </w:r>
    </w:p>
    <w:p>
      <w:r>
        <w:rPr>
          <w:b/>
        </w:rPr>
        <w:t xml:space="preserve">Acceptance Type: </w:t>
      </w:r>
      <w:r>
        <w:t>Individual acceptance of each declaration + authorised signatory signature</w:t>
      </w:r>
    </w:p>
    <w:p>
      <w:r>
        <w:rPr>
          <w:b/>
        </w:rPr>
        <w:t xml:space="preserve">Version: </w:t>
      </w:r>
      <w:r>
        <w:t>1.0</w:t>
      </w:r>
    </w:p>
    <w:p>
      <w:r>
        <w:rPr>
          <w:b/>
        </w:rPr>
        <w:t xml:space="preserve">Effective Date: </w:t>
      </w:r>
      <w:r>
        <w:t>[Insert Effective Date]</w:t>
      </w:r>
    </w:p>
    <w:p>
      <w:pPr>
        <w:pStyle w:val="Heading1"/>
      </w:pPr>
      <w:r>
        <w:t>1. Role of Document 4</w:t>
      </w:r>
    </w:p>
    <w:p>
      <w:r>
        <w:t>Document 4 is the main final legal declaration used by the Company Registration Client Intake Form. It does not replace the form fields in Document 1. Instead, it formally confirms and authorises matters arising from information collected throughout the form.</w:t>
      </w:r>
    </w:p>
    <w:p>
      <w:r>
        <w:rPr>
          <w:b/>
        </w:rPr>
        <w:t xml:space="preserve">Implementation note: </w:t>
      </w:r>
      <w:r>
        <w:t>The AI coding agent must place the complete declaration section in Step 12. Do not move these six declarations into Steps 6-11 as separate legal acceptance screens. Earlier steps collect the information; Step 12 contains the formal confirmation and authority.</w:t>
      </w:r>
    </w:p>
    <w:p>
      <w:pPr>
        <w:pStyle w:val="Heading1"/>
      </w:pPr>
      <w:r>
        <w:t>2. Exact Relationship to Form Steps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Form Step</w:t>
            </w:r>
          </w:p>
        </w:tc>
        <w:tc>
          <w:tcPr>
            <w:tcW w:type="dxa" w:w="2556"/>
          </w:tcPr>
          <w:p>
            <w:r>
              <w:t>Information Collected</w:t>
            </w:r>
          </w:p>
        </w:tc>
        <w:tc>
          <w:tcPr>
            <w:tcW w:type="dxa" w:w="2556"/>
          </w:tcPr>
          <w:p>
            <w:r>
              <w:t>Document 4 Legal Relationship</w:t>
            </w:r>
          </w:p>
        </w:tc>
        <w:tc>
          <w:tcPr>
            <w:tcW w:type="dxa" w:w="2556"/>
          </w:tcPr>
          <w:p>
            <w:r>
              <w:t>Acceptance Location</w:t>
            </w:r>
          </w:p>
        </w:tc>
      </w:tr>
      <w:tr>
        <w:tc>
          <w:tcPr>
            <w:tcW w:type="dxa" w:w="2556"/>
          </w:tcPr>
          <w:p>
            <w:r>
              <w:t>Step 1</w:t>
            </w:r>
          </w:p>
        </w:tc>
        <w:tc>
          <w:tcPr>
            <w:tcW w:type="dxa" w:w="2556"/>
          </w:tcPr>
          <w:p>
            <w:r>
              <w:t>Client identity, authority, requested services</w:t>
            </w:r>
          </w:p>
        </w:tc>
        <w:tc>
          <w:tcPr>
            <w:tcW w:type="dxa" w:w="2556"/>
          </w:tcPr>
          <w:p>
            <w:r>
              <w:t>Confirms authority and accuracy of engagement information</w:t>
            </w:r>
          </w:p>
        </w:tc>
        <w:tc>
          <w:tcPr>
            <w:tcW w:type="dxa" w:w="2556"/>
          </w:tcPr>
          <w:p>
            <w:r>
              <w:t>Step 12</w:t>
            </w:r>
          </w:p>
        </w:tc>
      </w:tr>
      <w:tr>
        <w:tc>
          <w:tcPr>
            <w:tcW w:type="dxa" w:w="2556"/>
          </w:tcPr>
          <w:p>
            <w:r>
              <w:t>Step 2</w:t>
            </w:r>
          </w:p>
        </w:tc>
        <w:tc>
          <w:tcPr>
            <w:tcW w:type="dxa" w:w="2556"/>
          </w:tcPr>
          <w:p>
            <w:r>
              <w:t>Company details, purpose, structure</w:t>
            </w:r>
          </w:p>
        </w:tc>
        <w:tc>
          <w:tcPr>
            <w:tcW w:type="dxa" w:w="2556"/>
          </w:tcPr>
          <w:p>
            <w:r>
              <w:t>Confirms information is true, complete and not misleading</w:t>
            </w:r>
          </w:p>
        </w:tc>
        <w:tc>
          <w:tcPr>
            <w:tcW w:type="dxa" w:w="2556"/>
          </w:tcPr>
          <w:p>
            <w:r>
              <w:t>Step 12</w:t>
            </w:r>
          </w:p>
        </w:tc>
      </w:tr>
      <w:tr>
        <w:tc>
          <w:tcPr>
            <w:tcW w:type="dxa" w:w="2556"/>
          </w:tcPr>
          <w:p>
            <w:r>
              <w:t>Step 3</w:t>
            </w:r>
          </w:p>
        </w:tc>
        <w:tc>
          <w:tcPr>
            <w:tcW w:type="dxa" w:w="2556"/>
          </w:tcPr>
          <w:p>
            <w:r>
              <w:t>Addresses and address-service information</w:t>
            </w:r>
          </w:p>
        </w:tc>
        <w:tc>
          <w:tcPr>
            <w:tcW w:type="dxa" w:w="2556"/>
          </w:tcPr>
          <w:p>
            <w:r>
              <w:t>Confirms accuracy and authority; address-specific terms remain separate in Document 7</w:t>
            </w:r>
          </w:p>
        </w:tc>
        <w:tc>
          <w:tcPr>
            <w:tcW w:type="dxa" w:w="2556"/>
          </w:tcPr>
          <w:p>
            <w:r>
              <w:t>Step 12</w:t>
            </w:r>
          </w:p>
        </w:tc>
      </w:tr>
      <w:tr>
        <w:tc>
          <w:tcPr>
            <w:tcW w:type="dxa" w:w="2556"/>
          </w:tcPr>
          <w:p>
            <w:r>
              <w:t>Step 4</w:t>
            </w:r>
          </w:p>
        </w:tc>
        <w:tc>
          <w:tcPr>
            <w:tcW w:type="dxa" w:w="2556"/>
          </w:tcPr>
          <w:p>
            <w:r>
              <w:t>Directors, secretaries and identity information</w:t>
            </w:r>
          </w:p>
        </w:tc>
        <w:tc>
          <w:tcPr>
            <w:tcW w:type="dxa" w:w="2556"/>
          </w:tcPr>
          <w:p>
            <w:r>
              <w:t>Confirms officeholder information and required consents</w:t>
            </w:r>
          </w:p>
        </w:tc>
        <w:tc>
          <w:tcPr>
            <w:tcW w:type="dxa" w:w="2556"/>
          </w:tcPr>
          <w:p>
            <w:r>
              <w:t>Step 12 + separate Doc 5 where applicable</w:t>
            </w:r>
          </w:p>
        </w:tc>
      </w:tr>
      <w:tr>
        <w:tc>
          <w:tcPr>
            <w:tcW w:type="dxa" w:w="2556"/>
          </w:tcPr>
          <w:p>
            <w:r>
              <w:t>Step 5</w:t>
            </w:r>
          </w:p>
        </w:tc>
        <w:tc>
          <w:tcPr>
            <w:tcW w:type="dxa" w:w="2556"/>
          </w:tcPr>
          <w:p>
            <w:r>
              <w:t>Members/shareholders and share structure</w:t>
            </w:r>
          </w:p>
        </w:tc>
        <w:tc>
          <w:tcPr>
            <w:tcW w:type="dxa" w:w="2556"/>
          </w:tcPr>
          <w:p>
            <w:r>
              <w:t>Confirms ownership information and required consents</w:t>
            </w:r>
          </w:p>
        </w:tc>
        <w:tc>
          <w:tcPr>
            <w:tcW w:type="dxa" w:w="2556"/>
          </w:tcPr>
          <w:p>
            <w:r>
              <w:t>Step 12 + separate Doc 6 where applicable</w:t>
            </w:r>
          </w:p>
        </w:tc>
      </w:tr>
      <w:tr>
        <w:tc>
          <w:tcPr>
            <w:tcW w:type="dxa" w:w="2556"/>
          </w:tcPr>
          <w:p>
            <w:r>
              <w:t>Step 6</w:t>
            </w:r>
          </w:p>
        </w:tc>
        <w:tc>
          <w:tcPr>
            <w:tcW w:type="dxa" w:w="2556"/>
          </w:tcPr>
          <w:p>
            <w:r>
              <w:t>Beneficial ownership and control</w:t>
            </w:r>
          </w:p>
        </w:tc>
        <w:tc>
          <w:tcPr>
            <w:tcW w:type="dxa" w:w="2556"/>
          </w:tcPr>
          <w:p>
            <w:r>
              <w:t>Confirms all relevant beneficial owners/controllers have been disclosed</w:t>
            </w:r>
          </w:p>
        </w:tc>
        <w:tc>
          <w:tcPr>
            <w:tcW w:type="dxa" w:w="2556"/>
          </w:tcPr>
          <w:p>
            <w:r>
              <w:t>Step 12</w:t>
            </w:r>
          </w:p>
        </w:tc>
      </w:tr>
      <w:tr>
        <w:tc>
          <w:tcPr>
            <w:tcW w:type="dxa" w:w="2556"/>
          </w:tcPr>
          <w:p>
            <w:r>
              <w:t>Step 7</w:t>
            </w:r>
          </w:p>
        </w:tc>
        <w:tc>
          <w:tcPr>
            <w:tcW w:type="dxa" w:w="2556"/>
          </w:tcPr>
          <w:p>
            <w:r>
              <w:t>AML/CTF and CDD information</w:t>
            </w:r>
          </w:p>
        </w:tc>
        <w:tc>
          <w:tcPr>
            <w:tcW w:type="dxa" w:w="2556"/>
          </w:tcPr>
          <w:p>
            <w:r>
              <w:t>Authorises use for CDD, AML/CTF risk and screening</w:t>
            </w:r>
          </w:p>
        </w:tc>
        <w:tc>
          <w:tcPr>
            <w:tcW w:type="dxa" w:w="2556"/>
          </w:tcPr>
          <w:p>
            <w:r>
              <w:t>Step 12</w:t>
            </w:r>
          </w:p>
        </w:tc>
      </w:tr>
      <w:tr>
        <w:tc>
          <w:tcPr>
            <w:tcW w:type="dxa" w:w="2556"/>
          </w:tcPr>
          <w:p>
            <w:r>
              <w:t>Step 8</w:t>
            </w:r>
          </w:p>
        </w:tc>
        <w:tc>
          <w:tcPr>
            <w:tcW w:type="dxa" w:w="2556"/>
          </w:tcPr>
          <w:p>
            <w:r>
              <w:t>Source of funds and wealth</w:t>
            </w:r>
          </w:p>
        </w:tc>
        <w:tc>
          <w:tcPr>
            <w:tcW w:type="dxa" w:w="2556"/>
          </w:tcPr>
          <w:p>
            <w:r>
              <w:t>Confirms information supplied is complete and accurate</w:t>
            </w:r>
          </w:p>
        </w:tc>
        <w:tc>
          <w:tcPr>
            <w:tcW w:type="dxa" w:w="2556"/>
          </w:tcPr>
          <w:p>
            <w:r>
              <w:t>Step 12</w:t>
            </w:r>
          </w:p>
        </w:tc>
      </w:tr>
      <w:tr>
        <w:tc>
          <w:tcPr>
            <w:tcW w:type="dxa" w:w="2556"/>
          </w:tcPr>
          <w:p>
            <w:r>
              <w:t>Step 9</w:t>
            </w:r>
          </w:p>
        </w:tc>
        <w:tc>
          <w:tcPr>
            <w:tcW w:type="dxa" w:w="2556"/>
          </w:tcPr>
          <w:p>
            <w:r>
              <w:t>Nominee/trustee/role-holder arrangements</w:t>
            </w:r>
          </w:p>
        </w:tc>
        <w:tc>
          <w:tcPr>
            <w:tcW w:type="dxa" w:w="2556"/>
          </w:tcPr>
          <w:p>
            <w:r>
              <w:t>Confirms disclosure; separate Document 8 may apply</w:t>
            </w:r>
          </w:p>
        </w:tc>
        <w:tc>
          <w:tcPr>
            <w:tcW w:type="dxa" w:w="2556"/>
          </w:tcPr>
          <w:p>
            <w:r>
              <w:t>Step 12</w:t>
            </w:r>
          </w:p>
        </w:tc>
      </w:tr>
      <w:tr>
        <w:tc>
          <w:tcPr>
            <w:tcW w:type="dxa" w:w="2556"/>
          </w:tcPr>
          <w:p>
            <w:r>
              <w:t>Step 10</w:t>
            </w:r>
          </w:p>
        </w:tc>
        <w:tc>
          <w:tcPr>
            <w:tcW w:type="dxa" w:w="2556"/>
          </w:tcPr>
          <w:p>
            <w:r>
              <w:t>Optional tax/post-registration services</w:t>
            </w:r>
          </w:p>
        </w:tc>
        <w:tc>
          <w:tcPr>
            <w:tcW w:type="dxa" w:w="2556"/>
          </w:tcPr>
          <w:p>
            <w:r>
              <w:t>Confirms requested services and information</w:t>
            </w:r>
          </w:p>
        </w:tc>
        <w:tc>
          <w:tcPr>
            <w:tcW w:type="dxa" w:w="2556"/>
          </w:tcPr>
          <w:p>
            <w:r>
              <w:t>Step 12</w:t>
            </w:r>
          </w:p>
        </w:tc>
      </w:tr>
      <w:tr>
        <w:tc>
          <w:tcPr>
            <w:tcW w:type="dxa" w:w="2556"/>
          </w:tcPr>
          <w:p>
            <w:r>
              <w:t>Step 11</w:t>
            </w:r>
          </w:p>
        </w:tc>
        <w:tc>
          <w:tcPr>
            <w:tcW w:type="dxa" w:w="2556"/>
          </w:tcPr>
          <w:p>
            <w:r>
              <w:t>Supporting documents</w:t>
            </w:r>
          </w:p>
        </w:tc>
        <w:tc>
          <w:tcPr>
            <w:tcW w:type="dxa" w:w="2556"/>
          </w:tcPr>
          <w:p>
            <w:r>
              <w:t>Confirms supplied information/documents are accurate and complete</w:t>
            </w:r>
          </w:p>
        </w:tc>
        <w:tc>
          <w:tcPr>
            <w:tcW w:type="dxa" w:w="2556"/>
          </w:tcPr>
          <w:p>
            <w:r>
              <w:t>Step 12</w:t>
            </w:r>
          </w:p>
        </w:tc>
      </w:tr>
      <w:tr>
        <w:tc>
          <w:tcPr>
            <w:tcW w:type="dxa" w:w="2556"/>
          </w:tcPr>
          <w:p>
            <w:r>
              <w:t>Step 12</w:t>
            </w:r>
          </w:p>
        </w:tc>
        <w:tc>
          <w:tcPr>
            <w:tcW w:type="dxa" w:w="2556"/>
          </w:tcPr>
          <w:p>
            <w:r>
              <w:t>Final declarations and signatures</w:t>
            </w:r>
          </w:p>
        </w:tc>
        <w:tc>
          <w:tcPr>
            <w:tcW w:type="dxa" w:w="2556"/>
          </w:tcPr>
          <w:p>
            <w:r>
              <w:t>Formal legal acceptance and authority</w:t>
            </w:r>
          </w:p>
        </w:tc>
        <w:tc>
          <w:tcPr>
            <w:tcW w:type="dxa" w:w="2556"/>
          </w:tcPr>
          <w:p>
            <w:r>
              <w:t>Here</w:t>
            </w:r>
          </w:p>
        </w:tc>
      </w:tr>
    </w:tbl>
    <w:p>
      <w:pPr>
        <w:pStyle w:val="Heading1"/>
      </w:pPr>
      <w:r>
        <w:t>3. Required Step 12 UI Structure</w:t>
      </w:r>
    </w:p>
    <w:p>
      <w:pPr>
        <w:pStyle w:val="ListBullet"/>
      </w:pPr>
      <w:r>
        <w:t>Display heading: Client Declaration, Consent &amp; Authority.</w:t>
      </w:r>
    </w:p>
    <w:p>
      <w:pPr>
        <w:pStyle w:val="ListBullet"/>
      </w:pPr>
      <w:r>
        <w:t>Display all six declarations in full.</w:t>
      </w:r>
    </w:p>
    <w:p>
      <w:pPr>
        <w:pStyle w:val="ListBullet"/>
      </w:pPr>
      <w:r>
        <w:t>Each declaration must have its own unticked acceptance checkbox.</w:t>
      </w:r>
    </w:p>
    <w:p>
      <w:pPr>
        <w:pStyle w:val="ListBullet"/>
      </w:pPr>
      <w:r>
        <w:t>Do not combine all six into one hidden or generic acceptance unless expressly approved.</w:t>
      </w:r>
    </w:p>
    <w:p>
      <w:pPr>
        <w:pStyle w:val="ListBullet"/>
      </w:pPr>
      <w:r>
        <w:t>Display signatory fields after the declarations.</w:t>
      </w:r>
    </w:p>
    <w:p>
      <w:pPr>
        <w:pStyle w:val="ListBullet"/>
      </w:pPr>
      <w:r>
        <w:t>Allow the client to review the completed application before final submission.</w:t>
      </w:r>
    </w:p>
    <w:p>
      <w:pPr>
        <w:pStyle w:val="ListBullet"/>
      </w:pPr>
      <w:r>
        <w:t>Final submission remains disabled until all applicable declarations are accepted and required signatures are complete.</w:t>
      </w:r>
    </w:p>
    <w:p>
      <w:pPr>
        <w:pStyle w:val="ListBullet"/>
      </w:pPr>
      <w:r>
        <w:t>Show the applicable document version.</w:t>
      </w:r>
    </w:p>
    <w:p>
      <w:pPr>
        <w:pStyle w:val="Heading1"/>
      </w:pPr>
      <w:r>
        <w:t>4. Declaration 1 - Accuracy of Information</w:t>
      </w:r>
    </w:p>
    <w:p>
      <w:r>
        <w:rPr>
          <w:i/>
        </w:rPr>
        <w:t>I/we confirm that the information in this form is true, complete and not misleading.</w:t>
      </w:r>
    </w:p>
    <w:p>
      <w:r>
        <w:rPr>
          <w:b/>
        </w:rPr>
        <w:t>Declaration 1 acceptance</w:t>
      </w:r>
      <w:r>
        <w:t xml:space="preserve">  [REQUIRED]</w:t>
      </w:r>
    </w:p>
    <w:p>
      <w:r>
        <w:t>Options: I agree / accept</w:t>
      </w:r>
    </w:p>
    <w:p>
      <w:pPr>
        <w:pStyle w:val="Heading1"/>
      </w:pPr>
      <w:r>
        <w:t>5. Declaration 2 - AML/CTF, CDD and Verification Authority</w:t>
      </w:r>
    </w:p>
    <w:p>
      <w:r>
        <w:rPr>
          <w:i/>
        </w:rPr>
        <w:t>I/we authorise Financially Up to use this information to assess AML/CTF risk, complete CDD, verify identity information, conduct PEP/sanctions/adverse media screening, and prepare/lodge company registration documentation.</w:t>
      </w:r>
    </w:p>
    <w:p>
      <w:r>
        <w:rPr>
          <w:b/>
        </w:rPr>
        <w:t>Declaration 2 acceptance</w:t>
      </w:r>
      <w:r>
        <w:t xml:space="preserve">  [REQUIRED]</w:t>
      </w:r>
    </w:p>
    <w:p>
      <w:r>
        <w:t>Options: I agree / accept</w:t>
      </w:r>
    </w:p>
    <w:p>
      <w:pPr>
        <w:pStyle w:val="Heading1"/>
      </w:pPr>
      <w:r>
        <w:t>6. Declaration 3 - Director, Secretary and Member Consent</w:t>
      </w:r>
    </w:p>
    <w:p>
      <w:r>
        <w:rPr>
          <w:i/>
        </w:rPr>
        <w:t>I/we confirm that all proposed directors, secretaries and members have consented or will sign consents before lodgement.</w:t>
      </w:r>
    </w:p>
    <w:p>
      <w:r>
        <w:rPr>
          <w:b/>
        </w:rPr>
        <w:t>Declaration 3 acceptance</w:t>
      </w:r>
      <w:r>
        <w:t xml:space="preserve">  [REQUIRED]</w:t>
      </w:r>
    </w:p>
    <w:p>
      <w:r>
        <w:t>Options: I agree / accept</w:t>
      </w:r>
    </w:p>
    <w:p>
      <w:r>
        <w:rPr>
          <w:b/>
        </w:rPr>
        <w:t xml:space="preserve">Implementation note: </w:t>
      </w:r>
      <w:r>
        <w:t>This declaration does not replace the individual Director/Secretary Consent or Member/Shareholder Consent documents. Those remain separate documents where applicable.</w:t>
      </w:r>
    </w:p>
    <w:p>
      <w:pPr>
        <w:pStyle w:val="Heading1"/>
      </w:pPr>
      <w:r>
        <w:t>7. Declaration 4 - Beneficial Ownership Disclosure</w:t>
      </w:r>
    </w:p>
    <w:p>
      <w:r>
        <w:rPr>
          <w:i/>
        </w:rPr>
        <w:t>I/we confirm that all beneficial owners/controllers have been disclosed, including any person who controls the company through indirect ownership, agreements, nominees, funding or practical influence.</w:t>
      </w:r>
    </w:p>
    <w:p>
      <w:r>
        <w:rPr>
          <w:b/>
        </w:rPr>
        <w:t>Declaration 4 acceptance</w:t>
      </w:r>
      <w:r>
        <w:t xml:space="preserve">  [REQUIRED]</w:t>
      </w:r>
    </w:p>
    <w:p>
      <w:r>
        <w:t>Options: I agree / accept</w:t>
      </w:r>
    </w:p>
    <w:p>
      <w:pPr>
        <w:pStyle w:val="Heading1"/>
      </w:pPr>
      <w:r>
        <w:t>8. Declaration 5 - Further Information / Decline / AUSTRAC</w:t>
      </w:r>
    </w:p>
    <w:p>
      <w:r>
        <w:rPr>
          <w:i/>
        </w:rPr>
        <w:t>I/we understand Financially Up may request further information, decline, suspend or exit the matter, or make reports to AUSTRAC if required by law.</w:t>
      </w:r>
    </w:p>
    <w:p>
      <w:r>
        <w:rPr>
          <w:b/>
        </w:rPr>
        <w:t>Declaration 5 acceptance</w:t>
      </w:r>
      <w:r>
        <w:t xml:space="preserve">  [REQUIRED]</w:t>
      </w:r>
    </w:p>
    <w:p>
      <w:r>
        <w:t>Options: I agree / accept</w:t>
      </w:r>
    </w:p>
    <w:p>
      <w:pPr>
        <w:pStyle w:val="Heading1"/>
      </w:pPr>
      <w:r>
        <w:t>9. Declaration 6 - Legal Advice Limitation</w:t>
      </w:r>
    </w:p>
    <w:p>
      <w:r>
        <w:rPr>
          <w:i/>
        </w:rPr>
        <w:t>I/we understand Financially Up cannot provide legal advice unless separately agreed and may recommend independent legal advice for constitutions, shareholder agreements, nominee arrangements, trusts or complex structures.</w:t>
      </w:r>
    </w:p>
    <w:p>
      <w:r>
        <w:rPr>
          <w:b/>
        </w:rPr>
        <w:t>Declaration 6 acceptance</w:t>
      </w:r>
      <w:r>
        <w:t xml:space="preserve">  [REQUIRED]</w:t>
      </w:r>
    </w:p>
    <w:p>
      <w:r>
        <w:t>Options: I agree / accept</w:t>
      </w:r>
    </w:p>
    <w:p>
      <w:pPr>
        <w:pStyle w:val="Heading1"/>
      </w:pPr>
      <w:r>
        <w:t>10. Authorised Signatory 1</w:t>
      </w:r>
    </w:p>
    <w:p>
      <w:r>
        <w:rPr>
          <w:b/>
        </w:rPr>
        <w:t>Full legal name</w:t>
      </w:r>
      <w:r>
        <w:t xml:space="preserve">  [REQUIRED]</w:t>
      </w:r>
    </w:p>
    <w:p>
      <w:r>
        <w:rPr>
          <w:b/>
        </w:rPr>
        <w:t>Capacity</w:t>
      </w:r>
      <w:r>
        <w:t xml:space="preserve">  [REQUIRED]</w:t>
      </w:r>
    </w:p>
    <w:p>
      <w:r>
        <w:t>Options: Individual client | Director | Secretary | Trustee | Partner | Authorised agent | Other</w:t>
      </w:r>
    </w:p>
    <w:p>
      <w:r>
        <w:rPr>
          <w:b/>
        </w:rPr>
        <w:t>Other capacity</w:t>
      </w:r>
      <w:r>
        <w:t xml:space="preserve">  [CONDITIONAL: Capacity = Other]</w:t>
      </w:r>
    </w:p>
    <w:p>
      <w:r>
        <w:rPr>
          <w:b/>
        </w:rPr>
        <w:t>Signature</w:t>
      </w:r>
      <w:r>
        <w:t xml:space="preserve">  [REQUIRED]</w:t>
      </w:r>
    </w:p>
    <w:p>
      <w:r>
        <w:rPr>
          <w:b/>
        </w:rPr>
        <w:t>Date</w:t>
      </w:r>
      <w:r>
        <w:t xml:space="preserve">  [REQUIRED]</w:t>
      </w:r>
    </w:p>
    <w:p>
      <w:pPr>
        <w:pStyle w:val="Heading1"/>
      </w:pPr>
      <w:r>
        <w:t>11. Authorised Signatory 2</w:t>
      </w:r>
    </w:p>
    <w:p>
      <w:r>
        <w:t>Provide a second signatory where required by the Client's authority, ownership, engagement structure or Financially Up's process.</w:t>
      </w:r>
    </w:p>
    <w:p>
      <w:r>
        <w:rPr>
          <w:b/>
        </w:rPr>
        <w:t>Full legal name</w:t>
      </w:r>
    </w:p>
    <w:p>
      <w:r>
        <w:rPr>
          <w:b/>
        </w:rPr>
        <w:t>Capacity</w:t>
      </w:r>
    </w:p>
    <w:p>
      <w:r>
        <w:t>Options: Individual client | Director | Secretary | Trustee | Partner | Authorised agent | Other</w:t>
      </w:r>
    </w:p>
    <w:p>
      <w:r>
        <w:rPr>
          <w:b/>
        </w:rPr>
        <w:t>Other capacity</w:t>
      </w:r>
      <w:r>
        <w:t xml:space="preserve">  [CONDITIONAL: Capacity = Other]</w:t>
      </w:r>
    </w:p>
    <w:p>
      <w:r>
        <w:rPr>
          <w:b/>
        </w:rPr>
        <w:t>Signature</w:t>
      </w:r>
    </w:p>
    <w:p>
      <w:r>
        <w:rPr>
          <w:b/>
        </w:rPr>
        <w:t>Date</w:t>
      </w:r>
    </w:p>
    <w:p>
      <w:pPr>
        <w:pStyle w:val="Heading1"/>
      </w:pPr>
      <w:r>
        <w:t>12. Signature Rules</w:t>
      </w:r>
    </w:p>
    <w:p>
      <w:pPr>
        <w:pStyle w:val="ListBullet"/>
      </w:pPr>
      <w:r>
        <w:t>Electronic signatures may be used where permitted.</w:t>
      </w:r>
    </w:p>
    <w:p>
      <w:pPr>
        <w:pStyle w:val="ListBullet"/>
      </w:pPr>
      <w:r>
        <w:t>Typed-name or checkbox-only acceptance must not be treated as a signature unless Financially Up has expressly approved that method.</w:t>
      </w:r>
    </w:p>
    <w:p>
      <w:pPr>
        <w:pStyle w:val="ListBullet"/>
      </w:pPr>
      <w:r>
        <w:t>Each signatory must be associated with the engagement/application.</w:t>
      </w:r>
    </w:p>
    <w:p>
      <w:pPr>
        <w:pStyle w:val="ListBullet"/>
      </w:pPr>
      <w:r>
        <w:t>The system must capture the signatory's capacity.</w:t>
      </w:r>
    </w:p>
    <w:p>
      <w:pPr>
        <w:pStyle w:val="ListBullet"/>
      </w:pPr>
      <w:r>
        <w:t>Signature records must be linked to the exact declaration version accepted.</w:t>
      </w:r>
    </w:p>
    <w:p>
      <w:pPr>
        <w:pStyle w:val="ListBullet"/>
      </w:pPr>
      <w:r>
        <w:t>Changing material application information after signature should trigger a review and, where required, renewed acceptance.</w:t>
      </w:r>
    </w:p>
    <w:p>
      <w:pPr>
        <w:pStyle w:val="Heading1"/>
      </w:pPr>
      <w:r>
        <w:t>13. Audit Record Requirements</w:t>
      </w:r>
    </w:p>
    <w:p>
      <w:r>
        <w:t>For each declaration and signatory, the backend should retain an immutable acceptance record.</w:t>
      </w:r>
    </w:p>
    <w:p>
      <w:r>
        <w:rPr>
          <w:b/>
        </w:rPr>
        <w:t>Engagement/application ID</w:t>
      </w:r>
    </w:p>
    <w:p>
      <w:r>
        <w:rPr>
          <w:b/>
        </w:rPr>
        <w:t>Declaration document version</w:t>
      </w:r>
    </w:p>
    <w:p>
      <w:r>
        <w:rPr>
          <w:b/>
        </w:rPr>
        <w:t>Declaration number</w:t>
      </w:r>
    </w:p>
    <w:p>
      <w:r>
        <w:rPr>
          <w:b/>
        </w:rPr>
        <w:t>Exact declaration text/version identifier</w:t>
      </w:r>
    </w:p>
    <w:p>
      <w:r>
        <w:rPr>
          <w:b/>
        </w:rPr>
        <w:t>Accepted status</w:t>
      </w:r>
    </w:p>
    <w:p>
      <w:r>
        <w:rPr>
          <w:b/>
        </w:rPr>
        <w:t>Accepted by person ID</w:t>
      </w:r>
    </w:p>
    <w:p>
      <w:r>
        <w:rPr>
          <w:b/>
        </w:rPr>
        <w:t>Signatory name</w:t>
      </w:r>
    </w:p>
    <w:p>
      <w:r>
        <w:rPr>
          <w:b/>
        </w:rPr>
        <w:t>Signatory capacity</w:t>
      </w:r>
    </w:p>
    <w:p>
      <w:r>
        <w:rPr>
          <w:b/>
        </w:rPr>
        <w:t>Signature/reference</w:t>
      </w:r>
    </w:p>
    <w:p>
      <w:r>
        <w:rPr>
          <w:b/>
        </w:rPr>
        <w:t>Acceptance method</w:t>
      </w:r>
    </w:p>
    <w:p>
      <w:r>
        <w:rPr>
          <w:b/>
        </w:rPr>
        <w:t>Acceptance date</w:t>
      </w:r>
    </w:p>
    <w:p>
      <w:r>
        <w:rPr>
          <w:b/>
        </w:rPr>
        <w:t>Acceptance time</w:t>
      </w:r>
    </w:p>
    <w:p>
      <w:r>
        <w:rPr>
          <w:b/>
        </w:rPr>
        <w:t>Timezone</w:t>
      </w:r>
    </w:p>
    <w:p>
      <w:r>
        <w:rPr>
          <w:b/>
        </w:rPr>
        <w:t>IP address where appropriate</w:t>
      </w:r>
    </w:p>
    <w:p>
      <w:r>
        <w:rPr>
          <w:b/>
        </w:rPr>
        <w:t>User agent where appropriate</w:t>
      </w:r>
    </w:p>
    <w:p>
      <w:r>
        <w:rPr>
          <w:b/>
        </w:rPr>
        <w:t>Document hash/version identifier where implemented</w:t>
      </w:r>
    </w:p>
    <w:p>
      <w:pPr>
        <w:pStyle w:val="Heading1"/>
      </w:pPr>
      <w:r>
        <w:t>14. Data Model Guidance</w:t>
      </w:r>
    </w:p>
    <w:p>
      <w:r>
        <w:t>Do not store the six declarations only as one boolean such as declarationsAccepted=true. Each declaration should have its own acceptance state so the system can prove exactly what was accepted.</w:t>
      </w:r>
    </w:p>
    <w:tbl>
      <w:tblPr>
        <w:tblStyle w:val="TableGrid"/>
        <w:tblW w:type="auto" w:w="0"/>
        <w:tblLook w:firstColumn="1" w:firstRow="1" w:lastColumn="0" w:lastRow="0" w:noHBand="0" w:noVBand="1" w:val="04A0"/>
      </w:tblPr>
      <w:tblGrid>
        <w:gridCol w:w="3408"/>
        <w:gridCol w:w="3408"/>
        <w:gridCol w:w="3408"/>
      </w:tblGrid>
      <w:tr>
        <w:tc>
          <w:tcPr>
            <w:tcW w:type="dxa" w:w="3408"/>
          </w:tcPr>
          <w:p>
            <w:r>
              <w:t>Record</w:t>
            </w:r>
          </w:p>
        </w:tc>
        <w:tc>
          <w:tcPr>
            <w:tcW w:type="dxa" w:w="3408"/>
          </w:tcPr>
          <w:p>
            <w:r>
              <w:t>Required Information</w:t>
            </w:r>
          </w:p>
        </w:tc>
        <w:tc>
          <w:tcPr>
            <w:tcW w:type="dxa" w:w="3408"/>
          </w:tcPr>
          <w:p>
            <w:r>
              <w:t>Purpose</w:t>
            </w:r>
          </w:p>
        </w:tc>
      </w:tr>
      <w:tr>
        <w:tc>
          <w:tcPr>
            <w:tcW w:type="dxa" w:w="3408"/>
          </w:tcPr>
          <w:p>
            <w:r>
              <w:t>Declaration 1</w:t>
            </w:r>
          </w:p>
        </w:tc>
        <w:tc>
          <w:tcPr>
            <w:tcW w:type="dxa" w:w="3408"/>
          </w:tcPr>
          <w:p>
            <w:r>
              <w:t>Version + acceptance + timestamp + signer</w:t>
            </w:r>
          </w:p>
        </w:tc>
        <w:tc>
          <w:tcPr>
            <w:tcW w:type="dxa" w:w="3408"/>
          </w:tcPr>
          <w:p>
            <w:r>
              <w:t>Accuracy</w:t>
            </w:r>
          </w:p>
        </w:tc>
      </w:tr>
      <w:tr>
        <w:tc>
          <w:tcPr>
            <w:tcW w:type="dxa" w:w="3408"/>
          </w:tcPr>
          <w:p>
            <w:r>
              <w:t>Declaration 2</w:t>
            </w:r>
          </w:p>
        </w:tc>
        <w:tc>
          <w:tcPr>
            <w:tcW w:type="dxa" w:w="3408"/>
          </w:tcPr>
          <w:p>
            <w:r>
              <w:t>Version + acceptance + timestamp + signer</w:t>
            </w:r>
          </w:p>
        </w:tc>
        <w:tc>
          <w:tcPr>
            <w:tcW w:type="dxa" w:w="3408"/>
          </w:tcPr>
          <w:p>
            <w:r>
              <w:t>AML/CTF/CDD authority</w:t>
            </w:r>
          </w:p>
        </w:tc>
      </w:tr>
      <w:tr>
        <w:tc>
          <w:tcPr>
            <w:tcW w:type="dxa" w:w="3408"/>
          </w:tcPr>
          <w:p>
            <w:r>
              <w:t>Declaration 3</w:t>
            </w:r>
          </w:p>
        </w:tc>
        <w:tc>
          <w:tcPr>
            <w:tcW w:type="dxa" w:w="3408"/>
          </w:tcPr>
          <w:p>
            <w:r>
              <w:t>Version + acceptance + timestamp + signer</w:t>
            </w:r>
          </w:p>
        </w:tc>
        <w:tc>
          <w:tcPr>
            <w:tcW w:type="dxa" w:w="3408"/>
          </w:tcPr>
          <w:p>
            <w:r>
              <w:t>Consent confirmation</w:t>
            </w:r>
          </w:p>
        </w:tc>
      </w:tr>
      <w:tr>
        <w:tc>
          <w:tcPr>
            <w:tcW w:type="dxa" w:w="3408"/>
          </w:tcPr>
          <w:p>
            <w:r>
              <w:t>Declaration 4</w:t>
            </w:r>
          </w:p>
        </w:tc>
        <w:tc>
          <w:tcPr>
            <w:tcW w:type="dxa" w:w="3408"/>
          </w:tcPr>
          <w:p>
            <w:r>
              <w:t>Version + acceptance + timestamp + signer</w:t>
            </w:r>
          </w:p>
        </w:tc>
        <w:tc>
          <w:tcPr>
            <w:tcW w:type="dxa" w:w="3408"/>
          </w:tcPr>
          <w:p>
            <w:r>
              <w:t>Beneficial ownership</w:t>
            </w:r>
          </w:p>
        </w:tc>
      </w:tr>
      <w:tr>
        <w:tc>
          <w:tcPr>
            <w:tcW w:type="dxa" w:w="3408"/>
          </w:tcPr>
          <w:p>
            <w:r>
              <w:t>Declaration 5</w:t>
            </w:r>
          </w:p>
        </w:tc>
        <w:tc>
          <w:tcPr>
            <w:tcW w:type="dxa" w:w="3408"/>
          </w:tcPr>
          <w:p>
            <w:r>
              <w:t>Version + acceptance + timestamp + signer</w:t>
            </w:r>
          </w:p>
        </w:tc>
        <w:tc>
          <w:tcPr>
            <w:tcW w:type="dxa" w:w="3408"/>
          </w:tcPr>
          <w:p>
            <w:r>
              <w:t>Further information/decline/reporting acknowledgement</w:t>
            </w:r>
          </w:p>
        </w:tc>
      </w:tr>
      <w:tr>
        <w:tc>
          <w:tcPr>
            <w:tcW w:type="dxa" w:w="3408"/>
          </w:tcPr>
          <w:p>
            <w:r>
              <w:t>Declaration 6</w:t>
            </w:r>
          </w:p>
        </w:tc>
        <w:tc>
          <w:tcPr>
            <w:tcW w:type="dxa" w:w="3408"/>
          </w:tcPr>
          <w:p>
            <w:r>
              <w:t>Version + acceptance + timestamp + signer</w:t>
            </w:r>
          </w:p>
        </w:tc>
        <w:tc>
          <w:tcPr>
            <w:tcW w:type="dxa" w:w="3408"/>
          </w:tcPr>
          <w:p>
            <w:r>
              <w:t>Legal advice limitation</w:t>
            </w:r>
          </w:p>
        </w:tc>
      </w:tr>
      <w:tr>
        <w:tc>
          <w:tcPr>
            <w:tcW w:type="dxa" w:w="3408"/>
          </w:tcPr>
          <w:p>
            <w:r>
              <w:t>Signatory record</w:t>
            </w:r>
          </w:p>
        </w:tc>
        <w:tc>
          <w:tcPr>
            <w:tcW w:type="dxa" w:w="3408"/>
          </w:tcPr>
          <w:p>
            <w:r>
              <w:t>Name + capacity + signature + date + audit metadata</w:t>
            </w:r>
          </w:p>
        </w:tc>
        <w:tc>
          <w:tcPr>
            <w:tcW w:type="dxa" w:w="3408"/>
          </w:tcPr>
          <w:p>
            <w:r>
              <w:t>Execution evidence</w:t>
            </w:r>
          </w:p>
        </w:tc>
      </w:tr>
    </w:tbl>
    <w:p>
      <w:pPr>
        <w:pStyle w:val="Heading1"/>
      </w:pPr>
      <w:r>
        <w:t>15. Validation Rules</w:t>
      </w:r>
    </w:p>
    <w:p>
      <w:pPr>
        <w:pStyle w:val="ListBullet"/>
      </w:pPr>
      <w:r>
        <w:t>All six declarations are required before final submission.</w:t>
      </w:r>
    </w:p>
    <w:p>
      <w:pPr>
        <w:pStyle w:val="ListBullet"/>
      </w:pPr>
      <w:r>
        <w:t>Each required acceptance checkbox must be explicitly selected by the Client.</w:t>
      </w:r>
    </w:p>
    <w:p>
      <w:pPr>
        <w:pStyle w:val="ListBullet"/>
      </w:pPr>
      <w:r>
        <w:t>Checkboxes must not be pre-selected.</w:t>
      </w:r>
    </w:p>
    <w:p>
      <w:pPr>
        <w:pStyle w:val="ListBullet"/>
      </w:pPr>
      <w:r>
        <w:t>Signature is required for the primary authorised signatory.</w:t>
      </w:r>
    </w:p>
    <w:p>
      <w:pPr>
        <w:pStyle w:val="ListBullet"/>
      </w:pPr>
      <w:r>
        <w:t>Second signatory becomes required only where applicable.</w:t>
      </w:r>
    </w:p>
    <w:p>
      <w:pPr>
        <w:pStyle w:val="ListBullet"/>
      </w:pPr>
      <w:r>
        <w:t>Signatory capacity is required whenever a signature is provided.</w:t>
      </w:r>
    </w:p>
    <w:p>
      <w:pPr>
        <w:pStyle w:val="ListBullet"/>
      </w:pPr>
      <w:r>
        <w:t>The system must prevent final submission when any required declaration or signature is missing.</w:t>
      </w:r>
    </w:p>
    <w:p>
      <w:pPr>
        <w:pStyle w:val="ListBullet"/>
      </w:pPr>
      <w:r>
        <w:t>Document version must be present on the acceptance record.</w:t>
      </w:r>
    </w:p>
    <w:p>
      <w:pPr>
        <w:pStyle w:val="ListBullet"/>
      </w:pPr>
      <w:r>
        <w:t>If the application is materially changed after legal acceptance, the application should be returned to an appropriate review/reauthorisation state.</w:t>
      </w:r>
    </w:p>
    <w:p>
      <w:pPr>
        <w:pStyle w:val="Heading1"/>
      </w:pPr>
      <w:r>
        <w:t>16. Relationship With Individual Consents</w:t>
      </w:r>
    </w:p>
    <w:p>
      <w:r>
        <w:t>Document 4 is the Client's overall declaration and authority. It does not replace person-specific statutory or service-specific consent documents.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Person/Item</w:t>
            </w:r>
          </w:p>
        </w:tc>
        <w:tc>
          <w:tcPr>
            <w:tcW w:type="dxa" w:w="2556"/>
          </w:tcPr>
          <w:p>
            <w:r>
              <w:t>Document</w:t>
            </w:r>
          </w:p>
        </w:tc>
        <w:tc>
          <w:tcPr>
            <w:tcW w:type="dxa" w:w="2556"/>
          </w:tcPr>
          <w:p>
            <w:r>
              <w:t>Form Step</w:t>
            </w:r>
          </w:p>
        </w:tc>
        <w:tc>
          <w:tcPr>
            <w:tcW w:type="dxa" w:w="2556"/>
          </w:tcPr>
          <w:p>
            <w:r>
              <w:t>Relationship</w:t>
            </w:r>
          </w:p>
        </w:tc>
      </w:tr>
      <w:tr>
        <w:tc>
          <w:tcPr>
            <w:tcW w:type="dxa" w:w="2556"/>
          </w:tcPr>
          <w:p>
            <w:r>
              <w:t>Proposed director</w:t>
            </w:r>
          </w:p>
        </w:tc>
        <w:tc>
          <w:tcPr>
            <w:tcW w:type="dxa" w:w="2556"/>
          </w:tcPr>
          <w:p>
            <w:r>
              <w:t>Document 5</w:t>
            </w:r>
          </w:p>
        </w:tc>
        <w:tc>
          <w:tcPr>
            <w:tcW w:type="dxa" w:w="2556"/>
          </w:tcPr>
          <w:p>
            <w:r>
              <w:t>Step 4</w:t>
            </w:r>
          </w:p>
        </w:tc>
        <w:tc>
          <w:tcPr>
            <w:tcW w:type="dxa" w:w="2556"/>
          </w:tcPr>
          <w:p>
            <w:r>
              <w:t>Separate consent to act</w:t>
            </w:r>
          </w:p>
        </w:tc>
      </w:tr>
      <w:tr>
        <w:tc>
          <w:tcPr>
            <w:tcW w:type="dxa" w:w="2556"/>
          </w:tcPr>
          <w:p>
            <w:r>
              <w:t>Proposed secretary</w:t>
            </w:r>
          </w:p>
        </w:tc>
        <w:tc>
          <w:tcPr>
            <w:tcW w:type="dxa" w:w="2556"/>
          </w:tcPr>
          <w:p>
            <w:r>
              <w:t>Document 5</w:t>
            </w:r>
          </w:p>
        </w:tc>
        <w:tc>
          <w:tcPr>
            <w:tcW w:type="dxa" w:w="2556"/>
          </w:tcPr>
          <w:p>
            <w:r>
              <w:t>Step 4</w:t>
            </w:r>
          </w:p>
        </w:tc>
        <w:tc>
          <w:tcPr>
            <w:tcW w:type="dxa" w:w="2556"/>
          </w:tcPr>
          <w:p>
            <w:r>
              <w:t>Separate consent to act</w:t>
            </w:r>
          </w:p>
        </w:tc>
      </w:tr>
      <w:tr>
        <w:tc>
          <w:tcPr>
            <w:tcW w:type="dxa" w:w="2556"/>
          </w:tcPr>
          <w:p>
            <w:r>
              <w:t>Member/shareholder</w:t>
            </w:r>
          </w:p>
        </w:tc>
        <w:tc>
          <w:tcPr>
            <w:tcW w:type="dxa" w:w="2556"/>
          </w:tcPr>
          <w:p>
            <w:r>
              <w:t>Document 6</w:t>
            </w:r>
          </w:p>
        </w:tc>
        <w:tc>
          <w:tcPr>
            <w:tcW w:type="dxa" w:w="2556"/>
          </w:tcPr>
          <w:p>
            <w:r>
              <w:t>Step 5</w:t>
            </w:r>
          </w:p>
        </w:tc>
        <w:tc>
          <w:tcPr>
            <w:tcW w:type="dxa" w:w="2556"/>
          </w:tcPr>
          <w:p>
            <w:r>
              <w:t>Separate consent to proposed membership/shareholding</w:t>
            </w:r>
          </w:p>
        </w:tc>
      </w:tr>
      <w:tr>
        <w:tc>
          <w:tcPr>
            <w:tcW w:type="dxa" w:w="2556"/>
          </w:tcPr>
          <w:p>
            <w:r>
              <w:t>Nominee/trustee/arranged role-holder</w:t>
            </w:r>
          </w:p>
        </w:tc>
        <w:tc>
          <w:tcPr>
            <w:tcW w:type="dxa" w:w="2556"/>
          </w:tcPr>
          <w:p>
            <w:r>
              <w:t>Document 8</w:t>
            </w:r>
          </w:p>
        </w:tc>
        <w:tc>
          <w:tcPr>
            <w:tcW w:type="dxa" w:w="2556"/>
          </w:tcPr>
          <w:p>
            <w:r>
              <w:t>Step 9</w:t>
            </w:r>
          </w:p>
        </w:tc>
        <w:tc>
          <w:tcPr>
            <w:tcW w:type="dxa" w:w="2556"/>
          </w:tcPr>
          <w:p>
            <w:r>
              <w:t>Additional legal document where applicable</w:t>
            </w:r>
          </w:p>
        </w:tc>
      </w:tr>
      <w:tr>
        <w:tc>
          <w:tcPr>
            <w:tcW w:type="dxa" w:w="2556"/>
          </w:tcPr>
          <w:p>
            <w:r>
              <w:t>Client / authorised signatory</w:t>
            </w:r>
          </w:p>
        </w:tc>
        <w:tc>
          <w:tcPr>
            <w:tcW w:type="dxa" w:w="2556"/>
          </w:tcPr>
          <w:p>
            <w:r>
              <w:t>Document 4</w:t>
            </w:r>
          </w:p>
        </w:tc>
        <w:tc>
          <w:tcPr>
            <w:tcW w:type="dxa" w:w="2556"/>
          </w:tcPr>
          <w:p>
            <w:r>
              <w:t>Step 12</w:t>
            </w:r>
          </w:p>
        </w:tc>
        <w:tc>
          <w:tcPr>
            <w:tcW w:type="dxa" w:w="2556"/>
          </w:tcPr>
          <w:p>
            <w:r>
              <w:t>Overall declaration and authority</w:t>
            </w:r>
          </w:p>
        </w:tc>
      </w:tr>
    </w:tbl>
    <w:p>
      <w:pPr>
        <w:pStyle w:val="Heading1"/>
      </w:pPr>
      <w:r>
        <w:t>17. Relationship With Terms of Engagement</w:t>
      </w:r>
    </w:p>
    <w:p>
      <w:r>
        <w:t>Acceptance of Document 4 does not replace acceptance of Document 2. Document 2 governs the engagement terms; Document 4 records the Client's final declarations, confirmations and authorities.</w:t>
      </w:r>
    </w:p>
    <w:p>
      <w:pPr>
        <w:pStyle w:val="Heading1"/>
      </w:pPr>
      <w:r>
        <w:t>18. Relationship With Privacy Collection Notice</w:t>
      </w:r>
    </w:p>
    <w:p>
      <w:r>
        <w:t>Acceptance of Document 4 does not replace the Privacy Collection Notice acknowledgement in Document 3. The Privacy Collection Notice explains collection and handling of personal information; Document 4 contains the Client's final declarations and authorities.</w:t>
      </w:r>
    </w:p>
    <w:p>
      <w:pPr>
        <w:pStyle w:val="Heading1"/>
      </w:pPr>
      <w:r>
        <w:t>19. Relationship With Form Review</w:t>
      </w:r>
    </w:p>
    <w:p>
      <w:r>
        <w:t>Before the Client reaches Step 12, the system should provide a review of the completed application. The Client should be able to identify errors and return to earlier steps before giving final legal acceptance.</w:t>
      </w:r>
    </w:p>
    <w:p>
      <w:pPr>
        <w:pStyle w:val="ListBullet"/>
      </w:pPr>
      <w:r>
        <w:t>Show a summary of entered information.</w:t>
      </w:r>
    </w:p>
    <w:p>
      <w:pPr>
        <w:pStyle w:val="ListBullet"/>
      </w:pPr>
      <w:r>
        <w:t>Show missing required fields.</w:t>
      </w:r>
    </w:p>
    <w:p>
      <w:pPr>
        <w:pStyle w:val="ListBullet"/>
      </w:pPr>
      <w:r>
        <w:t>Show missing documents.</w:t>
      </w:r>
    </w:p>
    <w:p>
      <w:pPr>
        <w:pStyle w:val="ListBullet"/>
      </w:pPr>
      <w:r>
        <w:t>Show applicable conditional legal documents.</w:t>
      </w:r>
    </w:p>
    <w:p>
      <w:pPr>
        <w:pStyle w:val="ListBullet"/>
      </w:pPr>
      <w:r>
        <w:t>Show the six declarations.</w:t>
      </w:r>
    </w:p>
    <w:p>
      <w:pPr>
        <w:pStyle w:val="ListBullet"/>
      </w:pPr>
      <w:r>
        <w:t>Show signatory details.</w:t>
      </w:r>
    </w:p>
    <w:p>
      <w:pPr>
        <w:pStyle w:val="ListBullet"/>
      </w:pPr>
      <w:r>
        <w:t>Allow correction before final submission.</w:t>
      </w:r>
    </w:p>
    <w:p>
      <w:pPr>
        <w:pStyle w:val="Heading1"/>
      </w:pPr>
      <w:r>
        <w:t>20. Final Submission Rule</w:t>
      </w:r>
    </w:p>
    <w:p>
      <w:r>
        <w:t>The application must not be treated as finally submitted until all required Step 12 declarations have been accepted, required signatures completed, and all other required form/document validation rules have passed.</w:t>
      </w:r>
    </w:p>
    <w:p>
      <w:r>
        <w:rPr>
          <w:b/>
        </w:rPr>
        <w:t xml:space="preserve">Implementation note: </w:t>
      </w:r>
      <w:r>
        <w:t>The backend must repeat the validation. Do not rely only on frontend validation.</w:t>
      </w:r>
    </w:p>
    <w:p>
      <w:pPr>
        <w:pStyle w:val="Heading1"/>
      </w:pPr>
      <w:r>
        <w:t>21. Post-Submission Immutability</w:t>
      </w:r>
    </w:p>
    <w:p>
      <w:pPr>
        <w:pStyle w:val="ListBullet"/>
      </w:pPr>
      <w:r>
        <w:t>Create an immutable submission snapshot/version.</w:t>
      </w:r>
    </w:p>
    <w:p>
      <w:pPr>
        <w:pStyle w:val="ListBullet"/>
      </w:pPr>
      <w:r>
        <w:t>Record the exact declaration text/version accepted.</w:t>
      </w:r>
    </w:p>
    <w:p>
      <w:pPr>
        <w:pStyle w:val="ListBullet"/>
      </w:pPr>
      <w:r>
        <w:t>Record each acceptance timestamp.</w:t>
      </w:r>
    </w:p>
    <w:p>
      <w:pPr>
        <w:pStyle w:val="ListBullet"/>
      </w:pPr>
      <w:r>
        <w:t>Store signatures or references to signed documents.</w:t>
      </w:r>
    </w:p>
    <w:p>
      <w:pPr>
        <w:pStyle w:val="ListBullet"/>
      </w:pPr>
      <w:r>
        <w:t>Prevent ordinary client edits to the signed submission.</w:t>
      </w:r>
    </w:p>
    <w:p>
      <w:pPr>
        <w:pStyle w:val="ListBullet"/>
      </w:pPr>
      <w:r>
        <w:t>Any post-submission amendment must create a new version or controlled amendment workflow.</w:t>
      </w:r>
    </w:p>
    <w:p>
      <w:pPr>
        <w:pStyle w:val="Heading1"/>
      </w:pPr>
      <w:r>
        <w:t>22. PDF Requirements</w:t>
      </w:r>
    </w:p>
    <w:p>
      <w:r>
        <w:t>Document 4 must be represented in the final engagement PDF or as a linked signed legal-document PDF.</w:t>
      </w:r>
    </w:p>
    <w:p>
      <w:pPr>
        <w:pStyle w:val="ListBullet"/>
      </w:pPr>
      <w:r>
        <w:t>Display the six declarations.</w:t>
      </w:r>
    </w:p>
    <w:p>
      <w:pPr>
        <w:pStyle w:val="ListBullet"/>
      </w:pPr>
      <w:r>
        <w:t>Display each acceptance status.</w:t>
      </w:r>
    </w:p>
    <w:p>
      <w:pPr>
        <w:pStyle w:val="ListBullet"/>
      </w:pPr>
      <w:r>
        <w:t>Display signatory name and capacity.</w:t>
      </w:r>
    </w:p>
    <w:p>
      <w:pPr>
        <w:pStyle w:val="ListBullet"/>
      </w:pPr>
      <w:r>
        <w:t>Display signature and date.</w:t>
      </w:r>
    </w:p>
    <w:p>
      <w:pPr>
        <w:pStyle w:val="ListBullet"/>
      </w:pPr>
      <w:r>
        <w:t>Display document version.</w:t>
      </w:r>
    </w:p>
    <w:p>
      <w:pPr>
        <w:pStyle w:val="ListBullet"/>
      </w:pPr>
      <w:r>
        <w:t>Display execution/acceptance metadata where appropriate.</w:t>
      </w:r>
    </w:p>
    <w:p>
      <w:pPr>
        <w:pStyle w:val="ListBullet"/>
      </w:pPr>
      <w:r>
        <w:t>Do not substitute a newer declaration version for the version actually accepted.</w:t>
      </w:r>
    </w:p>
    <w:p>
      <w:pPr>
        <w:pStyle w:val="Heading1"/>
      </w:pPr>
      <w:r>
        <w:t>23.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24. Legal Review Requirement</w:t>
      </w:r>
    </w:p>
    <w:p>
      <w:r>
        <w:t>Before production use, Financially Up should have the final declarations reviewed by an Australian legal/compliance professional. Particular attention should be given to the exact wording of authority to conduct CDD/screening, the AUSTRAC reporting acknowledgement, legal-advice limitation and any statutory consent interaction.</w:t>
      </w:r>
    </w:p>
    <w:p>
      <w:pPr>
        <w:pStyle w:val="Heading1"/>
      </w:pPr>
      <w:r>
        <w:t>25. AI Coding Agent Instructions</w:t>
      </w:r>
    </w:p>
    <w:p>
      <w:pPr>
        <w:pStyle w:val="ListBullet"/>
      </w:pPr>
      <w:r>
        <w:t>Treat Document 4 as the authoritative specification for Step 12 legal declarations.</w:t>
      </w:r>
    </w:p>
    <w:p>
      <w:pPr>
        <w:pStyle w:val="ListBullet"/>
      </w:pPr>
      <w:r>
        <w:t>Keep all six declarations exactly as approved.</w:t>
      </w:r>
    </w:p>
    <w:p>
      <w:pPr>
        <w:pStyle w:val="ListBullet"/>
      </w:pPr>
      <w:r>
        <w:t>Do not shorten them into generic acceptance text.</w:t>
      </w:r>
    </w:p>
    <w:p>
      <w:pPr>
        <w:pStyle w:val="ListBullet"/>
      </w:pPr>
      <w:r>
        <w:t>Do not move the six declarations into earlier form steps.</w:t>
      </w:r>
    </w:p>
    <w:p>
      <w:pPr>
        <w:pStyle w:val="ListBullet"/>
      </w:pPr>
      <w:r>
        <w:t>Use separate acceptance controls for each declaration.</w:t>
      </w:r>
    </w:p>
    <w:p>
      <w:pPr>
        <w:pStyle w:val="ListBullet"/>
      </w:pPr>
      <w:r>
        <w:t>Store each declaration acceptance independently.</w:t>
      </w:r>
    </w:p>
    <w:p>
      <w:pPr>
        <w:pStyle w:val="ListBullet"/>
      </w:pPr>
      <w:r>
        <w:t>Store the exact version accepted.</w:t>
      </w:r>
    </w:p>
    <w:p>
      <w:pPr>
        <w:pStyle w:val="ListBullet"/>
      </w:pPr>
      <w:r>
        <w:t>Require the primary authorised signatory signature.</w:t>
      </w:r>
    </w:p>
    <w:p>
      <w:pPr>
        <w:pStyle w:val="ListBullet"/>
      </w:pPr>
      <w:r>
        <w:t>Keep Director/Secretary Consent and Member/Shareholder Consent as separate documents.</w:t>
      </w:r>
    </w:p>
    <w:p>
      <w:pPr>
        <w:pStyle w:val="ListBullet"/>
      </w:pPr>
      <w:r>
        <w:t>Do not merge Document 4 with Document 2 or Document 3.</w:t>
      </w:r>
    </w:p>
    <w:p>
      <w:pPr>
        <w:pStyle w:val="ListBullet"/>
      </w:pPr>
      <w:r>
        <w:t>Backend validation must enforce the same legal acceptance requirements as the frontend.</w:t>
      </w:r>
    </w:p>
    <w:p>
      <w:pPr>
        <w:pStyle w:val="ListBullet"/>
      </w:pPr>
      <w:r>
        <w:t>Any material amendment after acceptance must trigger controlled reacceptance/re-signing where required.</w:t>
      </w:r>
    </w:p>
    <w:p>
      <w:pPr>
        <w:pStyle w:val="Heading1"/>
      </w:pPr>
      <w:r>
        <w:t>26.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Item</w:t>
            </w:r>
          </w:p>
        </w:tc>
        <w:tc>
          <w:tcPr>
            <w:tcW w:type="dxa" w:w="2045"/>
          </w:tcPr>
          <w:p>
            <w:r>
              <w:t>Form Step</w:t>
            </w:r>
          </w:p>
        </w:tc>
        <w:tc>
          <w:tcPr>
            <w:tcW w:type="dxa" w:w="2045"/>
          </w:tcPr>
          <w:p>
            <w:r>
              <w:t>Client Action</w:t>
            </w:r>
          </w:p>
        </w:tc>
        <w:tc>
          <w:tcPr>
            <w:tcW w:type="dxa" w:w="2045"/>
          </w:tcPr>
          <w:p>
            <w:r>
              <w:t>Backend</w:t>
            </w:r>
          </w:p>
        </w:tc>
        <w:tc>
          <w:tcPr>
            <w:tcW w:type="dxa" w:w="2045"/>
          </w:tcPr>
          <w:p>
            <w:r>
              <w:t>PDF</w:t>
            </w:r>
          </w:p>
        </w:tc>
      </w:tr>
      <w:tr>
        <w:tc>
          <w:tcPr>
            <w:tcW w:type="dxa" w:w="2045"/>
          </w:tcPr>
          <w:p>
            <w:r>
              <w:t>Declaration 1</w:t>
            </w:r>
          </w:p>
        </w:tc>
        <w:tc>
          <w:tcPr>
            <w:tcW w:type="dxa" w:w="2045"/>
          </w:tcPr>
          <w:p>
            <w:r>
              <w:t>Step 12</w:t>
            </w:r>
          </w:p>
        </w:tc>
        <w:tc>
          <w:tcPr>
            <w:tcW w:type="dxa" w:w="2045"/>
          </w:tcPr>
          <w:p>
            <w:r>
              <w:t>Accept</w:t>
            </w:r>
          </w:p>
        </w:tc>
        <w:tc>
          <w:tcPr>
            <w:tcW w:type="dxa" w:w="2045"/>
          </w:tcPr>
          <w:p>
            <w:r>
              <w:t>Individual record</w:t>
            </w:r>
          </w:p>
        </w:tc>
        <w:tc>
          <w:tcPr>
            <w:tcW w:type="dxa" w:w="2045"/>
          </w:tcPr>
          <w:p>
            <w:r>
              <w:t>Yes</w:t>
            </w:r>
          </w:p>
        </w:tc>
      </w:tr>
      <w:tr>
        <w:tc>
          <w:tcPr>
            <w:tcW w:type="dxa" w:w="2045"/>
          </w:tcPr>
          <w:p>
            <w:r>
              <w:t>Declaration 2</w:t>
            </w:r>
          </w:p>
        </w:tc>
        <w:tc>
          <w:tcPr>
            <w:tcW w:type="dxa" w:w="2045"/>
          </w:tcPr>
          <w:p>
            <w:r>
              <w:t>Step 12</w:t>
            </w:r>
          </w:p>
        </w:tc>
        <w:tc>
          <w:tcPr>
            <w:tcW w:type="dxa" w:w="2045"/>
          </w:tcPr>
          <w:p>
            <w:r>
              <w:t>Accept</w:t>
            </w:r>
          </w:p>
        </w:tc>
        <w:tc>
          <w:tcPr>
            <w:tcW w:type="dxa" w:w="2045"/>
          </w:tcPr>
          <w:p>
            <w:r>
              <w:t>Individual record</w:t>
            </w:r>
          </w:p>
        </w:tc>
        <w:tc>
          <w:tcPr>
            <w:tcW w:type="dxa" w:w="2045"/>
          </w:tcPr>
          <w:p>
            <w:r>
              <w:t>Yes</w:t>
            </w:r>
          </w:p>
        </w:tc>
      </w:tr>
      <w:tr>
        <w:tc>
          <w:tcPr>
            <w:tcW w:type="dxa" w:w="2045"/>
          </w:tcPr>
          <w:p>
            <w:r>
              <w:t>Declaration 3</w:t>
            </w:r>
          </w:p>
        </w:tc>
        <w:tc>
          <w:tcPr>
            <w:tcW w:type="dxa" w:w="2045"/>
          </w:tcPr>
          <w:p>
            <w:r>
              <w:t>Step 12</w:t>
            </w:r>
          </w:p>
        </w:tc>
        <w:tc>
          <w:tcPr>
            <w:tcW w:type="dxa" w:w="2045"/>
          </w:tcPr>
          <w:p>
            <w:r>
              <w:t>Accept</w:t>
            </w:r>
          </w:p>
        </w:tc>
        <w:tc>
          <w:tcPr>
            <w:tcW w:type="dxa" w:w="2045"/>
          </w:tcPr>
          <w:p>
            <w:r>
              <w:t>Individual record</w:t>
            </w:r>
          </w:p>
        </w:tc>
        <w:tc>
          <w:tcPr>
            <w:tcW w:type="dxa" w:w="2045"/>
          </w:tcPr>
          <w:p>
            <w:r>
              <w:t>Yes</w:t>
            </w:r>
          </w:p>
        </w:tc>
      </w:tr>
      <w:tr>
        <w:tc>
          <w:tcPr>
            <w:tcW w:type="dxa" w:w="2045"/>
          </w:tcPr>
          <w:p>
            <w:r>
              <w:t>Declaration 4</w:t>
            </w:r>
          </w:p>
        </w:tc>
        <w:tc>
          <w:tcPr>
            <w:tcW w:type="dxa" w:w="2045"/>
          </w:tcPr>
          <w:p>
            <w:r>
              <w:t>Step 12</w:t>
            </w:r>
          </w:p>
        </w:tc>
        <w:tc>
          <w:tcPr>
            <w:tcW w:type="dxa" w:w="2045"/>
          </w:tcPr>
          <w:p>
            <w:r>
              <w:t>Accept</w:t>
            </w:r>
          </w:p>
        </w:tc>
        <w:tc>
          <w:tcPr>
            <w:tcW w:type="dxa" w:w="2045"/>
          </w:tcPr>
          <w:p>
            <w:r>
              <w:t>Individual record</w:t>
            </w:r>
          </w:p>
        </w:tc>
        <w:tc>
          <w:tcPr>
            <w:tcW w:type="dxa" w:w="2045"/>
          </w:tcPr>
          <w:p>
            <w:r>
              <w:t>Yes</w:t>
            </w:r>
          </w:p>
        </w:tc>
      </w:tr>
      <w:tr>
        <w:tc>
          <w:tcPr>
            <w:tcW w:type="dxa" w:w="2045"/>
          </w:tcPr>
          <w:p>
            <w:r>
              <w:t>Declaration 5</w:t>
            </w:r>
          </w:p>
        </w:tc>
        <w:tc>
          <w:tcPr>
            <w:tcW w:type="dxa" w:w="2045"/>
          </w:tcPr>
          <w:p>
            <w:r>
              <w:t>Step 12</w:t>
            </w:r>
          </w:p>
        </w:tc>
        <w:tc>
          <w:tcPr>
            <w:tcW w:type="dxa" w:w="2045"/>
          </w:tcPr>
          <w:p>
            <w:r>
              <w:t>Accept</w:t>
            </w:r>
          </w:p>
        </w:tc>
        <w:tc>
          <w:tcPr>
            <w:tcW w:type="dxa" w:w="2045"/>
          </w:tcPr>
          <w:p>
            <w:r>
              <w:t>Individual record</w:t>
            </w:r>
          </w:p>
        </w:tc>
        <w:tc>
          <w:tcPr>
            <w:tcW w:type="dxa" w:w="2045"/>
          </w:tcPr>
          <w:p>
            <w:r>
              <w:t>Yes</w:t>
            </w:r>
          </w:p>
        </w:tc>
      </w:tr>
      <w:tr>
        <w:tc>
          <w:tcPr>
            <w:tcW w:type="dxa" w:w="2045"/>
          </w:tcPr>
          <w:p>
            <w:r>
              <w:t>Declaration 6</w:t>
            </w:r>
          </w:p>
        </w:tc>
        <w:tc>
          <w:tcPr>
            <w:tcW w:type="dxa" w:w="2045"/>
          </w:tcPr>
          <w:p>
            <w:r>
              <w:t>Step 12</w:t>
            </w:r>
          </w:p>
        </w:tc>
        <w:tc>
          <w:tcPr>
            <w:tcW w:type="dxa" w:w="2045"/>
          </w:tcPr>
          <w:p>
            <w:r>
              <w:t>Accept</w:t>
            </w:r>
          </w:p>
        </w:tc>
        <w:tc>
          <w:tcPr>
            <w:tcW w:type="dxa" w:w="2045"/>
          </w:tcPr>
          <w:p>
            <w:r>
              <w:t>Individual record</w:t>
            </w:r>
          </w:p>
        </w:tc>
        <w:tc>
          <w:tcPr>
            <w:tcW w:type="dxa" w:w="2045"/>
          </w:tcPr>
          <w:p>
            <w:r>
              <w:t>Yes</w:t>
            </w:r>
          </w:p>
        </w:tc>
      </w:tr>
      <w:tr>
        <w:tc>
          <w:tcPr>
            <w:tcW w:type="dxa" w:w="2045"/>
          </w:tcPr>
          <w:p>
            <w:r>
              <w:t>Primary signature</w:t>
            </w:r>
          </w:p>
        </w:tc>
        <w:tc>
          <w:tcPr>
            <w:tcW w:type="dxa" w:w="2045"/>
          </w:tcPr>
          <w:p>
            <w:r>
              <w:t>Step 12</w:t>
            </w:r>
          </w:p>
        </w:tc>
        <w:tc>
          <w:tcPr>
            <w:tcW w:type="dxa" w:w="2045"/>
          </w:tcPr>
          <w:p>
            <w:r>
              <w:t>Sign</w:t>
            </w:r>
          </w:p>
        </w:tc>
        <w:tc>
          <w:tcPr>
            <w:tcW w:type="dxa" w:w="2045"/>
          </w:tcPr>
          <w:p>
            <w:r>
              <w:t>Signature record</w:t>
            </w:r>
          </w:p>
        </w:tc>
        <w:tc>
          <w:tcPr>
            <w:tcW w:type="dxa" w:w="2045"/>
          </w:tcPr>
          <w:p>
            <w:r>
              <w:t>Yes</w:t>
            </w:r>
          </w:p>
        </w:tc>
      </w:tr>
      <w:tr>
        <w:tc>
          <w:tcPr>
            <w:tcW w:type="dxa" w:w="2045"/>
          </w:tcPr>
          <w:p>
            <w:r>
              <w:t>Second signature</w:t>
            </w:r>
          </w:p>
        </w:tc>
        <w:tc>
          <w:tcPr>
            <w:tcW w:type="dxa" w:w="2045"/>
          </w:tcPr>
          <w:p>
            <w:r>
              <w:t>Step 12</w:t>
            </w:r>
          </w:p>
        </w:tc>
        <w:tc>
          <w:tcPr>
            <w:tcW w:type="dxa" w:w="2045"/>
          </w:tcPr>
          <w:p>
            <w:r>
              <w:t>Sign if applicable</w:t>
            </w:r>
          </w:p>
        </w:tc>
        <w:tc>
          <w:tcPr>
            <w:tcW w:type="dxa" w:w="2045"/>
          </w:tcPr>
          <w:p>
            <w:r>
              <w:t>Signature record</w:t>
            </w:r>
          </w:p>
        </w:tc>
        <w:tc>
          <w:tcPr>
            <w:tcW w:type="dxa" w:w="2045"/>
          </w:tcPr>
          <w:p>
            <w:r>
              <w:t>Yes if applicable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Client Declaration, Consent &amp; Authority - Document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