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12B" w:rsidRPr="00D6111A" w:rsidRDefault="00D6111A" w:rsidP="00D6111A">
      <w:pPr>
        <w:pStyle w:val="Title"/>
      </w:pPr>
      <w:r>
        <w:t xml:space="preserve">1- </w:t>
      </w:r>
      <w:r w:rsidRPr="00D6111A">
        <w:t>BAS, GST &amp; Payroll</w:t>
      </w:r>
    </w:p>
    <w:p w:rsidR="005B112B" w:rsidRDefault="00D6111A" w:rsidP="009C43AD">
      <w:pPr>
        <w:pStyle w:val="Heading3"/>
        <w:rPr>
          <w:rFonts w:hint="eastAsia"/>
        </w:rPr>
      </w:pPr>
      <w:r>
        <w:t>URL</w:t>
      </w:r>
    </w:p>
    <w:p w:rsidR="005B112B" w:rsidRDefault="00D6111A">
      <w:pPr>
        <w:pStyle w:val="MetaValue"/>
        <w:rPr>
          <w:rFonts w:hint="eastAsia"/>
        </w:rPr>
      </w:pPr>
      <w:r>
        <w:t>https://financiallyup.com.au/services/bas-payroll/</w:t>
      </w:r>
    </w:p>
    <w:p w:rsidR="005B112B" w:rsidRDefault="00D6111A" w:rsidP="009C43AD">
      <w:pPr>
        <w:pStyle w:val="Heading3"/>
        <w:rPr>
          <w:rFonts w:hint="eastAsia"/>
        </w:rPr>
      </w:pPr>
      <w:r>
        <w:t>Primary Keyword</w:t>
      </w:r>
    </w:p>
    <w:p w:rsidR="005B112B" w:rsidRDefault="00D6111A">
      <w:pPr>
        <w:pStyle w:val="MetaValue"/>
        <w:rPr>
          <w:rFonts w:hint="eastAsia"/>
        </w:rPr>
      </w:pPr>
      <w:r>
        <w:t>BAS lodgement</w:t>
      </w:r>
    </w:p>
    <w:p w:rsidR="005B112B" w:rsidRDefault="00D6111A" w:rsidP="009C43AD">
      <w:pPr>
        <w:pStyle w:val="Heading3"/>
        <w:rPr>
          <w:rFonts w:hint="eastAsia"/>
        </w:rPr>
      </w:pPr>
      <w:r>
        <w:t>SEO Title</w:t>
      </w:r>
    </w:p>
    <w:p w:rsidR="005B112B" w:rsidRDefault="00D6111A">
      <w:pPr>
        <w:pStyle w:val="MetaValue"/>
        <w:rPr>
          <w:rFonts w:hint="eastAsia"/>
        </w:rPr>
      </w:pPr>
      <w:r>
        <w:t>BAS Lodgement &amp; GST Services Australia | Financially Up</w:t>
      </w:r>
    </w:p>
    <w:p w:rsidR="005B112B" w:rsidRDefault="00D6111A" w:rsidP="009C43AD">
      <w:pPr>
        <w:pStyle w:val="Heading3"/>
        <w:rPr>
          <w:rFonts w:hint="eastAsia"/>
        </w:rPr>
      </w:pPr>
      <w:r>
        <w:t>Meta Description</w:t>
      </w:r>
    </w:p>
    <w:p w:rsidR="005B112B" w:rsidRDefault="00D6111A">
      <w:pPr>
        <w:pStyle w:val="MetaValue"/>
        <w:rPr>
          <w:rFonts w:hint="eastAsia"/>
        </w:rPr>
      </w:pPr>
      <w:r>
        <w:t>BAS lodgement, GST and payroll support for Australian businesses. Financially Up helps with activity statements, GST records and compliance.</w:t>
      </w:r>
    </w:p>
    <w:p w:rsidR="005B112B" w:rsidRDefault="00D6111A" w:rsidP="009C43AD">
      <w:pPr>
        <w:pStyle w:val="Heading3"/>
        <w:rPr>
          <w:rFonts w:hint="eastAsia"/>
        </w:rPr>
      </w:pPr>
      <w:r>
        <w:t>Suggested H1</w:t>
      </w:r>
    </w:p>
    <w:p w:rsidR="005B112B" w:rsidRDefault="00D6111A">
      <w:pPr>
        <w:pStyle w:val="MetaValue"/>
        <w:rPr>
          <w:rFonts w:hint="eastAsia"/>
        </w:rPr>
      </w:pPr>
      <w:r>
        <w:t>BAS Lodgement, GST &amp; Payroll Support</w:t>
      </w:r>
      <w:r w:rsidR="009C43AD">
        <w:br/>
      </w:r>
    </w:p>
    <w:p w:rsidR="005B112B" w:rsidRDefault="00D6111A">
      <w:pPr>
        <w:pStyle w:val="Heading1"/>
      </w:pPr>
      <w:r>
        <w:t>BAS Lodgement, GST &amp; Payroll Support</w:t>
      </w:r>
    </w:p>
    <w:p w:rsidR="005B112B" w:rsidRDefault="00D6111A">
      <w:pPr>
        <w:rPr>
          <w:rFonts w:hint="eastAsia"/>
        </w:rPr>
      </w:pPr>
      <w:r>
        <w:t xml:space="preserve">Financially Up provides practical BAS lodgement, GST and payroll support for businesses that want their activity-statement reporting, GST records and related compliance kept </w:t>
      </w:r>
      <w:r w:rsidR="009C43AD">
        <w:t>organized</w:t>
      </w:r>
      <w:r>
        <w:t>. The service is suited to sole traders, companies, trusts and partnerships that need help understanding what belongs on a business activity statement, preparing accurate figures and keeping records ready for lodgement.</w:t>
      </w:r>
    </w:p>
    <w:p w:rsidR="005B112B" w:rsidRDefault="00D6111A">
      <w:pPr>
        <w:rPr>
          <w:rFonts w:hint="eastAsia"/>
        </w:rPr>
      </w:pPr>
      <w:r>
        <w:t>A BAS can report more than GST. Depending on a business's registrations and obligations, an activity statement may also include PAYG withholding, PAYG instalments and other amounts. What appears on a particular BAS depends on the business and the registrations the ATO has in place.</w:t>
      </w:r>
    </w:p>
    <w:p w:rsidR="005B112B" w:rsidRDefault="00D6111A">
      <w:pPr>
        <w:pStyle w:val="CTA"/>
        <w:rPr>
          <w:rFonts w:hint="eastAsia"/>
        </w:rPr>
      </w:pPr>
      <w:r>
        <w:t xml:space="preserve">Need help working out what needs to be reported and what records are required? </w:t>
      </w:r>
      <w:hyperlink r:id="rId6">
        <w:r>
          <w:rPr>
            <w:color w:val="0563C1"/>
            <w:u w:val="single"/>
          </w:rPr>
          <w:t>Book an Appointment</w:t>
        </w:r>
      </w:hyperlink>
    </w:p>
    <w:p w:rsidR="005B112B" w:rsidRDefault="00D6111A">
      <w:pPr>
        <w:pStyle w:val="Heading2"/>
      </w:pPr>
      <w:r>
        <w:t>What does BAS lodgement involve?</w:t>
      </w:r>
    </w:p>
    <w:p w:rsidR="005B112B" w:rsidRDefault="00D6111A">
      <w:pPr>
        <w:rPr>
          <w:rFonts w:hint="eastAsia"/>
        </w:rPr>
      </w:pPr>
      <w:r>
        <w:t>BAS lodgement is the process of preparing and submitting the business activity statement information required by the ATO for the relevant reporting period. For a GST-registered business, this commonly includes taxable sales, GST collected, GST credits on eligible business purchases and any other activity-statement labels that apply.</w:t>
      </w:r>
    </w:p>
    <w:p w:rsidR="005B112B" w:rsidRDefault="00D6111A">
      <w:pPr>
        <w:rPr>
          <w:rFonts w:hint="eastAsia"/>
        </w:rPr>
      </w:pPr>
      <w:r>
        <w:t>Good BAS preparation starts with the accounting records. Bank transactions, sales, supplier bills, payroll information and GST coding should be reviewed before figures are reported. A BAS accountant can help identify inconsistencies and clarify transactions that need attention before lodgement.</w:t>
      </w:r>
    </w:p>
    <w:p w:rsidR="005B112B" w:rsidRDefault="00D6111A">
      <w:pPr>
        <w:pStyle w:val="Heading2"/>
      </w:pPr>
      <w:r>
        <w:t>Who may need BAS services?</w:t>
      </w:r>
    </w:p>
    <w:p w:rsidR="005B112B" w:rsidRDefault="00D6111A">
      <w:pPr>
        <w:rPr>
          <w:rFonts w:hint="eastAsia"/>
        </w:rPr>
      </w:pPr>
      <w:r>
        <w:t>BAS services can be useful for businesses that are already GST registered, businesses with PAYG withholding obligations, growing businesses whose transaction volumes have increased, and owners who no longer want to manage activity statements themselves. They can also help where bookkeeping is up to date but the owner wants a professional review before lodgement.</w:t>
      </w:r>
    </w:p>
    <w:p w:rsidR="005B112B" w:rsidRDefault="00D6111A">
      <w:pPr>
        <w:pStyle w:val="ListBullet"/>
        <w:spacing w:after="60"/>
        <w:rPr>
          <w:rFonts w:hint="eastAsia"/>
        </w:rPr>
      </w:pPr>
      <w:r>
        <w:t>Sole traders and small businesses registered for GST</w:t>
      </w:r>
    </w:p>
    <w:p w:rsidR="005B112B" w:rsidRDefault="00D6111A">
      <w:pPr>
        <w:pStyle w:val="ListBullet"/>
        <w:spacing w:after="60"/>
        <w:rPr>
          <w:rFonts w:hint="eastAsia"/>
        </w:rPr>
      </w:pPr>
      <w:r>
        <w:t>Companies, trusts and partnerships with regular activity-statement obligations</w:t>
      </w:r>
    </w:p>
    <w:p w:rsidR="005B112B" w:rsidRDefault="00D6111A">
      <w:pPr>
        <w:pStyle w:val="ListBullet"/>
        <w:spacing w:after="60"/>
        <w:rPr>
          <w:rFonts w:hint="eastAsia"/>
        </w:rPr>
      </w:pPr>
      <w:r>
        <w:t>Employers reporting PAYG withholding through their activity statements</w:t>
      </w:r>
    </w:p>
    <w:p w:rsidR="005B112B" w:rsidRDefault="00D6111A">
      <w:pPr>
        <w:pStyle w:val="ListBullet"/>
        <w:spacing w:after="60"/>
        <w:rPr>
          <w:rFonts w:hint="eastAsia"/>
        </w:rPr>
      </w:pPr>
      <w:r>
        <w:t>Businesses that need support reconciling GST or BAS figures</w:t>
      </w:r>
    </w:p>
    <w:p w:rsidR="005B112B" w:rsidRDefault="00D6111A">
      <w:pPr>
        <w:pStyle w:val="ListBullet"/>
        <w:spacing w:after="60"/>
        <w:rPr>
          <w:rFonts w:hint="eastAsia"/>
        </w:rPr>
      </w:pPr>
      <w:r>
        <w:lastRenderedPageBreak/>
        <w:t>Owners who have fallen behind and need to organise outstanding activity statements</w:t>
      </w:r>
    </w:p>
    <w:p w:rsidR="005B112B" w:rsidRDefault="00D6111A">
      <w:pPr>
        <w:pStyle w:val="Heading2"/>
      </w:pPr>
      <w:r>
        <w:t>GST, BAS and payroll are related - but they are not the same service</w:t>
      </w:r>
    </w:p>
    <w:p w:rsidR="005B112B" w:rsidRDefault="00D6111A">
      <w:pPr>
        <w:rPr>
          <w:rFonts w:hint="eastAsia"/>
        </w:rPr>
      </w:pPr>
      <w:r>
        <w:t>GST registration determines whether a business generally needs to account for GST on taxable sales and may claim GST credits on eligible purchases. BAS preparation is the reporting process used for GST and other activity-statement obligations. Payroll involves paying employees and maintaining payroll records; parts of payroll, such as PAYG withholding, may feed into the BAS.</w:t>
      </w:r>
    </w:p>
    <w:p w:rsidR="005B112B" w:rsidRDefault="00D6111A">
      <w:pPr>
        <w:rPr>
          <w:rFonts w:hint="eastAsia"/>
        </w:rPr>
      </w:pPr>
      <w:r>
        <w:t>Financially Up can assist across these connected areas, but the scope depends on what your business actually needs. Ongoing bookkeeping, payroll processing, BAS preparation and broader tax advice can be scoped separately so responsibilities are clear.</w:t>
      </w:r>
    </w:p>
    <w:p w:rsidR="005B112B" w:rsidRDefault="00D6111A">
      <w:pPr>
        <w:rPr>
          <w:rFonts w:hint="eastAsia"/>
        </w:rPr>
      </w:pPr>
      <w:r>
        <w:t xml:space="preserve">If day-to-day records need attention before BAS work begins, our </w:t>
      </w:r>
      <w:hyperlink r:id="rId7">
        <w:r>
          <w:rPr>
            <w:color w:val="0563C1"/>
            <w:u w:val="single"/>
          </w:rPr>
          <w:t>Bookkeeping services</w:t>
        </w:r>
      </w:hyperlink>
      <w:r>
        <w:t xml:space="preserve"> can help keep transactions and reconciliations current. For a page focused specifically on preparing and lodging activity statements, see our </w:t>
      </w:r>
      <w:hyperlink r:id="rId8">
        <w:r>
          <w:rPr>
            <w:color w:val="0563C1"/>
            <w:u w:val="single"/>
          </w:rPr>
          <w:t>BAS Lodgement service</w:t>
        </w:r>
      </w:hyperlink>
      <w:r>
        <w:t>.</w:t>
      </w:r>
    </w:p>
    <w:p w:rsidR="005B112B" w:rsidRDefault="00D6111A">
      <w:pPr>
        <w:pStyle w:val="Heading2"/>
      </w:pPr>
      <w:r>
        <w:t>What information may be needed?</w:t>
      </w:r>
    </w:p>
    <w:p w:rsidR="005B112B" w:rsidRDefault="00D6111A">
      <w:pPr>
        <w:rPr>
          <w:rFonts w:hint="eastAsia"/>
        </w:rPr>
      </w:pPr>
      <w:r>
        <w:t>The exact information depends on the business, but BAS preparation often relies on complete and reconciled records for the reporting period.</w:t>
      </w:r>
    </w:p>
    <w:p w:rsidR="005B112B" w:rsidRDefault="00D6111A">
      <w:pPr>
        <w:pStyle w:val="ListBullet"/>
        <w:spacing w:after="60"/>
        <w:rPr>
          <w:rFonts w:hint="eastAsia"/>
        </w:rPr>
      </w:pPr>
      <w:r>
        <w:t>Sales invoices and income records</w:t>
      </w:r>
    </w:p>
    <w:p w:rsidR="005B112B" w:rsidRDefault="00D6111A">
      <w:pPr>
        <w:pStyle w:val="ListBullet"/>
        <w:spacing w:after="60"/>
        <w:rPr>
          <w:rFonts w:hint="eastAsia"/>
        </w:rPr>
      </w:pPr>
      <w:r>
        <w:t>Supplier bills and expense receipts</w:t>
      </w:r>
    </w:p>
    <w:p w:rsidR="005B112B" w:rsidRDefault="00D6111A">
      <w:pPr>
        <w:pStyle w:val="ListBullet"/>
        <w:spacing w:after="60"/>
        <w:rPr>
          <w:rFonts w:hint="eastAsia"/>
        </w:rPr>
      </w:pPr>
      <w:r>
        <w:t>Business bank and credit-card transactions</w:t>
      </w:r>
    </w:p>
    <w:p w:rsidR="005B112B" w:rsidRDefault="00D6111A">
      <w:pPr>
        <w:pStyle w:val="ListBullet"/>
        <w:spacing w:after="60"/>
        <w:rPr>
          <w:rFonts w:hint="eastAsia"/>
        </w:rPr>
      </w:pPr>
      <w:r>
        <w:t>GST coding in accounting software</w:t>
      </w:r>
    </w:p>
    <w:p w:rsidR="005B112B" w:rsidRDefault="00D6111A">
      <w:pPr>
        <w:pStyle w:val="ListBullet"/>
        <w:spacing w:after="60"/>
        <w:rPr>
          <w:rFonts w:hint="eastAsia"/>
        </w:rPr>
      </w:pPr>
      <w:r>
        <w:t>Payroll and PAYG withholding information where relevant</w:t>
      </w:r>
    </w:p>
    <w:p w:rsidR="005B112B" w:rsidRDefault="00D6111A">
      <w:pPr>
        <w:pStyle w:val="ListBullet"/>
        <w:spacing w:after="60"/>
        <w:rPr>
          <w:rFonts w:hint="eastAsia"/>
        </w:rPr>
      </w:pPr>
      <w:r>
        <w:t>Previous BAS information or ATO correspondence where an issue needs to be reviewed</w:t>
      </w:r>
    </w:p>
    <w:p w:rsidR="005B112B" w:rsidRDefault="00D6111A">
      <w:pPr>
        <w:rPr>
          <w:rFonts w:hint="eastAsia"/>
        </w:rPr>
      </w:pPr>
      <w:r>
        <w:t>ATO record-keeping rules generally require businesses to keep records that explain their transactions and tax obligations, and many business and GST records need to be retained for at least five years. The required period can differ for particular records or circumstances, so records should not be discarded merely because a BAS has been lodged.</w:t>
      </w:r>
    </w:p>
    <w:p w:rsidR="005B112B" w:rsidRDefault="00D6111A">
      <w:pPr>
        <w:pStyle w:val="Heading2"/>
      </w:pPr>
      <w:r>
        <w:t>BAS help for small business</w:t>
      </w:r>
    </w:p>
    <w:p w:rsidR="005B112B" w:rsidRDefault="00D6111A">
      <w:pPr>
        <w:rPr>
          <w:rFonts w:hint="eastAsia"/>
        </w:rPr>
      </w:pPr>
      <w:r>
        <w:t>Small-business owners often need BAS help because the reporting sits on top of normal trading, invoicing, supplier payments and payroll. The practical challenge is not only submitting a form; it is making sure the underlying records support what is reported.</w:t>
      </w:r>
    </w:p>
    <w:p w:rsidR="005B112B" w:rsidRDefault="00D6111A">
      <w:pPr>
        <w:rPr>
          <w:rFonts w:hint="eastAsia"/>
        </w:rPr>
      </w:pPr>
      <w:r>
        <w:t>Financially Up can review the bookkeeping, identify items that need clarification, prepare the relevant BAS information and assist with lodgement. Where a GST treatment issue, prior-period error or broader tax question requires separate advice, that work can be scoped appropriately rather than treated as routine BAS preparation.</w:t>
      </w:r>
    </w:p>
    <w:p w:rsidR="005B112B" w:rsidRDefault="00D6111A">
      <w:pPr>
        <w:pStyle w:val="Heading2"/>
      </w:pPr>
      <w:r>
        <w:t>How Financially Up can help</w:t>
      </w:r>
    </w:p>
    <w:p w:rsidR="005B112B" w:rsidRDefault="00D6111A">
      <w:pPr>
        <w:pStyle w:val="ListBullet"/>
        <w:spacing w:after="60"/>
        <w:rPr>
          <w:rFonts w:hint="eastAsia"/>
        </w:rPr>
      </w:pPr>
      <w:r>
        <w:t>Review bookkeeping and GST coding relevant to the reporting period</w:t>
      </w:r>
    </w:p>
    <w:p w:rsidR="005B112B" w:rsidRDefault="00D6111A">
      <w:pPr>
        <w:pStyle w:val="ListBullet"/>
        <w:spacing w:after="60"/>
        <w:rPr>
          <w:rFonts w:hint="eastAsia"/>
        </w:rPr>
      </w:pPr>
      <w:r>
        <w:t>Prepare BAS figures from available business records</w:t>
      </w:r>
    </w:p>
    <w:p w:rsidR="005B112B" w:rsidRDefault="00D6111A">
      <w:pPr>
        <w:pStyle w:val="ListBullet"/>
        <w:spacing w:after="60"/>
        <w:rPr>
          <w:rFonts w:hint="eastAsia"/>
        </w:rPr>
      </w:pPr>
      <w:r>
        <w:t>Assist with GST, PAYG withholding and other applicable activity-statement labels</w:t>
      </w:r>
    </w:p>
    <w:p w:rsidR="005B112B" w:rsidRDefault="00D6111A">
      <w:pPr>
        <w:pStyle w:val="ListBullet"/>
        <w:spacing w:after="60"/>
        <w:rPr>
          <w:rFonts w:hint="eastAsia"/>
        </w:rPr>
      </w:pPr>
      <w:r>
        <w:t>Identify missing information or unusual transactions for clarification</w:t>
      </w:r>
    </w:p>
    <w:p w:rsidR="005B112B" w:rsidRDefault="00D6111A">
      <w:pPr>
        <w:pStyle w:val="ListBullet"/>
        <w:spacing w:after="60"/>
        <w:rPr>
          <w:rFonts w:hint="eastAsia"/>
        </w:rPr>
      </w:pPr>
      <w:r>
        <w:t>Assist with BAS lodgement and ATO correspondence relating to the work performed</w:t>
      </w:r>
    </w:p>
    <w:p w:rsidR="005B112B" w:rsidRDefault="00D6111A">
      <w:pPr>
        <w:pStyle w:val="ListBullet"/>
        <w:spacing w:after="60"/>
        <w:rPr>
          <w:rFonts w:hint="eastAsia"/>
        </w:rPr>
      </w:pPr>
      <w:r>
        <w:t>Coordinate separately scoped bookkeeping, payroll or tax advice where required</w:t>
      </w:r>
    </w:p>
    <w:p w:rsidR="005B112B" w:rsidRDefault="00D6111A">
      <w:pPr>
        <w:pStyle w:val="Heading2"/>
      </w:pPr>
      <w:r>
        <w:lastRenderedPageBreak/>
        <w:t>Why choose Financially Up?</w:t>
      </w:r>
    </w:p>
    <w:p w:rsidR="005B112B" w:rsidRDefault="00D6111A">
      <w:pPr>
        <w:rPr>
          <w:rFonts w:hint="eastAsia"/>
        </w:rPr>
      </w:pPr>
      <w:r>
        <w:t>Financially Up Pty Ltd is an Australian accounting, taxation, bookkeeping and business advisory firm and a registered tax agent. The team includes CPA and IPA members and brings more than 10 years of experience across business accounting and tax work. Support is available Australia-wide, with online and in-person appointments.</w:t>
      </w:r>
    </w:p>
    <w:p w:rsidR="005B112B" w:rsidRDefault="00D6111A">
      <w:pPr>
        <w:pStyle w:val="Heading2"/>
      </w:pPr>
      <w:r>
        <w:t>Frequently Asked Questions</w:t>
      </w:r>
    </w:p>
    <w:p w:rsidR="005B112B" w:rsidRDefault="00D6111A">
      <w:pPr>
        <w:pStyle w:val="Heading3"/>
      </w:pPr>
      <w:r>
        <w:t>What is a BAS?</w:t>
      </w:r>
    </w:p>
    <w:p w:rsidR="005B112B" w:rsidRDefault="00D6111A">
      <w:pPr>
        <w:rPr>
          <w:rFonts w:hint="eastAsia"/>
        </w:rPr>
      </w:pPr>
      <w:r>
        <w:t>A business activity statement is an ATO form used to report tax obligations that apply to a business, which may include GST, PAYG withholding and PAYG instalments. The labels that appear depend on the business's registrations and circumstances.</w:t>
      </w:r>
    </w:p>
    <w:p w:rsidR="005B112B" w:rsidRDefault="00D6111A">
      <w:pPr>
        <w:pStyle w:val="Heading3"/>
      </w:pPr>
      <w:r>
        <w:t>How often do I need to lodge a BAS?</w:t>
      </w:r>
    </w:p>
    <w:p w:rsidR="005B112B" w:rsidRDefault="00D6111A">
      <w:pPr>
        <w:rPr>
          <w:rFonts w:hint="eastAsia"/>
        </w:rPr>
      </w:pPr>
      <w:r>
        <w:t>Businesses may report monthly, quarterly or annually depending on their circumstances and ATO reporting cycle. Your actual due dates and reporting frequency should be checked against the activity statement issued by the ATO or your ATO account.</w:t>
      </w:r>
    </w:p>
    <w:p w:rsidR="005B112B" w:rsidRDefault="00D6111A">
      <w:pPr>
        <w:pStyle w:val="Heading3"/>
      </w:pPr>
      <w:r>
        <w:t>Do I need a BAS agent or accountant?</w:t>
      </w:r>
    </w:p>
    <w:p w:rsidR="005B112B" w:rsidRDefault="00D6111A">
      <w:pPr>
        <w:rPr>
          <w:rFonts w:hint="eastAsia"/>
        </w:rPr>
      </w:pPr>
      <w:r>
        <w:t>You can manage your own activity statements if you are comfortable doing so, but many businesses use professional BAS lodgement support to review records, prepare figures and reduce avoidable reporting errors. The appropriate service depends on the complexity of the business and its records.</w:t>
      </w:r>
    </w:p>
    <w:p w:rsidR="005B112B" w:rsidRDefault="00D6111A">
      <w:pPr>
        <w:pStyle w:val="Heading3"/>
      </w:pPr>
      <w:r>
        <w:t>Can you help if my bookkeeping is behind?</w:t>
      </w:r>
    </w:p>
    <w:p w:rsidR="005B112B" w:rsidRDefault="00D6111A">
      <w:pPr>
        <w:rPr>
          <w:rFonts w:hint="eastAsia"/>
        </w:rPr>
      </w:pPr>
      <w:r>
        <w:t>Yes. Where records are incomplete, the bookkeeping may need to be brought up to date or reconciled before a BAS can be prepared reliably. Catch-up work can be scoped separately where required.</w:t>
      </w:r>
    </w:p>
    <w:p w:rsidR="005B112B" w:rsidRDefault="00D6111A">
      <w:pPr>
        <w:pStyle w:val="Heading3"/>
      </w:pPr>
      <w:r>
        <w:t>Is BAS lodgement the same as a business tax return?</w:t>
      </w:r>
    </w:p>
    <w:p w:rsidR="005B112B" w:rsidRDefault="00D6111A">
      <w:pPr>
        <w:rPr>
          <w:rFonts w:hint="eastAsia"/>
        </w:rPr>
      </w:pPr>
      <w:r>
        <w:t>No. A BAS reports activity-statement obligations for a reporting period. A business tax return is a separate annual income-tax reporting process. Some figures may relate, but the lodgements are different.</w:t>
      </w:r>
    </w:p>
    <w:p w:rsidR="005B112B" w:rsidRDefault="00D6111A">
      <w:pPr>
        <w:pStyle w:val="Heading2"/>
      </w:pPr>
      <w:r>
        <w:t>Book an Appointment</w:t>
      </w:r>
    </w:p>
    <w:p w:rsidR="005B112B" w:rsidRDefault="00D6111A">
      <w:pPr>
        <w:rPr>
          <w:rFonts w:hint="eastAsia"/>
        </w:rPr>
      </w:pPr>
      <w:r>
        <w:t>Book an appointment to discuss your BAS cycle, GST registrations, payroll-related reporting, bookkeeping records and any outstanding activity statements. We can help establish what information is needed and the appropriate scope of work.</w:t>
      </w:r>
    </w:p>
    <w:p w:rsidR="005B112B" w:rsidRDefault="00D6111A">
      <w:pPr>
        <w:pStyle w:val="CTA"/>
        <w:rPr>
          <w:rFonts w:hint="eastAsia"/>
        </w:rPr>
      </w:pPr>
      <w:r>
        <w:t xml:space="preserve">Get practical BAS lodgement support for your business. </w:t>
      </w:r>
      <w:hyperlink r:id="rId9">
        <w:r>
          <w:rPr>
            <w:color w:val="0563C1"/>
            <w:u w:val="single"/>
          </w:rPr>
          <w:t>Book an Appointment</w:t>
        </w:r>
      </w:hyperlink>
    </w:p>
    <w:p w:rsidR="005B112B" w:rsidRDefault="00D6111A">
      <w:pPr>
        <w:rPr>
          <w:rFonts w:hint="eastAsia"/>
        </w:rPr>
      </w:pPr>
      <w:r>
        <w:br w:type="page"/>
      </w:r>
    </w:p>
    <w:p w:rsidR="005B112B" w:rsidRDefault="00D6111A">
      <w:pPr>
        <w:pStyle w:val="Title"/>
      </w:pPr>
      <w:r>
        <w:lastRenderedPageBreak/>
        <w:t>2- BAS Lodgement</w:t>
      </w:r>
    </w:p>
    <w:p w:rsidR="005B112B" w:rsidRDefault="00D6111A" w:rsidP="00D6111A">
      <w:pPr>
        <w:pStyle w:val="Heading3"/>
      </w:pPr>
      <w:r>
        <w:t>URL</w:t>
      </w:r>
    </w:p>
    <w:p w:rsidR="005B112B" w:rsidRDefault="00D6111A">
      <w:pPr>
        <w:pStyle w:val="MetaValue"/>
        <w:rPr>
          <w:rFonts w:hint="eastAsia"/>
        </w:rPr>
      </w:pPr>
      <w:r>
        <w:t>https://financiallyup.com.au/services/bas-payroll/bas-lodgement/</w:t>
      </w:r>
    </w:p>
    <w:p w:rsidR="005B112B" w:rsidRDefault="00D6111A" w:rsidP="00D6111A">
      <w:pPr>
        <w:pStyle w:val="Heading3"/>
      </w:pPr>
      <w:r>
        <w:t>Primary Keyword</w:t>
      </w:r>
    </w:p>
    <w:p w:rsidR="005B112B" w:rsidRDefault="00D6111A">
      <w:pPr>
        <w:pStyle w:val="MetaValue"/>
        <w:rPr>
          <w:rFonts w:hint="eastAsia"/>
        </w:rPr>
      </w:pPr>
      <w:r>
        <w:t>BAS lodgement service</w:t>
      </w:r>
    </w:p>
    <w:p w:rsidR="005B112B" w:rsidRDefault="00D6111A" w:rsidP="00D6111A">
      <w:pPr>
        <w:pStyle w:val="Heading3"/>
      </w:pPr>
      <w:r>
        <w:t>SEO Title</w:t>
      </w:r>
    </w:p>
    <w:p w:rsidR="005B112B" w:rsidRDefault="00D6111A">
      <w:pPr>
        <w:pStyle w:val="MetaValue"/>
        <w:rPr>
          <w:rFonts w:hint="eastAsia"/>
        </w:rPr>
      </w:pPr>
      <w:r>
        <w:t>BAS Lodgement Service Australia | Financially Up</w:t>
      </w:r>
    </w:p>
    <w:p w:rsidR="005B112B" w:rsidRDefault="00D6111A" w:rsidP="00D6111A">
      <w:pPr>
        <w:pStyle w:val="Heading3"/>
      </w:pPr>
      <w:r>
        <w:t>Meta Description</w:t>
      </w:r>
    </w:p>
    <w:p w:rsidR="005B112B" w:rsidRDefault="00D6111A">
      <w:pPr>
        <w:pStyle w:val="MetaValue"/>
        <w:rPr>
          <w:rFonts w:hint="eastAsia"/>
        </w:rPr>
      </w:pPr>
      <w:r>
        <w:t>Professional BAS lodgement service for Australian businesses. Get help preparing activity statements, reviewing GST figures and lodging with the ATO.</w:t>
      </w:r>
    </w:p>
    <w:p w:rsidR="005B112B" w:rsidRDefault="00D6111A" w:rsidP="00D6111A">
      <w:pPr>
        <w:pStyle w:val="Heading3"/>
      </w:pPr>
      <w:r>
        <w:t>Suggested H1</w:t>
      </w:r>
    </w:p>
    <w:p w:rsidR="005B112B" w:rsidRDefault="00D6111A">
      <w:pPr>
        <w:pStyle w:val="MetaValue"/>
        <w:rPr>
          <w:rFonts w:hint="eastAsia"/>
        </w:rPr>
      </w:pPr>
      <w:r>
        <w:t>BAS Lodgement Service for Australian Businesses</w:t>
      </w:r>
      <w:r w:rsidR="009C43AD">
        <w:br/>
      </w:r>
    </w:p>
    <w:p w:rsidR="005B112B" w:rsidRDefault="00D6111A">
      <w:pPr>
        <w:pStyle w:val="Heading1"/>
      </w:pPr>
      <w:r>
        <w:t>BAS Lodgement Service for Australian Businesses</w:t>
      </w:r>
    </w:p>
    <w:p w:rsidR="005B112B" w:rsidRDefault="00D6111A">
      <w:pPr>
        <w:rPr>
          <w:rFonts w:hint="eastAsia"/>
        </w:rPr>
      </w:pPr>
      <w:r>
        <w:t>A BAS lodgement service helps a business prepare, review and lodge the activity statement information required by the ATO. Financially Up works with business owners who want their BAS prepared from reliable records, with GST and other relevant activity-statement figures checked before lodgement.</w:t>
      </w:r>
    </w:p>
    <w:p w:rsidR="005B112B" w:rsidRDefault="00D6111A">
      <w:pPr>
        <w:rPr>
          <w:rFonts w:hint="eastAsia"/>
        </w:rPr>
      </w:pPr>
      <w:r>
        <w:t>This page is specifically about BAS preparation and lodgement. It is not a replacement for ongoing bookkeeping, payroll processing or broader tax planning, although those services can be coordinated where the BAS work identifies a separate need.</w:t>
      </w:r>
    </w:p>
    <w:p w:rsidR="005B112B" w:rsidRDefault="00D6111A">
      <w:pPr>
        <w:pStyle w:val="CTA"/>
        <w:rPr>
          <w:rFonts w:hint="eastAsia"/>
        </w:rPr>
      </w:pPr>
      <w:r>
        <w:t xml:space="preserve">Book an appointment to discuss your reporting cycle, current records and any BAS that needs to be prepared or brought up to date. </w:t>
      </w:r>
      <w:hyperlink r:id="rId10">
        <w:r>
          <w:rPr>
            <w:color w:val="0563C1"/>
            <w:u w:val="single"/>
          </w:rPr>
          <w:t>Book an Appointment</w:t>
        </w:r>
      </w:hyperlink>
    </w:p>
    <w:p w:rsidR="005B112B" w:rsidRDefault="00D6111A">
      <w:pPr>
        <w:pStyle w:val="Heading2"/>
      </w:pPr>
      <w:r>
        <w:t>What is included in a BAS lodgement service?</w:t>
      </w:r>
    </w:p>
    <w:p w:rsidR="005B112B" w:rsidRDefault="00D6111A">
      <w:pPr>
        <w:rPr>
          <w:rFonts w:hint="eastAsia"/>
        </w:rPr>
      </w:pPr>
      <w:r>
        <w:t>The work typically starts with the records for the relevant period. Transactions are reviewed, GST coding is checked where applicable, key accounts are reconciled and the activity-statement figures are prepared for lodgement. If something does not make sense, it should be clarified before the BAS is submitted rather than guessed.</w:t>
      </w:r>
    </w:p>
    <w:p w:rsidR="005B112B" w:rsidRDefault="00D6111A">
      <w:pPr>
        <w:pStyle w:val="ListBullet"/>
        <w:spacing w:after="60"/>
        <w:rPr>
          <w:rFonts w:hint="eastAsia"/>
        </w:rPr>
      </w:pPr>
      <w:r>
        <w:t>Reviewing sales and purchase information relevant to the BAS period</w:t>
      </w:r>
    </w:p>
    <w:p w:rsidR="005B112B" w:rsidRDefault="00D6111A">
      <w:pPr>
        <w:pStyle w:val="ListBullet"/>
        <w:spacing w:after="60"/>
        <w:rPr>
          <w:rFonts w:hint="eastAsia"/>
        </w:rPr>
      </w:pPr>
      <w:r>
        <w:t>Checking GST on taxable sales and eligible business purchases</w:t>
      </w:r>
    </w:p>
    <w:p w:rsidR="005B112B" w:rsidRDefault="00D6111A">
      <w:pPr>
        <w:pStyle w:val="ListBullet"/>
        <w:spacing w:after="60"/>
        <w:rPr>
          <w:rFonts w:hint="eastAsia"/>
        </w:rPr>
      </w:pPr>
      <w:r>
        <w:t>Reviewing PAYG withholding or PAYG instalment labels where they apply</w:t>
      </w:r>
    </w:p>
    <w:p w:rsidR="005B112B" w:rsidRDefault="00D6111A">
      <w:pPr>
        <w:pStyle w:val="ListBullet"/>
        <w:spacing w:after="60"/>
        <w:rPr>
          <w:rFonts w:hint="eastAsia"/>
        </w:rPr>
      </w:pPr>
      <w:r>
        <w:t>Reconciling key figures back to the accounting records</w:t>
      </w:r>
    </w:p>
    <w:p w:rsidR="005B112B" w:rsidRDefault="00D6111A">
      <w:pPr>
        <w:pStyle w:val="ListBullet"/>
        <w:spacing w:after="60"/>
        <w:rPr>
          <w:rFonts w:hint="eastAsia"/>
        </w:rPr>
      </w:pPr>
      <w:r>
        <w:t>Identifying missing records, coding issues or unusual transactions</w:t>
      </w:r>
    </w:p>
    <w:p w:rsidR="005B112B" w:rsidRDefault="00D6111A">
      <w:pPr>
        <w:pStyle w:val="ListBullet"/>
        <w:spacing w:after="60"/>
        <w:rPr>
          <w:rFonts w:hint="eastAsia"/>
        </w:rPr>
      </w:pPr>
      <w:r>
        <w:t>Preparing and lodging the BAS once the information is ready</w:t>
      </w:r>
    </w:p>
    <w:p w:rsidR="005B112B" w:rsidRDefault="00D6111A">
      <w:pPr>
        <w:pStyle w:val="Heading2"/>
      </w:pPr>
      <w:r>
        <w:t>When might you use BAS preparation services?</w:t>
      </w:r>
    </w:p>
    <w:p w:rsidR="005B112B" w:rsidRDefault="00D6111A">
      <w:pPr>
        <w:rPr>
          <w:rFonts w:hint="eastAsia"/>
        </w:rPr>
      </w:pPr>
      <w:r>
        <w:t>Businesses often seek BAS preparation services when transaction volumes increase, when they register for GST, when payroll creates additional reporting obligations, or when owners want an accountant to review the figures before lodgement. Support can also be useful when several periods are outstanding or when the bookkeeping needs correction before an activity statement can be completed.</w:t>
      </w:r>
    </w:p>
    <w:p w:rsidR="005B112B" w:rsidRDefault="00D6111A">
      <w:pPr>
        <w:pStyle w:val="Heading2"/>
      </w:pPr>
      <w:r>
        <w:lastRenderedPageBreak/>
        <w:t>Accurate records come before accurate BAS figures</w:t>
      </w:r>
    </w:p>
    <w:p w:rsidR="005B112B" w:rsidRDefault="00D6111A">
      <w:pPr>
        <w:rPr>
          <w:rFonts w:hint="eastAsia"/>
        </w:rPr>
      </w:pPr>
      <w:r>
        <w:t>A BAS is only as reliable as the records behind it. Bank reconciliations, sales records, supplier bills, tax invoices and payroll information may all affect the final figures. If the accounting file has duplicate transactions, unreconciled bank items or incorrect GST coding, the BAS may need additional review before it is ready to lodge.</w:t>
      </w:r>
    </w:p>
    <w:p w:rsidR="005B112B" w:rsidRDefault="00D6111A">
      <w:pPr>
        <w:rPr>
          <w:rFonts w:hint="eastAsia"/>
        </w:rPr>
      </w:pPr>
      <w:r>
        <w:t xml:space="preserve">Where the records themselves need ongoing attention, Financially Up's </w:t>
      </w:r>
      <w:hyperlink r:id="rId11">
        <w:r>
          <w:rPr>
            <w:color w:val="0563C1"/>
            <w:u w:val="single"/>
          </w:rPr>
          <w:t>Bookkeeping services</w:t>
        </w:r>
      </w:hyperlink>
      <w:r>
        <w:t xml:space="preserve"> can be scoped separately. If you are not yet registered for GST and need help assessing or completing registration, see our </w:t>
      </w:r>
      <w:hyperlink r:id="rId12">
        <w:r>
          <w:rPr>
            <w:color w:val="0563C1"/>
            <w:u w:val="single"/>
          </w:rPr>
          <w:t>GST Registration service</w:t>
        </w:r>
      </w:hyperlink>
      <w:r>
        <w:t>.</w:t>
      </w:r>
    </w:p>
    <w:p w:rsidR="005B112B" w:rsidRDefault="00D6111A">
      <w:pPr>
        <w:pStyle w:val="Heading2"/>
      </w:pPr>
      <w:r>
        <w:t>What does a BAS commonly report?</w:t>
      </w:r>
    </w:p>
    <w:p w:rsidR="005B112B" w:rsidRDefault="00D6111A">
      <w:pPr>
        <w:rPr>
          <w:rFonts w:hint="eastAsia"/>
        </w:rPr>
      </w:pPr>
      <w:r>
        <w:t>The exact labels vary. For a GST-registered business, a BAS commonly includes sales and GST amounts. Depending on the business's registrations and circumstances, an activity statement may also include PAYG withholding, PAYG instalments and other tax obligations.</w:t>
      </w:r>
    </w:p>
    <w:p w:rsidR="005B112B" w:rsidRDefault="00D6111A">
      <w:pPr>
        <w:rPr>
          <w:rFonts w:hint="eastAsia"/>
        </w:rPr>
      </w:pPr>
      <w:r>
        <w:t>The reporting frequency may be monthly, quarterly or annual. Rather than relying on a generic calendar, businesses should check the activity statement issued by the ATO or their ATO account for the actual due date that applies.</w:t>
      </w:r>
    </w:p>
    <w:p w:rsidR="005B112B" w:rsidRDefault="00D6111A">
      <w:pPr>
        <w:pStyle w:val="Heading2"/>
      </w:pPr>
      <w:r>
        <w:t>What records should you have ready?</w:t>
      </w:r>
    </w:p>
    <w:p w:rsidR="005B112B" w:rsidRDefault="00D6111A">
      <w:pPr>
        <w:pStyle w:val="ListBullet"/>
        <w:spacing w:after="60"/>
        <w:rPr>
          <w:rFonts w:hint="eastAsia"/>
        </w:rPr>
      </w:pPr>
      <w:r>
        <w:t>Accounting software or transaction listings for the BAS period</w:t>
      </w:r>
    </w:p>
    <w:p w:rsidR="005B112B" w:rsidRDefault="00D6111A">
      <w:pPr>
        <w:pStyle w:val="ListBullet"/>
        <w:spacing w:after="60"/>
        <w:rPr>
          <w:rFonts w:hint="eastAsia"/>
        </w:rPr>
      </w:pPr>
      <w:r>
        <w:t>Bank and credit-card statements where reconciliation is required</w:t>
      </w:r>
    </w:p>
    <w:p w:rsidR="005B112B" w:rsidRDefault="00D6111A">
      <w:pPr>
        <w:pStyle w:val="ListBullet"/>
        <w:spacing w:after="60"/>
        <w:rPr>
          <w:rFonts w:hint="eastAsia"/>
        </w:rPr>
      </w:pPr>
      <w:r>
        <w:t>Sales invoices and income records</w:t>
      </w:r>
    </w:p>
    <w:p w:rsidR="005B112B" w:rsidRDefault="00D6111A">
      <w:pPr>
        <w:pStyle w:val="ListBullet"/>
        <w:spacing w:after="60"/>
        <w:rPr>
          <w:rFonts w:hint="eastAsia"/>
        </w:rPr>
      </w:pPr>
      <w:r>
        <w:t>Supplier invoices and receipts, including valid tax invoices where required for GST credits</w:t>
      </w:r>
    </w:p>
    <w:p w:rsidR="005B112B" w:rsidRDefault="00D6111A">
      <w:pPr>
        <w:pStyle w:val="ListBullet"/>
        <w:spacing w:after="60"/>
        <w:rPr>
          <w:rFonts w:hint="eastAsia"/>
        </w:rPr>
      </w:pPr>
      <w:r>
        <w:t>Payroll and PAYG withholding reports where relevant</w:t>
      </w:r>
    </w:p>
    <w:p w:rsidR="005B112B" w:rsidRDefault="00D6111A">
      <w:pPr>
        <w:pStyle w:val="ListBullet"/>
        <w:spacing w:after="60"/>
        <w:rPr>
          <w:rFonts w:hint="eastAsia"/>
        </w:rPr>
      </w:pPr>
      <w:r>
        <w:t>Details of asset purchases, unusual transactions or prior-period adjustments that may affect the BAS</w:t>
      </w:r>
    </w:p>
    <w:p w:rsidR="005B112B" w:rsidRDefault="00D6111A">
      <w:pPr>
        <w:pStyle w:val="ListBullet"/>
        <w:spacing w:after="60"/>
        <w:rPr>
          <w:rFonts w:hint="eastAsia"/>
        </w:rPr>
      </w:pPr>
      <w:r>
        <w:t>ATO correspondence or previously lodged BAS information if corrections are being considered</w:t>
      </w:r>
    </w:p>
    <w:p w:rsidR="005B112B" w:rsidRDefault="00D6111A">
      <w:pPr>
        <w:rPr>
          <w:rFonts w:hint="eastAsia"/>
        </w:rPr>
      </w:pPr>
      <w:r>
        <w:t>Businesses are generally required to keep records that explain their transactions and tax obligations. Many business and GST records must be kept for at least five years, although longer or different retention periods can apply to some records.</w:t>
      </w:r>
    </w:p>
    <w:p w:rsidR="005B112B" w:rsidRDefault="00D6111A">
      <w:pPr>
        <w:pStyle w:val="Heading2"/>
      </w:pPr>
      <w:r>
        <w:t>BAS lodgement for small business</w:t>
      </w:r>
    </w:p>
    <w:p w:rsidR="005B112B" w:rsidRDefault="00D6111A">
      <w:pPr>
        <w:rPr>
          <w:rFonts w:hint="eastAsia"/>
        </w:rPr>
      </w:pPr>
      <w:r>
        <w:t>A BAS accountant for small business should do more than transfer totals from software into a form. The purpose of professional review is to make sure the figures are supported by the records and that obvious inconsistencies are addressed before lodgement.</w:t>
      </w:r>
    </w:p>
    <w:p w:rsidR="005B112B" w:rsidRDefault="00D6111A">
      <w:pPr>
        <w:rPr>
          <w:rFonts w:hint="eastAsia"/>
        </w:rPr>
      </w:pPr>
      <w:r>
        <w:t>That does not mean every BAS requires complex tax advice. Straightforward preparation and lodgement can remain a defined compliance service. Where a transaction raises a separate GST interpretation, restructuring or tax-advice issue, Financially Up can identify that and scope the additional work separately.</w:t>
      </w:r>
    </w:p>
    <w:p w:rsidR="005B112B" w:rsidRDefault="00D6111A">
      <w:pPr>
        <w:pStyle w:val="Heading2"/>
      </w:pPr>
      <w:r>
        <w:t>How Financially Up can help</w:t>
      </w:r>
    </w:p>
    <w:p w:rsidR="005B112B" w:rsidRDefault="00D6111A">
      <w:pPr>
        <w:rPr>
          <w:rFonts w:hint="eastAsia"/>
        </w:rPr>
      </w:pPr>
      <w:r>
        <w:t>Financially Up provides BAS preparation and lodgement support within the firm's registered tax-agent scope. Depending on your records and obligations, we can assist with BAS preparation, review, lodgement and related ATO correspondence.</w:t>
      </w:r>
    </w:p>
    <w:p w:rsidR="005B112B" w:rsidRDefault="00D6111A">
      <w:pPr>
        <w:pStyle w:val="ListBullet"/>
        <w:spacing w:after="60"/>
        <w:rPr>
          <w:rFonts w:hint="eastAsia"/>
        </w:rPr>
      </w:pPr>
      <w:r>
        <w:t>Prepare activity statements from completed business records</w:t>
      </w:r>
    </w:p>
    <w:p w:rsidR="005B112B" w:rsidRDefault="00D6111A">
      <w:pPr>
        <w:pStyle w:val="ListBullet"/>
        <w:spacing w:after="60"/>
        <w:rPr>
          <w:rFonts w:hint="eastAsia"/>
        </w:rPr>
      </w:pPr>
      <w:r>
        <w:t>Review GST coding and selected transactions relevant to the BAS</w:t>
      </w:r>
    </w:p>
    <w:p w:rsidR="005B112B" w:rsidRDefault="00D6111A">
      <w:pPr>
        <w:pStyle w:val="ListBullet"/>
        <w:spacing w:after="60"/>
        <w:rPr>
          <w:rFonts w:hint="eastAsia"/>
        </w:rPr>
      </w:pPr>
      <w:r>
        <w:t>Reconcile key figures before lodgement</w:t>
      </w:r>
    </w:p>
    <w:p w:rsidR="005B112B" w:rsidRDefault="00D6111A">
      <w:pPr>
        <w:pStyle w:val="ListBullet"/>
        <w:spacing w:after="60"/>
        <w:rPr>
          <w:rFonts w:hint="eastAsia"/>
        </w:rPr>
      </w:pPr>
      <w:r>
        <w:t>Identify records or explanations still required from the client</w:t>
      </w:r>
    </w:p>
    <w:p w:rsidR="005B112B" w:rsidRDefault="00D6111A">
      <w:pPr>
        <w:pStyle w:val="ListBullet"/>
        <w:spacing w:after="60"/>
        <w:rPr>
          <w:rFonts w:hint="eastAsia"/>
        </w:rPr>
      </w:pPr>
      <w:r>
        <w:t>Lodge the BAS when information is complete and approved</w:t>
      </w:r>
    </w:p>
    <w:p w:rsidR="005B112B" w:rsidRDefault="00D6111A">
      <w:pPr>
        <w:pStyle w:val="ListBullet"/>
        <w:spacing w:after="60"/>
        <w:rPr>
          <w:rFonts w:hint="eastAsia"/>
        </w:rPr>
      </w:pPr>
      <w:r>
        <w:t>Coordinate catch-up bookkeeping or separate tax advice where needed</w:t>
      </w:r>
    </w:p>
    <w:p w:rsidR="005B112B" w:rsidRDefault="00D6111A">
      <w:pPr>
        <w:pStyle w:val="Heading2"/>
      </w:pPr>
      <w:r>
        <w:lastRenderedPageBreak/>
        <w:t>Why choose Financially Up?</w:t>
      </w:r>
    </w:p>
    <w:p w:rsidR="005B112B" w:rsidRDefault="00D6111A">
      <w:pPr>
        <w:rPr>
          <w:rFonts w:hint="eastAsia"/>
        </w:rPr>
      </w:pPr>
      <w:r>
        <w:t>Financially Up Pty Ltd is a registered tax agent with more than 10 years of experience. The professional accounting and tax team includes CPA and IPA members. Services are available Australia-wide, with online meetings and in-person appointments where preferred.</w:t>
      </w:r>
    </w:p>
    <w:p w:rsidR="005B112B" w:rsidRDefault="00D6111A">
      <w:pPr>
        <w:pStyle w:val="Heading2"/>
      </w:pPr>
      <w:r>
        <w:t>Frequently Asked Questions</w:t>
      </w:r>
    </w:p>
    <w:p w:rsidR="005B112B" w:rsidRDefault="00D6111A">
      <w:pPr>
        <w:pStyle w:val="Heading3"/>
      </w:pPr>
      <w:r>
        <w:t>Can an accountant lodge my BAS?</w:t>
      </w:r>
    </w:p>
    <w:p w:rsidR="005B112B" w:rsidRDefault="00D6111A">
      <w:pPr>
        <w:rPr>
          <w:rFonts w:hint="eastAsia"/>
        </w:rPr>
      </w:pPr>
      <w:r>
        <w:t xml:space="preserve">Yes. A registered tax agent or BAS agent can assist with preparing and lodging BAS information within their </w:t>
      </w:r>
      <w:r w:rsidR="009C43AD">
        <w:t>authorized</w:t>
      </w:r>
      <w:r>
        <w:t xml:space="preserve"> scope. Financially Up can help through its registered tax-agent services.</w:t>
      </w:r>
    </w:p>
    <w:p w:rsidR="005B112B" w:rsidRDefault="00D6111A">
      <w:pPr>
        <w:pStyle w:val="Heading3"/>
      </w:pPr>
      <w:r>
        <w:t>What if I have missed more than one BAS?</w:t>
      </w:r>
    </w:p>
    <w:p w:rsidR="005B112B" w:rsidRDefault="00D6111A">
      <w:pPr>
        <w:rPr>
          <w:rFonts w:hint="eastAsia"/>
        </w:rPr>
      </w:pPr>
      <w:r>
        <w:t>Multiple outstanding periods can usually be worked through in sequence. The first step is to identify which activity statements are outstanding and bring the relevant accounting records up to date before preparing each period.</w:t>
      </w:r>
    </w:p>
    <w:p w:rsidR="005B112B" w:rsidRDefault="00D6111A">
      <w:pPr>
        <w:pStyle w:val="Heading3"/>
      </w:pPr>
      <w:r>
        <w:t>Can you lodge a BAS if my bookkeeping is incomplete?</w:t>
      </w:r>
    </w:p>
    <w:p w:rsidR="005B112B" w:rsidRDefault="00D6111A">
      <w:pPr>
        <w:rPr>
          <w:rFonts w:hint="eastAsia"/>
        </w:rPr>
      </w:pPr>
      <w:r>
        <w:t>Incomplete records normally need to be corrected or completed first. Financially Up can identify what is missing and, where appropriate, scope catch-up bookkeeping before the BAS is prepared.</w:t>
      </w:r>
    </w:p>
    <w:p w:rsidR="005B112B" w:rsidRDefault="00D6111A">
      <w:pPr>
        <w:pStyle w:val="Heading3"/>
      </w:pPr>
      <w:r>
        <w:t>Can I claim GST on every business expense?</w:t>
      </w:r>
    </w:p>
    <w:p w:rsidR="005B112B" w:rsidRDefault="00D6111A">
      <w:pPr>
        <w:rPr>
          <w:rFonts w:hint="eastAsia"/>
        </w:rPr>
      </w:pPr>
      <w:r>
        <w:t>No. GST credits depend on the nature of the purchase, whether the business is registered or required to be registered, how the purchase is used and whether the relevant tax-invoice requirements are met. Some purchases may not give rise to a GST credit.</w:t>
      </w:r>
    </w:p>
    <w:p w:rsidR="005B112B" w:rsidRDefault="00D6111A">
      <w:pPr>
        <w:pStyle w:val="Heading3"/>
      </w:pPr>
      <w:r>
        <w:t>Is BAS filing the same as GST registration?</w:t>
      </w:r>
    </w:p>
    <w:p w:rsidR="005B112B" w:rsidRDefault="00D6111A">
      <w:pPr>
        <w:rPr>
          <w:rFonts w:hint="eastAsia"/>
        </w:rPr>
      </w:pPr>
      <w:r>
        <w:t>No. GST registration establishes the business's GST registration status. BAS filing is the later reporting process used to report GST and other applicable activity-statement obligations.</w:t>
      </w:r>
    </w:p>
    <w:p w:rsidR="005B112B" w:rsidRDefault="00D6111A">
      <w:pPr>
        <w:pStyle w:val="Heading2"/>
      </w:pPr>
      <w:r>
        <w:t>Book an Appointment</w:t>
      </w:r>
    </w:p>
    <w:p w:rsidR="005B112B" w:rsidRDefault="00D6111A">
      <w:pPr>
        <w:rPr>
          <w:rFonts w:hint="eastAsia"/>
        </w:rPr>
      </w:pPr>
      <w:r>
        <w:t>Book an appointment to discuss the BAS period, the state of your records, GST coding, payroll-related reporting and any outstanding lodgements. The first discussion can help establish what needs to be prepared and whether bookkeeping or separate advice is also required.</w:t>
      </w:r>
    </w:p>
    <w:p w:rsidR="005B112B" w:rsidRDefault="00D6111A">
      <w:pPr>
        <w:pStyle w:val="CTA"/>
        <w:rPr>
          <w:rFonts w:hint="eastAsia"/>
        </w:rPr>
      </w:pPr>
      <w:r>
        <w:t xml:space="preserve">Get help preparing and lodging your BAS. </w:t>
      </w:r>
      <w:hyperlink r:id="rId13">
        <w:r>
          <w:rPr>
            <w:color w:val="0563C1"/>
            <w:u w:val="single"/>
          </w:rPr>
          <w:t>Book an Appointment</w:t>
        </w:r>
      </w:hyperlink>
    </w:p>
    <w:p w:rsidR="005B112B" w:rsidRDefault="00D6111A">
      <w:pPr>
        <w:rPr>
          <w:rFonts w:hint="eastAsia"/>
        </w:rPr>
      </w:pPr>
      <w:r>
        <w:br w:type="page"/>
      </w:r>
    </w:p>
    <w:p w:rsidR="005B112B" w:rsidRDefault="00D6111A">
      <w:pPr>
        <w:pStyle w:val="Title"/>
      </w:pPr>
      <w:r>
        <w:lastRenderedPageBreak/>
        <w:t>3- GST Registration</w:t>
      </w:r>
    </w:p>
    <w:p w:rsidR="005B112B" w:rsidRDefault="00D6111A" w:rsidP="009C43AD">
      <w:pPr>
        <w:pStyle w:val="Heading3"/>
        <w:rPr>
          <w:rFonts w:hint="eastAsia"/>
        </w:rPr>
      </w:pPr>
      <w:r>
        <w:t>URL</w:t>
      </w:r>
    </w:p>
    <w:p w:rsidR="005B112B" w:rsidRDefault="00D6111A">
      <w:pPr>
        <w:pStyle w:val="MetaValue"/>
        <w:rPr>
          <w:rFonts w:hint="eastAsia"/>
        </w:rPr>
      </w:pPr>
      <w:r>
        <w:t>https://financiallyup.com.au/services/bas-payroll/gst-registration/</w:t>
      </w:r>
    </w:p>
    <w:p w:rsidR="005B112B" w:rsidRDefault="00D6111A" w:rsidP="009C43AD">
      <w:pPr>
        <w:pStyle w:val="Heading3"/>
        <w:rPr>
          <w:rFonts w:hint="eastAsia"/>
        </w:rPr>
      </w:pPr>
      <w:r>
        <w:t>Primary Keyword</w:t>
      </w:r>
    </w:p>
    <w:p w:rsidR="005B112B" w:rsidRDefault="00D6111A">
      <w:pPr>
        <w:pStyle w:val="MetaValue"/>
        <w:rPr>
          <w:rFonts w:hint="eastAsia"/>
        </w:rPr>
      </w:pPr>
      <w:r>
        <w:t>GST registration service</w:t>
      </w:r>
    </w:p>
    <w:p w:rsidR="005B112B" w:rsidRDefault="00D6111A" w:rsidP="009C43AD">
      <w:pPr>
        <w:pStyle w:val="Heading3"/>
        <w:rPr>
          <w:rFonts w:hint="eastAsia"/>
        </w:rPr>
      </w:pPr>
      <w:r>
        <w:t>SEO Title</w:t>
      </w:r>
    </w:p>
    <w:p w:rsidR="005B112B" w:rsidRDefault="00D6111A">
      <w:pPr>
        <w:pStyle w:val="MetaValue"/>
        <w:rPr>
          <w:rFonts w:hint="eastAsia"/>
        </w:rPr>
      </w:pPr>
      <w:r>
        <w:t>GST Registration Service Australia | Financially Up</w:t>
      </w:r>
    </w:p>
    <w:p w:rsidR="005B112B" w:rsidRDefault="00D6111A" w:rsidP="009C43AD">
      <w:pPr>
        <w:pStyle w:val="Heading3"/>
        <w:rPr>
          <w:rFonts w:hint="eastAsia"/>
        </w:rPr>
      </w:pPr>
      <w:r>
        <w:t>Meta Description</w:t>
      </w:r>
    </w:p>
    <w:p w:rsidR="005B112B" w:rsidRDefault="00D6111A">
      <w:pPr>
        <w:pStyle w:val="MetaValue"/>
        <w:rPr>
          <w:rFonts w:hint="eastAsia"/>
        </w:rPr>
      </w:pPr>
      <w:r>
        <w:t>GST registration service for Australian businesses. Get help assessing registration requirements, setting up GST and understanding BAS obligations.</w:t>
      </w:r>
    </w:p>
    <w:p w:rsidR="005B112B" w:rsidRDefault="00D6111A" w:rsidP="009C43AD">
      <w:pPr>
        <w:pStyle w:val="Heading3"/>
        <w:rPr>
          <w:rFonts w:hint="eastAsia"/>
        </w:rPr>
      </w:pPr>
      <w:r>
        <w:t>Suggested H1</w:t>
      </w:r>
    </w:p>
    <w:p w:rsidR="005B112B" w:rsidRDefault="00D6111A">
      <w:pPr>
        <w:pStyle w:val="MetaValue"/>
        <w:rPr>
          <w:rFonts w:hint="eastAsia"/>
        </w:rPr>
      </w:pPr>
      <w:r>
        <w:t>GST Registration Service for Australian Businesses</w:t>
      </w:r>
      <w:r w:rsidR="009C43AD">
        <w:br/>
      </w:r>
    </w:p>
    <w:p w:rsidR="005B112B" w:rsidRDefault="00D6111A">
      <w:pPr>
        <w:pStyle w:val="Heading1"/>
      </w:pPr>
      <w:r>
        <w:t>GST Registration Service for Australian Businesses</w:t>
      </w:r>
    </w:p>
    <w:p w:rsidR="005B112B" w:rsidRDefault="00D6111A">
      <w:pPr>
        <w:rPr>
          <w:rFonts w:hint="eastAsia"/>
        </w:rPr>
      </w:pPr>
      <w:r>
        <w:t>A GST registration service helps a business determine whether it needs to register for GST, complete the registration correctly and understand the reporting obligations that follow. Financially Up assists businesses that are approaching the GST threshold, starting a new enterprise, changing structure or voluntarily considering GST registration.</w:t>
      </w:r>
    </w:p>
    <w:p w:rsidR="005B112B" w:rsidRDefault="00D6111A">
      <w:pPr>
        <w:rPr>
          <w:rFonts w:hint="eastAsia"/>
        </w:rPr>
      </w:pPr>
      <w:r>
        <w:t>For most businesses and enterprises, GST registration is generally required when the $75,000 GST turnover test is met. The test considers current and projected GST turnover rather than accounting profit or cash receipts. Different rules apply to some organisations and activities, including non-profit bodies, taxi, limousine and ride-sourcing services, and businesses claiming fuel tax credits. Registration can also be voluntary in some circumstances.</w:t>
      </w:r>
    </w:p>
    <w:p w:rsidR="005B112B" w:rsidRDefault="00D6111A">
      <w:pPr>
        <w:pStyle w:val="CTA"/>
        <w:rPr>
          <w:rFonts w:hint="eastAsia"/>
        </w:rPr>
      </w:pPr>
      <w:r>
        <w:t xml:space="preserve">If you are unsure whether registration is required or what happens after registration, book an appointment to review your circumstances before making assumptions. </w:t>
      </w:r>
      <w:hyperlink r:id="rId14">
        <w:r>
          <w:rPr>
            <w:color w:val="0563C1"/>
            <w:u w:val="single"/>
          </w:rPr>
          <w:t>Book an Appointment</w:t>
        </w:r>
      </w:hyperlink>
    </w:p>
    <w:p w:rsidR="005B112B" w:rsidRDefault="00D6111A">
      <w:pPr>
        <w:pStyle w:val="Heading2"/>
      </w:pPr>
      <w:r>
        <w:t>When do you need to register for GST?</w:t>
      </w:r>
    </w:p>
    <w:p w:rsidR="005B112B" w:rsidRDefault="00D6111A">
      <w:pPr>
        <w:rPr>
          <w:rFonts w:hint="eastAsia"/>
        </w:rPr>
      </w:pPr>
      <w:r>
        <w:t>For most businesses or enterprises, the compulsory registration threshold is $75,000 of GST turnover. The test considers both current GST turnover—the current month and previous 11 months—and projected GST turnover—the current month and next 11 months. A business with current GST turnover at or above the threshold may not need to register if its projected GST turnover is below the threshold. New businesses must also consider whether projected turnover is likely to meet the threshold.</w:t>
      </w:r>
    </w:p>
    <w:p w:rsidR="005B112B" w:rsidRDefault="00D6111A">
      <w:pPr>
        <w:rPr>
          <w:rFonts w:hint="eastAsia"/>
        </w:rPr>
      </w:pPr>
      <w:r>
        <w:t>Some registration rules apply regardless of the ordinary turnover threshold, including when an enterprise provides taxi, limousine or ride-sourcing travel. Registration is also required if the business wants to claim fuel tax credits. Once a business is required to register, the ATO generally requires registration within 21 days. A GST registration accountant can help identify which rule applies before the registration is completed.</w:t>
      </w:r>
    </w:p>
    <w:p w:rsidR="005B112B" w:rsidRDefault="00D6111A">
      <w:pPr>
        <w:pStyle w:val="Heading2"/>
      </w:pPr>
      <w:r>
        <w:t>What happens after GST registration?</w:t>
      </w:r>
    </w:p>
    <w:p w:rsidR="005B112B" w:rsidRDefault="00D6111A">
      <w:pPr>
        <w:rPr>
          <w:rFonts w:hint="eastAsia"/>
        </w:rPr>
      </w:pPr>
      <w:r>
        <w:t>Once registered, a business generally needs to include GST in the price of taxable sales, issue appropriate tax invoices where required, keep records supporting GST treatment and report GST through activity statements. The business may also be able to claim GST credits on eligible business purchases, subject to the GST rules and documentation requirements.</w:t>
      </w:r>
    </w:p>
    <w:p w:rsidR="005B112B" w:rsidRDefault="00D6111A">
      <w:pPr>
        <w:rPr>
          <w:rFonts w:hint="eastAsia"/>
        </w:rPr>
      </w:pPr>
      <w:r>
        <w:lastRenderedPageBreak/>
        <w:t xml:space="preserve">Ongoing reporting after registration is handled through the business activity statement. See our </w:t>
      </w:r>
      <w:hyperlink r:id="rId15">
        <w:r>
          <w:rPr>
            <w:color w:val="0563C1"/>
            <w:u w:val="single"/>
          </w:rPr>
          <w:t>BAS Lodgement service</w:t>
        </w:r>
      </w:hyperlink>
      <w:r>
        <w:t xml:space="preserve"> for assistance preparing and lodging activity statements. If transaction coding and reconciliations need ongoing attention, our </w:t>
      </w:r>
      <w:hyperlink r:id="rId16">
        <w:r>
          <w:rPr>
            <w:color w:val="0563C1"/>
            <w:u w:val="single"/>
          </w:rPr>
          <w:t>Bookkeeping services</w:t>
        </w:r>
      </w:hyperlink>
      <w:r>
        <w:t xml:space="preserve"> may also be relevant.</w:t>
      </w:r>
    </w:p>
    <w:p w:rsidR="005B112B" w:rsidRDefault="00D6111A">
      <w:pPr>
        <w:pStyle w:val="Heading2"/>
      </w:pPr>
      <w:r>
        <w:t>Voluntary GST registration</w:t>
      </w:r>
    </w:p>
    <w:p w:rsidR="005B112B" w:rsidRDefault="00D6111A">
      <w:pPr>
        <w:rPr>
          <w:rFonts w:hint="eastAsia"/>
        </w:rPr>
      </w:pPr>
      <w:r>
        <w:t>A business below the compulsory threshold may be able to register voluntarily. That choice can have practical consequences because a voluntarily registered business generally needs to account for GST on taxable sales, lodge activity statements and maintain GST records. Voluntary registration is therefore a business and compliance decision, not simply a way to claim back GST on purchases.</w:t>
      </w:r>
    </w:p>
    <w:p w:rsidR="005B112B" w:rsidRDefault="00D6111A">
      <w:pPr>
        <w:rPr>
          <w:rFonts w:hint="eastAsia"/>
        </w:rPr>
      </w:pPr>
      <w:r>
        <w:t>ATO guidance states that a business that voluntarily registers will generally need to stay registered for at least 12 months. Before registering, it is useful to consider the nature of customers, pricing, expected purchases, administration and whether the business expects to cross the threshold soon.</w:t>
      </w:r>
    </w:p>
    <w:p w:rsidR="005B112B" w:rsidRDefault="00D6111A">
      <w:pPr>
        <w:pStyle w:val="Heading2"/>
      </w:pPr>
      <w:r>
        <w:t>What information may be needed for a GST setup service?</w:t>
      </w:r>
    </w:p>
    <w:p w:rsidR="005B112B" w:rsidRDefault="00D6111A">
      <w:pPr>
        <w:pStyle w:val="ListBullet"/>
        <w:spacing w:after="60"/>
        <w:rPr>
          <w:rFonts w:hint="eastAsia"/>
        </w:rPr>
      </w:pPr>
      <w:r>
        <w:t>ABN and entity details</w:t>
      </w:r>
    </w:p>
    <w:p w:rsidR="005B112B" w:rsidRDefault="00D6111A">
      <w:pPr>
        <w:pStyle w:val="ListBullet"/>
        <w:spacing w:after="60"/>
        <w:rPr>
          <w:rFonts w:hint="eastAsia"/>
        </w:rPr>
      </w:pPr>
      <w:r>
        <w:t>Business commencement date</w:t>
      </w:r>
    </w:p>
    <w:p w:rsidR="005B112B" w:rsidRDefault="00D6111A">
      <w:pPr>
        <w:pStyle w:val="ListBullet"/>
        <w:spacing w:after="60"/>
        <w:rPr>
          <w:rFonts w:hint="eastAsia"/>
        </w:rPr>
      </w:pPr>
      <w:r>
        <w:t>Current and expected turnover</w:t>
      </w:r>
    </w:p>
    <w:p w:rsidR="005B112B" w:rsidRDefault="00D6111A">
      <w:pPr>
        <w:pStyle w:val="ListBullet"/>
        <w:spacing w:after="60"/>
        <w:rPr>
          <w:rFonts w:hint="eastAsia"/>
        </w:rPr>
      </w:pPr>
      <w:r>
        <w:t>Nature of the goods or services sold</w:t>
      </w:r>
    </w:p>
    <w:p w:rsidR="005B112B" w:rsidRDefault="00D6111A">
      <w:pPr>
        <w:pStyle w:val="ListBullet"/>
        <w:spacing w:after="60"/>
        <w:rPr>
          <w:rFonts w:hint="eastAsia"/>
        </w:rPr>
      </w:pPr>
      <w:r>
        <w:t>Information about any activities with special GST rules</w:t>
      </w:r>
    </w:p>
    <w:p w:rsidR="005B112B" w:rsidRDefault="00D6111A">
      <w:pPr>
        <w:pStyle w:val="ListBullet"/>
        <w:spacing w:after="60"/>
        <w:rPr>
          <w:rFonts w:hint="eastAsia"/>
        </w:rPr>
      </w:pPr>
      <w:r>
        <w:t>Current accounting software and invoicing process</w:t>
      </w:r>
    </w:p>
    <w:p w:rsidR="005B112B" w:rsidRDefault="00D6111A">
      <w:pPr>
        <w:pStyle w:val="ListBullet"/>
        <w:spacing w:after="60"/>
        <w:rPr>
          <w:rFonts w:hint="eastAsia"/>
        </w:rPr>
      </w:pPr>
      <w:r>
        <w:t>Existing ATO registrations and correspondence where relevant</w:t>
      </w:r>
    </w:p>
    <w:p w:rsidR="005B112B" w:rsidRDefault="00D6111A">
      <w:pPr>
        <w:pStyle w:val="Heading2"/>
      </w:pPr>
      <w:r>
        <w:t>GST registration and business structure changes</w:t>
      </w:r>
    </w:p>
    <w:p w:rsidR="005B112B" w:rsidRDefault="00D6111A">
      <w:pPr>
        <w:rPr>
          <w:rFonts w:hint="eastAsia"/>
        </w:rPr>
      </w:pPr>
      <w:r>
        <w:t>A change from one legal entity to another can affect registrations. For example, moving from a sole trader to a company creates a different entity for tax purposes. The GST position should therefore be reviewed as part of the wider restructure rather than assuming the old registration simply continues unchanged.</w:t>
      </w:r>
    </w:p>
    <w:p w:rsidR="005B112B" w:rsidRDefault="00D6111A">
      <w:pPr>
        <w:rPr>
          <w:rFonts w:hint="eastAsia"/>
        </w:rPr>
      </w:pPr>
      <w:r>
        <w:t>Where a structure change has broader tax or legal consequences, registration work should be coordinated with separately scoped accounting, tax or legal advice.</w:t>
      </w:r>
    </w:p>
    <w:p w:rsidR="005B112B" w:rsidRDefault="00D6111A">
      <w:pPr>
        <w:pStyle w:val="Heading2"/>
      </w:pPr>
      <w:r>
        <w:t>Common GST registration issues</w:t>
      </w:r>
    </w:p>
    <w:p w:rsidR="005B112B" w:rsidRDefault="00D6111A">
      <w:pPr>
        <w:pStyle w:val="ListBullet"/>
        <w:spacing w:after="60"/>
        <w:rPr>
          <w:rFonts w:hint="eastAsia"/>
        </w:rPr>
      </w:pPr>
      <w:r>
        <w:t>Registering late after the threshold has been met</w:t>
      </w:r>
    </w:p>
    <w:p w:rsidR="005B112B" w:rsidRDefault="00D6111A">
      <w:pPr>
        <w:pStyle w:val="ListBullet"/>
        <w:spacing w:after="60"/>
        <w:rPr>
          <w:rFonts w:hint="eastAsia"/>
        </w:rPr>
      </w:pPr>
      <w:r>
        <w:t>Charging GST before registration is in place or without understanding the rules</w:t>
      </w:r>
    </w:p>
    <w:p w:rsidR="005B112B" w:rsidRDefault="00D6111A">
      <w:pPr>
        <w:pStyle w:val="ListBullet"/>
        <w:spacing w:after="60"/>
        <w:rPr>
          <w:rFonts w:hint="eastAsia"/>
        </w:rPr>
      </w:pPr>
      <w:r>
        <w:t>Assuming every sale is subject to GST in the same way</w:t>
      </w:r>
    </w:p>
    <w:p w:rsidR="005B112B" w:rsidRDefault="00D6111A">
      <w:pPr>
        <w:pStyle w:val="ListBullet"/>
        <w:spacing w:after="60"/>
        <w:rPr>
          <w:rFonts w:hint="eastAsia"/>
        </w:rPr>
      </w:pPr>
      <w:r>
        <w:t>Assuming every business purchase gives rise to a GST credit</w:t>
      </w:r>
    </w:p>
    <w:p w:rsidR="005B112B" w:rsidRDefault="00D6111A">
      <w:pPr>
        <w:pStyle w:val="ListBullet"/>
        <w:spacing w:after="60"/>
        <w:rPr>
          <w:rFonts w:hint="eastAsia"/>
        </w:rPr>
      </w:pPr>
      <w:r>
        <w:t>Using the wrong effective registration date</w:t>
      </w:r>
    </w:p>
    <w:p w:rsidR="005B112B" w:rsidRDefault="00D6111A">
      <w:pPr>
        <w:pStyle w:val="ListBullet"/>
        <w:spacing w:after="60"/>
        <w:rPr>
          <w:rFonts w:hint="eastAsia"/>
        </w:rPr>
      </w:pPr>
      <w:r>
        <w:t>Failing to update accounting software, invoices and BAS processes after registration</w:t>
      </w:r>
    </w:p>
    <w:p w:rsidR="005B112B" w:rsidRDefault="00D6111A">
      <w:pPr>
        <w:pStyle w:val="Heading2"/>
      </w:pPr>
      <w:r>
        <w:t>How Financially Up can help</w:t>
      </w:r>
    </w:p>
    <w:p w:rsidR="005B112B" w:rsidRDefault="00D6111A">
      <w:pPr>
        <w:rPr>
          <w:rFonts w:hint="eastAsia"/>
        </w:rPr>
      </w:pPr>
      <w:r>
        <w:t>Financially Up can provide GST registration services Australia-wide for businesses that need help with registration and the compliance steps that follow. The service can include reviewing the available facts, assisting with the registration process and helping configure the accounting and BAS workflow at a practical level.</w:t>
      </w:r>
    </w:p>
    <w:p w:rsidR="005B112B" w:rsidRDefault="00D6111A">
      <w:pPr>
        <w:pStyle w:val="ListBullet"/>
        <w:spacing w:after="60"/>
        <w:rPr>
          <w:rFonts w:hint="eastAsia"/>
        </w:rPr>
      </w:pPr>
      <w:r>
        <w:t>Review whether compulsory or voluntary registration needs to be considered</w:t>
      </w:r>
    </w:p>
    <w:p w:rsidR="005B112B" w:rsidRDefault="00D6111A">
      <w:pPr>
        <w:pStyle w:val="ListBullet"/>
        <w:spacing w:after="60"/>
        <w:rPr>
          <w:rFonts w:hint="eastAsia"/>
        </w:rPr>
      </w:pPr>
      <w:r>
        <w:t>Assist with completing GST registration details</w:t>
      </w:r>
    </w:p>
    <w:p w:rsidR="005B112B" w:rsidRDefault="00D6111A">
      <w:pPr>
        <w:pStyle w:val="ListBullet"/>
        <w:spacing w:after="60"/>
        <w:rPr>
          <w:rFonts w:hint="eastAsia"/>
        </w:rPr>
      </w:pPr>
      <w:r>
        <w:t>Help identify an appropriate registration date based on the circumstances</w:t>
      </w:r>
    </w:p>
    <w:p w:rsidR="005B112B" w:rsidRDefault="00D6111A">
      <w:pPr>
        <w:pStyle w:val="ListBullet"/>
        <w:spacing w:after="60"/>
        <w:rPr>
          <w:rFonts w:hint="eastAsia"/>
        </w:rPr>
      </w:pPr>
      <w:r>
        <w:t>Explain the practical effect on invoicing, records and BAS reporting</w:t>
      </w:r>
    </w:p>
    <w:p w:rsidR="005B112B" w:rsidRDefault="00D6111A">
      <w:pPr>
        <w:pStyle w:val="ListBullet"/>
        <w:spacing w:after="60"/>
        <w:rPr>
          <w:rFonts w:hint="eastAsia"/>
        </w:rPr>
      </w:pPr>
      <w:r>
        <w:t>Coordinate bookkeeping or BAS support after registration</w:t>
      </w:r>
    </w:p>
    <w:p w:rsidR="005B112B" w:rsidRDefault="00D6111A">
      <w:pPr>
        <w:pStyle w:val="ListBullet"/>
        <w:spacing w:after="60"/>
        <w:rPr>
          <w:rFonts w:hint="eastAsia"/>
        </w:rPr>
      </w:pPr>
      <w:r>
        <w:t>Identify transactions that may require separately scoped GST or tax advice</w:t>
      </w:r>
    </w:p>
    <w:p w:rsidR="005B112B" w:rsidRDefault="00D6111A">
      <w:pPr>
        <w:pStyle w:val="Heading2"/>
      </w:pPr>
      <w:r>
        <w:lastRenderedPageBreak/>
        <w:t>Why choose Financially Up?</w:t>
      </w:r>
    </w:p>
    <w:p w:rsidR="005B112B" w:rsidRDefault="00D6111A">
      <w:pPr>
        <w:rPr>
          <w:rFonts w:hint="eastAsia"/>
        </w:rPr>
      </w:pPr>
      <w:r>
        <w:t>Financially Up Pty Ltd is a registered tax agent with more than 10 years of experience. The team includes CPA and IPA members and works with businesses Australia-wide. Online and in-person appointments are available.</w:t>
      </w:r>
    </w:p>
    <w:p w:rsidR="005B112B" w:rsidRDefault="00D6111A">
      <w:pPr>
        <w:pStyle w:val="Heading2"/>
      </w:pPr>
      <w:r>
        <w:t>Frequently Asked Questions</w:t>
      </w:r>
    </w:p>
    <w:p w:rsidR="005B112B" w:rsidRDefault="00D6111A">
      <w:pPr>
        <w:pStyle w:val="Heading3"/>
      </w:pPr>
      <w:r>
        <w:t>What is the GST registration threshold?</w:t>
      </w:r>
    </w:p>
    <w:p w:rsidR="005B112B" w:rsidRDefault="00D6111A">
      <w:pPr>
        <w:rPr>
          <w:rFonts w:hint="eastAsia"/>
        </w:rPr>
      </w:pPr>
      <w:r>
        <w:t>For most businesses and enterprises, the GST turnover threshold is $75,000. The compulsory-registration test considers current and projected GST turnover, not accounting profit. A $150,000 threshold generally applies to non-profit organisations, while some activities require registration regardless of turnover. The correct rule and turnover calculation should be checked for the specific entity.</w:t>
      </w:r>
    </w:p>
    <w:p w:rsidR="005B112B" w:rsidRDefault="00D6111A">
      <w:pPr>
        <w:pStyle w:val="Heading3"/>
      </w:pPr>
      <w:r>
        <w:t>Can I register for GST before reaching $75,000?</w:t>
      </w:r>
    </w:p>
    <w:p w:rsidR="005B112B" w:rsidRDefault="00D6111A">
      <w:pPr>
        <w:rPr>
          <w:rFonts w:hint="eastAsia"/>
        </w:rPr>
      </w:pPr>
      <w:r>
        <w:t>Yes, voluntary registration may be available. However, registration creates ongoing GST and BAS obligations, so it is worth understanding the administrative and commercial effects before choosing to register.</w:t>
      </w:r>
    </w:p>
    <w:p w:rsidR="005B112B" w:rsidRDefault="00D6111A">
      <w:pPr>
        <w:pStyle w:val="Heading3"/>
      </w:pPr>
      <w:r>
        <w:t>Do I need an ABN before registering for GST?</w:t>
      </w:r>
    </w:p>
    <w:p w:rsidR="005B112B" w:rsidRDefault="00D6111A">
      <w:pPr>
        <w:rPr>
          <w:rFonts w:hint="eastAsia"/>
        </w:rPr>
      </w:pPr>
      <w:r>
        <w:t>A business generally needs an active ABN to register for GST. GST registration can also be applied for as part of some ABN application processes.</w:t>
      </w:r>
    </w:p>
    <w:p w:rsidR="005B112B" w:rsidRDefault="00D6111A">
      <w:pPr>
        <w:pStyle w:val="Heading3"/>
      </w:pPr>
      <w:r>
        <w:t>Can I claim GST credits after I register?</w:t>
      </w:r>
    </w:p>
    <w:p w:rsidR="005B112B" w:rsidRDefault="00D6111A">
      <w:pPr>
        <w:rPr>
          <w:rFonts w:hint="eastAsia"/>
        </w:rPr>
      </w:pPr>
      <w:r>
        <w:t>GST credits may be available on eligible business purchases when the GST rules are satisfied and the required records are held. Not every purchase qualifies, and private-use components or purchases with special treatment may need separate consideration.</w:t>
      </w:r>
    </w:p>
    <w:p w:rsidR="005B112B" w:rsidRDefault="00D6111A">
      <w:pPr>
        <w:pStyle w:val="Heading3"/>
      </w:pPr>
      <w:r>
        <w:t>Will GST registration automatically set up my BAS?</w:t>
      </w:r>
    </w:p>
    <w:p w:rsidR="005B112B" w:rsidRDefault="00D6111A">
      <w:pPr>
        <w:rPr>
          <w:rFonts w:hint="eastAsia"/>
        </w:rPr>
      </w:pPr>
      <w:r>
        <w:t>Once GST registration is active, the ATO will generally issue activity statements according to the applicable reporting cycle. The accounting records and GST coding still need to be set up so the BAS can be prepared accurately.</w:t>
      </w:r>
    </w:p>
    <w:p w:rsidR="005B112B" w:rsidRDefault="00D6111A">
      <w:pPr>
        <w:pStyle w:val="Heading2"/>
      </w:pPr>
      <w:r>
        <w:t>Book an Appointment</w:t>
      </w:r>
    </w:p>
    <w:p w:rsidR="005B112B" w:rsidRDefault="00D6111A">
      <w:pPr>
        <w:rPr>
          <w:rFonts w:hint="eastAsia"/>
        </w:rPr>
      </w:pPr>
      <w:r>
        <w:t>Book an appointment to discuss your turnover, business activities, expected growth, current registrations and accounting setup. We can help establish whether GST registration needs to be considered and what practical steps follow if you register.</w:t>
      </w:r>
    </w:p>
    <w:p w:rsidR="005B112B" w:rsidRDefault="00D6111A">
      <w:pPr>
        <w:pStyle w:val="CTA"/>
        <w:rPr>
          <w:rFonts w:hint="eastAsia"/>
        </w:rPr>
      </w:pPr>
      <w:r>
        <w:t xml:space="preserve">Get help with GST registration and the BAS setup that follows. </w:t>
      </w:r>
      <w:hyperlink r:id="rId17">
        <w:r>
          <w:rPr>
            <w:color w:val="0563C1"/>
            <w:u w:val="single"/>
          </w:rPr>
          <w:t>Book an Appointment</w:t>
        </w:r>
      </w:hyperlink>
    </w:p>
    <w:p w:rsidR="00D6111A" w:rsidRDefault="00D6111A">
      <w:pPr>
        <w:spacing w:after="200" w:line="276" w:lineRule="auto"/>
        <w:rPr>
          <w:rFonts w:hint="eastAsia"/>
        </w:rPr>
      </w:pPr>
      <w:r>
        <w:rPr>
          <w:rFonts w:hint="eastAsia"/>
        </w:rPr>
        <w:br w:type="page"/>
      </w:r>
    </w:p>
    <w:p w:rsidR="00D6111A" w:rsidRDefault="00D6111A" w:rsidP="00D6111A">
      <w:pPr>
        <w:pStyle w:val="Heading1"/>
      </w:pPr>
      <w:r>
        <w:lastRenderedPageBreak/>
        <w:t>Page 4 — Payroll Services</w:t>
      </w:r>
    </w:p>
    <w:tbl>
      <w:tblPr>
        <w:tblW w:w="0" w:type="auto"/>
        <w:tblLayout w:type="fixed"/>
        <w:tblLook w:val="04A0" w:firstRow="1" w:lastRow="0" w:firstColumn="1" w:lastColumn="0" w:noHBand="0" w:noVBand="1"/>
      </w:tblPr>
      <w:tblGrid>
        <w:gridCol w:w="3050"/>
        <w:gridCol w:w="6886"/>
      </w:tblGrid>
      <w:tr w:rsidR="00D6111A" w:rsidTr="009C43AD">
        <w:tc>
          <w:tcPr>
            <w:tcW w:w="305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URL</w:t>
            </w:r>
          </w:p>
        </w:tc>
        <w:tc>
          <w:tcPr>
            <w:tcW w:w="6886" w:type="dxa"/>
            <w:shd w:val="clear" w:color="auto" w:fill="F8FAFC"/>
            <w:tcMar>
              <w:top w:w="80" w:type="dxa"/>
              <w:left w:w="80" w:type="dxa"/>
              <w:bottom w:w="80" w:type="dxa"/>
              <w:right w:w="80" w:type="dxa"/>
            </w:tcMar>
            <w:vAlign w:val="center"/>
          </w:tcPr>
          <w:p w:rsidR="00D6111A" w:rsidRDefault="00D6111A" w:rsidP="00DB228C">
            <w:pPr>
              <w:rPr>
                <w:rFonts w:hint="eastAsia"/>
              </w:rPr>
            </w:pPr>
            <w:r>
              <w:t>financiallyup.com.au/services/bas-payroll/payroll-services/</w:t>
            </w:r>
          </w:p>
        </w:tc>
      </w:tr>
      <w:tr w:rsidR="00D6111A" w:rsidTr="009C43AD">
        <w:tc>
          <w:tcPr>
            <w:tcW w:w="305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Primary Keyword</w:t>
            </w:r>
          </w:p>
        </w:tc>
        <w:tc>
          <w:tcPr>
            <w:tcW w:w="6886" w:type="dxa"/>
            <w:shd w:val="clear" w:color="auto" w:fill="F8FAFC"/>
            <w:tcMar>
              <w:top w:w="80" w:type="dxa"/>
              <w:left w:w="80" w:type="dxa"/>
              <w:bottom w:w="80" w:type="dxa"/>
              <w:right w:w="80" w:type="dxa"/>
            </w:tcMar>
            <w:vAlign w:val="center"/>
          </w:tcPr>
          <w:p w:rsidR="00D6111A" w:rsidRDefault="00D6111A" w:rsidP="00DB228C">
            <w:pPr>
              <w:rPr>
                <w:rFonts w:hint="eastAsia"/>
              </w:rPr>
            </w:pPr>
            <w:r>
              <w:t>payroll services</w:t>
            </w:r>
          </w:p>
        </w:tc>
      </w:tr>
      <w:tr w:rsidR="00D6111A" w:rsidTr="009C43AD">
        <w:tc>
          <w:tcPr>
            <w:tcW w:w="305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SEO Title</w:t>
            </w:r>
          </w:p>
        </w:tc>
        <w:tc>
          <w:tcPr>
            <w:tcW w:w="6886" w:type="dxa"/>
            <w:shd w:val="clear" w:color="auto" w:fill="F8FAFC"/>
            <w:tcMar>
              <w:top w:w="80" w:type="dxa"/>
              <w:left w:w="80" w:type="dxa"/>
              <w:bottom w:w="80" w:type="dxa"/>
              <w:right w:w="80" w:type="dxa"/>
            </w:tcMar>
            <w:vAlign w:val="center"/>
          </w:tcPr>
          <w:p w:rsidR="00D6111A" w:rsidRDefault="00D6111A" w:rsidP="00DB228C">
            <w:pPr>
              <w:rPr>
                <w:rFonts w:hint="eastAsia"/>
              </w:rPr>
            </w:pPr>
            <w:r>
              <w:t>Payroll Services Australia | Payroll Processing &amp; Support</w:t>
            </w:r>
          </w:p>
        </w:tc>
      </w:tr>
      <w:tr w:rsidR="00D6111A" w:rsidTr="009C43AD">
        <w:tc>
          <w:tcPr>
            <w:tcW w:w="305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Meta Description</w:t>
            </w:r>
          </w:p>
        </w:tc>
        <w:tc>
          <w:tcPr>
            <w:tcW w:w="6886" w:type="dxa"/>
            <w:shd w:val="clear" w:color="auto" w:fill="F8FAFC"/>
            <w:tcMar>
              <w:top w:w="80" w:type="dxa"/>
              <w:left w:w="80" w:type="dxa"/>
              <w:bottom w:w="80" w:type="dxa"/>
              <w:right w:w="80" w:type="dxa"/>
            </w:tcMar>
            <w:vAlign w:val="center"/>
          </w:tcPr>
          <w:p w:rsidR="00D6111A" w:rsidRDefault="00D6111A" w:rsidP="00DB228C">
            <w:pPr>
              <w:rPr>
                <w:rFonts w:hint="eastAsia"/>
              </w:rPr>
            </w:pPr>
            <w:r>
              <w:t>Payroll services for Australian businesses, including payroll processing, records, STP coordination and employer reporting support. Book an appointment.</w:t>
            </w:r>
          </w:p>
        </w:tc>
      </w:tr>
      <w:tr w:rsidR="00D6111A" w:rsidTr="009C43AD">
        <w:tc>
          <w:tcPr>
            <w:tcW w:w="305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Suggested H1</w:t>
            </w:r>
          </w:p>
        </w:tc>
        <w:tc>
          <w:tcPr>
            <w:tcW w:w="6886" w:type="dxa"/>
            <w:shd w:val="clear" w:color="auto" w:fill="F8FAFC"/>
            <w:tcMar>
              <w:top w:w="80" w:type="dxa"/>
              <w:left w:w="80" w:type="dxa"/>
              <w:bottom w:w="80" w:type="dxa"/>
              <w:right w:w="80" w:type="dxa"/>
            </w:tcMar>
            <w:vAlign w:val="center"/>
          </w:tcPr>
          <w:p w:rsidR="00D6111A" w:rsidRDefault="00D6111A" w:rsidP="00DB228C">
            <w:pPr>
              <w:rPr>
                <w:rFonts w:hint="eastAsia"/>
              </w:rPr>
            </w:pPr>
            <w:r>
              <w:t>Payroll Services for Australian Businesses</w:t>
            </w:r>
          </w:p>
        </w:tc>
      </w:tr>
    </w:tbl>
    <w:p w:rsidR="00D6111A" w:rsidRDefault="00D6111A" w:rsidP="00D6111A">
      <w:pPr>
        <w:rPr>
          <w:rFonts w:hint="eastAsia"/>
        </w:rPr>
      </w:pPr>
    </w:p>
    <w:p w:rsidR="00D6111A" w:rsidRDefault="00D6111A" w:rsidP="00D6111A">
      <w:pPr>
        <w:pStyle w:val="Heading1"/>
      </w:pPr>
      <w:r>
        <w:t>Payroll Services for Australian Businesses</w:t>
      </w:r>
    </w:p>
    <w:p w:rsidR="00D6111A" w:rsidRDefault="00D6111A" w:rsidP="00D6111A">
      <w:pPr>
        <w:pStyle w:val="BodyText"/>
        <w:rPr>
          <w:rFonts w:hint="eastAsia"/>
        </w:rPr>
      </w:pPr>
      <w:r>
        <w:t xml:space="preserve">Reliable payroll services help businesses pay employees accurately, keep payroll records </w:t>
      </w:r>
      <w:r w:rsidR="009C43AD">
        <w:t>organized</w:t>
      </w:r>
      <w:r>
        <w:t xml:space="preserve"> and meet recurring employer reporting obligations. Financially Up supports businesses that want payroll processed consistently without having to manage every calculation, reconciliation and reporting step internally.</w:t>
      </w:r>
    </w:p>
    <w:p w:rsidR="00D6111A" w:rsidRDefault="00D6111A" w:rsidP="00D6111A">
      <w:pPr>
        <w:pStyle w:val="IntenseQuote"/>
        <w:rPr>
          <w:rFonts w:hint="eastAsia"/>
        </w:rPr>
      </w:pPr>
      <w:r>
        <w:t xml:space="preserve">Need help reviewing your payroll setup, pay cycle or reporting process? </w:t>
      </w:r>
      <w:hyperlink r:id="rId18">
        <w:r>
          <w:rPr>
            <w:color w:val="0563C1"/>
            <w:u w:val="single"/>
          </w:rPr>
          <w:t>Book an Appointment</w:t>
        </w:r>
      </w:hyperlink>
    </w:p>
    <w:p w:rsidR="00D6111A" w:rsidRDefault="00D6111A" w:rsidP="00D6111A">
      <w:pPr>
        <w:pStyle w:val="Heading2"/>
      </w:pPr>
      <w:r>
        <w:t>What Do Payroll Services Include?</w:t>
      </w:r>
    </w:p>
    <w:p w:rsidR="00D6111A" w:rsidRDefault="00D6111A" w:rsidP="00D6111A">
      <w:pPr>
        <w:pStyle w:val="BodyText"/>
        <w:rPr>
          <w:rFonts w:hint="eastAsia"/>
        </w:rPr>
      </w:pPr>
      <w:r>
        <w:t>Payroll services cover the recurring work required to calculate and process employee pay, maintain payroll records and support employer reporting. The exact scope depends on your workforce, payroll system and responsibilities retained inside your business.</w:t>
      </w:r>
    </w:p>
    <w:p w:rsidR="00D6111A" w:rsidRDefault="00D6111A" w:rsidP="00D6111A">
      <w:pPr>
        <w:pStyle w:val="ListBullet"/>
        <w:spacing w:after="60" w:line="276" w:lineRule="auto"/>
        <w:rPr>
          <w:rFonts w:hint="eastAsia"/>
        </w:rPr>
      </w:pPr>
      <w:r>
        <w:t>Processing regular pay runs using agreed employee and payroll information.</w:t>
      </w:r>
    </w:p>
    <w:p w:rsidR="00D6111A" w:rsidRDefault="00D6111A" w:rsidP="00D6111A">
      <w:pPr>
        <w:pStyle w:val="ListBullet"/>
        <w:spacing w:after="60" w:line="276" w:lineRule="auto"/>
        <w:rPr>
          <w:rFonts w:hint="eastAsia"/>
        </w:rPr>
      </w:pPr>
      <w:r>
        <w:t xml:space="preserve">Applying payroll data such as ordinary hours, approved leave, allowances, deductions and other </w:t>
      </w:r>
      <w:r w:rsidR="009C43AD">
        <w:t>authorized</w:t>
      </w:r>
      <w:r>
        <w:t xml:space="preserve"> adjustments.</w:t>
      </w:r>
    </w:p>
    <w:p w:rsidR="00D6111A" w:rsidRDefault="00D6111A" w:rsidP="00D6111A">
      <w:pPr>
        <w:pStyle w:val="ListBullet"/>
        <w:spacing w:after="60" w:line="276" w:lineRule="auto"/>
        <w:rPr>
          <w:rFonts w:hint="eastAsia"/>
        </w:rPr>
      </w:pPr>
      <w:r>
        <w:t>Maintaining payroll records and reconciling payroll information against accounting records where included in scope.</w:t>
      </w:r>
    </w:p>
    <w:p w:rsidR="00D6111A" w:rsidRDefault="00D6111A" w:rsidP="00D6111A">
      <w:pPr>
        <w:pStyle w:val="ListBullet"/>
        <w:spacing w:after="60" w:line="276" w:lineRule="auto"/>
        <w:rPr>
          <w:rFonts w:hint="eastAsia"/>
        </w:rPr>
      </w:pPr>
      <w:r>
        <w:t>Preparing pay information for employees and coordinating employer reporting requirements.</w:t>
      </w:r>
    </w:p>
    <w:p w:rsidR="00D6111A" w:rsidRDefault="00D6111A" w:rsidP="00D6111A">
      <w:pPr>
        <w:pStyle w:val="ListBullet"/>
        <w:spacing w:after="60" w:line="276" w:lineRule="auto"/>
        <w:rPr>
          <w:rFonts w:hint="eastAsia"/>
        </w:rPr>
      </w:pPr>
      <w:r>
        <w:t>Supporting Single Touch Payroll reporting through compatible payroll software where applicable.</w:t>
      </w:r>
    </w:p>
    <w:p w:rsidR="00D6111A" w:rsidRDefault="00D6111A" w:rsidP="00D6111A">
      <w:pPr>
        <w:pStyle w:val="ListBullet"/>
        <w:spacing w:after="60" w:line="276" w:lineRule="auto"/>
        <w:rPr>
          <w:rFonts w:hint="eastAsia"/>
        </w:rPr>
      </w:pPr>
      <w:r>
        <w:t xml:space="preserve">Helping identify payroll data issues that need clarification before a pay run is </w:t>
      </w:r>
      <w:r w:rsidR="009C43AD">
        <w:t>finalized</w:t>
      </w:r>
      <w:r>
        <w:t>.</w:t>
      </w:r>
    </w:p>
    <w:p w:rsidR="00D6111A" w:rsidRDefault="00D6111A" w:rsidP="00D6111A">
      <w:pPr>
        <w:pStyle w:val="BodyText"/>
        <w:rPr>
          <w:rFonts w:hint="eastAsia"/>
        </w:rPr>
      </w:pPr>
      <w:r>
        <w:t>Payroll processing does not replace the employer’s responsibility to provide correct employment information, approve changes and meet workplace obligations. Award interpretation, employment law and complex industrial-relations advice may require separate specialist advice.</w:t>
      </w:r>
    </w:p>
    <w:p w:rsidR="00D6111A" w:rsidRDefault="00D6111A" w:rsidP="00D6111A">
      <w:pPr>
        <w:pStyle w:val="Heading2"/>
      </w:pPr>
      <w:r>
        <w:t>Who May Benefit From Payroll Outsourcing?</w:t>
      </w:r>
    </w:p>
    <w:p w:rsidR="00D6111A" w:rsidRDefault="00D6111A" w:rsidP="00D6111A">
      <w:pPr>
        <w:pStyle w:val="BodyText"/>
        <w:rPr>
          <w:rFonts w:hint="eastAsia"/>
        </w:rPr>
      </w:pPr>
      <w:r>
        <w:t>Payroll outsourcing can suit businesses that employ staff but do not want payroll administration to depend on one internal person or an inconsistent manual process. It can be particularly useful when employee numbers, pay conditions or reporting requirements have become more difficult to manage.</w:t>
      </w:r>
    </w:p>
    <w:p w:rsidR="00D6111A" w:rsidRDefault="00D6111A" w:rsidP="00D6111A">
      <w:pPr>
        <w:pStyle w:val="BodyText"/>
        <w:rPr>
          <w:rFonts w:hint="eastAsia"/>
        </w:rPr>
      </w:pPr>
      <w:r>
        <w:t>Small business payroll services may also help owners who currently process payroll themselves but want a more structured workflow, better records and clearer coordination between payroll, bookkeeping and tax reporting.</w:t>
      </w:r>
    </w:p>
    <w:p w:rsidR="00D6111A" w:rsidRDefault="00D6111A" w:rsidP="00D6111A">
      <w:pPr>
        <w:pStyle w:val="Heading2"/>
      </w:pPr>
      <w:r>
        <w:lastRenderedPageBreak/>
        <w:t>Payroll Processing and Employer Obligations</w:t>
      </w:r>
    </w:p>
    <w:p w:rsidR="00D6111A" w:rsidRDefault="00D6111A" w:rsidP="00D6111A">
      <w:pPr>
        <w:pStyle w:val="BodyText"/>
        <w:rPr>
          <w:rFonts w:hint="eastAsia"/>
        </w:rPr>
      </w:pPr>
      <w:r>
        <w:t>Australian employers may have obligations relating to PAYG withholding, Single Touch Payroll, superannuation, employee records and pay slips. The requirements that apply depend on the worker, payment type and employer circumstances.</w:t>
      </w:r>
    </w:p>
    <w:p w:rsidR="00D6111A" w:rsidRDefault="00D6111A" w:rsidP="00D6111A">
      <w:pPr>
        <w:pStyle w:val="BodyText"/>
        <w:rPr>
          <w:rFonts w:hint="eastAsia"/>
        </w:rPr>
      </w:pPr>
      <w:r>
        <w:t>STP pay events generally need to be reported on or before payday, subject to applicable concessions. Under Fair Work requirements, employees must generally receive a pay slip within one working day of being paid, and prescribed time and wage records must generally be kept for seven years. From 1 July 2026, Payday Super also generally requires super guarantee contributions to be received by the employee's super fund within seven business days of payday, subject to the applicable exceptions.</w:t>
      </w:r>
    </w:p>
    <w:p w:rsidR="00D6111A" w:rsidRDefault="00D6111A" w:rsidP="00D6111A">
      <w:pPr>
        <w:pStyle w:val="BodyText"/>
        <w:rPr>
          <w:rFonts w:hint="eastAsia"/>
        </w:rPr>
      </w:pPr>
      <w:r>
        <w:t xml:space="preserve">For dedicated assistance with payroll reporting, see our </w:t>
      </w:r>
      <w:hyperlink r:id="rId19">
        <w:r>
          <w:rPr>
            <w:color w:val="0563C1"/>
            <w:u w:val="single"/>
          </w:rPr>
          <w:t>Single Touch Payroll services</w:t>
        </w:r>
      </w:hyperlink>
      <w:r>
        <w:t xml:space="preserve"> page.</w:t>
      </w:r>
    </w:p>
    <w:p w:rsidR="00D6111A" w:rsidRDefault="00D6111A" w:rsidP="00D6111A">
      <w:pPr>
        <w:pStyle w:val="Heading2"/>
      </w:pPr>
      <w:r>
        <w:t>A Practical Payroll Management Process</w:t>
      </w:r>
    </w:p>
    <w:p w:rsidR="00D6111A" w:rsidRDefault="00D6111A" w:rsidP="00D6111A">
      <w:pPr>
        <w:pStyle w:val="BodyText"/>
        <w:rPr>
          <w:rFonts w:hint="eastAsia"/>
        </w:rPr>
      </w:pPr>
      <w:r>
        <w:t>Effective payroll management services rely on a repeatable process. A typical engagement may involve:</w:t>
      </w:r>
    </w:p>
    <w:p w:rsidR="00D6111A" w:rsidRDefault="00D6111A" w:rsidP="00D6111A">
      <w:pPr>
        <w:pStyle w:val="ListBullet"/>
        <w:spacing w:after="60" w:line="276" w:lineRule="auto"/>
        <w:rPr>
          <w:rFonts w:hint="eastAsia"/>
        </w:rPr>
      </w:pPr>
      <w:r>
        <w:t>Confirming the payroll frequency, employees, software and current setup.</w:t>
      </w:r>
    </w:p>
    <w:p w:rsidR="00D6111A" w:rsidRDefault="00D6111A" w:rsidP="00D6111A">
      <w:pPr>
        <w:pStyle w:val="ListBullet"/>
        <w:spacing w:after="60" w:line="276" w:lineRule="auto"/>
        <w:rPr>
          <w:rFonts w:hint="eastAsia"/>
        </w:rPr>
      </w:pPr>
      <w:r>
        <w:t xml:space="preserve">Collecting approved timesheets, leave information and </w:t>
      </w:r>
      <w:r w:rsidR="009C43AD">
        <w:t>authorized</w:t>
      </w:r>
      <w:r>
        <w:t xml:space="preserve"> payroll changes.</w:t>
      </w:r>
    </w:p>
    <w:p w:rsidR="00D6111A" w:rsidRDefault="00D6111A" w:rsidP="00D6111A">
      <w:pPr>
        <w:pStyle w:val="ListBullet"/>
        <w:spacing w:after="60" w:line="276" w:lineRule="auto"/>
        <w:rPr>
          <w:rFonts w:hint="eastAsia"/>
        </w:rPr>
      </w:pPr>
      <w:r>
        <w:t>Processing the pay run and reviewing payroll outputs for obvious inconsistencies.</w:t>
      </w:r>
    </w:p>
    <w:p w:rsidR="00D6111A" w:rsidRDefault="00D6111A" w:rsidP="00D6111A">
      <w:pPr>
        <w:pStyle w:val="ListBullet"/>
        <w:spacing w:after="60" w:line="276" w:lineRule="auto"/>
        <w:rPr>
          <w:rFonts w:hint="eastAsia"/>
        </w:rPr>
      </w:pPr>
      <w:r>
        <w:t>Preparing or coordinating required payroll reporting.</w:t>
      </w:r>
    </w:p>
    <w:p w:rsidR="00D6111A" w:rsidRDefault="00D6111A" w:rsidP="00D6111A">
      <w:pPr>
        <w:pStyle w:val="ListBullet"/>
        <w:spacing w:after="60" w:line="276" w:lineRule="auto"/>
        <w:rPr>
          <w:rFonts w:hint="eastAsia"/>
        </w:rPr>
      </w:pPr>
      <w:r>
        <w:t>Maintaining payroll records and addressing corrections where identified.</w:t>
      </w:r>
    </w:p>
    <w:p w:rsidR="00D6111A" w:rsidRDefault="00D6111A" w:rsidP="00D6111A">
      <w:pPr>
        <w:pStyle w:val="ListBullet"/>
        <w:spacing w:after="60" w:line="276" w:lineRule="auto"/>
        <w:rPr>
          <w:rFonts w:hint="eastAsia"/>
        </w:rPr>
      </w:pPr>
      <w:r>
        <w:t>Reconciling payroll-related accounts where this is included in the agreed service.</w:t>
      </w:r>
    </w:p>
    <w:p w:rsidR="00D6111A" w:rsidRDefault="00D6111A" w:rsidP="00D6111A">
      <w:pPr>
        <w:pStyle w:val="BodyText"/>
        <w:rPr>
          <w:rFonts w:hint="eastAsia"/>
        </w:rPr>
      </w:pPr>
      <w:r>
        <w:t>Where the underlying payroll data is incomplete or unclear, the issue should be resolved rather than estimated. Accurate source information is essential to reliable payroll processing.</w:t>
      </w:r>
    </w:p>
    <w:p w:rsidR="00D6111A" w:rsidRDefault="00D6111A" w:rsidP="00D6111A">
      <w:pPr>
        <w:pStyle w:val="Heading2"/>
      </w:pPr>
      <w:r>
        <w:t>Payroll, Bookkeeping and BAS: What Is the Difference?</w:t>
      </w:r>
    </w:p>
    <w:p w:rsidR="00D6111A" w:rsidRDefault="00D6111A" w:rsidP="00D6111A">
      <w:pPr>
        <w:pStyle w:val="BodyText"/>
        <w:rPr>
          <w:rFonts w:hint="eastAsia"/>
        </w:rPr>
      </w:pPr>
      <w:r>
        <w:t>Payroll is focused on employee pay and employer payroll reporting. Bookkeeping covers the broader recording and reconciliation of business transactions, while BAS preparation deals with activity statement obligations such as GST and PAYG amounts where applicable. These functions interact, but they are not the same service.</w:t>
      </w:r>
    </w:p>
    <w:p w:rsidR="00D6111A" w:rsidRDefault="00D6111A" w:rsidP="00D6111A">
      <w:pPr>
        <w:pStyle w:val="BodyText"/>
        <w:rPr>
          <w:rFonts w:hint="eastAsia"/>
        </w:rPr>
      </w:pPr>
      <w:r>
        <w:t xml:space="preserve">If your records also need ongoing transaction processing and reconciliations, our </w:t>
      </w:r>
      <w:hyperlink r:id="rId20">
        <w:r>
          <w:rPr>
            <w:color w:val="0563C1"/>
            <w:u w:val="single"/>
          </w:rPr>
          <w:t>Bookkeeping services</w:t>
        </w:r>
      </w:hyperlink>
      <w:r>
        <w:t xml:space="preserve"> may be relevant. For activity statement support, see our </w:t>
      </w:r>
      <w:hyperlink r:id="rId21">
        <w:r>
          <w:rPr>
            <w:color w:val="0563C1"/>
            <w:u w:val="single"/>
          </w:rPr>
          <w:t>BAS Lodgement service</w:t>
        </w:r>
      </w:hyperlink>
      <w:r>
        <w:t>.</w:t>
      </w:r>
    </w:p>
    <w:p w:rsidR="00D6111A" w:rsidRDefault="00D6111A" w:rsidP="00D6111A">
      <w:pPr>
        <w:pStyle w:val="Heading2"/>
      </w:pPr>
      <w:r>
        <w:t>What Information May Be Needed?</w:t>
      </w:r>
    </w:p>
    <w:p w:rsidR="00D6111A" w:rsidRDefault="00D6111A" w:rsidP="00D6111A">
      <w:pPr>
        <w:pStyle w:val="BodyText"/>
        <w:rPr>
          <w:rFonts w:hint="eastAsia"/>
        </w:rPr>
      </w:pPr>
      <w:r>
        <w:t>The information required depends on your payroll system and workforce. It may include employee details, tax and super information, employment status, approved pay rates, timesheets, leave records, allowances, deductions, payroll adjustments and previous payroll reports. Employers should also keep the records required under workplace and tax rules.</w:t>
      </w:r>
    </w:p>
    <w:p w:rsidR="00D6111A" w:rsidRDefault="00D6111A" w:rsidP="00D6111A">
      <w:pPr>
        <w:pStyle w:val="Heading2"/>
      </w:pPr>
      <w:r>
        <w:t>How Financially Up Can Help</w:t>
      </w:r>
    </w:p>
    <w:p w:rsidR="00D6111A" w:rsidRDefault="00D6111A" w:rsidP="00D6111A">
      <w:pPr>
        <w:pStyle w:val="BodyText"/>
        <w:rPr>
          <w:rFonts w:hint="eastAsia"/>
        </w:rPr>
      </w:pPr>
      <w:r>
        <w:t>Financially Up can provide payroll processing services as a defined ongoing or periodic service. We can help review your payroll workflow, process approved payroll information, coordinate STP reporting and support payroll-related bookkeeping and employer reporting where included in scope.</w:t>
      </w:r>
    </w:p>
    <w:p w:rsidR="00D6111A" w:rsidRDefault="00D6111A" w:rsidP="00D6111A">
      <w:pPr>
        <w:pStyle w:val="BodyText"/>
        <w:rPr>
          <w:rFonts w:hint="eastAsia"/>
        </w:rPr>
      </w:pPr>
      <w:r>
        <w:t xml:space="preserve">Where an issue requires employment-law interpretation, award advice or another specialist service outside our accounting and tax </w:t>
      </w:r>
      <w:proofErr w:type="gramStart"/>
      <w:r>
        <w:t>scope, that</w:t>
      </w:r>
      <w:proofErr w:type="gramEnd"/>
      <w:r>
        <w:t xml:space="preserve"> work may need to be obtained separately.</w:t>
      </w:r>
    </w:p>
    <w:p w:rsidR="00D6111A" w:rsidRDefault="00D6111A" w:rsidP="00D6111A">
      <w:pPr>
        <w:pStyle w:val="Heading2"/>
      </w:pPr>
      <w:r>
        <w:t>Why Choose Financially Up?</w:t>
      </w:r>
    </w:p>
    <w:p w:rsidR="00D6111A" w:rsidRDefault="00D6111A" w:rsidP="00D6111A">
      <w:pPr>
        <w:pStyle w:val="BodyText"/>
        <w:rPr>
          <w:rFonts w:hint="eastAsia"/>
        </w:rPr>
      </w:pPr>
      <w:r>
        <w:t>Financially Up Pty Ltd is an Australian accounting, taxation, bookkeeping and business advisory firm. We are a registered tax agent with 10+ years of experience, and our professional team includes CPA and IPA members. We support clients Australia-wide through online appointments, with in-person appointments available where preferred.</w:t>
      </w:r>
    </w:p>
    <w:p w:rsidR="00D6111A" w:rsidRDefault="00D6111A" w:rsidP="00D6111A">
      <w:pPr>
        <w:pStyle w:val="Heading2"/>
      </w:pPr>
      <w:r>
        <w:lastRenderedPageBreak/>
        <w:t>Frequently Asked Questions</w:t>
      </w:r>
    </w:p>
    <w:p w:rsidR="00D6111A" w:rsidRDefault="00D6111A" w:rsidP="00D6111A">
      <w:pPr>
        <w:pStyle w:val="Heading3"/>
      </w:pPr>
      <w:r>
        <w:t>Can payroll be outsourced if I already use accounting software?</w:t>
      </w:r>
    </w:p>
    <w:p w:rsidR="00D6111A" w:rsidRDefault="00D6111A" w:rsidP="00D6111A">
      <w:pPr>
        <w:pStyle w:val="BodyText"/>
        <w:rPr>
          <w:rFonts w:hint="eastAsia"/>
        </w:rPr>
      </w:pPr>
      <w:r>
        <w:t>Yes. Payroll outsourcing can be structured around your existing payroll or accounting software, provided the system and access arrangements are suitable. The first step is usually to review the current setup and determine who will be responsible for inputs, approvals and reporting.</w:t>
      </w:r>
    </w:p>
    <w:p w:rsidR="00D6111A" w:rsidRDefault="00D6111A" w:rsidP="00D6111A">
      <w:pPr>
        <w:pStyle w:val="Heading3"/>
      </w:pPr>
      <w:r>
        <w:t>Do payroll services include Single Touch Payroll reporting?</w:t>
      </w:r>
    </w:p>
    <w:p w:rsidR="00D6111A" w:rsidRDefault="00D6111A" w:rsidP="00D6111A">
      <w:pPr>
        <w:pStyle w:val="BodyText"/>
        <w:rPr>
          <w:rFonts w:hint="eastAsia"/>
        </w:rPr>
      </w:pPr>
      <w:r>
        <w:t>STP reporting can be included where it forms part of the agreed payroll scope and the payroll system supports it. The employer still needs to provide accurate employee and pay information.</w:t>
      </w:r>
    </w:p>
    <w:p w:rsidR="00D6111A" w:rsidRDefault="00D6111A" w:rsidP="00D6111A">
      <w:pPr>
        <w:pStyle w:val="Heading3"/>
      </w:pPr>
      <w:r>
        <w:t>Can you fix previous payroll errors?</w:t>
      </w:r>
    </w:p>
    <w:p w:rsidR="00D6111A" w:rsidRDefault="00D6111A" w:rsidP="00D6111A">
      <w:pPr>
        <w:pStyle w:val="BodyText"/>
        <w:rPr>
          <w:rFonts w:hint="eastAsia"/>
        </w:rPr>
      </w:pPr>
      <w:r>
        <w:t>We can review payroll records and help identify accounting or reporting corrections within our scope. Some matters, particularly employment entitlement disputes or award interpretation, may require specialist workplace advice.</w:t>
      </w:r>
    </w:p>
    <w:p w:rsidR="00D6111A" w:rsidRDefault="00D6111A" w:rsidP="00D6111A">
      <w:pPr>
        <w:pStyle w:val="Heading3"/>
      </w:pPr>
      <w:r>
        <w:t>Are payroll services the same as bookkeeping?</w:t>
      </w:r>
    </w:p>
    <w:p w:rsidR="00D6111A" w:rsidRDefault="00D6111A" w:rsidP="00D6111A">
      <w:pPr>
        <w:pStyle w:val="BodyText"/>
        <w:rPr>
          <w:rFonts w:hint="eastAsia"/>
        </w:rPr>
      </w:pPr>
      <w:r>
        <w:t>No. Payroll focuses on employee pay and related employer reporting. Bookkeeping covers broader business transactions and reconciliations. The services can be coordinated where appropriate.</w:t>
      </w:r>
    </w:p>
    <w:p w:rsidR="00D6111A" w:rsidRDefault="00D6111A" w:rsidP="00D6111A">
      <w:pPr>
        <w:pStyle w:val="Heading3"/>
      </w:pPr>
      <w:r>
        <w:t>Can a payroll accountant help a growing business?</w:t>
      </w:r>
    </w:p>
    <w:p w:rsidR="00D6111A" w:rsidRDefault="00D6111A" w:rsidP="00D6111A">
      <w:pPr>
        <w:pStyle w:val="BodyText"/>
        <w:rPr>
          <w:rFonts w:hint="eastAsia"/>
        </w:rPr>
      </w:pPr>
      <w:r>
        <w:t>A payroll accountant can help establish a more structured payroll process as employee numbers and payroll complexity increase. The appropriate service depends on your workforce, systems and internal responsibilities.</w:t>
      </w:r>
    </w:p>
    <w:p w:rsidR="00D6111A" w:rsidRDefault="00D6111A" w:rsidP="00D6111A">
      <w:pPr>
        <w:pStyle w:val="Heading2"/>
      </w:pPr>
      <w:r>
        <w:t>Book an Appointment</w:t>
      </w:r>
    </w:p>
    <w:p w:rsidR="00D6111A" w:rsidRDefault="00D6111A" w:rsidP="00D6111A">
      <w:pPr>
        <w:pStyle w:val="BodyText"/>
        <w:rPr>
          <w:rFonts w:hint="eastAsia"/>
        </w:rPr>
      </w:pPr>
      <w:r>
        <w:t>Discuss your current payroll process, employee numbers, software, reporting requirements and any recurring payroll issues. We can then clarify the appropriate payroll service scope and any related bookkeeping or tax support required.</w:t>
      </w:r>
    </w:p>
    <w:p w:rsidR="00D6111A" w:rsidRDefault="00D6111A" w:rsidP="00D6111A">
      <w:pPr>
        <w:pStyle w:val="IntenseQuote"/>
        <w:rPr>
          <w:rFonts w:hint="eastAsia"/>
        </w:rPr>
      </w:pPr>
      <w:r>
        <w:t xml:space="preserve">Book an Appointment with Financially Up. </w:t>
      </w:r>
      <w:hyperlink r:id="rId22">
        <w:r>
          <w:rPr>
            <w:color w:val="0563C1"/>
            <w:u w:val="single"/>
          </w:rPr>
          <w:t>Book an Appointment</w:t>
        </w:r>
      </w:hyperlink>
    </w:p>
    <w:p w:rsidR="00D6111A" w:rsidRDefault="00D6111A" w:rsidP="00D6111A">
      <w:pPr>
        <w:rPr>
          <w:rFonts w:hint="eastAsia"/>
        </w:rPr>
      </w:pPr>
      <w:r>
        <w:br w:type="page"/>
      </w:r>
    </w:p>
    <w:p w:rsidR="00D6111A" w:rsidRDefault="00D6111A" w:rsidP="00D6111A">
      <w:pPr>
        <w:pStyle w:val="Heading1"/>
      </w:pPr>
      <w:r>
        <w:lastRenderedPageBreak/>
        <w:t>Page 5 — Single Touch Payroll (STP)</w:t>
      </w:r>
    </w:p>
    <w:tbl>
      <w:tblPr>
        <w:tblW w:w="0" w:type="auto"/>
        <w:tblLayout w:type="fixed"/>
        <w:tblLook w:val="04A0" w:firstRow="1" w:lastRow="0" w:firstColumn="1" w:lastColumn="0" w:noHBand="0" w:noVBand="1"/>
      </w:tblPr>
      <w:tblGrid>
        <w:gridCol w:w="2960"/>
        <w:gridCol w:w="6976"/>
      </w:tblGrid>
      <w:tr w:rsidR="00D6111A" w:rsidTr="009C43AD">
        <w:tc>
          <w:tcPr>
            <w:tcW w:w="296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URL</w:t>
            </w:r>
          </w:p>
        </w:tc>
        <w:tc>
          <w:tcPr>
            <w:tcW w:w="6976" w:type="dxa"/>
            <w:shd w:val="clear" w:color="auto" w:fill="F8FAFC"/>
            <w:tcMar>
              <w:top w:w="80" w:type="dxa"/>
              <w:left w:w="80" w:type="dxa"/>
              <w:bottom w:w="80" w:type="dxa"/>
              <w:right w:w="80" w:type="dxa"/>
            </w:tcMar>
            <w:vAlign w:val="center"/>
          </w:tcPr>
          <w:p w:rsidR="00D6111A" w:rsidRDefault="00D6111A" w:rsidP="00DB228C">
            <w:pPr>
              <w:rPr>
                <w:rFonts w:hint="eastAsia"/>
              </w:rPr>
            </w:pPr>
            <w:r>
              <w:t>financiallyup.com.au/services/bas-payroll/</w:t>
            </w:r>
            <w:proofErr w:type="spellStart"/>
            <w:r>
              <w:t>stp</w:t>
            </w:r>
            <w:proofErr w:type="spellEnd"/>
            <w:r>
              <w:t>/</w:t>
            </w:r>
          </w:p>
        </w:tc>
      </w:tr>
      <w:tr w:rsidR="00D6111A" w:rsidTr="009C43AD">
        <w:tc>
          <w:tcPr>
            <w:tcW w:w="296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Primary Keyword</w:t>
            </w:r>
          </w:p>
        </w:tc>
        <w:tc>
          <w:tcPr>
            <w:tcW w:w="6976" w:type="dxa"/>
            <w:shd w:val="clear" w:color="auto" w:fill="F8FAFC"/>
            <w:tcMar>
              <w:top w:w="80" w:type="dxa"/>
              <w:left w:w="80" w:type="dxa"/>
              <w:bottom w:w="80" w:type="dxa"/>
              <w:right w:w="80" w:type="dxa"/>
            </w:tcMar>
            <w:vAlign w:val="center"/>
          </w:tcPr>
          <w:p w:rsidR="00D6111A" w:rsidRDefault="00D6111A" w:rsidP="00DB228C">
            <w:pPr>
              <w:rPr>
                <w:rFonts w:hint="eastAsia"/>
              </w:rPr>
            </w:pPr>
            <w:r>
              <w:t>single touch payroll services</w:t>
            </w:r>
          </w:p>
        </w:tc>
      </w:tr>
      <w:tr w:rsidR="00D6111A" w:rsidTr="009C43AD">
        <w:tc>
          <w:tcPr>
            <w:tcW w:w="296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SEO Title</w:t>
            </w:r>
          </w:p>
        </w:tc>
        <w:tc>
          <w:tcPr>
            <w:tcW w:w="6976" w:type="dxa"/>
            <w:shd w:val="clear" w:color="auto" w:fill="F8FAFC"/>
            <w:tcMar>
              <w:top w:w="80" w:type="dxa"/>
              <w:left w:w="80" w:type="dxa"/>
              <w:bottom w:w="80" w:type="dxa"/>
              <w:right w:w="80" w:type="dxa"/>
            </w:tcMar>
            <w:vAlign w:val="center"/>
          </w:tcPr>
          <w:p w:rsidR="00D6111A" w:rsidRDefault="00D6111A" w:rsidP="00DB228C">
            <w:pPr>
              <w:rPr>
                <w:rFonts w:hint="eastAsia"/>
              </w:rPr>
            </w:pPr>
            <w:r>
              <w:t>Single Touch Payroll Services | STP Reporting Support</w:t>
            </w:r>
          </w:p>
        </w:tc>
      </w:tr>
      <w:tr w:rsidR="00D6111A" w:rsidTr="009C43AD">
        <w:tc>
          <w:tcPr>
            <w:tcW w:w="296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Meta Description</w:t>
            </w:r>
          </w:p>
        </w:tc>
        <w:tc>
          <w:tcPr>
            <w:tcW w:w="6976" w:type="dxa"/>
            <w:shd w:val="clear" w:color="auto" w:fill="F8FAFC"/>
            <w:tcMar>
              <w:top w:w="80" w:type="dxa"/>
              <w:left w:w="80" w:type="dxa"/>
              <w:bottom w:w="80" w:type="dxa"/>
              <w:right w:w="80" w:type="dxa"/>
            </w:tcMar>
            <w:vAlign w:val="center"/>
          </w:tcPr>
          <w:p w:rsidR="00D6111A" w:rsidRDefault="00D6111A" w:rsidP="00DB228C">
            <w:pPr>
              <w:rPr>
                <w:rFonts w:hint="eastAsia"/>
              </w:rPr>
            </w:pPr>
            <w:r>
              <w:t xml:space="preserve">Single Touch Payroll services for employers needing STP setup, pay-event reporting, corrections and year-end </w:t>
            </w:r>
            <w:r w:rsidR="009C43AD">
              <w:t>finalization</w:t>
            </w:r>
            <w:r>
              <w:t xml:space="preserve"> support. Book an appointment.</w:t>
            </w:r>
          </w:p>
        </w:tc>
      </w:tr>
      <w:tr w:rsidR="00D6111A" w:rsidTr="009C43AD">
        <w:tc>
          <w:tcPr>
            <w:tcW w:w="296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Suggested H1</w:t>
            </w:r>
          </w:p>
        </w:tc>
        <w:tc>
          <w:tcPr>
            <w:tcW w:w="6976" w:type="dxa"/>
            <w:shd w:val="clear" w:color="auto" w:fill="F8FAFC"/>
            <w:tcMar>
              <w:top w:w="80" w:type="dxa"/>
              <w:left w:w="80" w:type="dxa"/>
              <w:bottom w:w="80" w:type="dxa"/>
              <w:right w:w="80" w:type="dxa"/>
            </w:tcMar>
            <w:vAlign w:val="center"/>
          </w:tcPr>
          <w:p w:rsidR="00D6111A" w:rsidRDefault="00D6111A" w:rsidP="00DB228C">
            <w:pPr>
              <w:rPr>
                <w:rFonts w:hint="eastAsia"/>
              </w:rPr>
            </w:pPr>
            <w:r>
              <w:t>Single Touch Payroll Services for Employers</w:t>
            </w:r>
          </w:p>
        </w:tc>
      </w:tr>
    </w:tbl>
    <w:p w:rsidR="00D6111A" w:rsidRDefault="00D6111A" w:rsidP="00D6111A">
      <w:pPr>
        <w:rPr>
          <w:rFonts w:hint="eastAsia"/>
        </w:rPr>
      </w:pPr>
    </w:p>
    <w:p w:rsidR="00D6111A" w:rsidRDefault="00D6111A" w:rsidP="00D6111A">
      <w:pPr>
        <w:pStyle w:val="Heading1"/>
      </w:pPr>
      <w:r>
        <w:t>Single Touch Payroll Services for Employers</w:t>
      </w:r>
    </w:p>
    <w:p w:rsidR="00D6111A" w:rsidRDefault="00D6111A" w:rsidP="00D6111A">
      <w:pPr>
        <w:pStyle w:val="BodyText"/>
        <w:rPr>
          <w:rFonts w:hint="eastAsia"/>
        </w:rPr>
      </w:pPr>
      <w:r>
        <w:t xml:space="preserve">Single Touch Payroll services help employers manage the payroll information that must be reported to the ATO through STP-enabled software. Financially Up can assist with STP setup, routine reporting, corrections and year-end </w:t>
      </w:r>
      <w:r w:rsidR="009C43AD">
        <w:t>finalization</w:t>
      </w:r>
      <w:r>
        <w:t xml:space="preserve"> as part of an agreed payroll or compliance service.</w:t>
      </w:r>
    </w:p>
    <w:p w:rsidR="00D6111A" w:rsidRDefault="00D6111A" w:rsidP="00D6111A">
      <w:pPr>
        <w:pStyle w:val="IntenseQuote"/>
        <w:rPr>
          <w:rFonts w:hint="eastAsia"/>
        </w:rPr>
      </w:pPr>
      <w:r>
        <w:t xml:space="preserve">Need help with STP setup, reporting or a payroll reporting issue? </w:t>
      </w:r>
      <w:hyperlink r:id="rId23">
        <w:r>
          <w:rPr>
            <w:color w:val="0563C1"/>
            <w:u w:val="single"/>
          </w:rPr>
          <w:t>Book an Appointment</w:t>
        </w:r>
      </w:hyperlink>
    </w:p>
    <w:p w:rsidR="00D6111A" w:rsidRDefault="00D6111A" w:rsidP="00D6111A">
      <w:pPr>
        <w:pStyle w:val="Heading2"/>
      </w:pPr>
      <w:r>
        <w:t>What Is Single Touch Payroll?</w:t>
      </w:r>
    </w:p>
    <w:p w:rsidR="00D6111A" w:rsidRDefault="00D6111A" w:rsidP="00D6111A">
      <w:pPr>
        <w:pStyle w:val="BodyText"/>
        <w:rPr>
          <w:rFonts w:hint="eastAsia"/>
        </w:rPr>
      </w:pPr>
      <w:r>
        <w:t>Single Touch Payroll, or STP, is the ATO reporting system used by employers to report payroll information such as salaries and wages, PAYG withholding and super-related information through enabled payroll software. For most employers, STP reporting occurs as part of the payroll process.</w:t>
      </w:r>
    </w:p>
    <w:p w:rsidR="00D6111A" w:rsidRDefault="00D6111A" w:rsidP="00D6111A">
      <w:pPr>
        <w:pStyle w:val="BodyText"/>
        <w:rPr>
          <w:rFonts w:hint="eastAsia"/>
        </w:rPr>
      </w:pPr>
      <w:r>
        <w:t>STP does not calculate every employer obligation for you. Accurate reporting still depends on correct employee setup, payroll data, classifications and payroll processing.</w:t>
      </w:r>
    </w:p>
    <w:p w:rsidR="00D6111A" w:rsidRDefault="00D6111A" w:rsidP="00D6111A">
      <w:pPr>
        <w:pStyle w:val="Heading2"/>
      </w:pPr>
      <w:r>
        <w:t>When Is STP Reporting Required?</w:t>
      </w:r>
    </w:p>
    <w:p w:rsidR="00D6111A" w:rsidRDefault="00D6111A" w:rsidP="00D6111A">
      <w:pPr>
        <w:pStyle w:val="BodyText"/>
        <w:rPr>
          <w:rFonts w:hint="eastAsia"/>
        </w:rPr>
      </w:pPr>
      <w:r>
        <w:t xml:space="preserve">Employers generally need to lodge STP pay-event information on or before the relevant payday, subject to the rules and concessions that apply to their circumstances. At the end of the financial year, employers generally make an STP </w:t>
      </w:r>
      <w:r w:rsidR="009C43AD">
        <w:t>finalization</w:t>
      </w:r>
      <w:r>
        <w:t xml:space="preserve"> declaration so employees can see their income statement as tax ready.</w:t>
      </w:r>
    </w:p>
    <w:p w:rsidR="00D6111A" w:rsidRDefault="00D6111A" w:rsidP="00D6111A">
      <w:pPr>
        <w:pStyle w:val="BodyText"/>
        <w:rPr>
          <w:rFonts w:hint="eastAsia"/>
        </w:rPr>
      </w:pPr>
      <w:r>
        <w:t xml:space="preserve">The standard </w:t>
      </w:r>
      <w:r w:rsidR="009C43AD">
        <w:t>finalization</w:t>
      </w:r>
      <w:r>
        <w:t xml:space="preserve"> due date for employees is generally 14 July, although different rules or concessions can apply in specific circumstances. If payroll information is later corrected, the STP data may also need to be updated and re-</w:t>
      </w:r>
      <w:r w:rsidR="009C43AD">
        <w:t>finalized</w:t>
      </w:r>
      <w:r>
        <w:t>.</w:t>
      </w:r>
    </w:p>
    <w:p w:rsidR="00D6111A" w:rsidRDefault="00D6111A" w:rsidP="00D6111A">
      <w:pPr>
        <w:pStyle w:val="Heading2"/>
      </w:pPr>
      <w:r>
        <w:t>What Can STP Reporting Services Help With?</w:t>
      </w:r>
    </w:p>
    <w:p w:rsidR="00D6111A" w:rsidRDefault="00D6111A" w:rsidP="00D6111A">
      <w:pPr>
        <w:pStyle w:val="BodyText"/>
        <w:rPr>
          <w:rFonts w:hint="eastAsia"/>
        </w:rPr>
      </w:pPr>
      <w:r>
        <w:t>STP reporting services are useful when a business wants payroll reporting to be part of a controlled, repeatable process rather than handled as a separate last-minute compliance task.</w:t>
      </w:r>
    </w:p>
    <w:p w:rsidR="00D6111A" w:rsidRDefault="00D6111A" w:rsidP="00D6111A">
      <w:pPr>
        <w:pStyle w:val="ListBullet"/>
        <w:spacing w:after="60" w:line="276" w:lineRule="auto"/>
        <w:rPr>
          <w:rFonts w:hint="eastAsia"/>
        </w:rPr>
      </w:pPr>
      <w:r>
        <w:t>Reviewing whether payroll software is set up for STP reporting.</w:t>
      </w:r>
    </w:p>
    <w:p w:rsidR="00D6111A" w:rsidRDefault="00D6111A" w:rsidP="00D6111A">
      <w:pPr>
        <w:pStyle w:val="ListBullet"/>
        <w:spacing w:after="60" w:line="276" w:lineRule="auto"/>
        <w:rPr>
          <w:rFonts w:hint="eastAsia"/>
        </w:rPr>
      </w:pPr>
      <w:r>
        <w:t>Checking employee payroll information before reporting begins.</w:t>
      </w:r>
    </w:p>
    <w:p w:rsidR="00D6111A" w:rsidRDefault="00D6111A" w:rsidP="00D6111A">
      <w:pPr>
        <w:pStyle w:val="ListBullet"/>
        <w:spacing w:after="60" w:line="276" w:lineRule="auto"/>
        <w:rPr>
          <w:rFonts w:hint="eastAsia"/>
        </w:rPr>
      </w:pPr>
      <w:r>
        <w:t>Coordinating pay-event reporting with regular payroll processing.</w:t>
      </w:r>
    </w:p>
    <w:p w:rsidR="00D6111A" w:rsidRDefault="00D6111A" w:rsidP="00D6111A">
      <w:pPr>
        <w:pStyle w:val="ListBullet"/>
        <w:spacing w:after="60" w:line="276" w:lineRule="auto"/>
        <w:rPr>
          <w:rFonts w:hint="eastAsia"/>
        </w:rPr>
      </w:pPr>
      <w:r>
        <w:t>Reviewing rejected or incorrect STP submissions and identifying corrections.</w:t>
      </w:r>
    </w:p>
    <w:p w:rsidR="00D6111A" w:rsidRDefault="00D6111A" w:rsidP="00D6111A">
      <w:pPr>
        <w:pStyle w:val="ListBullet"/>
        <w:spacing w:after="60" w:line="276" w:lineRule="auto"/>
        <w:rPr>
          <w:rFonts w:hint="eastAsia"/>
        </w:rPr>
      </w:pPr>
      <w:r>
        <w:t xml:space="preserve">Assisting with year-end </w:t>
      </w:r>
      <w:r w:rsidR="009C43AD">
        <w:t>finalization</w:t>
      </w:r>
      <w:r>
        <w:t xml:space="preserve"> declarations.</w:t>
      </w:r>
    </w:p>
    <w:p w:rsidR="00D6111A" w:rsidRDefault="00D6111A" w:rsidP="00D6111A">
      <w:pPr>
        <w:pStyle w:val="ListBullet"/>
        <w:spacing w:after="60" w:line="276" w:lineRule="auto"/>
        <w:rPr>
          <w:rFonts w:hint="eastAsia"/>
        </w:rPr>
      </w:pPr>
      <w:r>
        <w:t>Helping update previously reported payroll information where appropriate.</w:t>
      </w:r>
    </w:p>
    <w:p w:rsidR="00D6111A" w:rsidRDefault="00D6111A" w:rsidP="00D6111A">
      <w:pPr>
        <w:pStyle w:val="BodyText"/>
        <w:rPr>
          <w:rFonts w:hint="eastAsia"/>
        </w:rPr>
      </w:pPr>
      <w:r>
        <w:t xml:space="preserve">If you also need the underlying pay runs processed, see our </w:t>
      </w:r>
      <w:hyperlink r:id="rId24">
        <w:r>
          <w:rPr>
            <w:color w:val="0563C1"/>
            <w:u w:val="single"/>
          </w:rPr>
          <w:t>Payroll Services</w:t>
        </w:r>
      </w:hyperlink>
      <w:r>
        <w:t xml:space="preserve"> page.</w:t>
      </w:r>
    </w:p>
    <w:p w:rsidR="00D6111A" w:rsidRDefault="00D6111A" w:rsidP="00D6111A">
      <w:pPr>
        <w:pStyle w:val="Heading2"/>
      </w:pPr>
      <w:r>
        <w:lastRenderedPageBreak/>
        <w:t>STP Setup for New or Changing Payroll Systems</w:t>
      </w:r>
    </w:p>
    <w:p w:rsidR="00D6111A" w:rsidRDefault="00D6111A" w:rsidP="00D6111A">
      <w:pPr>
        <w:pStyle w:val="BodyText"/>
        <w:rPr>
          <w:rFonts w:hint="eastAsia"/>
        </w:rPr>
      </w:pPr>
      <w:r>
        <w:t>STP setup services may be required when a business hires its first employees, changes payroll software, moves payroll from an internal process to an outsourced provider, or discovers that existing payroll data is inconsistent.</w:t>
      </w:r>
    </w:p>
    <w:p w:rsidR="00D6111A" w:rsidRDefault="00D6111A" w:rsidP="00D6111A">
      <w:pPr>
        <w:pStyle w:val="BodyText"/>
        <w:rPr>
          <w:rFonts w:hint="eastAsia"/>
        </w:rPr>
      </w:pPr>
      <w:r>
        <w:t>A careful setup should consider employee details, payroll categories, PAYG withholding information, super-related fields, opening balances and year-to-date amounts where relevant. Incorrect opening information can flow through future STP reports, so migration and setup should be reviewed rather than assumed to be correct.</w:t>
      </w:r>
    </w:p>
    <w:p w:rsidR="00D6111A" w:rsidRDefault="00D6111A" w:rsidP="00D6111A">
      <w:pPr>
        <w:pStyle w:val="Heading2"/>
      </w:pPr>
      <w:r>
        <w:t>STP, PAYG Withholding and Activity Statements</w:t>
      </w:r>
    </w:p>
    <w:p w:rsidR="00D6111A" w:rsidRDefault="00D6111A" w:rsidP="00D6111A">
      <w:pPr>
        <w:pStyle w:val="BodyText"/>
        <w:rPr>
          <w:rFonts w:hint="eastAsia"/>
        </w:rPr>
      </w:pPr>
      <w:r>
        <w:t>STP reporting and activity statements are related but separate obligations. STP communicates employee payroll information to the ATO, while PAYG withholding amounts may also need to be reported and paid through the business activity statement or other applicable reporting process.</w:t>
      </w:r>
    </w:p>
    <w:p w:rsidR="00D6111A" w:rsidRDefault="00D6111A" w:rsidP="00D6111A">
      <w:pPr>
        <w:pStyle w:val="BodyText"/>
        <w:rPr>
          <w:rFonts w:hint="eastAsia"/>
        </w:rPr>
      </w:pPr>
      <w:r>
        <w:t xml:space="preserve">For assistance with preparing and lodging activity statements, see our </w:t>
      </w:r>
      <w:hyperlink r:id="rId25">
        <w:r>
          <w:rPr>
            <w:color w:val="0563C1"/>
            <w:u w:val="single"/>
          </w:rPr>
          <w:t>BAS Lodgement service</w:t>
        </w:r>
      </w:hyperlink>
      <w:r>
        <w:t xml:space="preserve"> page.</w:t>
      </w:r>
    </w:p>
    <w:p w:rsidR="00D6111A" w:rsidRDefault="00D6111A" w:rsidP="00D6111A">
      <w:pPr>
        <w:pStyle w:val="Heading2"/>
      </w:pPr>
      <w:r>
        <w:t>Superannuation and Current Payroll Reporting</w:t>
      </w:r>
    </w:p>
    <w:p w:rsidR="00D6111A" w:rsidRDefault="00D6111A" w:rsidP="00D6111A">
      <w:pPr>
        <w:pStyle w:val="BodyText"/>
        <w:rPr>
          <w:rFonts w:hint="eastAsia"/>
        </w:rPr>
      </w:pPr>
      <w:r>
        <w:t>From 1 July 2026, Payday Super changed the timing of super guarantee contributions. Employers generally need to ensure contributions are received by the employee's super fund within seven business days of payday, subject to the applicable exceptions. Payroll and STP processes should therefore use the current rules rather than older quarterly-payment assumptions.</w:t>
      </w:r>
    </w:p>
    <w:p w:rsidR="00D6111A" w:rsidRDefault="00D6111A" w:rsidP="00D6111A">
      <w:pPr>
        <w:pStyle w:val="BodyText"/>
        <w:rPr>
          <w:rFonts w:hint="eastAsia"/>
        </w:rPr>
      </w:pPr>
      <w:r>
        <w:t>The exact super treatment can depend on the worker, payment and circumstances, so any unusual arrangements should be reviewed separately.</w:t>
      </w:r>
    </w:p>
    <w:p w:rsidR="00D6111A" w:rsidRDefault="00D6111A" w:rsidP="00D6111A">
      <w:pPr>
        <w:pStyle w:val="Heading2"/>
      </w:pPr>
      <w:r>
        <w:t>Common STP Problems</w:t>
      </w:r>
    </w:p>
    <w:p w:rsidR="00D6111A" w:rsidRDefault="00D6111A" w:rsidP="00D6111A">
      <w:pPr>
        <w:pStyle w:val="BodyText"/>
        <w:rPr>
          <w:rFonts w:hint="eastAsia"/>
        </w:rPr>
      </w:pPr>
      <w:r>
        <w:t xml:space="preserve">Common issues include incorrect employee details, duplicated employees, </w:t>
      </w:r>
      <w:proofErr w:type="gramStart"/>
      <w:r>
        <w:t>incorrect</w:t>
      </w:r>
      <w:proofErr w:type="gramEnd"/>
      <w:r>
        <w:t xml:space="preserve"> year-to-date balances, reporting under the wrong payroll categories, missed pay events, software migrations and year-end figures that do not reconcile to payroll records.</w:t>
      </w:r>
    </w:p>
    <w:p w:rsidR="00D6111A" w:rsidRDefault="00D6111A" w:rsidP="00D6111A">
      <w:pPr>
        <w:pStyle w:val="BodyText"/>
        <w:rPr>
          <w:rFonts w:hint="eastAsia"/>
        </w:rPr>
      </w:pPr>
      <w:r>
        <w:t>A single touch payroll accountant can help review the accounting and tax-reporting side of these problems. Employment-law or entitlement disputes are separate matters and may require specialist workplace advice.</w:t>
      </w:r>
    </w:p>
    <w:p w:rsidR="00D6111A" w:rsidRDefault="00D6111A" w:rsidP="00D6111A">
      <w:pPr>
        <w:pStyle w:val="Heading2"/>
      </w:pPr>
      <w:r>
        <w:t>Records and Information We May Need</w:t>
      </w:r>
    </w:p>
    <w:p w:rsidR="00D6111A" w:rsidRDefault="00D6111A" w:rsidP="00D6111A">
      <w:pPr>
        <w:pStyle w:val="BodyText"/>
        <w:rPr>
          <w:rFonts w:hint="eastAsia"/>
        </w:rPr>
      </w:pPr>
      <w:r>
        <w:t xml:space="preserve">Depending on the issue, useful information may include payroll reports, employee setup details, prior STP submission summaries, year-to-date payroll data, </w:t>
      </w:r>
      <w:proofErr w:type="gramStart"/>
      <w:r>
        <w:t>payroll</w:t>
      </w:r>
      <w:proofErr w:type="gramEnd"/>
      <w:r>
        <w:t xml:space="preserve"> clearing accounts, activity statements and any ATO messages or error notices. The aim is to reconcile the underlying records before submitting or correcting reported figures.</w:t>
      </w:r>
    </w:p>
    <w:p w:rsidR="00D6111A" w:rsidRDefault="00D6111A" w:rsidP="00D6111A">
      <w:pPr>
        <w:pStyle w:val="Heading2"/>
      </w:pPr>
      <w:r>
        <w:t>How Financially Up Can Help</w:t>
      </w:r>
    </w:p>
    <w:p w:rsidR="00D6111A" w:rsidRDefault="00D6111A" w:rsidP="00D6111A">
      <w:pPr>
        <w:pStyle w:val="BodyText"/>
        <w:rPr>
          <w:rFonts w:hint="eastAsia"/>
        </w:rPr>
      </w:pPr>
      <w:r>
        <w:t xml:space="preserve">Financially Up can provide STP payroll services for businesses needing practical support with setup, recurring reporting, corrections and year-end </w:t>
      </w:r>
      <w:r w:rsidR="009C43AD">
        <w:t>finalization</w:t>
      </w:r>
      <w:r>
        <w:t>. We can also coordinate STP with broader payroll, bookkeeping and BAS work where those services are included in the engagement.</w:t>
      </w:r>
    </w:p>
    <w:p w:rsidR="00D6111A" w:rsidRDefault="00D6111A" w:rsidP="00D6111A">
      <w:pPr>
        <w:pStyle w:val="BodyText"/>
        <w:rPr>
          <w:rFonts w:hint="eastAsia"/>
        </w:rPr>
      </w:pPr>
      <w:r>
        <w:t>Our role is to help with payroll-related accounting and tax reporting. Employment contracts, award interpretation and legal workplace matters are outside routine STP compliance work and may require separate advice.</w:t>
      </w:r>
    </w:p>
    <w:p w:rsidR="00D6111A" w:rsidRDefault="00D6111A" w:rsidP="00D6111A">
      <w:pPr>
        <w:pStyle w:val="Heading2"/>
      </w:pPr>
      <w:r>
        <w:t>Why Choose Financially Up?</w:t>
      </w:r>
    </w:p>
    <w:p w:rsidR="00D6111A" w:rsidRDefault="00D6111A" w:rsidP="00D6111A">
      <w:pPr>
        <w:pStyle w:val="BodyText"/>
        <w:rPr>
          <w:rFonts w:hint="eastAsia"/>
        </w:rPr>
      </w:pPr>
      <w:r>
        <w:t>Financially Up is a registered tax agent with 10+ years of experience. Our professional team includes CPA and IPA members, and we support businesses Australia-wide through online appointments as well as in-person appointments where preferred.</w:t>
      </w:r>
    </w:p>
    <w:p w:rsidR="00D6111A" w:rsidRDefault="00D6111A" w:rsidP="00D6111A">
      <w:pPr>
        <w:pStyle w:val="Heading2"/>
      </w:pPr>
      <w:r>
        <w:lastRenderedPageBreak/>
        <w:t>Frequently Asked Questions</w:t>
      </w:r>
    </w:p>
    <w:p w:rsidR="00D6111A" w:rsidRDefault="00D6111A" w:rsidP="00D6111A">
      <w:pPr>
        <w:pStyle w:val="Heading3"/>
      </w:pPr>
      <w:r>
        <w:t>What information is reported through Single Touch Payroll?</w:t>
      </w:r>
    </w:p>
    <w:p w:rsidR="00D6111A" w:rsidRDefault="00D6111A" w:rsidP="00D6111A">
      <w:pPr>
        <w:pStyle w:val="BodyText"/>
        <w:rPr>
          <w:rFonts w:hint="eastAsia"/>
        </w:rPr>
      </w:pPr>
      <w:r>
        <w:t>STP generally reports payroll information including salaries and wages, PAYG withholding and super-related information through enabled payroll software. The exact reporting fields depend on the payroll event and employee circumstances.</w:t>
      </w:r>
    </w:p>
    <w:p w:rsidR="00D6111A" w:rsidRDefault="00D6111A" w:rsidP="00D6111A">
      <w:pPr>
        <w:pStyle w:val="Heading3"/>
      </w:pPr>
      <w:r>
        <w:t>Do I need to report STP every time I pay employees?</w:t>
      </w:r>
    </w:p>
    <w:p w:rsidR="00D6111A" w:rsidRDefault="00D6111A" w:rsidP="00D6111A">
      <w:pPr>
        <w:pStyle w:val="BodyText"/>
        <w:rPr>
          <w:rFonts w:hint="eastAsia"/>
        </w:rPr>
      </w:pPr>
      <w:r>
        <w:t>Employers generally report STP pay events on or before payday, subject to any applicable concessions or special rules. Your payroll process should be set up around the reporting requirement that applies to your business.</w:t>
      </w:r>
    </w:p>
    <w:p w:rsidR="00D6111A" w:rsidRDefault="00D6111A" w:rsidP="00D6111A">
      <w:pPr>
        <w:pStyle w:val="Heading3"/>
      </w:pPr>
      <w:r>
        <w:t xml:space="preserve">What is an STP </w:t>
      </w:r>
      <w:r w:rsidR="009C43AD">
        <w:t>finalization</w:t>
      </w:r>
      <w:r>
        <w:t xml:space="preserve"> declaration?</w:t>
      </w:r>
    </w:p>
    <w:p w:rsidR="00D6111A" w:rsidRDefault="00D6111A" w:rsidP="00D6111A">
      <w:pPr>
        <w:pStyle w:val="BodyText"/>
        <w:rPr>
          <w:rFonts w:hint="eastAsia"/>
        </w:rPr>
      </w:pPr>
      <w:r>
        <w:t xml:space="preserve">It is the year-end declaration that tells the ATO the payroll information for the financial year is complete. It allows employees’ income statements to be marked tax ready once </w:t>
      </w:r>
      <w:r w:rsidR="009C43AD">
        <w:t>finalized</w:t>
      </w:r>
      <w:r>
        <w:t>.</w:t>
      </w:r>
    </w:p>
    <w:p w:rsidR="00D6111A" w:rsidRDefault="00D6111A" w:rsidP="00D6111A">
      <w:pPr>
        <w:pStyle w:val="Heading3"/>
      </w:pPr>
      <w:r>
        <w:t>Can Financially Up help correct STP errors?</w:t>
      </w:r>
    </w:p>
    <w:p w:rsidR="00D6111A" w:rsidRDefault="00D6111A" w:rsidP="00D6111A">
      <w:pPr>
        <w:pStyle w:val="BodyText"/>
        <w:rPr>
          <w:rFonts w:hint="eastAsia"/>
        </w:rPr>
      </w:pPr>
      <w:r>
        <w:t>Yes, we can review payroll and STP information and help prepare corrections within our accounting and tax scope. The appropriate correction depends on the type of error and the payroll system used.</w:t>
      </w:r>
    </w:p>
    <w:p w:rsidR="00D6111A" w:rsidRDefault="00D6111A" w:rsidP="00D6111A">
      <w:pPr>
        <w:pStyle w:val="Heading3"/>
      </w:pPr>
      <w:r>
        <w:t>Is STP the same as payroll processing?</w:t>
      </w:r>
    </w:p>
    <w:p w:rsidR="00D6111A" w:rsidRDefault="00D6111A" w:rsidP="00D6111A">
      <w:pPr>
        <w:pStyle w:val="BodyText"/>
        <w:rPr>
          <w:rFonts w:hint="eastAsia"/>
        </w:rPr>
      </w:pPr>
      <w:r>
        <w:t>No. Payroll processing calculates and records employee pay. STP is the reporting of payroll information to the ATO. They are closely connected but are not the same service.</w:t>
      </w:r>
    </w:p>
    <w:p w:rsidR="00D6111A" w:rsidRDefault="00D6111A" w:rsidP="00D6111A">
      <w:pPr>
        <w:pStyle w:val="Heading2"/>
      </w:pPr>
      <w:r>
        <w:t>Book an Appointment</w:t>
      </w:r>
    </w:p>
    <w:p w:rsidR="00D6111A" w:rsidRDefault="00D6111A" w:rsidP="00D6111A">
      <w:pPr>
        <w:pStyle w:val="BodyText"/>
        <w:rPr>
          <w:rFonts w:hint="eastAsia"/>
        </w:rPr>
      </w:pPr>
      <w:r>
        <w:t xml:space="preserve">An initial discussion can cover your payroll system, STP setup, any ATO errors or notices, year-to-date figures, </w:t>
      </w:r>
      <w:r w:rsidR="009C43AD">
        <w:t>finalization</w:t>
      </w:r>
      <w:r>
        <w:t xml:space="preserve"> status and the broader payroll process. We can then confirm whether you need one-off STP assistance or ongoing payroll support.</w:t>
      </w:r>
    </w:p>
    <w:p w:rsidR="00D6111A" w:rsidRDefault="00D6111A" w:rsidP="00D6111A">
      <w:pPr>
        <w:pStyle w:val="IntenseQuote"/>
        <w:rPr>
          <w:rFonts w:hint="eastAsia"/>
        </w:rPr>
      </w:pPr>
      <w:r>
        <w:t xml:space="preserve">Book an Appointment with Financially Up. </w:t>
      </w:r>
      <w:hyperlink r:id="rId26">
        <w:r>
          <w:rPr>
            <w:color w:val="0563C1"/>
            <w:u w:val="single"/>
          </w:rPr>
          <w:t>Book an Appointment</w:t>
        </w:r>
      </w:hyperlink>
    </w:p>
    <w:p w:rsidR="00D6111A" w:rsidRDefault="00D6111A" w:rsidP="00D6111A">
      <w:pPr>
        <w:rPr>
          <w:rFonts w:hint="eastAsia"/>
        </w:rPr>
      </w:pPr>
      <w:r>
        <w:br w:type="page"/>
      </w:r>
    </w:p>
    <w:p w:rsidR="00D6111A" w:rsidRDefault="00D6111A" w:rsidP="00D6111A">
      <w:pPr>
        <w:pStyle w:val="Heading1"/>
      </w:pPr>
      <w:r>
        <w:lastRenderedPageBreak/>
        <w:t>Page 6 — Fringe Benefits Tax</w:t>
      </w:r>
    </w:p>
    <w:tbl>
      <w:tblPr>
        <w:tblW w:w="0" w:type="auto"/>
        <w:tblLayout w:type="fixed"/>
        <w:tblLook w:val="04A0" w:firstRow="1" w:lastRow="0" w:firstColumn="1" w:lastColumn="0" w:noHBand="0" w:noVBand="1"/>
      </w:tblPr>
      <w:tblGrid>
        <w:gridCol w:w="3050"/>
        <w:gridCol w:w="6886"/>
      </w:tblGrid>
      <w:tr w:rsidR="00D6111A" w:rsidTr="009C43AD">
        <w:tc>
          <w:tcPr>
            <w:tcW w:w="305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URL</w:t>
            </w:r>
          </w:p>
        </w:tc>
        <w:tc>
          <w:tcPr>
            <w:tcW w:w="6886" w:type="dxa"/>
            <w:shd w:val="clear" w:color="auto" w:fill="F8FAFC"/>
            <w:tcMar>
              <w:top w:w="80" w:type="dxa"/>
              <w:left w:w="80" w:type="dxa"/>
              <w:bottom w:w="80" w:type="dxa"/>
              <w:right w:w="80" w:type="dxa"/>
            </w:tcMar>
            <w:vAlign w:val="center"/>
          </w:tcPr>
          <w:p w:rsidR="00D6111A" w:rsidRDefault="00D6111A" w:rsidP="00DB228C">
            <w:pPr>
              <w:rPr>
                <w:rFonts w:hint="eastAsia"/>
              </w:rPr>
            </w:pPr>
            <w:r>
              <w:t>financiallyup.com.au/services/bas-payroll/fringe-benefits-tax/</w:t>
            </w:r>
          </w:p>
        </w:tc>
      </w:tr>
      <w:tr w:rsidR="00D6111A" w:rsidTr="009C43AD">
        <w:tc>
          <w:tcPr>
            <w:tcW w:w="305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Primary Keyword</w:t>
            </w:r>
          </w:p>
        </w:tc>
        <w:tc>
          <w:tcPr>
            <w:tcW w:w="6886" w:type="dxa"/>
            <w:shd w:val="clear" w:color="auto" w:fill="F8FAFC"/>
            <w:tcMar>
              <w:top w:w="80" w:type="dxa"/>
              <w:left w:w="80" w:type="dxa"/>
              <w:bottom w:w="80" w:type="dxa"/>
              <w:right w:w="80" w:type="dxa"/>
            </w:tcMar>
            <w:vAlign w:val="center"/>
          </w:tcPr>
          <w:p w:rsidR="00D6111A" w:rsidRDefault="00D6111A" w:rsidP="00DB228C">
            <w:pPr>
              <w:rPr>
                <w:rFonts w:hint="eastAsia"/>
              </w:rPr>
            </w:pPr>
            <w:r>
              <w:t>FBT accountant</w:t>
            </w:r>
          </w:p>
        </w:tc>
      </w:tr>
      <w:tr w:rsidR="00D6111A" w:rsidTr="009C43AD">
        <w:tc>
          <w:tcPr>
            <w:tcW w:w="305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SEO Title</w:t>
            </w:r>
          </w:p>
        </w:tc>
        <w:tc>
          <w:tcPr>
            <w:tcW w:w="6886" w:type="dxa"/>
            <w:shd w:val="clear" w:color="auto" w:fill="F8FAFC"/>
            <w:tcMar>
              <w:top w:w="80" w:type="dxa"/>
              <w:left w:w="80" w:type="dxa"/>
              <w:bottom w:w="80" w:type="dxa"/>
              <w:right w:w="80" w:type="dxa"/>
            </w:tcMar>
            <w:vAlign w:val="center"/>
          </w:tcPr>
          <w:p w:rsidR="00D6111A" w:rsidRDefault="00D6111A" w:rsidP="00DB228C">
            <w:pPr>
              <w:rPr>
                <w:rFonts w:hint="eastAsia"/>
              </w:rPr>
            </w:pPr>
            <w:r>
              <w:t>FBT Accountant Australia | Fringe Benefits Tax Services</w:t>
            </w:r>
          </w:p>
        </w:tc>
      </w:tr>
      <w:tr w:rsidR="00D6111A" w:rsidTr="009C43AD">
        <w:tc>
          <w:tcPr>
            <w:tcW w:w="305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Meta Description</w:t>
            </w:r>
          </w:p>
        </w:tc>
        <w:tc>
          <w:tcPr>
            <w:tcW w:w="6886" w:type="dxa"/>
            <w:shd w:val="clear" w:color="auto" w:fill="F8FAFC"/>
            <w:tcMar>
              <w:top w:w="80" w:type="dxa"/>
              <w:left w:w="80" w:type="dxa"/>
              <w:bottom w:w="80" w:type="dxa"/>
              <w:right w:w="80" w:type="dxa"/>
            </w:tcMar>
            <w:vAlign w:val="center"/>
          </w:tcPr>
          <w:p w:rsidR="00D6111A" w:rsidRDefault="00D6111A" w:rsidP="00DB228C">
            <w:pPr>
              <w:rPr>
                <w:rFonts w:hint="eastAsia"/>
              </w:rPr>
            </w:pPr>
            <w:r>
              <w:t>FBT accountant support for employers with fringe benefits, FBT calculations, records and return preparation. Australia-wide appointments available.</w:t>
            </w:r>
          </w:p>
        </w:tc>
      </w:tr>
      <w:tr w:rsidR="00D6111A" w:rsidTr="009C43AD">
        <w:tc>
          <w:tcPr>
            <w:tcW w:w="3050" w:type="dxa"/>
            <w:shd w:val="clear" w:color="auto" w:fill="F8FAFC"/>
            <w:tcMar>
              <w:top w:w="80" w:type="dxa"/>
              <w:left w:w="80" w:type="dxa"/>
              <w:bottom w:w="80" w:type="dxa"/>
              <w:right w:w="80" w:type="dxa"/>
            </w:tcMar>
            <w:vAlign w:val="center"/>
          </w:tcPr>
          <w:p w:rsidR="00D6111A" w:rsidRDefault="00D6111A" w:rsidP="00DB228C">
            <w:pPr>
              <w:rPr>
                <w:rFonts w:hint="eastAsia"/>
              </w:rPr>
            </w:pPr>
            <w:r>
              <w:rPr>
                <w:b/>
                <w:color w:val="1F4E79"/>
              </w:rPr>
              <w:t>Suggested H1</w:t>
            </w:r>
          </w:p>
        </w:tc>
        <w:tc>
          <w:tcPr>
            <w:tcW w:w="6886" w:type="dxa"/>
            <w:shd w:val="clear" w:color="auto" w:fill="F8FAFC"/>
            <w:tcMar>
              <w:top w:w="80" w:type="dxa"/>
              <w:left w:w="80" w:type="dxa"/>
              <w:bottom w:w="80" w:type="dxa"/>
              <w:right w:w="80" w:type="dxa"/>
            </w:tcMar>
            <w:vAlign w:val="center"/>
          </w:tcPr>
          <w:p w:rsidR="00D6111A" w:rsidRDefault="00D6111A" w:rsidP="00DB228C">
            <w:pPr>
              <w:rPr>
                <w:rFonts w:hint="eastAsia"/>
              </w:rPr>
            </w:pPr>
            <w:r>
              <w:t>FBT Accountant for Fringe Benefits Tax Compliance</w:t>
            </w:r>
          </w:p>
        </w:tc>
      </w:tr>
    </w:tbl>
    <w:p w:rsidR="00D6111A" w:rsidRDefault="00D6111A" w:rsidP="00D6111A">
      <w:pPr>
        <w:rPr>
          <w:rFonts w:hint="eastAsia"/>
        </w:rPr>
      </w:pPr>
    </w:p>
    <w:p w:rsidR="00D6111A" w:rsidRDefault="00D6111A" w:rsidP="00D6111A">
      <w:pPr>
        <w:pStyle w:val="Heading1"/>
      </w:pPr>
      <w:r>
        <w:t>FBT Accountant for Fringe Benefits Tax Compliance</w:t>
      </w:r>
    </w:p>
    <w:p w:rsidR="00D6111A" w:rsidRDefault="00D6111A" w:rsidP="00D6111A">
      <w:pPr>
        <w:pStyle w:val="BodyText"/>
        <w:rPr>
          <w:rFonts w:hint="eastAsia"/>
        </w:rPr>
      </w:pPr>
      <w:r>
        <w:t>An FBT accountant can help employers identify fringe benefits, review available records, calculate taxable values and prepare an FBT return where required. Financially Up supports businesses that provide non-cash benefits or reimbursements and need help understanding the related fringe benefits tax obligations.</w:t>
      </w:r>
    </w:p>
    <w:p w:rsidR="00D6111A" w:rsidRDefault="00D6111A" w:rsidP="00D6111A">
      <w:pPr>
        <w:pStyle w:val="IntenseQuote"/>
        <w:rPr>
          <w:rFonts w:hint="eastAsia"/>
        </w:rPr>
      </w:pPr>
      <w:r>
        <w:t xml:space="preserve">Unsure whether employee benefits create an FBT obligation? </w:t>
      </w:r>
      <w:hyperlink r:id="rId27">
        <w:r>
          <w:rPr>
            <w:color w:val="0563C1"/>
            <w:u w:val="single"/>
          </w:rPr>
          <w:t>Book an Appointment</w:t>
        </w:r>
      </w:hyperlink>
    </w:p>
    <w:p w:rsidR="00D6111A" w:rsidRDefault="00D6111A" w:rsidP="00D6111A">
      <w:pPr>
        <w:pStyle w:val="Heading2"/>
      </w:pPr>
      <w:r>
        <w:t>What Is Fringe Benefits Tax?</w:t>
      </w:r>
    </w:p>
    <w:p w:rsidR="00D6111A" w:rsidRDefault="00D6111A" w:rsidP="00D6111A">
      <w:pPr>
        <w:pStyle w:val="BodyText"/>
        <w:rPr>
          <w:rFonts w:hint="eastAsia"/>
        </w:rPr>
      </w:pPr>
      <w:r>
        <w:t>Fringe benefits tax is a tax paid by employers on certain benefits provided to employees or their associates in connection with employment. It is separate from income tax and is administered on an FBT year that generally runs from 1 April to 31 March.</w:t>
      </w:r>
    </w:p>
    <w:p w:rsidR="00D6111A" w:rsidRDefault="00D6111A" w:rsidP="00D6111A">
      <w:pPr>
        <w:pStyle w:val="BodyText"/>
        <w:rPr>
          <w:rFonts w:hint="eastAsia"/>
        </w:rPr>
      </w:pPr>
      <w:r>
        <w:t>Not every employee benefit is subject to FBT. Exemptions, concessions and valuation rules can apply depending on the type of benefit and the circumstances. That is why FBT should be reviewed by benefit category rather than treated as a single blanket calculation.</w:t>
      </w:r>
    </w:p>
    <w:p w:rsidR="00D6111A" w:rsidRDefault="00D6111A" w:rsidP="00D6111A">
      <w:pPr>
        <w:pStyle w:val="Heading2"/>
      </w:pPr>
      <w:r>
        <w:t>When Might You Need an FBT Accountant?</w:t>
      </w:r>
    </w:p>
    <w:p w:rsidR="00D6111A" w:rsidRDefault="00D6111A" w:rsidP="00D6111A">
      <w:pPr>
        <w:pStyle w:val="BodyText"/>
        <w:rPr>
          <w:rFonts w:hint="eastAsia"/>
        </w:rPr>
      </w:pPr>
      <w:r>
        <w:t>You may need a fringe benefits tax accountant if your business provides benefits such as vehicles available for private use, expense reimbursements, entertainment, loans, accommodation or other non-cash benefits to employees or their associates. The actual FBT treatment depends on the facts and applicable rules.</w:t>
      </w:r>
    </w:p>
    <w:p w:rsidR="00D6111A" w:rsidRDefault="00D6111A" w:rsidP="00D6111A">
      <w:pPr>
        <w:pStyle w:val="BodyText"/>
        <w:rPr>
          <w:rFonts w:hint="eastAsia"/>
        </w:rPr>
      </w:pPr>
      <w:r>
        <w:t>An FBT review can also be useful if the business has changed remuneration practices, introduced new benefits, acquired vehicles, reimbursed private expenses or has not reviewed FBT for some time.</w:t>
      </w:r>
    </w:p>
    <w:p w:rsidR="00D6111A" w:rsidRDefault="00D6111A" w:rsidP="00D6111A">
      <w:pPr>
        <w:pStyle w:val="Heading2"/>
      </w:pPr>
      <w:r>
        <w:t>What Do FBT Tax Return Services Cover?</w:t>
      </w:r>
    </w:p>
    <w:p w:rsidR="00D6111A" w:rsidRDefault="00D6111A" w:rsidP="00D6111A">
      <w:pPr>
        <w:pStyle w:val="BodyText"/>
        <w:rPr>
          <w:rFonts w:hint="eastAsia"/>
        </w:rPr>
      </w:pPr>
      <w:r>
        <w:t>FBT tax return services can be scoped to the benefits and records relevant to your business. Depending on the engagement, assistance may include:</w:t>
      </w:r>
    </w:p>
    <w:p w:rsidR="00D6111A" w:rsidRDefault="00D6111A" w:rsidP="00D6111A">
      <w:pPr>
        <w:pStyle w:val="ListBullet"/>
        <w:spacing w:after="60" w:line="276" w:lineRule="auto"/>
        <w:rPr>
          <w:rFonts w:hint="eastAsia"/>
        </w:rPr>
      </w:pPr>
      <w:r>
        <w:t>Reviewing employee benefits and identifying categories that may require FBT consideration.</w:t>
      </w:r>
    </w:p>
    <w:p w:rsidR="00D6111A" w:rsidRDefault="00D6111A" w:rsidP="00D6111A">
      <w:pPr>
        <w:pStyle w:val="ListBullet"/>
        <w:spacing w:after="60" w:line="276" w:lineRule="auto"/>
        <w:rPr>
          <w:rFonts w:hint="eastAsia"/>
        </w:rPr>
      </w:pPr>
      <w:r>
        <w:t>Checking whether exemptions, concessions or specific valuation methods may apply.</w:t>
      </w:r>
    </w:p>
    <w:p w:rsidR="00D6111A" w:rsidRDefault="00D6111A" w:rsidP="00D6111A">
      <w:pPr>
        <w:pStyle w:val="ListBullet"/>
        <w:spacing w:after="60" w:line="276" w:lineRule="auto"/>
        <w:rPr>
          <w:rFonts w:hint="eastAsia"/>
        </w:rPr>
      </w:pPr>
      <w:r>
        <w:t>Calculating taxable values using the appropriate available information.</w:t>
      </w:r>
    </w:p>
    <w:p w:rsidR="00D6111A" w:rsidRDefault="00D6111A" w:rsidP="00D6111A">
      <w:pPr>
        <w:pStyle w:val="ListBullet"/>
        <w:spacing w:after="60" w:line="276" w:lineRule="auto"/>
        <w:rPr>
          <w:rFonts w:hint="eastAsia"/>
        </w:rPr>
      </w:pPr>
      <w:r>
        <w:t>Reviewing employee contributions and other relevant adjustments where applicable.</w:t>
      </w:r>
    </w:p>
    <w:p w:rsidR="00D6111A" w:rsidRDefault="00D6111A" w:rsidP="00D6111A">
      <w:pPr>
        <w:pStyle w:val="ListBullet"/>
        <w:spacing w:after="60" w:line="276" w:lineRule="auto"/>
        <w:rPr>
          <w:rFonts w:hint="eastAsia"/>
        </w:rPr>
      </w:pPr>
      <w:r>
        <w:t xml:space="preserve">Preparing the FBT return and related </w:t>
      </w:r>
      <w:r w:rsidR="009C43AD">
        <w:t>work paper</w:t>
      </w:r>
      <w:r w:rsidR="009C43AD">
        <w:rPr>
          <w:rFonts w:hint="eastAsia"/>
        </w:rPr>
        <w:t>s</w:t>
      </w:r>
      <w:r>
        <w:t xml:space="preserve"> where a return is required.</w:t>
      </w:r>
    </w:p>
    <w:p w:rsidR="00D6111A" w:rsidRDefault="00D6111A" w:rsidP="00D6111A">
      <w:pPr>
        <w:pStyle w:val="ListBullet"/>
        <w:spacing w:after="60" w:line="276" w:lineRule="auto"/>
        <w:rPr>
          <w:rFonts w:hint="eastAsia"/>
        </w:rPr>
      </w:pPr>
      <w:r>
        <w:t>Helping identify reportable fringe benefits amounts for employee reporting where relevant.</w:t>
      </w:r>
    </w:p>
    <w:p w:rsidR="00D6111A" w:rsidRDefault="00D6111A" w:rsidP="00D6111A">
      <w:pPr>
        <w:pStyle w:val="BodyText"/>
        <w:rPr>
          <w:rFonts w:hint="eastAsia"/>
        </w:rPr>
      </w:pPr>
      <w:r>
        <w:lastRenderedPageBreak/>
        <w:t>FBT compliance services do not automatically include remuneration strategy, legal employment advice or financial product advice. Separate advice may be required for broader remuneration or legal structuring decisions.</w:t>
      </w:r>
    </w:p>
    <w:p w:rsidR="00D6111A" w:rsidRDefault="00D6111A" w:rsidP="00D6111A">
      <w:pPr>
        <w:pStyle w:val="Heading2"/>
      </w:pPr>
      <w:r>
        <w:t>Reportable Fringe Benefits and Payroll</w:t>
      </w:r>
    </w:p>
    <w:p w:rsidR="00D6111A" w:rsidRDefault="00D6111A" w:rsidP="00D6111A">
      <w:pPr>
        <w:pStyle w:val="BodyText"/>
        <w:rPr>
          <w:rFonts w:hint="eastAsia"/>
        </w:rPr>
      </w:pPr>
      <w:r>
        <w:t>Some fringe benefits may create a reportable fringe benefits amount for an employee even though the employer pays the FBT. Where the reporting rules apply, the relevant amount is generally reported through payroll reporting or otherwise provided using the required ATO process.</w:t>
      </w:r>
    </w:p>
    <w:p w:rsidR="00D6111A" w:rsidRDefault="00D6111A" w:rsidP="00D6111A">
      <w:pPr>
        <w:pStyle w:val="BodyText"/>
        <w:rPr>
          <w:rFonts w:hint="eastAsia"/>
        </w:rPr>
      </w:pPr>
      <w:r>
        <w:t>A reportable fringe benefits amount is not necessarily the same as the actual value of the benefit or the amount of FBT paid. It is calculated under specific reporting rules and can affect income tests used for certain tax and government purposes.</w:t>
      </w:r>
    </w:p>
    <w:p w:rsidR="00D6111A" w:rsidRDefault="00D6111A" w:rsidP="00D6111A">
      <w:pPr>
        <w:pStyle w:val="BodyText"/>
        <w:rPr>
          <w:rFonts w:hint="eastAsia"/>
        </w:rPr>
      </w:pPr>
      <w:r>
        <w:t xml:space="preserve">Where employee reporting needs to be coordinated with payroll, our </w:t>
      </w:r>
      <w:hyperlink r:id="rId28">
        <w:r>
          <w:rPr>
            <w:color w:val="0563C1"/>
            <w:u w:val="single"/>
          </w:rPr>
          <w:t>Single Touch Payroll services</w:t>
        </w:r>
      </w:hyperlink>
      <w:r>
        <w:t xml:space="preserve"> may also be relevant.</w:t>
      </w:r>
    </w:p>
    <w:p w:rsidR="00D6111A" w:rsidRDefault="00D6111A" w:rsidP="00D6111A">
      <w:pPr>
        <w:pStyle w:val="Heading2"/>
      </w:pPr>
      <w:r>
        <w:t>FBT Timing and Lodgement</w:t>
      </w:r>
    </w:p>
    <w:p w:rsidR="00D6111A" w:rsidRDefault="00D6111A" w:rsidP="00D6111A">
      <w:pPr>
        <w:pStyle w:val="BodyText"/>
        <w:rPr>
          <w:rFonts w:hint="eastAsia"/>
        </w:rPr>
      </w:pPr>
      <w:r>
        <w:t>The FBT year generally runs from 1 April to 31 March. Employers that are required to lodge an FBT return need to follow the applicable ATO lodgement and payment due dates. Those dates can differ depending on how the return is lodged and whether a registered tax agent lodgement program applies, so they should be confirmed for the specific year and circumstances rather than assumed from a general rule.</w:t>
      </w:r>
    </w:p>
    <w:p w:rsidR="00D6111A" w:rsidRDefault="00D6111A" w:rsidP="00D6111A">
      <w:pPr>
        <w:pStyle w:val="Heading2"/>
      </w:pPr>
      <w:r>
        <w:t>Common Records Needed for FBT</w:t>
      </w:r>
    </w:p>
    <w:p w:rsidR="00D6111A" w:rsidRDefault="00D6111A" w:rsidP="00D6111A">
      <w:pPr>
        <w:pStyle w:val="BodyText"/>
        <w:rPr>
          <w:rFonts w:hint="eastAsia"/>
        </w:rPr>
      </w:pPr>
      <w:r>
        <w:t>The records required depend on the benefit. They may include motor vehicle details and logbook information where relevant, invoices, reimbursement records, employee declarations, travel or entertainment records, loan details, payroll records, employee contributions and documentation supporting any exemption or concession being applied.</w:t>
      </w:r>
    </w:p>
    <w:p w:rsidR="00D6111A" w:rsidRDefault="00D6111A" w:rsidP="00D6111A">
      <w:pPr>
        <w:pStyle w:val="BodyText"/>
        <w:rPr>
          <w:rFonts w:hint="eastAsia"/>
        </w:rPr>
      </w:pPr>
      <w:r>
        <w:t>The ATO expects employers to keep sufficient records to support FBT calculations and employee reporting. FBT records generally need to be kept for five years from the date the relevant return is lodged, or from the due date if no return is lodged, although specific records may have different requirements. Missing records can restrict the valuation methods, exemptions or concessions available, so documentation should be considered during the year rather than only when the return is due.</w:t>
      </w:r>
    </w:p>
    <w:p w:rsidR="00D6111A" w:rsidRDefault="00D6111A" w:rsidP="00D6111A">
      <w:pPr>
        <w:pStyle w:val="Heading2"/>
      </w:pPr>
      <w:r>
        <w:t>FBT and Business Bookkeeping</w:t>
      </w:r>
    </w:p>
    <w:p w:rsidR="00D6111A" w:rsidRDefault="00D6111A" w:rsidP="00D6111A">
      <w:pPr>
        <w:pStyle w:val="BodyText"/>
        <w:rPr>
          <w:rFonts w:hint="eastAsia"/>
        </w:rPr>
      </w:pPr>
      <w:r>
        <w:t>FBT often starts with accounting data, but bookkeeping entries alone do not determine the tax treatment. Expense descriptions may not show who received the benefit, whether there was private use, or whether an exemption applies. A proper FBT review may therefore require information beyond the general ledger.</w:t>
      </w:r>
    </w:p>
    <w:p w:rsidR="00D6111A" w:rsidRDefault="00D6111A" w:rsidP="00D6111A">
      <w:pPr>
        <w:pStyle w:val="BodyText"/>
        <w:rPr>
          <w:rFonts w:hint="eastAsia"/>
        </w:rPr>
      </w:pPr>
      <w:r>
        <w:t xml:space="preserve">If your business records also need ongoing transaction processing and reconciliation, see our </w:t>
      </w:r>
      <w:hyperlink r:id="rId29">
        <w:r>
          <w:rPr>
            <w:color w:val="0563C1"/>
            <w:u w:val="single"/>
          </w:rPr>
          <w:t>Bookkeeping services</w:t>
        </w:r>
      </w:hyperlink>
      <w:r>
        <w:t xml:space="preserve"> page.</w:t>
      </w:r>
    </w:p>
    <w:p w:rsidR="00D6111A" w:rsidRDefault="00D6111A" w:rsidP="00D6111A">
      <w:pPr>
        <w:pStyle w:val="Heading2"/>
      </w:pPr>
      <w:r>
        <w:t>How Financially Up Can Help</w:t>
      </w:r>
    </w:p>
    <w:p w:rsidR="00D6111A" w:rsidRDefault="00D6111A" w:rsidP="00D6111A">
      <w:pPr>
        <w:pStyle w:val="BodyText"/>
        <w:rPr>
          <w:rFonts w:hint="eastAsia"/>
        </w:rPr>
      </w:pPr>
      <w:r>
        <w:t>Financially Up can assist employers with FBT reviews, calculations, return preparation and related payroll reporting where required. We can help identify the information needed, review the treatment of benefits and prepare the compliance work based on the available facts and current ATO rules.</w:t>
      </w:r>
    </w:p>
    <w:p w:rsidR="00D6111A" w:rsidRDefault="00D6111A" w:rsidP="00D6111A">
      <w:pPr>
        <w:pStyle w:val="BodyText"/>
        <w:rPr>
          <w:rFonts w:hint="eastAsia"/>
        </w:rPr>
      </w:pPr>
      <w:r>
        <w:t xml:space="preserve">For businesses also managing recurring employer and activity-statement obligations, our </w:t>
      </w:r>
      <w:hyperlink r:id="rId30">
        <w:r>
          <w:rPr>
            <w:color w:val="0563C1"/>
            <w:u w:val="single"/>
          </w:rPr>
          <w:t>BAS, GST &amp; Payroll services</w:t>
        </w:r>
      </w:hyperlink>
      <w:r>
        <w:t xml:space="preserve"> provide the broader compliance context.</w:t>
      </w:r>
    </w:p>
    <w:p w:rsidR="00D6111A" w:rsidRDefault="00D6111A" w:rsidP="00D6111A">
      <w:pPr>
        <w:pStyle w:val="Heading2"/>
      </w:pPr>
      <w:r>
        <w:t>Why Choose Financially Up?</w:t>
      </w:r>
    </w:p>
    <w:p w:rsidR="00D6111A" w:rsidRDefault="00D6111A" w:rsidP="00D6111A">
      <w:pPr>
        <w:pStyle w:val="BodyText"/>
        <w:rPr>
          <w:rFonts w:hint="eastAsia"/>
        </w:rPr>
      </w:pPr>
      <w:r>
        <w:t>Financially Up Pty Ltd is a registered tax agent with 10+ years of experience. Our professional accounting and tax team includes CPA and IPA members. We provide Australia-wide support through online appointments, with in-person appointments available where preferred.</w:t>
      </w:r>
    </w:p>
    <w:p w:rsidR="00D6111A" w:rsidRDefault="00D6111A" w:rsidP="00D6111A">
      <w:pPr>
        <w:pStyle w:val="Heading2"/>
      </w:pPr>
      <w:r>
        <w:lastRenderedPageBreak/>
        <w:t>Frequently Asked Questions</w:t>
      </w:r>
    </w:p>
    <w:p w:rsidR="00D6111A" w:rsidRDefault="00D6111A" w:rsidP="00D6111A">
      <w:pPr>
        <w:pStyle w:val="Heading3"/>
      </w:pPr>
      <w:r>
        <w:t>Does every employee benefit create fringe benefits tax?</w:t>
      </w:r>
    </w:p>
    <w:p w:rsidR="00D6111A" w:rsidRDefault="00D6111A" w:rsidP="00D6111A">
      <w:pPr>
        <w:pStyle w:val="BodyText"/>
        <w:rPr>
          <w:rFonts w:hint="eastAsia"/>
        </w:rPr>
      </w:pPr>
      <w:r>
        <w:t>No. Some benefits may be exempt, concessional or outside the FBT rules depending on the circumstances. The benefit type, recipient, use and available records all matter.</w:t>
      </w:r>
    </w:p>
    <w:p w:rsidR="00D6111A" w:rsidRDefault="00D6111A" w:rsidP="00D6111A">
      <w:pPr>
        <w:pStyle w:val="Heading3"/>
      </w:pPr>
      <w:r>
        <w:t>Who pays fringe benefits tax?</w:t>
      </w:r>
    </w:p>
    <w:p w:rsidR="00D6111A" w:rsidRDefault="00D6111A" w:rsidP="00D6111A">
      <w:pPr>
        <w:pStyle w:val="BodyText"/>
        <w:rPr>
          <w:rFonts w:hint="eastAsia"/>
        </w:rPr>
      </w:pPr>
      <w:r>
        <w:t>FBT is generally an employer tax. However, certain benefits can also create reportable fringe benefits amounts for employees, which are reported separately under the relevant rules.</w:t>
      </w:r>
    </w:p>
    <w:p w:rsidR="00D6111A" w:rsidRDefault="00D6111A" w:rsidP="00D6111A">
      <w:pPr>
        <w:pStyle w:val="Heading3"/>
      </w:pPr>
      <w:r>
        <w:t>When is the FBT year?</w:t>
      </w:r>
    </w:p>
    <w:p w:rsidR="00D6111A" w:rsidRDefault="00D6111A" w:rsidP="00D6111A">
      <w:pPr>
        <w:pStyle w:val="BodyText"/>
        <w:rPr>
          <w:rFonts w:hint="eastAsia"/>
        </w:rPr>
      </w:pPr>
      <w:r>
        <w:t>The standard FBT year runs from 1 April to 31 March. Lodgement and payment dates should be confirmed for the relevant year and method of lodgement.</w:t>
      </w:r>
    </w:p>
    <w:p w:rsidR="00D6111A" w:rsidRDefault="00D6111A" w:rsidP="00D6111A">
      <w:pPr>
        <w:pStyle w:val="Heading3"/>
      </w:pPr>
      <w:r>
        <w:t>Can you prepare an FBT return if my records are incomplete?</w:t>
      </w:r>
    </w:p>
    <w:p w:rsidR="00D6111A" w:rsidRDefault="00D6111A" w:rsidP="00D6111A">
      <w:pPr>
        <w:pStyle w:val="BodyText"/>
        <w:rPr>
          <w:rFonts w:hint="eastAsia"/>
        </w:rPr>
      </w:pPr>
      <w:r>
        <w:t>We can review the records you have and identify what additional information may be needed. The ability to apply particular valuation methods, exemptions or concessions may depend on having the required evidence.</w:t>
      </w:r>
    </w:p>
    <w:p w:rsidR="00D6111A" w:rsidRDefault="00D6111A" w:rsidP="00D6111A">
      <w:pPr>
        <w:pStyle w:val="Heading3"/>
      </w:pPr>
      <w:r>
        <w:t>Is an FBT accountant the same as a payroll accountant?</w:t>
      </w:r>
    </w:p>
    <w:p w:rsidR="00D6111A" w:rsidRDefault="00D6111A" w:rsidP="00D6111A">
      <w:pPr>
        <w:pStyle w:val="BodyText"/>
        <w:rPr>
          <w:rFonts w:hint="eastAsia"/>
        </w:rPr>
      </w:pPr>
      <w:r>
        <w:t>The roles can overlap, but they are different. Payroll focuses on employee pay and payroll reporting, while FBT work focuses on the tax treatment of benefits provided in connection with employment.</w:t>
      </w:r>
    </w:p>
    <w:p w:rsidR="00D6111A" w:rsidRDefault="00D6111A" w:rsidP="00D6111A">
      <w:pPr>
        <w:pStyle w:val="Heading3"/>
      </w:pPr>
      <w:r>
        <w:t>Do I need to lodge an FBT return every year?</w:t>
      </w:r>
    </w:p>
    <w:p w:rsidR="00D6111A" w:rsidRDefault="00D6111A" w:rsidP="00D6111A">
      <w:pPr>
        <w:pStyle w:val="BodyText"/>
        <w:rPr>
          <w:rFonts w:hint="eastAsia"/>
        </w:rPr>
      </w:pPr>
      <w:r>
        <w:t>Not every employer needs to lodge an FBT return every year. The requirement depends on whether the employer has an FBT liability or another lodgement obligation for the relevant year. An employer that is registered for FBT but is not required to lodge may need to notify the ATO using the applicable non-lodgement process.</w:t>
      </w:r>
    </w:p>
    <w:p w:rsidR="00D6111A" w:rsidRDefault="00D6111A" w:rsidP="00D6111A">
      <w:pPr>
        <w:pStyle w:val="Heading2"/>
      </w:pPr>
      <w:r>
        <w:t>Book an Appointment</w:t>
      </w:r>
    </w:p>
    <w:p w:rsidR="00D6111A" w:rsidRDefault="00D6111A" w:rsidP="00D6111A">
      <w:pPr>
        <w:pStyle w:val="BodyText"/>
        <w:rPr>
          <w:rFonts w:hint="eastAsia"/>
        </w:rPr>
      </w:pPr>
      <w:r>
        <w:t>An initial discussion can cover the benefits your business provides, available records, payroll reporting, prior FBT treatment and whether an FBT return or further review may be required. We can then confirm the appropriate scope of work.</w:t>
      </w:r>
    </w:p>
    <w:p w:rsidR="00D6111A" w:rsidRDefault="00D6111A" w:rsidP="00D6111A">
      <w:pPr>
        <w:pStyle w:val="IntenseQuote"/>
        <w:rPr>
          <w:rFonts w:hint="eastAsia"/>
        </w:rPr>
      </w:pPr>
      <w:r>
        <w:t xml:space="preserve">Book an Appointment with Financially Up. </w:t>
      </w:r>
      <w:hyperlink r:id="rId31">
        <w:r>
          <w:rPr>
            <w:color w:val="0563C1"/>
            <w:u w:val="single"/>
          </w:rPr>
          <w:t>Book an Appointment</w:t>
        </w:r>
      </w:hyperlink>
    </w:p>
    <w:p w:rsidR="00D6111A" w:rsidRDefault="00D6111A">
      <w:pPr>
        <w:spacing w:after="200" w:line="276" w:lineRule="auto"/>
        <w:rPr>
          <w:rFonts w:hint="eastAsia"/>
        </w:rPr>
      </w:pPr>
      <w:r>
        <w:rPr>
          <w:rFonts w:hint="eastAsia"/>
        </w:rPr>
        <w:br w:type="page"/>
      </w:r>
    </w:p>
    <w:p w:rsidR="00D6111A" w:rsidRDefault="00D6111A" w:rsidP="00D6111A">
      <w:pPr>
        <w:pStyle w:val="Heading1"/>
      </w:pPr>
      <w:r>
        <w:lastRenderedPageBreak/>
        <w:t>Page 7 - Instalment Activity Statement (IAS)</w:t>
      </w:r>
    </w:p>
    <w:tbl>
      <w:tblPr>
        <w:tblW w:w="0" w:type="auto"/>
        <w:jc w:val="center"/>
        <w:tblLayout w:type="fixed"/>
        <w:tblLook w:val="04A0" w:firstRow="1" w:lastRow="0" w:firstColumn="1" w:lastColumn="0" w:noHBand="0" w:noVBand="1"/>
      </w:tblPr>
      <w:tblGrid>
        <w:gridCol w:w="3078"/>
        <w:gridCol w:w="6858"/>
      </w:tblGrid>
      <w:tr w:rsidR="00D6111A" w:rsidTr="009C43AD">
        <w:trPr>
          <w:jc w:val="center"/>
        </w:trPr>
        <w:tc>
          <w:tcPr>
            <w:tcW w:w="307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URL</w:t>
            </w:r>
          </w:p>
        </w:tc>
        <w:tc>
          <w:tcPr>
            <w:tcW w:w="6858" w:type="dxa"/>
            <w:tcMar>
              <w:top w:w="100" w:type="dxa"/>
              <w:left w:w="130" w:type="dxa"/>
              <w:bottom w:w="100" w:type="dxa"/>
              <w:right w:w="130" w:type="dxa"/>
            </w:tcMar>
            <w:vAlign w:val="center"/>
          </w:tcPr>
          <w:p w:rsidR="00D6111A" w:rsidRDefault="00D6111A" w:rsidP="00DB228C">
            <w:pPr>
              <w:rPr>
                <w:rFonts w:hint="eastAsia"/>
              </w:rPr>
            </w:pPr>
            <w:r>
              <w:t>financiallyup.com.au/services/bas-payroll/</w:t>
            </w:r>
            <w:proofErr w:type="spellStart"/>
            <w:r>
              <w:t>ias</w:t>
            </w:r>
            <w:proofErr w:type="spellEnd"/>
            <w:r>
              <w:t>/</w:t>
            </w:r>
          </w:p>
        </w:tc>
      </w:tr>
      <w:tr w:rsidR="00D6111A" w:rsidTr="009C43AD">
        <w:trPr>
          <w:jc w:val="center"/>
        </w:trPr>
        <w:tc>
          <w:tcPr>
            <w:tcW w:w="307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Primary Keyword</w:t>
            </w:r>
          </w:p>
        </w:tc>
        <w:tc>
          <w:tcPr>
            <w:tcW w:w="6858" w:type="dxa"/>
            <w:tcMar>
              <w:top w:w="100" w:type="dxa"/>
              <w:left w:w="130" w:type="dxa"/>
              <w:bottom w:w="100" w:type="dxa"/>
              <w:right w:w="130" w:type="dxa"/>
            </w:tcMar>
            <w:vAlign w:val="center"/>
          </w:tcPr>
          <w:p w:rsidR="00D6111A" w:rsidRDefault="00D6111A" w:rsidP="00DB228C">
            <w:pPr>
              <w:rPr>
                <w:rFonts w:hint="eastAsia"/>
              </w:rPr>
            </w:pPr>
            <w:r>
              <w:t>IAS lodgement</w:t>
            </w:r>
          </w:p>
        </w:tc>
      </w:tr>
      <w:tr w:rsidR="00D6111A" w:rsidTr="009C43AD">
        <w:trPr>
          <w:jc w:val="center"/>
        </w:trPr>
        <w:tc>
          <w:tcPr>
            <w:tcW w:w="307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SEO Title</w:t>
            </w:r>
          </w:p>
        </w:tc>
        <w:tc>
          <w:tcPr>
            <w:tcW w:w="6858" w:type="dxa"/>
            <w:tcMar>
              <w:top w:w="100" w:type="dxa"/>
              <w:left w:w="130" w:type="dxa"/>
              <w:bottom w:w="100" w:type="dxa"/>
              <w:right w:w="130" w:type="dxa"/>
            </w:tcMar>
            <w:vAlign w:val="center"/>
          </w:tcPr>
          <w:p w:rsidR="00D6111A" w:rsidRDefault="00D6111A" w:rsidP="00DB228C">
            <w:pPr>
              <w:rPr>
                <w:rFonts w:hint="eastAsia"/>
              </w:rPr>
            </w:pPr>
            <w:r>
              <w:t>IAS Lodgement &amp; Preparation Services | Financially Up</w:t>
            </w:r>
          </w:p>
        </w:tc>
      </w:tr>
      <w:tr w:rsidR="00D6111A" w:rsidTr="009C43AD">
        <w:trPr>
          <w:jc w:val="center"/>
        </w:trPr>
        <w:tc>
          <w:tcPr>
            <w:tcW w:w="307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Meta Description</w:t>
            </w:r>
          </w:p>
        </w:tc>
        <w:tc>
          <w:tcPr>
            <w:tcW w:w="6858" w:type="dxa"/>
            <w:tcMar>
              <w:top w:w="100" w:type="dxa"/>
              <w:left w:w="130" w:type="dxa"/>
              <w:bottom w:w="100" w:type="dxa"/>
              <w:right w:w="130" w:type="dxa"/>
            </w:tcMar>
            <w:vAlign w:val="center"/>
          </w:tcPr>
          <w:p w:rsidR="00D6111A" w:rsidRDefault="00D6111A" w:rsidP="00DB228C">
            <w:pPr>
              <w:rPr>
                <w:rFonts w:hint="eastAsia"/>
              </w:rPr>
            </w:pPr>
            <w:r>
              <w:t>IAS lodgement and preparation support for PAYG instalments and withholding. Get accurate activity statement assistance from Financially Up Australia-wide.</w:t>
            </w:r>
          </w:p>
        </w:tc>
      </w:tr>
      <w:tr w:rsidR="00D6111A" w:rsidTr="009C43AD">
        <w:trPr>
          <w:jc w:val="center"/>
        </w:trPr>
        <w:tc>
          <w:tcPr>
            <w:tcW w:w="307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H1</w:t>
            </w:r>
          </w:p>
        </w:tc>
        <w:tc>
          <w:tcPr>
            <w:tcW w:w="6858" w:type="dxa"/>
            <w:tcMar>
              <w:top w:w="100" w:type="dxa"/>
              <w:left w:w="130" w:type="dxa"/>
              <w:bottom w:w="100" w:type="dxa"/>
              <w:right w:w="130" w:type="dxa"/>
            </w:tcMar>
            <w:vAlign w:val="center"/>
          </w:tcPr>
          <w:p w:rsidR="00D6111A" w:rsidRDefault="00D6111A" w:rsidP="00DB228C">
            <w:pPr>
              <w:rPr>
                <w:rFonts w:hint="eastAsia"/>
              </w:rPr>
            </w:pPr>
            <w:r>
              <w:t>IAS Lodgement &amp; Instalment Activity Statement Services</w:t>
            </w:r>
          </w:p>
        </w:tc>
      </w:tr>
    </w:tbl>
    <w:p w:rsidR="00D6111A" w:rsidRDefault="00D6111A" w:rsidP="00D6111A">
      <w:pPr>
        <w:rPr>
          <w:rFonts w:hint="eastAsia"/>
        </w:rPr>
      </w:pPr>
    </w:p>
    <w:p w:rsidR="00D6111A" w:rsidRDefault="00D6111A" w:rsidP="00D6111A">
      <w:pPr>
        <w:pStyle w:val="Heading1"/>
      </w:pPr>
      <w:r>
        <w:t>IAS Lodgement &amp; Instalment Activity Statement Services</w:t>
      </w:r>
    </w:p>
    <w:p w:rsidR="00D6111A" w:rsidRDefault="00D6111A" w:rsidP="00D6111A">
      <w:pPr>
        <w:rPr>
          <w:rFonts w:hint="eastAsia"/>
        </w:rPr>
      </w:pPr>
      <w:r>
        <w:t>An Instalment Activity Statement (IAS) is an ATO activity statement used to report and pay certain tax obligations, commonly including PAYG instalments and PAYG withholding. The exact labels on your IAS depend on your registrations and the obligations the ATO has placed on your account. Financially Up provides IAS lodgement support for businesses, sole traders, investors and other taxpayers who want their statement prepared from reliable records and lodged correctly.</w:t>
      </w:r>
    </w:p>
    <w:p w:rsidR="00D6111A" w:rsidRDefault="00D6111A" w:rsidP="00D6111A">
      <w:pPr>
        <w:rPr>
          <w:rFonts w:hint="eastAsia"/>
        </w:rPr>
      </w:pPr>
      <w:r>
        <w:t>If you have received an IAS and are unsure what needs to be reported, an IAS accountant can help identify the relevant figures, reconcile them to your records and explain what the statement is reporting. This is particularly useful where bookkeeping has changed during the period, payroll has been corrected, or the ATO instalment amount no longer appears to match current business conditions.</w:t>
      </w:r>
    </w:p>
    <w:tbl>
      <w:tblPr>
        <w:tblW w:w="0" w:type="auto"/>
        <w:jc w:val="center"/>
        <w:tblLayout w:type="fixed"/>
        <w:tblLook w:val="04A0" w:firstRow="1" w:lastRow="0" w:firstColumn="1" w:lastColumn="0" w:noHBand="0" w:noVBand="1"/>
      </w:tblPr>
      <w:tblGrid>
        <w:gridCol w:w="9360"/>
      </w:tblGrid>
      <w:tr w:rsidR="00D6111A" w:rsidTr="00DB228C">
        <w:trPr>
          <w:cantSplit/>
          <w:jc w:val="center"/>
        </w:trPr>
        <w:tc>
          <w:tcPr>
            <w:tcW w:w="9360" w:type="dxa"/>
            <w:shd w:val="clear" w:color="auto" w:fill="EAF2F8"/>
            <w:tcMar>
              <w:top w:w="160" w:type="dxa"/>
              <w:left w:w="180" w:type="dxa"/>
              <w:bottom w:w="160" w:type="dxa"/>
              <w:right w:w="180" w:type="dxa"/>
            </w:tcMar>
            <w:vAlign w:val="center"/>
          </w:tcPr>
          <w:p w:rsidR="00D6111A" w:rsidRDefault="00D6111A" w:rsidP="00DB228C">
            <w:pPr>
              <w:spacing w:after="100"/>
              <w:rPr>
                <w:rFonts w:hint="eastAsia"/>
              </w:rPr>
            </w:pPr>
            <w:r>
              <w:rPr>
                <w:b/>
                <w:color w:val="124262"/>
                <w:sz w:val="23"/>
              </w:rPr>
              <w:t>Book an Appointment</w:t>
            </w:r>
          </w:p>
          <w:p w:rsidR="00D6111A" w:rsidRDefault="00D6111A" w:rsidP="00DB228C">
            <w:pPr>
              <w:spacing w:after="0"/>
              <w:rPr>
                <w:rFonts w:hint="eastAsia"/>
              </w:rPr>
            </w:pPr>
            <w:r>
              <w:t xml:space="preserve">Discuss your current IAS, reporting cycle and underlying records with Financially Up. We can confirm the scope of the IAS preparation work and identify whether any separate tax or bookkeeping work is needed.  </w:t>
            </w:r>
            <w:hyperlink r:id="rId32">
              <w:r>
                <w:rPr>
                  <w:color w:val="1F5F99"/>
                  <w:u w:val="single"/>
                </w:rPr>
                <w:t>Book an Appointment</w:t>
              </w:r>
            </w:hyperlink>
          </w:p>
        </w:tc>
      </w:tr>
    </w:tbl>
    <w:p w:rsidR="00D6111A" w:rsidRDefault="00D6111A" w:rsidP="00D6111A">
      <w:pPr>
        <w:pStyle w:val="Heading2"/>
      </w:pPr>
      <w:r>
        <w:t>What is IAS lodgement?</w:t>
      </w:r>
    </w:p>
    <w:p w:rsidR="00D6111A" w:rsidRDefault="00D6111A" w:rsidP="00D6111A">
      <w:pPr>
        <w:rPr>
          <w:rFonts w:hint="eastAsia"/>
        </w:rPr>
      </w:pPr>
      <w:r>
        <w:t>IAS lodgement is the process of preparing and submitting the Instalment Activity Statement issued by the ATO for the relevant reporting period. Unlike a Business Activity Statement, an IAS generally does not contain GST reporting labels. It is commonly used for PAYG instalments, PAYG withholding and, in some circumstances, other instalment obligations shown on the ATO-issued form.</w:t>
      </w:r>
    </w:p>
    <w:p w:rsidR="00D6111A" w:rsidRDefault="00D6111A" w:rsidP="00D6111A">
      <w:pPr>
        <w:rPr>
          <w:rFonts w:hint="eastAsia"/>
        </w:rPr>
      </w:pPr>
      <w:r>
        <w:t>The important point is that the form itself determines what must be reported. An IAS lodgement service should therefore start with the ATO statement and the taxpayer’s underlying records rather than assuming every IAS contains the same obligations.</w:t>
      </w:r>
    </w:p>
    <w:p w:rsidR="00D6111A" w:rsidRDefault="00D6111A" w:rsidP="00D6111A">
      <w:pPr>
        <w:pStyle w:val="Heading2"/>
      </w:pPr>
      <w:r>
        <w:t>Who may need IAS preparation services?</w:t>
      </w:r>
    </w:p>
    <w:p w:rsidR="00D6111A" w:rsidRDefault="00D6111A" w:rsidP="00D6111A">
      <w:pPr>
        <w:rPr>
          <w:rFonts w:hint="eastAsia"/>
        </w:rPr>
      </w:pPr>
      <w:r>
        <w:t>IAS preparation may be relevant to a range of taxpayers. A sole trader or investor may receive an IAS because they are in the PAYG instalment system. A business with employees may have a PAYG withholding obligation. Some entities have both obligations on the same activity statement.</w:t>
      </w:r>
    </w:p>
    <w:p w:rsidR="00D6111A" w:rsidRDefault="00D6111A" w:rsidP="00D6111A">
      <w:pPr>
        <w:pStyle w:val="ListBullet"/>
        <w:rPr>
          <w:rFonts w:hint="eastAsia"/>
        </w:rPr>
      </w:pPr>
      <w:r>
        <w:t>Businesses that withhold tax from employee or other reportable payments.</w:t>
      </w:r>
    </w:p>
    <w:p w:rsidR="00D6111A" w:rsidRDefault="00D6111A" w:rsidP="00D6111A">
      <w:pPr>
        <w:pStyle w:val="ListBullet"/>
        <w:rPr>
          <w:rFonts w:hint="eastAsia"/>
        </w:rPr>
      </w:pPr>
      <w:r>
        <w:t>Sole traders, companies, trusts or investors paying PAYG income tax instalments.</w:t>
      </w:r>
    </w:p>
    <w:p w:rsidR="00D6111A" w:rsidRDefault="00D6111A" w:rsidP="00D6111A">
      <w:pPr>
        <w:pStyle w:val="ListBullet"/>
        <w:rPr>
          <w:rFonts w:hint="eastAsia"/>
        </w:rPr>
      </w:pPr>
      <w:r>
        <w:lastRenderedPageBreak/>
        <w:t>Businesses that receive an IAS between quarterly BAS periods because some obligations are reported more frequently.</w:t>
      </w:r>
    </w:p>
    <w:p w:rsidR="00D6111A" w:rsidRDefault="00D6111A" w:rsidP="00D6111A">
      <w:pPr>
        <w:pStyle w:val="ListBullet"/>
        <w:rPr>
          <w:rFonts w:hint="eastAsia"/>
        </w:rPr>
      </w:pPr>
      <w:r>
        <w:t>Taxpayers who need to review or vary a PAYG instalment amount or rate where the rules allow and the estimate can be supported.</w:t>
      </w:r>
    </w:p>
    <w:p w:rsidR="00D6111A" w:rsidRDefault="00D6111A" w:rsidP="00D6111A">
      <w:pPr>
        <w:pStyle w:val="ListBullet"/>
        <w:rPr>
          <w:rFonts w:hint="eastAsia"/>
        </w:rPr>
      </w:pPr>
      <w:r>
        <w:t>Businesses with overdue or unreconciled IAS periods that need their records brought up to date before lodgement.</w:t>
      </w:r>
    </w:p>
    <w:p w:rsidR="00D6111A" w:rsidRDefault="00D6111A" w:rsidP="00D6111A">
      <w:pPr>
        <w:pStyle w:val="Heading2"/>
      </w:pPr>
      <w:r>
        <w:t>PAYG instalments and your IAS</w:t>
      </w:r>
    </w:p>
    <w:p w:rsidR="00D6111A" w:rsidRDefault="00D6111A" w:rsidP="00D6111A">
      <w:pPr>
        <w:rPr>
          <w:rFonts w:hint="eastAsia"/>
        </w:rPr>
      </w:pPr>
      <w:r>
        <w:t>PAYG instalments are prepayments towards the income tax that may be payable on business and investment income. The ATO may calculate an instalment amount, or an instalment rate may apply, depending on the taxpayer’s circumstances and reporting method. These instalments are later credited when the relevant income tax return is assessed.</w:t>
      </w:r>
    </w:p>
    <w:p w:rsidR="00D6111A" w:rsidRDefault="00D6111A" w:rsidP="00D6111A">
      <w:pPr>
        <w:rPr>
          <w:rFonts w:hint="eastAsia"/>
        </w:rPr>
      </w:pPr>
      <w:r>
        <w:t>If expected income or tax circumstances have materially changed, it may be possible to vary a PAYG instalment. A variation should be based on a reasonable estimate, not simply a desire to reduce the current payment. General interest charge may apply if varied instalments are too low. Financially Up can help review the numbers before a variation is considered, with any broader tax planning or advice scoped separately where required.</w:t>
      </w:r>
    </w:p>
    <w:p w:rsidR="00D6111A" w:rsidRDefault="00D6111A" w:rsidP="00D6111A">
      <w:pPr>
        <w:pStyle w:val="Heading2"/>
      </w:pPr>
      <w:r>
        <w:t>PAYG withholding on an IAS</w:t>
      </w:r>
    </w:p>
    <w:p w:rsidR="00D6111A" w:rsidRDefault="00D6111A" w:rsidP="00D6111A">
      <w:pPr>
        <w:rPr>
          <w:rFonts w:hint="eastAsia"/>
        </w:rPr>
      </w:pPr>
      <w:r>
        <w:t>Businesses that are registered for PAYG withholding generally need to report amounts withheld from relevant payments to the ATO. Depending on the reporting cycle, these amounts may appear on an IAS or another activity statement. The figures should agree with payroll records and other reporting, including Single Touch Payroll where applicable.</w:t>
      </w:r>
    </w:p>
    <w:p w:rsidR="00D6111A" w:rsidRDefault="00D6111A" w:rsidP="00D6111A">
      <w:pPr>
        <w:rPr>
          <w:rFonts w:hint="eastAsia"/>
        </w:rPr>
      </w:pPr>
      <w:r>
        <w:t xml:space="preserve">If your main issue is ongoing employer withholding, see our PAYG withholding services at </w:t>
      </w:r>
      <w:hyperlink r:id="rId33">
        <w:r>
          <w:rPr>
            <w:color w:val="1F5F99"/>
            <w:u w:val="single"/>
          </w:rPr>
          <w:t>https://financiallyup.com.au/services/bas-payroll/payg/</w:t>
        </w:r>
      </w:hyperlink>
      <w:r>
        <w:t xml:space="preserve">. For payroll processing and payroll records, our Payroll Services page at </w:t>
      </w:r>
      <w:hyperlink r:id="rId34">
        <w:r>
          <w:rPr>
            <w:color w:val="1F5F99"/>
            <w:u w:val="single"/>
          </w:rPr>
          <w:t>https://financiallyup.com.au/services/bas-payroll/payroll-services/</w:t>
        </w:r>
      </w:hyperlink>
      <w:r>
        <w:t xml:space="preserve"> covers the operational payroll side in more detail.</w:t>
      </w:r>
    </w:p>
    <w:p w:rsidR="00D6111A" w:rsidRDefault="00D6111A" w:rsidP="00D6111A">
      <w:pPr>
        <w:pStyle w:val="Heading2"/>
      </w:pPr>
      <w:r>
        <w:t xml:space="preserve">IAS </w:t>
      </w:r>
      <w:proofErr w:type="spellStart"/>
      <w:r>
        <w:t>vs</w:t>
      </w:r>
      <w:proofErr w:type="spellEnd"/>
      <w:r>
        <w:t xml:space="preserve"> BAS: what is the difference?</w:t>
      </w:r>
    </w:p>
    <w:p w:rsidR="00D6111A" w:rsidRDefault="00D6111A" w:rsidP="00D6111A">
      <w:pPr>
        <w:rPr>
          <w:rFonts w:hint="eastAsia"/>
        </w:rPr>
      </w:pPr>
      <w:r>
        <w:t>A BAS is used to report GST and can also include PAYG withholding, PAYG instalments and other obligations. An IAS is generally used when GST is not being reported on that particular statement. The ATO determines the statement type based on the taxpayer’s registrations and reporting cycles.</w:t>
      </w:r>
    </w:p>
    <w:p w:rsidR="00D6111A" w:rsidRDefault="00D6111A" w:rsidP="00D6111A">
      <w:pPr>
        <w:rPr>
          <w:rFonts w:hint="eastAsia"/>
        </w:rPr>
      </w:pPr>
      <w:r>
        <w:t xml:space="preserve">If your statement includes GST, you may need our BAS Lodgement service at </w:t>
      </w:r>
      <w:hyperlink r:id="rId35">
        <w:r>
          <w:rPr>
            <w:color w:val="1F5F99"/>
            <w:u w:val="single"/>
          </w:rPr>
          <w:t>https://financiallyup.com.au/services/bas-payroll/bas-lodgement/</w:t>
        </w:r>
      </w:hyperlink>
      <w:r>
        <w:t xml:space="preserve">. If GST registration itself is the issue, see </w:t>
      </w:r>
      <w:hyperlink r:id="rId36">
        <w:r>
          <w:rPr>
            <w:color w:val="1F5F99"/>
            <w:u w:val="single"/>
          </w:rPr>
          <w:t>https://financiallyup.com.au/services/bas-payroll/gst-registration/</w:t>
        </w:r>
      </w:hyperlink>
      <w:r>
        <w:t>.</w:t>
      </w:r>
    </w:p>
    <w:p w:rsidR="00D6111A" w:rsidRDefault="00D6111A" w:rsidP="00D6111A">
      <w:pPr>
        <w:pStyle w:val="Heading2"/>
      </w:pPr>
      <w:r>
        <w:t>What Financially Up can help with</w:t>
      </w:r>
    </w:p>
    <w:p w:rsidR="00D6111A" w:rsidRDefault="00D6111A" w:rsidP="00D6111A">
      <w:pPr>
        <w:rPr>
          <w:rFonts w:hint="eastAsia"/>
        </w:rPr>
      </w:pPr>
      <w:r>
        <w:t>Our IAS lodgement service can include reviewing the activity statement period, checking the relevant bookkeeping or payroll figures, reconciling amounts to supporting records, preparing the required IAS labels and lodging the statement within the agreed scope. Where an error is identified in an earlier period, we can first determine whether a revision or other corrective action may be appropriate.</w:t>
      </w:r>
    </w:p>
    <w:p w:rsidR="00D6111A" w:rsidRDefault="00D6111A" w:rsidP="00D6111A">
      <w:pPr>
        <w:pStyle w:val="ListBullet"/>
        <w:rPr>
          <w:rFonts w:hint="eastAsia"/>
        </w:rPr>
      </w:pPr>
      <w:r>
        <w:t>Reviewing the ATO-issued IAS and identifying the reporting obligations shown.</w:t>
      </w:r>
    </w:p>
    <w:p w:rsidR="00D6111A" w:rsidRDefault="00D6111A" w:rsidP="00D6111A">
      <w:pPr>
        <w:pStyle w:val="ListBullet"/>
        <w:rPr>
          <w:rFonts w:hint="eastAsia"/>
        </w:rPr>
      </w:pPr>
      <w:r>
        <w:t>Reconciling PAYG withholding amounts to payroll records.</w:t>
      </w:r>
    </w:p>
    <w:p w:rsidR="00D6111A" w:rsidRDefault="00D6111A" w:rsidP="00D6111A">
      <w:pPr>
        <w:pStyle w:val="ListBullet"/>
        <w:rPr>
          <w:rFonts w:hint="eastAsia"/>
        </w:rPr>
      </w:pPr>
      <w:r>
        <w:t>Reviewing PAYG instalment figures and the basis for any proposed variation.</w:t>
      </w:r>
    </w:p>
    <w:p w:rsidR="00D6111A" w:rsidRDefault="00D6111A" w:rsidP="00D6111A">
      <w:pPr>
        <w:pStyle w:val="ListBullet"/>
        <w:rPr>
          <w:rFonts w:hint="eastAsia"/>
        </w:rPr>
      </w:pPr>
      <w:r>
        <w:t>Preparing and lodging current or overdue IAS periods.</w:t>
      </w:r>
    </w:p>
    <w:p w:rsidR="00D6111A" w:rsidRDefault="00D6111A" w:rsidP="00D6111A">
      <w:pPr>
        <w:pStyle w:val="ListBullet"/>
        <w:rPr>
          <w:rFonts w:hint="eastAsia"/>
        </w:rPr>
      </w:pPr>
      <w:r>
        <w:t>Identifying bookkeeping or payroll issues that should be corrected before lodgement.</w:t>
      </w:r>
    </w:p>
    <w:p w:rsidR="00D6111A" w:rsidRDefault="00D6111A" w:rsidP="00D6111A">
      <w:pPr>
        <w:pStyle w:val="ListBullet"/>
        <w:rPr>
          <w:rFonts w:hint="eastAsia"/>
        </w:rPr>
      </w:pPr>
      <w:r>
        <w:t>Explaining what the IAS payment represents and how it relates to later tax obligations.</w:t>
      </w:r>
    </w:p>
    <w:p w:rsidR="00D6111A" w:rsidRDefault="00D6111A" w:rsidP="00D6111A">
      <w:pPr>
        <w:pStyle w:val="Heading2"/>
      </w:pPr>
      <w:r>
        <w:lastRenderedPageBreak/>
        <w:t>What information may be needed?</w:t>
      </w:r>
    </w:p>
    <w:p w:rsidR="00D6111A" w:rsidRDefault="00D6111A" w:rsidP="00D6111A">
      <w:pPr>
        <w:rPr>
          <w:rFonts w:hint="eastAsia"/>
        </w:rPr>
      </w:pPr>
      <w:r>
        <w:t>The records required depend on the labels included on the IAS. Common information includes the ATO activity statement, payroll summaries, STP reports, general ledger or bookkeeping reports, prior activity statements, details of ATO instalment amounts or rates, and current-year financial information where a PAYG instalment variation is being considered.</w:t>
      </w:r>
    </w:p>
    <w:p w:rsidR="00D6111A" w:rsidRDefault="00D6111A" w:rsidP="00D6111A">
      <w:pPr>
        <w:rPr>
          <w:rFonts w:hint="eastAsia"/>
        </w:rPr>
      </w:pPr>
      <w:r>
        <w:t>Good records matter because an IAS is not just a payment form. The figures reported to the ATO should be supportable and consistent with the business records used for later tax and accounting work.</w:t>
      </w:r>
    </w:p>
    <w:p w:rsidR="00D6111A" w:rsidRDefault="00D6111A" w:rsidP="00D6111A">
      <w:pPr>
        <w:pStyle w:val="Heading2"/>
      </w:pPr>
      <w:r>
        <w:t>Our IAS lodgement process</w:t>
      </w:r>
    </w:p>
    <w:p w:rsidR="00D6111A" w:rsidRDefault="00D6111A" w:rsidP="00D6111A">
      <w:pPr>
        <w:pStyle w:val="ListNumber"/>
        <w:rPr>
          <w:rFonts w:hint="eastAsia"/>
        </w:rPr>
      </w:pPr>
      <w:r>
        <w:t>Confirm the reporting period and obligations shown on the IAS.</w:t>
      </w:r>
    </w:p>
    <w:p w:rsidR="00D6111A" w:rsidRDefault="00D6111A" w:rsidP="00D6111A">
      <w:pPr>
        <w:pStyle w:val="ListNumber"/>
        <w:rPr>
          <w:rFonts w:hint="eastAsia"/>
        </w:rPr>
      </w:pPr>
      <w:r>
        <w:t>Collect the records needed for the relevant labels.</w:t>
      </w:r>
    </w:p>
    <w:p w:rsidR="00D6111A" w:rsidRDefault="00D6111A" w:rsidP="00D6111A">
      <w:pPr>
        <w:pStyle w:val="ListNumber"/>
        <w:rPr>
          <w:rFonts w:hint="eastAsia"/>
        </w:rPr>
      </w:pPr>
      <w:r>
        <w:t>Reconcile the figures and identify missing or unusual items.</w:t>
      </w:r>
    </w:p>
    <w:p w:rsidR="00D6111A" w:rsidRDefault="00D6111A" w:rsidP="00D6111A">
      <w:pPr>
        <w:pStyle w:val="ListNumber"/>
        <w:rPr>
          <w:rFonts w:hint="eastAsia"/>
        </w:rPr>
      </w:pPr>
      <w:r>
        <w:t>Prepare the IAS and discuss material issues that need clarification.</w:t>
      </w:r>
    </w:p>
    <w:p w:rsidR="00D6111A" w:rsidRDefault="00D6111A" w:rsidP="00D6111A">
      <w:pPr>
        <w:pStyle w:val="ListNumber"/>
        <w:rPr>
          <w:rFonts w:hint="eastAsia"/>
        </w:rPr>
      </w:pPr>
      <w:r>
        <w:t xml:space="preserve">Lodge the statement once the information is complete and </w:t>
      </w:r>
      <w:r w:rsidR="009C43AD">
        <w:t>authorized</w:t>
      </w:r>
      <w:r>
        <w:t>.</w:t>
      </w:r>
    </w:p>
    <w:p w:rsidR="00D6111A" w:rsidRDefault="00D6111A" w:rsidP="00D6111A">
      <w:pPr>
        <w:pStyle w:val="ListNumber"/>
        <w:rPr>
          <w:rFonts w:hint="eastAsia"/>
        </w:rPr>
      </w:pPr>
      <w:r>
        <w:t>Where requested, identify any follow-up bookkeeping, payroll or tax work that should be addressed.</w:t>
      </w:r>
    </w:p>
    <w:p w:rsidR="00D6111A" w:rsidRDefault="00D6111A" w:rsidP="00D6111A">
      <w:pPr>
        <w:pStyle w:val="Heading2"/>
      </w:pPr>
      <w:r>
        <w:t>Why choose Financially Up?</w:t>
      </w:r>
    </w:p>
    <w:p w:rsidR="00D6111A" w:rsidRDefault="00D6111A" w:rsidP="00D6111A">
      <w:pPr>
        <w:rPr>
          <w:rFonts w:hint="eastAsia"/>
        </w:rPr>
      </w:pPr>
      <w:r>
        <w:t>Financially Up Pty Ltd is a registered tax agent with more than 10 years of experience supporting Australian businesses and taxpayers. Our professional team includes CPA and IPA members. We provide Australia-wide support, with online and in-person appointment options, and keep IAS work focused on accurate reporting rather than unnecessary complexity.</w:t>
      </w:r>
    </w:p>
    <w:p w:rsidR="00D6111A" w:rsidRDefault="00D6111A" w:rsidP="00D6111A">
      <w:pPr>
        <w:pStyle w:val="Heading2"/>
      </w:pPr>
      <w:r>
        <w:t>FAQs</w:t>
      </w:r>
    </w:p>
    <w:p w:rsidR="00D6111A" w:rsidRDefault="00D6111A" w:rsidP="00D6111A">
      <w:pPr>
        <w:pStyle w:val="Heading3"/>
      </w:pPr>
      <w:r>
        <w:t>Do I need to lodge an IAS if there is nothing to pay?</w:t>
      </w:r>
    </w:p>
    <w:p w:rsidR="00D6111A" w:rsidRDefault="00D6111A" w:rsidP="00D6111A">
      <w:pPr>
        <w:rPr>
          <w:rFonts w:hint="eastAsia"/>
        </w:rPr>
      </w:pPr>
      <w:r>
        <w:t>It depends on the statement and the obligation. If the ATO has issued an activity statement, you should not assume it can be ignored because the amount appears to be nil. The statement may still require lodgement or review. Check the specific IAS or ask your tax agent to confirm the requirement.</w:t>
      </w:r>
    </w:p>
    <w:p w:rsidR="00D6111A" w:rsidRDefault="00D6111A" w:rsidP="00D6111A">
      <w:pPr>
        <w:pStyle w:val="Heading3"/>
      </w:pPr>
      <w:r>
        <w:t>Can an IAS include both PAYG instalments and PAYG withholding?</w:t>
      </w:r>
    </w:p>
    <w:p w:rsidR="00D6111A" w:rsidRDefault="00D6111A" w:rsidP="00D6111A">
      <w:pPr>
        <w:rPr>
          <w:rFonts w:hint="eastAsia"/>
        </w:rPr>
      </w:pPr>
      <w:r>
        <w:t>Yes. An IAS can contain more than one obligation, depending on your registrations and reporting cycles. The labels shown on the ATO-issued statement determine what must be completed.</w:t>
      </w:r>
    </w:p>
    <w:p w:rsidR="00D6111A" w:rsidRDefault="00D6111A" w:rsidP="00D6111A">
      <w:pPr>
        <w:pStyle w:val="Heading3"/>
      </w:pPr>
      <w:r>
        <w:t>Can Financially Up vary my PAYG instalment?</w:t>
      </w:r>
    </w:p>
    <w:p w:rsidR="00D6111A" w:rsidRDefault="00D6111A" w:rsidP="00D6111A">
      <w:pPr>
        <w:rPr>
          <w:rFonts w:hint="eastAsia"/>
        </w:rPr>
      </w:pPr>
      <w:r>
        <w:t>A PAYG instalment may be varied where the rules allow and there is a reasonable basis for the estimate. We can review the current-year position and help prepare the relevant activity statement figures. Broader tax planning or forecasting may be separately scoped.</w:t>
      </w:r>
    </w:p>
    <w:p w:rsidR="00D6111A" w:rsidRDefault="00D6111A" w:rsidP="00D6111A">
      <w:pPr>
        <w:pStyle w:val="Heading3"/>
      </w:pPr>
      <w:r>
        <w:t>What if my IAS is overdue?</w:t>
      </w:r>
    </w:p>
    <w:p w:rsidR="00D6111A" w:rsidRDefault="00D6111A" w:rsidP="00D6111A">
      <w:pPr>
        <w:rPr>
          <w:rFonts w:hint="eastAsia"/>
        </w:rPr>
      </w:pPr>
      <w:r>
        <w:t>It is usually better to address overdue statements promptly. Financially Up can help identify the outstanding periods, check the available records and prepare the IAS for lodgement. If records are incomplete, bookkeeping clean-up may need to occur first.</w:t>
      </w:r>
    </w:p>
    <w:p w:rsidR="00D6111A" w:rsidRDefault="00D6111A" w:rsidP="00D6111A">
      <w:pPr>
        <w:pStyle w:val="Heading3"/>
      </w:pPr>
      <w:r>
        <w:t>Is IAS lodgement the same as lodging my income tax return?</w:t>
      </w:r>
    </w:p>
    <w:p w:rsidR="00D6111A" w:rsidRDefault="00D6111A" w:rsidP="00D6111A">
      <w:pPr>
        <w:rPr>
          <w:rFonts w:hint="eastAsia"/>
        </w:rPr>
      </w:pPr>
      <w:r>
        <w:t>No. An IAS reports specific instalment or withholding obligations during the year. An income tax return reports the taxpayer’s annual taxable income and tax position. PAYG instalments paid during the year are generally credited through the income tax assessment process.</w:t>
      </w:r>
    </w:p>
    <w:tbl>
      <w:tblPr>
        <w:tblW w:w="0" w:type="auto"/>
        <w:jc w:val="center"/>
        <w:tblLayout w:type="fixed"/>
        <w:tblLook w:val="04A0" w:firstRow="1" w:lastRow="0" w:firstColumn="1" w:lastColumn="0" w:noHBand="0" w:noVBand="1"/>
      </w:tblPr>
      <w:tblGrid>
        <w:gridCol w:w="9360"/>
      </w:tblGrid>
      <w:tr w:rsidR="00D6111A" w:rsidTr="00DB228C">
        <w:trPr>
          <w:cantSplit/>
          <w:jc w:val="center"/>
        </w:trPr>
        <w:tc>
          <w:tcPr>
            <w:tcW w:w="9360" w:type="dxa"/>
            <w:shd w:val="clear" w:color="auto" w:fill="EAF2F8"/>
            <w:tcMar>
              <w:top w:w="160" w:type="dxa"/>
              <w:left w:w="180" w:type="dxa"/>
              <w:bottom w:w="160" w:type="dxa"/>
              <w:right w:w="180" w:type="dxa"/>
            </w:tcMar>
            <w:vAlign w:val="center"/>
          </w:tcPr>
          <w:p w:rsidR="00D6111A" w:rsidRDefault="00D6111A" w:rsidP="00DB228C">
            <w:pPr>
              <w:spacing w:after="100"/>
              <w:rPr>
                <w:rFonts w:hint="eastAsia"/>
              </w:rPr>
            </w:pPr>
            <w:r>
              <w:rPr>
                <w:b/>
                <w:color w:val="124262"/>
                <w:sz w:val="23"/>
              </w:rPr>
              <w:lastRenderedPageBreak/>
              <w:t>Book an Appointment</w:t>
            </w:r>
          </w:p>
          <w:p w:rsidR="00D6111A" w:rsidRDefault="00D6111A" w:rsidP="00DB228C">
            <w:pPr>
              <w:spacing w:after="0"/>
              <w:rPr>
                <w:rFonts w:hint="eastAsia"/>
              </w:rPr>
            </w:pPr>
            <w:r>
              <w:t xml:space="preserve">Need help with an IAS, PAYG instalment or withholding amount? Book an appointment with Financially Up to review the statement, records and appropriate lodgement scope.  </w:t>
            </w:r>
            <w:hyperlink r:id="rId37">
              <w:r>
                <w:rPr>
                  <w:color w:val="1F5F99"/>
                  <w:u w:val="single"/>
                </w:rPr>
                <w:t>Book an Appointment</w:t>
              </w:r>
            </w:hyperlink>
          </w:p>
        </w:tc>
      </w:tr>
    </w:tbl>
    <w:p w:rsidR="00D6111A" w:rsidRDefault="00D6111A" w:rsidP="00D6111A">
      <w:pPr>
        <w:rPr>
          <w:rFonts w:hint="eastAsia"/>
        </w:rPr>
      </w:pPr>
      <w:r>
        <w:br w:type="page"/>
      </w:r>
    </w:p>
    <w:p w:rsidR="00D6111A" w:rsidRDefault="00D6111A" w:rsidP="00D6111A">
      <w:pPr>
        <w:pStyle w:val="Heading1"/>
      </w:pPr>
      <w:r>
        <w:lastRenderedPageBreak/>
        <w:t>Page 8 - PAYG</w:t>
      </w:r>
    </w:p>
    <w:tbl>
      <w:tblPr>
        <w:tblW w:w="0" w:type="auto"/>
        <w:jc w:val="center"/>
        <w:tblLayout w:type="fixed"/>
        <w:tblLook w:val="04A0" w:firstRow="1" w:lastRow="0" w:firstColumn="1" w:lastColumn="0" w:noHBand="0" w:noVBand="1"/>
      </w:tblPr>
      <w:tblGrid>
        <w:gridCol w:w="3078"/>
        <w:gridCol w:w="6858"/>
      </w:tblGrid>
      <w:tr w:rsidR="00D6111A" w:rsidTr="009C43AD">
        <w:trPr>
          <w:jc w:val="center"/>
        </w:trPr>
        <w:tc>
          <w:tcPr>
            <w:tcW w:w="307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URL</w:t>
            </w:r>
          </w:p>
        </w:tc>
        <w:tc>
          <w:tcPr>
            <w:tcW w:w="6858" w:type="dxa"/>
            <w:tcMar>
              <w:top w:w="100" w:type="dxa"/>
              <w:left w:w="130" w:type="dxa"/>
              <w:bottom w:w="100" w:type="dxa"/>
              <w:right w:w="130" w:type="dxa"/>
            </w:tcMar>
            <w:vAlign w:val="center"/>
          </w:tcPr>
          <w:p w:rsidR="00D6111A" w:rsidRDefault="00D6111A" w:rsidP="00DB228C">
            <w:pPr>
              <w:rPr>
                <w:rFonts w:hint="eastAsia"/>
              </w:rPr>
            </w:pPr>
            <w:r>
              <w:t>financiallyup.com.au/services/bas-payroll/</w:t>
            </w:r>
            <w:proofErr w:type="spellStart"/>
            <w:r>
              <w:t>payg</w:t>
            </w:r>
            <w:proofErr w:type="spellEnd"/>
            <w:r>
              <w:t>/</w:t>
            </w:r>
          </w:p>
        </w:tc>
      </w:tr>
      <w:tr w:rsidR="00D6111A" w:rsidTr="009C43AD">
        <w:trPr>
          <w:jc w:val="center"/>
        </w:trPr>
        <w:tc>
          <w:tcPr>
            <w:tcW w:w="307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Primary Keyword</w:t>
            </w:r>
          </w:p>
        </w:tc>
        <w:tc>
          <w:tcPr>
            <w:tcW w:w="6858" w:type="dxa"/>
            <w:tcMar>
              <w:top w:w="100" w:type="dxa"/>
              <w:left w:w="130" w:type="dxa"/>
              <w:bottom w:w="100" w:type="dxa"/>
              <w:right w:w="130" w:type="dxa"/>
            </w:tcMar>
            <w:vAlign w:val="center"/>
          </w:tcPr>
          <w:p w:rsidR="00D6111A" w:rsidRDefault="00D6111A" w:rsidP="00DB228C">
            <w:pPr>
              <w:rPr>
                <w:rFonts w:hint="eastAsia"/>
              </w:rPr>
            </w:pPr>
            <w:r>
              <w:t>PAYG withholding services</w:t>
            </w:r>
          </w:p>
        </w:tc>
      </w:tr>
      <w:tr w:rsidR="00D6111A" w:rsidTr="009C43AD">
        <w:trPr>
          <w:jc w:val="center"/>
        </w:trPr>
        <w:tc>
          <w:tcPr>
            <w:tcW w:w="307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SEO Title</w:t>
            </w:r>
          </w:p>
        </w:tc>
        <w:tc>
          <w:tcPr>
            <w:tcW w:w="6858" w:type="dxa"/>
            <w:tcMar>
              <w:top w:w="100" w:type="dxa"/>
              <w:left w:w="130" w:type="dxa"/>
              <w:bottom w:w="100" w:type="dxa"/>
              <w:right w:w="130" w:type="dxa"/>
            </w:tcMar>
            <w:vAlign w:val="center"/>
          </w:tcPr>
          <w:p w:rsidR="00D6111A" w:rsidRDefault="00D6111A" w:rsidP="00DB228C">
            <w:pPr>
              <w:rPr>
                <w:rFonts w:hint="eastAsia"/>
              </w:rPr>
            </w:pPr>
            <w:r>
              <w:t>PAYG Withholding Services &amp; Registration | Financially Up</w:t>
            </w:r>
          </w:p>
        </w:tc>
      </w:tr>
      <w:tr w:rsidR="00D6111A" w:rsidTr="009C43AD">
        <w:trPr>
          <w:jc w:val="center"/>
        </w:trPr>
        <w:tc>
          <w:tcPr>
            <w:tcW w:w="307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Meta Description</w:t>
            </w:r>
          </w:p>
        </w:tc>
        <w:tc>
          <w:tcPr>
            <w:tcW w:w="6858" w:type="dxa"/>
            <w:tcMar>
              <w:top w:w="100" w:type="dxa"/>
              <w:left w:w="130" w:type="dxa"/>
              <w:bottom w:w="100" w:type="dxa"/>
              <w:right w:w="130" w:type="dxa"/>
            </w:tcMar>
            <w:vAlign w:val="center"/>
          </w:tcPr>
          <w:p w:rsidR="00D6111A" w:rsidRDefault="00D6111A" w:rsidP="00DB228C">
            <w:pPr>
              <w:rPr>
                <w:rFonts w:hint="eastAsia"/>
              </w:rPr>
            </w:pPr>
            <w:r>
              <w:t>PAYG withholding services for employers, including registration, reporting and reconciliations. Get practical PAYG withholding compliance support Australia-</w:t>
            </w:r>
            <w:proofErr w:type="gramStart"/>
            <w:r>
              <w:t>wide.</w:t>
            </w:r>
            <w:proofErr w:type="gramEnd"/>
          </w:p>
        </w:tc>
      </w:tr>
      <w:tr w:rsidR="00D6111A" w:rsidTr="009C43AD">
        <w:trPr>
          <w:jc w:val="center"/>
        </w:trPr>
        <w:tc>
          <w:tcPr>
            <w:tcW w:w="307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H1</w:t>
            </w:r>
          </w:p>
        </w:tc>
        <w:tc>
          <w:tcPr>
            <w:tcW w:w="6858" w:type="dxa"/>
            <w:tcMar>
              <w:top w:w="100" w:type="dxa"/>
              <w:left w:w="130" w:type="dxa"/>
              <w:bottom w:w="100" w:type="dxa"/>
              <w:right w:w="130" w:type="dxa"/>
            </w:tcMar>
            <w:vAlign w:val="center"/>
          </w:tcPr>
          <w:p w:rsidR="00D6111A" w:rsidRDefault="00D6111A" w:rsidP="00DB228C">
            <w:pPr>
              <w:rPr>
                <w:rFonts w:hint="eastAsia"/>
              </w:rPr>
            </w:pPr>
            <w:r>
              <w:t>PAYG Withholding Services for Employers</w:t>
            </w:r>
          </w:p>
        </w:tc>
      </w:tr>
    </w:tbl>
    <w:p w:rsidR="00D6111A" w:rsidRDefault="00D6111A" w:rsidP="00D6111A">
      <w:pPr>
        <w:rPr>
          <w:rFonts w:hint="eastAsia"/>
        </w:rPr>
      </w:pPr>
    </w:p>
    <w:p w:rsidR="00D6111A" w:rsidRDefault="00D6111A" w:rsidP="00D6111A">
      <w:pPr>
        <w:pStyle w:val="Heading1"/>
      </w:pPr>
      <w:r>
        <w:t>PAYG Withholding Services for Employers</w:t>
      </w:r>
    </w:p>
    <w:p w:rsidR="00D6111A" w:rsidRDefault="00D6111A" w:rsidP="00D6111A">
      <w:pPr>
        <w:rPr>
          <w:rFonts w:hint="eastAsia"/>
        </w:rPr>
      </w:pPr>
      <w:r>
        <w:t>PAYG withholding is the system under which businesses withhold amounts from certain payments and remit those amounts to the ATO. For most employers, it is a core payroll compliance obligation alongside Single Touch Payroll reporting, superannuation and record keeping. Financially Up provides PAYG withholding services for businesses that need help with registration, payroll reconciliations, activity statement reporting and ongoing compliance.</w:t>
      </w:r>
    </w:p>
    <w:p w:rsidR="00D6111A" w:rsidRDefault="00D6111A" w:rsidP="00D6111A">
      <w:pPr>
        <w:rPr>
          <w:rFonts w:hint="eastAsia"/>
        </w:rPr>
      </w:pPr>
      <w:r>
        <w:t>A PAYG withholding accountant can help make sure the amounts calculated through payroll are reflected correctly in the figures reported to the ATO. This is especially useful when a business is hiring for the first time, changing payroll systems, correcting historical payroll, or dealing with discrepancies between STP reports and activity statements.</w:t>
      </w:r>
    </w:p>
    <w:tbl>
      <w:tblPr>
        <w:tblW w:w="0" w:type="auto"/>
        <w:jc w:val="center"/>
        <w:tblLayout w:type="fixed"/>
        <w:tblLook w:val="04A0" w:firstRow="1" w:lastRow="0" w:firstColumn="1" w:lastColumn="0" w:noHBand="0" w:noVBand="1"/>
      </w:tblPr>
      <w:tblGrid>
        <w:gridCol w:w="9360"/>
      </w:tblGrid>
      <w:tr w:rsidR="00D6111A" w:rsidTr="00DB228C">
        <w:trPr>
          <w:cantSplit/>
          <w:jc w:val="center"/>
        </w:trPr>
        <w:tc>
          <w:tcPr>
            <w:tcW w:w="9360" w:type="dxa"/>
            <w:shd w:val="clear" w:color="auto" w:fill="EAF2F8"/>
            <w:tcMar>
              <w:top w:w="160" w:type="dxa"/>
              <w:left w:w="180" w:type="dxa"/>
              <w:bottom w:w="160" w:type="dxa"/>
              <w:right w:w="180" w:type="dxa"/>
            </w:tcMar>
            <w:vAlign w:val="center"/>
          </w:tcPr>
          <w:p w:rsidR="00D6111A" w:rsidRDefault="00D6111A" w:rsidP="00DB228C">
            <w:pPr>
              <w:spacing w:after="100"/>
              <w:rPr>
                <w:rFonts w:hint="eastAsia"/>
              </w:rPr>
            </w:pPr>
            <w:r>
              <w:rPr>
                <w:b/>
                <w:color w:val="124262"/>
                <w:sz w:val="23"/>
              </w:rPr>
              <w:t>Book an Appointment</w:t>
            </w:r>
          </w:p>
          <w:p w:rsidR="00D6111A" w:rsidRDefault="00D6111A" w:rsidP="00DB228C">
            <w:pPr>
              <w:spacing w:after="0"/>
              <w:rPr>
                <w:rFonts w:hint="eastAsia"/>
              </w:rPr>
            </w:pPr>
            <w:r>
              <w:t xml:space="preserve">Book an appointment to discuss your payroll setup, PAYG withholding registration or reporting issue. We can confirm the relevant compliance work and whether payroll processing, STP corrections or tax advice should be separately scoped.  </w:t>
            </w:r>
            <w:hyperlink r:id="rId38">
              <w:r>
                <w:rPr>
                  <w:color w:val="1F5F99"/>
                  <w:u w:val="single"/>
                </w:rPr>
                <w:t>Book an Appointment</w:t>
              </w:r>
            </w:hyperlink>
          </w:p>
        </w:tc>
      </w:tr>
    </w:tbl>
    <w:p w:rsidR="00D6111A" w:rsidRDefault="00D6111A" w:rsidP="00D6111A">
      <w:pPr>
        <w:pStyle w:val="Heading2"/>
      </w:pPr>
      <w:r>
        <w:t>What are PAYG withholding services?</w:t>
      </w:r>
    </w:p>
    <w:p w:rsidR="00D6111A" w:rsidRDefault="00D6111A" w:rsidP="00D6111A">
      <w:pPr>
        <w:rPr>
          <w:rFonts w:hint="eastAsia"/>
        </w:rPr>
      </w:pPr>
      <w:r>
        <w:t>PAYG withholding services cover the registration, calculation support, reconciliation and reporting processes associated with amounts a payer is required to withhold and pay to the ATO. The exact obligations depend on the type of payments being made and the business circumstances.</w:t>
      </w:r>
    </w:p>
    <w:p w:rsidR="00D6111A" w:rsidRDefault="00D6111A" w:rsidP="00D6111A">
      <w:pPr>
        <w:rPr>
          <w:rFonts w:hint="eastAsia"/>
        </w:rPr>
      </w:pPr>
      <w:r>
        <w:t>For employers, PAYG withholding commonly applies to salary and wages and may also apply to other payments under specific rules. A business must generally register for PAYG withholding before the first payment from which it is required to withhold, and the withheld amounts must be reported and paid to the ATO through the relevant activity statement cycle.</w:t>
      </w:r>
    </w:p>
    <w:p w:rsidR="00D6111A" w:rsidRDefault="00D6111A" w:rsidP="00D6111A">
      <w:pPr>
        <w:pStyle w:val="Heading2"/>
      </w:pPr>
      <w:r>
        <w:t>Who may need a PAYG withholding registration service?</w:t>
      </w:r>
    </w:p>
    <w:p w:rsidR="00D6111A" w:rsidRDefault="00D6111A" w:rsidP="00D6111A">
      <w:pPr>
        <w:rPr>
          <w:rFonts w:hint="eastAsia"/>
        </w:rPr>
      </w:pPr>
      <w:r>
        <w:t>A business may need to register when it begins making payments from which tax is required to be withheld. This commonly arises when a business hires employees, appoints directors who receive remuneration, or makes other payments covered by PAYG withholding rules.</w:t>
      </w:r>
    </w:p>
    <w:p w:rsidR="00D6111A" w:rsidRDefault="00D6111A" w:rsidP="00D6111A">
      <w:pPr>
        <w:pStyle w:val="ListBullet"/>
        <w:rPr>
          <w:rFonts w:hint="eastAsia"/>
        </w:rPr>
      </w:pPr>
      <w:r>
        <w:t>New employers setting up payroll for the first time.</w:t>
      </w:r>
    </w:p>
    <w:p w:rsidR="00D6111A" w:rsidRDefault="00D6111A" w:rsidP="00D6111A">
      <w:pPr>
        <w:pStyle w:val="ListBullet"/>
        <w:rPr>
          <w:rFonts w:hint="eastAsia"/>
        </w:rPr>
      </w:pPr>
      <w:r>
        <w:t>Growing businesses moving from contractors-only arrangements to employees.</w:t>
      </w:r>
    </w:p>
    <w:p w:rsidR="00D6111A" w:rsidRDefault="00D6111A" w:rsidP="00D6111A">
      <w:pPr>
        <w:pStyle w:val="ListBullet"/>
        <w:rPr>
          <w:rFonts w:hint="eastAsia"/>
        </w:rPr>
      </w:pPr>
      <w:r>
        <w:t>Companies starting to pay directors or other office holders.</w:t>
      </w:r>
    </w:p>
    <w:p w:rsidR="00D6111A" w:rsidRDefault="00D6111A" w:rsidP="00D6111A">
      <w:pPr>
        <w:pStyle w:val="ListBullet"/>
        <w:rPr>
          <w:rFonts w:hint="eastAsia"/>
        </w:rPr>
      </w:pPr>
      <w:r>
        <w:t>Businesses taking over payroll after an acquisition or restructure.</w:t>
      </w:r>
    </w:p>
    <w:p w:rsidR="00D6111A" w:rsidRDefault="00D6111A" w:rsidP="00D6111A">
      <w:pPr>
        <w:pStyle w:val="ListBullet"/>
        <w:rPr>
          <w:rFonts w:hint="eastAsia"/>
        </w:rPr>
      </w:pPr>
      <w:r>
        <w:lastRenderedPageBreak/>
        <w:t>Employers that discover they should have registered earlier and need to correct their position.</w:t>
      </w:r>
    </w:p>
    <w:p w:rsidR="00D6111A" w:rsidRDefault="00D6111A" w:rsidP="00D6111A">
      <w:pPr>
        <w:rPr>
          <w:rFonts w:hint="eastAsia"/>
        </w:rPr>
      </w:pPr>
      <w:r>
        <w:t>A PAYG registration accountant can help review the starting date, registration details and reporting cycle before payroll reporting becomes routine.</w:t>
      </w:r>
    </w:p>
    <w:p w:rsidR="00D6111A" w:rsidRDefault="00D6111A" w:rsidP="00D6111A">
      <w:pPr>
        <w:pStyle w:val="Heading2"/>
      </w:pPr>
      <w:r>
        <w:t>PAYG withholding and payroll reporting</w:t>
      </w:r>
    </w:p>
    <w:p w:rsidR="00D6111A" w:rsidRDefault="00D6111A" w:rsidP="00D6111A">
      <w:pPr>
        <w:rPr>
          <w:rFonts w:hint="eastAsia"/>
        </w:rPr>
      </w:pPr>
      <w:r>
        <w:t>PAYG withholding does not operate in isolation. Employers generally report payroll information through Single Touch Payroll as each pay event is reported, while the withholding liability is also reflected on the relevant activity statement. These systems should reconcile to the payroll ledger and year-to-date records.</w:t>
      </w:r>
    </w:p>
    <w:p w:rsidR="00D6111A" w:rsidRDefault="00D6111A" w:rsidP="00D6111A">
      <w:pPr>
        <w:rPr>
          <w:rFonts w:hint="eastAsia"/>
        </w:rPr>
      </w:pPr>
      <w:r>
        <w:t xml:space="preserve">Our Single Touch Payroll page at </w:t>
      </w:r>
      <w:hyperlink r:id="rId39">
        <w:r>
          <w:rPr>
            <w:color w:val="1F5F99"/>
            <w:u w:val="single"/>
          </w:rPr>
          <w:t>https://financiallyup.com.au/services/bas-payroll/single-touch-payroll/</w:t>
        </w:r>
      </w:hyperlink>
      <w:r>
        <w:t xml:space="preserve"> explains STP reporting in more detail. If you need recurring payroll processing rather than PAYG compliance work alone, see </w:t>
      </w:r>
      <w:hyperlink r:id="rId40">
        <w:r>
          <w:rPr>
            <w:color w:val="1F5F99"/>
            <w:u w:val="single"/>
          </w:rPr>
          <w:t>https://financiallyup.com.au/services/bas-payroll/payroll-services/</w:t>
        </w:r>
      </w:hyperlink>
      <w:r>
        <w:t>.</w:t>
      </w:r>
    </w:p>
    <w:p w:rsidR="00D6111A" w:rsidRDefault="00D6111A" w:rsidP="00D6111A">
      <w:pPr>
        <w:pStyle w:val="Heading2"/>
      </w:pPr>
      <w:r>
        <w:t>What PAYG withholding compliance involves</w:t>
      </w:r>
    </w:p>
    <w:p w:rsidR="00D6111A" w:rsidRDefault="00D6111A" w:rsidP="00D6111A">
      <w:pPr>
        <w:rPr>
          <w:rFonts w:hint="eastAsia"/>
        </w:rPr>
      </w:pPr>
      <w:r>
        <w:t>Good PAYG withholding compliance is not just about calculating a deduction from each pay. The payroll system, employee information, withholding settings, payment categories and activity statement figures need to work together. Errors can arise where employees are set up incorrectly, payroll adjustments are posted outside the payroll system, or withholding figures are copied into an activity statement without reconciliation.</w:t>
      </w:r>
    </w:p>
    <w:p w:rsidR="00D6111A" w:rsidRDefault="00D6111A" w:rsidP="00D6111A">
      <w:pPr>
        <w:pStyle w:val="ListBullet"/>
        <w:rPr>
          <w:rFonts w:hint="eastAsia"/>
        </w:rPr>
      </w:pPr>
      <w:r>
        <w:t>Checking that the business is registered for PAYG withholding where required.</w:t>
      </w:r>
    </w:p>
    <w:p w:rsidR="00D6111A" w:rsidRDefault="00D6111A" w:rsidP="00D6111A">
      <w:pPr>
        <w:pStyle w:val="ListBullet"/>
        <w:rPr>
          <w:rFonts w:hint="eastAsia"/>
        </w:rPr>
      </w:pPr>
      <w:r>
        <w:t>Reviewing withholding calculations produced by the payroll system.</w:t>
      </w:r>
    </w:p>
    <w:p w:rsidR="00D6111A" w:rsidRDefault="00D6111A" w:rsidP="00D6111A">
      <w:pPr>
        <w:pStyle w:val="ListBullet"/>
        <w:rPr>
          <w:rFonts w:hint="eastAsia"/>
        </w:rPr>
      </w:pPr>
      <w:r>
        <w:t>Reconciling payroll reports, general ledger accounts and activity statement labels.</w:t>
      </w:r>
    </w:p>
    <w:p w:rsidR="00D6111A" w:rsidRDefault="00D6111A" w:rsidP="00D6111A">
      <w:pPr>
        <w:pStyle w:val="ListBullet"/>
        <w:rPr>
          <w:rFonts w:hint="eastAsia"/>
        </w:rPr>
      </w:pPr>
      <w:r>
        <w:t>Checking the treatment of corrections, back pay or other adjustments.</w:t>
      </w:r>
    </w:p>
    <w:p w:rsidR="00D6111A" w:rsidRDefault="00D6111A" w:rsidP="00D6111A">
      <w:pPr>
        <w:pStyle w:val="ListBullet"/>
        <w:rPr>
          <w:rFonts w:hint="eastAsia"/>
        </w:rPr>
      </w:pPr>
      <w:r>
        <w:t>Reviewing STP totals where inconsistencies are identified.</w:t>
      </w:r>
    </w:p>
    <w:p w:rsidR="00D6111A" w:rsidRDefault="00D6111A" w:rsidP="00D6111A">
      <w:pPr>
        <w:pStyle w:val="ListBullet"/>
        <w:rPr>
          <w:rFonts w:hint="eastAsia"/>
        </w:rPr>
      </w:pPr>
      <w:r>
        <w:t>Preparing PAYG withholding figures for BAS or IAS lodgement within the agreed scope.</w:t>
      </w:r>
    </w:p>
    <w:p w:rsidR="00D6111A" w:rsidRDefault="00D6111A" w:rsidP="00D6111A">
      <w:pPr>
        <w:pStyle w:val="Heading2"/>
      </w:pPr>
      <w:r>
        <w:t xml:space="preserve">PAYG withholding </w:t>
      </w:r>
      <w:proofErr w:type="spellStart"/>
      <w:r>
        <w:t>vs</w:t>
      </w:r>
      <w:proofErr w:type="spellEnd"/>
      <w:r>
        <w:t xml:space="preserve"> PAYG instalments</w:t>
      </w:r>
    </w:p>
    <w:p w:rsidR="00D6111A" w:rsidRDefault="00D6111A" w:rsidP="00D6111A">
      <w:pPr>
        <w:rPr>
          <w:rFonts w:hint="eastAsia"/>
        </w:rPr>
      </w:pPr>
      <w:r>
        <w:t>PAYG withholding and PAYG instalments are different systems. PAYG withholding relates to amounts withheld from payments made to employees and certain other payees. PAYG instalments are prepayments towards the taxpayer’s own income tax on business and investment income.</w:t>
      </w:r>
    </w:p>
    <w:p w:rsidR="00D6111A" w:rsidRDefault="00D6111A" w:rsidP="00D6111A">
      <w:pPr>
        <w:rPr>
          <w:rFonts w:hint="eastAsia"/>
        </w:rPr>
      </w:pPr>
      <w:r>
        <w:t xml:space="preserve">This distinction matters because a business can have both obligations at the same time. If your main issue is a PAYG instalment appearing on an Instalment Activity Statement, see our IAS lodgement service at </w:t>
      </w:r>
      <w:hyperlink r:id="rId41">
        <w:r>
          <w:rPr>
            <w:color w:val="1F5F99"/>
            <w:u w:val="single"/>
          </w:rPr>
          <w:t>https://financiallyup.com.au/services/bas-payroll/ias/</w:t>
        </w:r>
      </w:hyperlink>
      <w:r>
        <w:t>. A PAYG instalment accountant can review the instalment reporting separately from employer withholding obligations.</w:t>
      </w:r>
    </w:p>
    <w:p w:rsidR="00D6111A" w:rsidRDefault="00D6111A" w:rsidP="00D6111A">
      <w:pPr>
        <w:pStyle w:val="Heading2"/>
      </w:pPr>
      <w:r>
        <w:t>Activity statements and PAYG withholding</w:t>
      </w:r>
    </w:p>
    <w:p w:rsidR="00D6111A" w:rsidRDefault="00D6111A" w:rsidP="00D6111A">
      <w:pPr>
        <w:rPr>
          <w:rFonts w:hint="eastAsia"/>
        </w:rPr>
      </w:pPr>
      <w:r>
        <w:t>Withheld amounts are generally reported to the ATO through the activity statement issued for the relevant reporting period. Depending on the business’s registrations and reporting cycle, the statement may be a BAS or IAS. The due date is shown on the activity statement and can vary according to reporting cycle and agent arrangements.</w:t>
      </w:r>
    </w:p>
    <w:p w:rsidR="00D6111A" w:rsidRDefault="00D6111A" w:rsidP="00D6111A">
      <w:pPr>
        <w:rPr>
          <w:rFonts w:hint="eastAsia"/>
        </w:rPr>
      </w:pPr>
      <w:r>
        <w:t xml:space="preserve">Financially Up can coordinate PAYG withholding figures with BAS lodgement where relevant. Our BAS Lodgement page at </w:t>
      </w:r>
      <w:hyperlink r:id="rId42">
        <w:r>
          <w:rPr>
            <w:color w:val="1F5F99"/>
            <w:u w:val="single"/>
          </w:rPr>
          <w:t>https://financiallyup.com.au/services/bas-payroll/bas-lodgement/</w:t>
        </w:r>
      </w:hyperlink>
      <w:r>
        <w:t xml:space="preserve"> covers broader activity statement preparation including GST.</w:t>
      </w:r>
    </w:p>
    <w:p w:rsidR="00D6111A" w:rsidRDefault="00D6111A" w:rsidP="00D6111A">
      <w:pPr>
        <w:pStyle w:val="Heading2"/>
      </w:pPr>
      <w:r>
        <w:t>Common PAYG withholding problems</w:t>
      </w:r>
    </w:p>
    <w:p w:rsidR="00D6111A" w:rsidRDefault="00D6111A" w:rsidP="00D6111A">
      <w:pPr>
        <w:rPr>
          <w:rFonts w:hint="eastAsia"/>
        </w:rPr>
      </w:pPr>
      <w:r>
        <w:t>Common issues include incorrect employee setup, mismatches between payroll and the general ledger, changes to withholding schedules not reflected in software, missed registrations, duplicate payroll adjustments and STP totals that do not reconcile to activity statements. These are easier to correct when the underlying payroll records are reviewed rather than simply changing the reported activity statement amount.</w:t>
      </w:r>
    </w:p>
    <w:p w:rsidR="00D6111A" w:rsidRDefault="00D6111A" w:rsidP="00D6111A">
      <w:pPr>
        <w:pStyle w:val="Heading2"/>
      </w:pPr>
      <w:r>
        <w:lastRenderedPageBreak/>
        <w:t>What information may be needed?</w:t>
      </w:r>
    </w:p>
    <w:p w:rsidR="00D6111A" w:rsidRDefault="00D6111A" w:rsidP="00D6111A">
      <w:pPr>
        <w:rPr>
          <w:rFonts w:hint="eastAsia"/>
        </w:rPr>
      </w:pPr>
      <w:r>
        <w:t>For PAYG withholding work, we may request payroll reports for the relevant period, employee setup information, STP reports, prior BAS or IAS statements, payroll clearing and withholding ledger balances, and details of any corrections already made. The records required will depend on whether the engagement is registration, reconciliation, lodgement support or historical clean-up.</w:t>
      </w:r>
    </w:p>
    <w:p w:rsidR="00D6111A" w:rsidRDefault="00D6111A" w:rsidP="00D6111A">
      <w:pPr>
        <w:pStyle w:val="Heading2"/>
      </w:pPr>
      <w:r>
        <w:t>How Financially Up can help</w:t>
      </w:r>
    </w:p>
    <w:p w:rsidR="00D6111A" w:rsidRDefault="00D6111A" w:rsidP="00D6111A">
      <w:pPr>
        <w:rPr>
          <w:rFonts w:hint="eastAsia"/>
        </w:rPr>
      </w:pPr>
      <w:r>
        <w:t>Financially Up can provide PAYG withholding compliance services as a defined part of your payroll and activity statement process. We can help with registration, review of reporting cycles, reconciliation of withholding balances and preparation of PAYG withholding figures for lodgement. Where a matter involves employment law, award interpretation or other legal questions, separate specialist advice may be needed.</w:t>
      </w:r>
    </w:p>
    <w:p w:rsidR="00D6111A" w:rsidRDefault="00D6111A" w:rsidP="00D6111A">
      <w:pPr>
        <w:pStyle w:val="Heading2"/>
      </w:pPr>
      <w:r>
        <w:t>Why choose Financially Up?</w:t>
      </w:r>
    </w:p>
    <w:p w:rsidR="00D6111A" w:rsidRDefault="00D6111A" w:rsidP="00D6111A">
      <w:pPr>
        <w:rPr>
          <w:rFonts w:hint="eastAsia"/>
        </w:rPr>
      </w:pPr>
      <w:r>
        <w:t>Financially Up Pty Ltd is a registered tax agent with 10+ years of experience. Our team includes CPA and IPA members and supports businesses Australia-wide through online and in-person appointments. Our approach is to connect payroll records, ATO reporting and bookkeeping so that PAYG withholding is supported by consistent underlying data.</w:t>
      </w:r>
    </w:p>
    <w:p w:rsidR="00D6111A" w:rsidRDefault="00D6111A" w:rsidP="00D6111A">
      <w:pPr>
        <w:pStyle w:val="Heading2"/>
      </w:pPr>
      <w:r>
        <w:t>FAQs</w:t>
      </w:r>
    </w:p>
    <w:p w:rsidR="00D6111A" w:rsidRDefault="00D6111A" w:rsidP="00D6111A">
      <w:pPr>
        <w:pStyle w:val="Heading3"/>
      </w:pPr>
      <w:r>
        <w:t>When does a business need to register for PAYG withholding?</w:t>
      </w:r>
    </w:p>
    <w:p w:rsidR="00D6111A" w:rsidRDefault="00D6111A" w:rsidP="00D6111A">
      <w:pPr>
        <w:rPr>
          <w:rFonts w:hint="eastAsia"/>
        </w:rPr>
      </w:pPr>
      <w:r>
        <w:t>Registration is generally required before a business starts withholding from payments covered by the PAYG withholding rules. The exact requirement depends on the type of payment and payer. If you are about to hire employees or begin making other reportable payments, it is sensible to review the registration position before the first relevant pay cycle.</w:t>
      </w:r>
    </w:p>
    <w:p w:rsidR="00D6111A" w:rsidRDefault="00D6111A" w:rsidP="00D6111A">
      <w:pPr>
        <w:pStyle w:val="Heading3"/>
      </w:pPr>
      <w:r>
        <w:t>Is PAYG withholding the same as income tax for the business?</w:t>
      </w:r>
    </w:p>
    <w:p w:rsidR="00D6111A" w:rsidRDefault="00D6111A" w:rsidP="00D6111A">
      <w:pPr>
        <w:rPr>
          <w:rFonts w:hint="eastAsia"/>
        </w:rPr>
      </w:pPr>
      <w:r>
        <w:t>No. PAYG withholding is tax withheld from payments to employees and certain other payees and remitted to the ATO. The business’s own income tax is separate, although PAYG instalments may be payable towards that liability.</w:t>
      </w:r>
    </w:p>
    <w:p w:rsidR="00D6111A" w:rsidRDefault="00D6111A" w:rsidP="00D6111A">
      <w:pPr>
        <w:pStyle w:val="Heading3"/>
      </w:pPr>
      <w:r>
        <w:t>Can PAYG withholding be reported through STP only?</w:t>
      </w:r>
    </w:p>
    <w:p w:rsidR="00D6111A" w:rsidRDefault="00D6111A" w:rsidP="00D6111A">
      <w:pPr>
        <w:rPr>
          <w:rFonts w:hint="eastAsia"/>
        </w:rPr>
      </w:pPr>
      <w:r>
        <w:t>STP reports payroll information to the ATO, but employers also have activity statement obligations for PAYG withholding. The payroll, STP and activity statement figures should be reconciled rather than treated as unrelated reports.</w:t>
      </w:r>
    </w:p>
    <w:p w:rsidR="00D6111A" w:rsidRDefault="00D6111A" w:rsidP="00D6111A">
      <w:pPr>
        <w:pStyle w:val="Heading3"/>
      </w:pPr>
      <w:r>
        <w:t>Can Financially Up fix old PAYG withholding errors?</w:t>
      </w:r>
    </w:p>
    <w:p w:rsidR="00D6111A" w:rsidRDefault="00D6111A" w:rsidP="00D6111A">
      <w:pPr>
        <w:rPr>
          <w:rFonts w:hint="eastAsia"/>
        </w:rPr>
      </w:pPr>
      <w:r>
        <w:t>We can review historical payroll and activity statement records and identify the correction steps that appear appropriate. The work may involve payroll amendments, STP corrections, activity statement revisions or bookkeeping adjustments depending on the source of the error.</w:t>
      </w:r>
    </w:p>
    <w:p w:rsidR="00D6111A" w:rsidRDefault="00D6111A" w:rsidP="00D6111A">
      <w:pPr>
        <w:pStyle w:val="Heading3"/>
      </w:pPr>
      <w:r>
        <w:t>Does PAYG withholding advice include employment law advice?</w:t>
      </w:r>
    </w:p>
    <w:p w:rsidR="00D6111A" w:rsidRDefault="00D6111A" w:rsidP="00D6111A">
      <w:pPr>
        <w:rPr>
          <w:rFonts w:hint="eastAsia"/>
        </w:rPr>
      </w:pPr>
      <w:r>
        <w:t>No. We can assist with tax and accounting aspects of PAYG withholding and payroll compliance. Employment contracts, award interpretation and legal employment obligations may require advice from an appropriately qualified employment adviser or lawyer.</w:t>
      </w:r>
    </w:p>
    <w:tbl>
      <w:tblPr>
        <w:tblW w:w="0" w:type="auto"/>
        <w:jc w:val="center"/>
        <w:tblLayout w:type="fixed"/>
        <w:tblLook w:val="04A0" w:firstRow="1" w:lastRow="0" w:firstColumn="1" w:lastColumn="0" w:noHBand="0" w:noVBand="1"/>
      </w:tblPr>
      <w:tblGrid>
        <w:gridCol w:w="9360"/>
      </w:tblGrid>
      <w:tr w:rsidR="00D6111A" w:rsidTr="00DB228C">
        <w:trPr>
          <w:cantSplit/>
          <w:jc w:val="center"/>
        </w:trPr>
        <w:tc>
          <w:tcPr>
            <w:tcW w:w="9360" w:type="dxa"/>
            <w:shd w:val="clear" w:color="auto" w:fill="EAF2F8"/>
            <w:tcMar>
              <w:top w:w="160" w:type="dxa"/>
              <w:left w:w="180" w:type="dxa"/>
              <w:bottom w:w="160" w:type="dxa"/>
              <w:right w:w="180" w:type="dxa"/>
            </w:tcMar>
            <w:vAlign w:val="center"/>
          </w:tcPr>
          <w:p w:rsidR="00D6111A" w:rsidRDefault="00D6111A" w:rsidP="00DB228C">
            <w:pPr>
              <w:spacing w:after="100"/>
              <w:rPr>
                <w:rFonts w:hint="eastAsia"/>
              </w:rPr>
            </w:pPr>
            <w:r>
              <w:rPr>
                <w:b/>
                <w:color w:val="124262"/>
                <w:sz w:val="23"/>
              </w:rPr>
              <w:lastRenderedPageBreak/>
              <w:t>Book an Appointment</w:t>
            </w:r>
          </w:p>
          <w:p w:rsidR="00D6111A" w:rsidRDefault="00D6111A" w:rsidP="00DB228C">
            <w:pPr>
              <w:spacing w:after="0"/>
              <w:rPr>
                <w:rFonts w:hint="eastAsia"/>
              </w:rPr>
            </w:pPr>
            <w:r>
              <w:t xml:space="preserve">Need help registering for PAYG withholding, reconciling payroll or preparing activity statement figures? Book an appointment with Financially Up to discuss the issue and appropriate scope.  </w:t>
            </w:r>
            <w:hyperlink r:id="rId43">
              <w:r>
                <w:rPr>
                  <w:color w:val="1F5F99"/>
                  <w:u w:val="single"/>
                </w:rPr>
                <w:t>Book an Appointment</w:t>
              </w:r>
            </w:hyperlink>
          </w:p>
        </w:tc>
      </w:tr>
    </w:tbl>
    <w:p w:rsidR="00D6111A" w:rsidRDefault="00D6111A" w:rsidP="00D6111A">
      <w:pPr>
        <w:rPr>
          <w:rFonts w:hint="eastAsia"/>
        </w:rPr>
      </w:pPr>
      <w:r>
        <w:br w:type="page"/>
      </w:r>
    </w:p>
    <w:p w:rsidR="00D6111A" w:rsidRDefault="00D6111A" w:rsidP="00D6111A">
      <w:pPr>
        <w:pStyle w:val="Heading1"/>
      </w:pPr>
      <w:r>
        <w:lastRenderedPageBreak/>
        <w:t>Page 9 - Payroll Tax</w:t>
      </w:r>
    </w:p>
    <w:tbl>
      <w:tblPr>
        <w:tblW w:w="0" w:type="auto"/>
        <w:jc w:val="center"/>
        <w:tblLayout w:type="fixed"/>
        <w:tblLook w:val="04A0" w:firstRow="1" w:lastRow="0" w:firstColumn="1" w:lastColumn="0" w:noHBand="0" w:noVBand="1"/>
      </w:tblPr>
      <w:tblGrid>
        <w:gridCol w:w="2988"/>
        <w:gridCol w:w="6948"/>
      </w:tblGrid>
      <w:tr w:rsidR="00D6111A" w:rsidTr="009C43AD">
        <w:trPr>
          <w:jc w:val="center"/>
        </w:trPr>
        <w:tc>
          <w:tcPr>
            <w:tcW w:w="298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URL</w:t>
            </w:r>
          </w:p>
        </w:tc>
        <w:tc>
          <w:tcPr>
            <w:tcW w:w="6948" w:type="dxa"/>
            <w:tcMar>
              <w:top w:w="100" w:type="dxa"/>
              <w:left w:w="130" w:type="dxa"/>
              <w:bottom w:w="100" w:type="dxa"/>
              <w:right w:w="130" w:type="dxa"/>
            </w:tcMar>
            <w:vAlign w:val="center"/>
          </w:tcPr>
          <w:p w:rsidR="00D6111A" w:rsidRDefault="00D6111A" w:rsidP="00DB228C">
            <w:pPr>
              <w:rPr>
                <w:rFonts w:hint="eastAsia"/>
              </w:rPr>
            </w:pPr>
            <w:r>
              <w:t>financiallyup.com.au/services/bas-payroll/payroll-tax/</w:t>
            </w:r>
          </w:p>
        </w:tc>
      </w:tr>
      <w:tr w:rsidR="00D6111A" w:rsidTr="009C43AD">
        <w:trPr>
          <w:jc w:val="center"/>
        </w:trPr>
        <w:tc>
          <w:tcPr>
            <w:tcW w:w="298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Primary Keyword</w:t>
            </w:r>
          </w:p>
        </w:tc>
        <w:tc>
          <w:tcPr>
            <w:tcW w:w="6948" w:type="dxa"/>
            <w:tcMar>
              <w:top w:w="100" w:type="dxa"/>
              <w:left w:w="130" w:type="dxa"/>
              <w:bottom w:w="100" w:type="dxa"/>
              <w:right w:w="130" w:type="dxa"/>
            </w:tcMar>
            <w:vAlign w:val="center"/>
          </w:tcPr>
          <w:p w:rsidR="00D6111A" w:rsidRDefault="00D6111A" w:rsidP="00DB228C">
            <w:pPr>
              <w:rPr>
                <w:rFonts w:hint="eastAsia"/>
              </w:rPr>
            </w:pPr>
            <w:r>
              <w:t>payroll tax services</w:t>
            </w:r>
          </w:p>
        </w:tc>
      </w:tr>
      <w:tr w:rsidR="00D6111A" w:rsidTr="009C43AD">
        <w:trPr>
          <w:jc w:val="center"/>
        </w:trPr>
        <w:tc>
          <w:tcPr>
            <w:tcW w:w="298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SEO Title</w:t>
            </w:r>
          </w:p>
        </w:tc>
        <w:tc>
          <w:tcPr>
            <w:tcW w:w="6948" w:type="dxa"/>
            <w:tcMar>
              <w:top w:w="100" w:type="dxa"/>
              <w:left w:w="130" w:type="dxa"/>
              <w:bottom w:w="100" w:type="dxa"/>
              <w:right w:w="130" w:type="dxa"/>
            </w:tcMar>
            <w:vAlign w:val="center"/>
          </w:tcPr>
          <w:p w:rsidR="00D6111A" w:rsidRDefault="00D6111A" w:rsidP="00DB228C">
            <w:pPr>
              <w:rPr>
                <w:rFonts w:hint="eastAsia"/>
              </w:rPr>
            </w:pPr>
            <w:r>
              <w:t>Payroll Tax Services &amp; Compliance | Financially Up</w:t>
            </w:r>
          </w:p>
        </w:tc>
      </w:tr>
      <w:tr w:rsidR="00D6111A" w:rsidTr="009C43AD">
        <w:trPr>
          <w:jc w:val="center"/>
        </w:trPr>
        <w:tc>
          <w:tcPr>
            <w:tcW w:w="298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Meta Description</w:t>
            </w:r>
          </w:p>
        </w:tc>
        <w:tc>
          <w:tcPr>
            <w:tcW w:w="6948" w:type="dxa"/>
            <w:tcMar>
              <w:top w:w="100" w:type="dxa"/>
              <w:left w:w="130" w:type="dxa"/>
              <w:bottom w:w="100" w:type="dxa"/>
              <w:right w:w="130" w:type="dxa"/>
            </w:tcMar>
            <w:vAlign w:val="center"/>
          </w:tcPr>
          <w:p w:rsidR="00D6111A" w:rsidRDefault="00D6111A" w:rsidP="00DB228C">
            <w:pPr>
              <w:rPr>
                <w:rFonts w:hint="eastAsia"/>
              </w:rPr>
            </w:pPr>
            <w:r>
              <w:t>Payroll tax services for Australian employers, including registration, wage reviews, returns and compliance support across state and territory requirements.</w:t>
            </w:r>
          </w:p>
        </w:tc>
      </w:tr>
      <w:tr w:rsidR="00D6111A" w:rsidTr="009C43AD">
        <w:trPr>
          <w:jc w:val="center"/>
        </w:trPr>
        <w:tc>
          <w:tcPr>
            <w:tcW w:w="2988" w:type="dxa"/>
            <w:shd w:val="clear" w:color="auto" w:fill="D9EAF4"/>
            <w:tcMar>
              <w:top w:w="100" w:type="dxa"/>
              <w:left w:w="130" w:type="dxa"/>
              <w:bottom w:w="100" w:type="dxa"/>
              <w:right w:w="130" w:type="dxa"/>
            </w:tcMar>
            <w:vAlign w:val="center"/>
          </w:tcPr>
          <w:p w:rsidR="00D6111A" w:rsidRDefault="00D6111A" w:rsidP="00DB228C">
            <w:pPr>
              <w:rPr>
                <w:rFonts w:hint="eastAsia"/>
              </w:rPr>
            </w:pPr>
            <w:r>
              <w:rPr>
                <w:b/>
                <w:color w:val="17365D"/>
              </w:rPr>
              <w:t>H1</w:t>
            </w:r>
          </w:p>
        </w:tc>
        <w:tc>
          <w:tcPr>
            <w:tcW w:w="6948" w:type="dxa"/>
            <w:tcMar>
              <w:top w:w="100" w:type="dxa"/>
              <w:left w:w="130" w:type="dxa"/>
              <w:bottom w:w="100" w:type="dxa"/>
              <w:right w:w="130" w:type="dxa"/>
            </w:tcMar>
            <w:vAlign w:val="center"/>
          </w:tcPr>
          <w:p w:rsidR="00D6111A" w:rsidRDefault="00D6111A" w:rsidP="00DB228C">
            <w:pPr>
              <w:rPr>
                <w:rFonts w:hint="eastAsia"/>
              </w:rPr>
            </w:pPr>
            <w:r>
              <w:t>Payroll Tax Services for Australian Employers</w:t>
            </w:r>
          </w:p>
        </w:tc>
      </w:tr>
    </w:tbl>
    <w:p w:rsidR="00D6111A" w:rsidRDefault="00D6111A" w:rsidP="00D6111A">
      <w:pPr>
        <w:rPr>
          <w:rFonts w:hint="eastAsia"/>
        </w:rPr>
      </w:pPr>
    </w:p>
    <w:p w:rsidR="00D6111A" w:rsidRDefault="00D6111A" w:rsidP="00D6111A">
      <w:pPr>
        <w:pStyle w:val="Heading1"/>
      </w:pPr>
      <w:r>
        <w:t>Payroll Tax Services for Australian Employers</w:t>
      </w:r>
    </w:p>
    <w:p w:rsidR="00D6111A" w:rsidRDefault="00D6111A" w:rsidP="00D6111A">
      <w:pPr>
        <w:rPr>
          <w:rFonts w:hint="eastAsia"/>
        </w:rPr>
      </w:pPr>
      <w:r>
        <w:t>Payroll tax is a state and territory tax on wages paid by employers once the relevant jurisdictional threshold and rules are met. Unlike PAYG withholding, it is not administered by the ATO. Thresholds, rates, return requirements and some definitions vary between jurisdictions, so businesses with a growing wage bill or employees in more than one state should review their position carefully.</w:t>
      </w:r>
    </w:p>
    <w:p w:rsidR="00D6111A" w:rsidRDefault="00D6111A" w:rsidP="00D6111A">
      <w:pPr>
        <w:rPr>
          <w:rFonts w:hint="eastAsia"/>
        </w:rPr>
      </w:pPr>
      <w:r>
        <w:t>Financially Up provides payroll tax services to help employers assess registration requirements, review taxable wage categories, prepare payroll tax returns and reconcile payroll data to the figures reported to state or territory revenue offices. The service is designed for business owners and finance teams that want practical support without treating payroll tax as a simple extension of ordinary payroll processing.</w:t>
      </w:r>
    </w:p>
    <w:tbl>
      <w:tblPr>
        <w:tblW w:w="0" w:type="auto"/>
        <w:jc w:val="center"/>
        <w:tblLayout w:type="fixed"/>
        <w:tblLook w:val="04A0" w:firstRow="1" w:lastRow="0" w:firstColumn="1" w:lastColumn="0" w:noHBand="0" w:noVBand="1"/>
      </w:tblPr>
      <w:tblGrid>
        <w:gridCol w:w="9360"/>
      </w:tblGrid>
      <w:tr w:rsidR="00D6111A" w:rsidTr="00DB228C">
        <w:trPr>
          <w:cantSplit/>
          <w:jc w:val="center"/>
        </w:trPr>
        <w:tc>
          <w:tcPr>
            <w:tcW w:w="9360" w:type="dxa"/>
            <w:shd w:val="clear" w:color="auto" w:fill="EAF2F8"/>
            <w:tcMar>
              <w:top w:w="160" w:type="dxa"/>
              <w:left w:w="180" w:type="dxa"/>
              <w:bottom w:w="160" w:type="dxa"/>
              <w:right w:w="180" w:type="dxa"/>
            </w:tcMar>
            <w:vAlign w:val="center"/>
          </w:tcPr>
          <w:p w:rsidR="00D6111A" w:rsidRDefault="00D6111A" w:rsidP="00DB228C">
            <w:pPr>
              <w:spacing w:after="100"/>
              <w:rPr>
                <w:rFonts w:hint="eastAsia"/>
              </w:rPr>
            </w:pPr>
            <w:r>
              <w:rPr>
                <w:b/>
                <w:color w:val="124262"/>
                <w:sz w:val="23"/>
              </w:rPr>
              <w:t>Book an Appointment</w:t>
            </w:r>
          </w:p>
          <w:p w:rsidR="00D6111A" w:rsidRDefault="00D6111A" w:rsidP="00DB228C">
            <w:pPr>
              <w:spacing w:after="0"/>
              <w:rPr>
                <w:rFonts w:hint="eastAsia"/>
              </w:rPr>
            </w:pPr>
            <w:r>
              <w:t xml:space="preserve">Book an appointment to discuss your wage levels, employee locations and current payroll tax position. We can identify the jurisdictions and records that need review and confirm the scope of any registration, return or reconciliation work.  </w:t>
            </w:r>
            <w:hyperlink r:id="rId44">
              <w:r>
                <w:rPr>
                  <w:color w:val="1F5F99"/>
                  <w:u w:val="single"/>
                </w:rPr>
                <w:t>Book an Appointment</w:t>
              </w:r>
            </w:hyperlink>
          </w:p>
        </w:tc>
      </w:tr>
    </w:tbl>
    <w:p w:rsidR="00D6111A" w:rsidRDefault="00D6111A" w:rsidP="00D6111A">
      <w:pPr>
        <w:pStyle w:val="Heading2"/>
      </w:pPr>
      <w:r>
        <w:t>What do payroll tax services include?</w:t>
      </w:r>
    </w:p>
    <w:p w:rsidR="00D6111A" w:rsidRDefault="00D6111A" w:rsidP="00D6111A">
      <w:pPr>
        <w:rPr>
          <w:rFonts w:hint="eastAsia"/>
        </w:rPr>
      </w:pPr>
      <w:r>
        <w:t>Payroll tax services involve reviewing whether a business has a payroll tax obligation in one or more states or territories, determining which payments form part of taxable wages under the relevant rules, preparing periodic or annual returns, and reconciling the reported amounts back to payroll and accounting records.</w:t>
      </w:r>
    </w:p>
    <w:p w:rsidR="00D6111A" w:rsidRDefault="00D6111A" w:rsidP="00D6111A">
      <w:pPr>
        <w:rPr>
          <w:rFonts w:hint="eastAsia"/>
        </w:rPr>
      </w:pPr>
      <w:r>
        <w:t>Because payroll tax is administered separately by each state and territory, a payroll tax accountant needs to consider where wages are connected, the business’s total Australian wages, grouping rules, exemptions and the reporting rules of the relevant revenue office.</w:t>
      </w:r>
    </w:p>
    <w:p w:rsidR="00D6111A" w:rsidRDefault="00D6111A" w:rsidP="00D6111A">
      <w:pPr>
        <w:pStyle w:val="Heading2"/>
      </w:pPr>
      <w:r>
        <w:t>Who may need payroll tax advice?</w:t>
      </w:r>
    </w:p>
    <w:p w:rsidR="00D6111A" w:rsidRDefault="00D6111A" w:rsidP="00D6111A">
      <w:pPr>
        <w:rPr>
          <w:rFonts w:hint="eastAsia"/>
        </w:rPr>
      </w:pPr>
      <w:r>
        <w:t>Payroll tax becomes more important as an employer’s total wage bill grows. A business may also need a review when it hires employees in another state, acquires another entity, changes group structure, increases contractor use or starts paying larger amounts of bonuses, allowances or fringe benefits.</w:t>
      </w:r>
    </w:p>
    <w:p w:rsidR="00D6111A" w:rsidRDefault="00D6111A" w:rsidP="00D6111A">
      <w:pPr>
        <w:pStyle w:val="ListBullet"/>
        <w:rPr>
          <w:rFonts w:hint="eastAsia"/>
        </w:rPr>
      </w:pPr>
      <w:r>
        <w:t>Growing employers approaching a state or territory payroll tax threshold.</w:t>
      </w:r>
    </w:p>
    <w:p w:rsidR="00D6111A" w:rsidRDefault="00D6111A" w:rsidP="00D6111A">
      <w:pPr>
        <w:pStyle w:val="ListBullet"/>
        <w:rPr>
          <w:rFonts w:hint="eastAsia"/>
        </w:rPr>
      </w:pPr>
      <w:r>
        <w:t>Businesses with employees or taxable wages across multiple jurisdictions.</w:t>
      </w:r>
    </w:p>
    <w:p w:rsidR="00D6111A" w:rsidRDefault="00D6111A" w:rsidP="00D6111A">
      <w:pPr>
        <w:pStyle w:val="ListBullet"/>
        <w:rPr>
          <w:rFonts w:hint="eastAsia"/>
        </w:rPr>
      </w:pPr>
      <w:r>
        <w:t>Groups of related businesses that may be affected by payroll tax grouping rules.</w:t>
      </w:r>
    </w:p>
    <w:p w:rsidR="00D6111A" w:rsidRDefault="00D6111A" w:rsidP="00D6111A">
      <w:pPr>
        <w:pStyle w:val="ListBullet"/>
        <w:rPr>
          <w:rFonts w:hint="eastAsia"/>
        </w:rPr>
      </w:pPr>
      <w:r>
        <w:t>Employers using contractors where particular payments may fall within payroll tax provisions.</w:t>
      </w:r>
    </w:p>
    <w:p w:rsidR="00D6111A" w:rsidRDefault="00D6111A" w:rsidP="00D6111A">
      <w:pPr>
        <w:pStyle w:val="ListBullet"/>
        <w:rPr>
          <w:rFonts w:hint="eastAsia"/>
        </w:rPr>
      </w:pPr>
      <w:r>
        <w:lastRenderedPageBreak/>
        <w:t>Businesses that need help with overdue registrations or historical returns.</w:t>
      </w:r>
    </w:p>
    <w:p w:rsidR="00D6111A" w:rsidRDefault="00D6111A" w:rsidP="00D6111A">
      <w:pPr>
        <w:pStyle w:val="ListBullet"/>
        <w:rPr>
          <w:rFonts w:hint="eastAsia"/>
        </w:rPr>
      </w:pPr>
      <w:r>
        <w:t>Employers preparing for an annual reconciliation or reviewing year-end payroll tax data.</w:t>
      </w:r>
    </w:p>
    <w:p w:rsidR="00D6111A" w:rsidRDefault="00D6111A" w:rsidP="00D6111A">
      <w:pPr>
        <w:pStyle w:val="Heading2"/>
      </w:pPr>
      <w:r>
        <w:t>Payroll tax registration</w:t>
      </w:r>
    </w:p>
    <w:p w:rsidR="00D6111A" w:rsidRDefault="00D6111A" w:rsidP="00D6111A">
      <w:pPr>
        <w:rPr>
          <w:rFonts w:hint="eastAsia"/>
        </w:rPr>
      </w:pPr>
      <w:r>
        <w:t>A payroll tax registration service starts by identifying the state or territory where the business has relevant wages and checking that jurisdiction’s current threshold and registration rules. Registration is generally required when the applicable wage threshold is exceeded, but thresholds and timing requirements differ by jurisdiction.</w:t>
      </w:r>
    </w:p>
    <w:p w:rsidR="00D6111A" w:rsidRDefault="00D6111A" w:rsidP="00D6111A">
      <w:pPr>
        <w:rPr>
          <w:rFonts w:hint="eastAsia"/>
        </w:rPr>
      </w:pPr>
      <w:r>
        <w:t>The assessment should use total Australian wages where required by the jurisdiction, not just the wages paid in one state. This is one reason businesses operating across borders can miss a registration obligation even when the wage bill in a single state appears modest.</w:t>
      </w:r>
    </w:p>
    <w:p w:rsidR="00D6111A" w:rsidRDefault="00D6111A" w:rsidP="00D6111A">
      <w:pPr>
        <w:pStyle w:val="Heading2"/>
      </w:pPr>
      <w:r>
        <w:t>What counts as wages for payroll tax?</w:t>
      </w:r>
    </w:p>
    <w:p w:rsidR="00D6111A" w:rsidRDefault="00D6111A" w:rsidP="00D6111A">
      <w:pPr>
        <w:rPr>
          <w:rFonts w:hint="eastAsia"/>
        </w:rPr>
      </w:pPr>
      <w:r>
        <w:t>Payroll tax is broader than ordinary base salary. Depending on the jurisdiction and circumstances, taxable wages can include items such as salaries, wages, commissions, bonuses, allowances, superannuation contributions, fringe benefits and some contractor payments. Exemptions can apply to particular categories, but they are fact-dependent and should be checked against the relevant revenue office rules.</w:t>
      </w:r>
    </w:p>
    <w:p w:rsidR="00D6111A" w:rsidRDefault="00D6111A" w:rsidP="00D6111A">
      <w:pPr>
        <w:rPr>
          <w:rFonts w:hint="eastAsia"/>
        </w:rPr>
      </w:pPr>
      <w:r>
        <w:t>For that reason, payroll tax compliance services should be based on a wage-category review rather than a single payroll total copied from software.</w:t>
      </w:r>
    </w:p>
    <w:p w:rsidR="00D6111A" w:rsidRDefault="00D6111A" w:rsidP="00D6111A">
      <w:pPr>
        <w:pStyle w:val="Heading2"/>
      </w:pPr>
      <w:r>
        <w:t>Contractors and payroll tax</w:t>
      </w:r>
    </w:p>
    <w:p w:rsidR="00D6111A" w:rsidRDefault="00D6111A" w:rsidP="00D6111A">
      <w:pPr>
        <w:rPr>
          <w:rFonts w:hint="eastAsia"/>
        </w:rPr>
      </w:pPr>
      <w:r>
        <w:t>Contractor payments can create payroll tax issues even where the worker is not treated as an employee for ordinary payroll purposes. States and territories have specific contractor provisions and exemptions. Whether a contractor payment is taxable depends on the facts and the applicable jurisdictional legislation.</w:t>
      </w:r>
    </w:p>
    <w:p w:rsidR="00D6111A" w:rsidRDefault="00D6111A" w:rsidP="00D6111A">
      <w:pPr>
        <w:rPr>
          <w:rFonts w:hint="eastAsia"/>
        </w:rPr>
      </w:pPr>
      <w:r>
        <w:t>Financially Up can help identify contractor payments that warrant closer payroll tax review. Where the arrangement raises employment law or legal classification questions, separate legal advice may also be appropriate.</w:t>
      </w:r>
    </w:p>
    <w:p w:rsidR="00D6111A" w:rsidRDefault="00D6111A" w:rsidP="00D6111A">
      <w:pPr>
        <w:pStyle w:val="Heading2"/>
      </w:pPr>
      <w:r>
        <w:t>Payroll tax returns and annual reconciliation</w:t>
      </w:r>
    </w:p>
    <w:p w:rsidR="00D6111A" w:rsidRDefault="00D6111A" w:rsidP="00D6111A">
      <w:pPr>
        <w:rPr>
          <w:rFonts w:hint="eastAsia"/>
        </w:rPr>
      </w:pPr>
      <w:r>
        <w:t>Registered employers may have periodic return and payment obligations as well as an annual reconciliation, depending on the jurisdiction and the size of the liability. The exact lodgement dates and return frequency should be checked with the relevant state or territory revenue office rather than assumed to be the same across Australia.</w:t>
      </w:r>
    </w:p>
    <w:p w:rsidR="00D6111A" w:rsidRDefault="00D6111A" w:rsidP="00D6111A">
      <w:pPr>
        <w:rPr>
          <w:rFonts w:hint="eastAsia"/>
        </w:rPr>
      </w:pPr>
      <w:r>
        <w:t>Our payroll tax return services can include compiling taxable wage categories, reconciling them to payroll and general ledger records, preparing return figures and identifying differences that need investigation before lodgement.</w:t>
      </w:r>
    </w:p>
    <w:p w:rsidR="00D6111A" w:rsidRDefault="00D6111A" w:rsidP="00D6111A">
      <w:pPr>
        <w:pStyle w:val="Heading2"/>
      </w:pPr>
      <w:r>
        <w:t xml:space="preserve">Payroll tax </w:t>
      </w:r>
      <w:proofErr w:type="spellStart"/>
      <w:r>
        <w:t>vs</w:t>
      </w:r>
      <w:proofErr w:type="spellEnd"/>
      <w:r>
        <w:t xml:space="preserve"> PAYG withholding</w:t>
      </w:r>
    </w:p>
    <w:p w:rsidR="00D6111A" w:rsidRDefault="00D6111A" w:rsidP="00D6111A">
      <w:pPr>
        <w:rPr>
          <w:rFonts w:hint="eastAsia"/>
        </w:rPr>
      </w:pPr>
      <w:r>
        <w:t>Payroll tax and PAYG withholding are separate obligations. PAYG withholding is a federal system under which amounts are withheld from certain payments and remitted to the ATO. Payroll tax is imposed by states and territories on an employer’s taxable wages once the relevant rules are met.</w:t>
      </w:r>
    </w:p>
    <w:p w:rsidR="00D6111A" w:rsidRDefault="00D6111A" w:rsidP="00D6111A">
      <w:pPr>
        <w:rPr>
          <w:rFonts w:hint="eastAsia"/>
        </w:rPr>
      </w:pPr>
      <w:r>
        <w:t xml:space="preserve">If you need help with employer withholding, see our PAYG withholding services at </w:t>
      </w:r>
      <w:hyperlink r:id="rId45">
        <w:r>
          <w:rPr>
            <w:color w:val="1F5F99"/>
            <w:u w:val="single"/>
          </w:rPr>
          <w:t>https://financiallyup.com.au/services/bas-payroll/payg/</w:t>
        </w:r>
      </w:hyperlink>
      <w:r>
        <w:t xml:space="preserve">. For ongoing payroll processing, see </w:t>
      </w:r>
      <w:hyperlink r:id="rId46">
        <w:r>
          <w:rPr>
            <w:color w:val="1F5F99"/>
            <w:u w:val="single"/>
          </w:rPr>
          <w:t>https://financiallyup.com.au/services/bas-payroll/payroll-services/</w:t>
        </w:r>
      </w:hyperlink>
      <w:r>
        <w:t xml:space="preserve">. If your issue relates to benefits provided to employees, our Fringe Benefits Tax page at </w:t>
      </w:r>
      <w:hyperlink r:id="rId47">
        <w:r>
          <w:rPr>
            <w:color w:val="1F5F99"/>
            <w:u w:val="single"/>
          </w:rPr>
          <w:t>https://financiallyup.com.au/services/bas-payroll/fringe-benefits-tax/</w:t>
        </w:r>
      </w:hyperlink>
      <w:r>
        <w:t xml:space="preserve"> may also be relevant.</w:t>
      </w:r>
    </w:p>
    <w:p w:rsidR="00D6111A" w:rsidRDefault="00D6111A" w:rsidP="00D6111A">
      <w:pPr>
        <w:pStyle w:val="Heading2"/>
      </w:pPr>
      <w:r>
        <w:t>Common payroll tax risks</w:t>
      </w:r>
    </w:p>
    <w:p w:rsidR="00D6111A" w:rsidRDefault="00D6111A" w:rsidP="00D6111A">
      <w:pPr>
        <w:pStyle w:val="ListBullet"/>
        <w:rPr>
          <w:rFonts w:hint="eastAsia"/>
        </w:rPr>
      </w:pPr>
      <w:r>
        <w:t>Not registering when total Australian wages exceed a jurisdiction’s threshold.</w:t>
      </w:r>
    </w:p>
    <w:p w:rsidR="00D6111A" w:rsidRDefault="00D6111A" w:rsidP="00D6111A">
      <w:pPr>
        <w:pStyle w:val="ListBullet"/>
        <w:rPr>
          <w:rFonts w:hint="eastAsia"/>
        </w:rPr>
      </w:pPr>
      <w:r>
        <w:t>Using an incomplete wage base that excludes taxable allowances, bonuses, superannuation or fringe benefits.</w:t>
      </w:r>
    </w:p>
    <w:p w:rsidR="00D6111A" w:rsidRDefault="00D6111A" w:rsidP="00D6111A">
      <w:pPr>
        <w:pStyle w:val="ListBullet"/>
        <w:rPr>
          <w:rFonts w:hint="eastAsia"/>
        </w:rPr>
      </w:pPr>
      <w:r>
        <w:t>Assuming all contractor payments are automatically outside payroll tax.</w:t>
      </w:r>
    </w:p>
    <w:p w:rsidR="00D6111A" w:rsidRDefault="00D6111A" w:rsidP="00D6111A">
      <w:pPr>
        <w:pStyle w:val="ListBullet"/>
        <w:rPr>
          <w:rFonts w:hint="eastAsia"/>
        </w:rPr>
      </w:pPr>
      <w:r>
        <w:lastRenderedPageBreak/>
        <w:t>Failing to consider grouping rules for related entities.</w:t>
      </w:r>
    </w:p>
    <w:p w:rsidR="00D6111A" w:rsidRDefault="00D6111A" w:rsidP="00D6111A">
      <w:pPr>
        <w:pStyle w:val="ListBullet"/>
        <w:rPr>
          <w:rFonts w:hint="eastAsia"/>
        </w:rPr>
      </w:pPr>
      <w:r>
        <w:t>Allocating wages to the wrong jurisdiction.</w:t>
      </w:r>
    </w:p>
    <w:p w:rsidR="00D6111A" w:rsidRDefault="00D6111A" w:rsidP="00D6111A">
      <w:pPr>
        <w:pStyle w:val="ListBullet"/>
        <w:rPr>
          <w:rFonts w:hint="eastAsia"/>
        </w:rPr>
      </w:pPr>
      <w:r>
        <w:t>Allowing payroll tax returns, payroll reports and general ledger balances to drift out of reconciliation.</w:t>
      </w:r>
    </w:p>
    <w:p w:rsidR="00D6111A" w:rsidRDefault="00D6111A" w:rsidP="00D6111A">
      <w:pPr>
        <w:pStyle w:val="Heading2"/>
      </w:pPr>
      <w:r>
        <w:t>What information may be needed?</w:t>
      </w:r>
    </w:p>
    <w:p w:rsidR="00D6111A" w:rsidRDefault="00D6111A" w:rsidP="00D6111A">
      <w:pPr>
        <w:rPr>
          <w:rFonts w:hint="eastAsia"/>
        </w:rPr>
      </w:pPr>
      <w:r>
        <w:t>A payroll tax review may require payroll reports by employee and location, general ledger wage accounts, superannuation records, fringe benefits information, contractor payment details, entity and group structure information, prior payroll tax returns and registrations, and details of employees working across state borders.</w:t>
      </w:r>
    </w:p>
    <w:p w:rsidR="00D6111A" w:rsidRDefault="00D6111A" w:rsidP="00D6111A">
      <w:pPr>
        <w:rPr>
          <w:rFonts w:hint="eastAsia"/>
        </w:rPr>
      </w:pPr>
      <w:r>
        <w:t>The records needed will depend on whether the engagement is a registration review, return preparation, historical clean-up or broader payroll tax advice.</w:t>
      </w:r>
    </w:p>
    <w:p w:rsidR="00D6111A" w:rsidRDefault="00D6111A" w:rsidP="00D6111A">
      <w:pPr>
        <w:pStyle w:val="Heading2"/>
      </w:pPr>
      <w:r>
        <w:t>How Financially Up can help</w:t>
      </w:r>
    </w:p>
    <w:p w:rsidR="00D6111A" w:rsidRDefault="00D6111A" w:rsidP="00D6111A">
      <w:pPr>
        <w:rPr>
          <w:rFonts w:hint="eastAsia"/>
        </w:rPr>
      </w:pPr>
      <w:r>
        <w:t>Financially Up can provide payroll tax compliance support from initial threshold review through to return preparation and annual reconciliation. We can also help a business understand which wage categories or transactions need further investigation before lodgement. We do not assume that one state’s payroll tax rules apply everywhere; the relevant jurisdiction is reviewed as part of the engagement.</w:t>
      </w:r>
    </w:p>
    <w:p w:rsidR="00D6111A" w:rsidRDefault="00D6111A" w:rsidP="00D6111A">
      <w:pPr>
        <w:pStyle w:val="Heading2"/>
      </w:pPr>
      <w:r>
        <w:t>Why choose Financially Up?</w:t>
      </w:r>
    </w:p>
    <w:p w:rsidR="00D6111A" w:rsidRDefault="00D6111A" w:rsidP="00D6111A">
      <w:pPr>
        <w:rPr>
          <w:rFonts w:hint="eastAsia"/>
        </w:rPr>
      </w:pPr>
      <w:r>
        <w:t xml:space="preserve">Financially Up Pty Ltd is a registered tax agent with more than 10 years of experience supporting businesses with tax, accounting and payroll-related compliance. Our team includes CPA and IPA members. We support </w:t>
      </w:r>
      <w:proofErr w:type="gramStart"/>
      <w:r>
        <w:t>clients</w:t>
      </w:r>
      <w:proofErr w:type="gramEnd"/>
      <w:r>
        <w:t xml:space="preserve"> Australia-wide through online and in-person appointments and can coordinate payroll tax work with the underlying bookkeeping and payroll records where appropriate.</w:t>
      </w:r>
    </w:p>
    <w:p w:rsidR="00D6111A" w:rsidRDefault="00D6111A" w:rsidP="00D6111A">
      <w:pPr>
        <w:pStyle w:val="Heading2"/>
      </w:pPr>
      <w:r>
        <w:t>FAQs</w:t>
      </w:r>
    </w:p>
    <w:p w:rsidR="00D6111A" w:rsidRDefault="00D6111A" w:rsidP="00D6111A">
      <w:pPr>
        <w:pStyle w:val="Heading3"/>
      </w:pPr>
      <w:r>
        <w:t>Is payroll tax a federal tax?</w:t>
      </w:r>
    </w:p>
    <w:p w:rsidR="00D6111A" w:rsidRDefault="00D6111A" w:rsidP="00D6111A">
      <w:pPr>
        <w:rPr>
          <w:rFonts w:hint="eastAsia"/>
        </w:rPr>
      </w:pPr>
      <w:r>
        <w:t>No. Payroll tax is imposed and administered by state and territory governments. The rules, thresholds, rates and lodgement requirements can differ between jurisdictions.</w:t>
      </w:r>
    </w:p>
    <w:p w:rsidR="00D6111A" w:rsidRDefault="00D6111A" w:rsidP="00D6111A">
      <w:pPr>
        <w:pStyle w:val="Heading3"/>
      </w:pPr>
      <w:r>
        <w:t>Does every employer have to pay payroll tax?</w:t>
      </w:r>
    </w:p>
    <w:p w:rsidR="00D6111A" w:rsidRDefault="00D6111A" w:rsidP="00D6111A">
      <w:pPr>
        <w:rPr>
          <w:rFonts w:hint="eastAsia"/>
        </w:rPr>
      </w:pPr>
      <w:r>
        <w:t>No. Payroll tax generally applies when the relevant wage threshold and other jurisdictional requirements are met. A business below the applicable threshold may not have a liability, but multi-state wages and grouping rules can affect the calculation.</w:t>
      </w:r>
    </w:p>
    <w:p w:rsidR="00D6111A" w:rsidRDefault="00D6111A" w:rsidP="00D6111A">
      <w:pPr>
        <w:pStyle w:val="Heading3"/>
      </w:pPr>
      <w:r>
        <w:t>Are contractor payments included in payroll tax?</w:t>
      </w:r>
    </w:p>
    <w:p w:rsidR="00D6111A" w:rsidRDefault="00D6111A" w:rsidP="00D6111A">
      <w:pPr>
        <w:rPr>
          <w:rFonts w:hint="eastAsia"/>
        </w:rPr>
      </w:pPr>
      <w:r>
        <w:t>Some contractor payments can be treated as taxable wages under payroll tax rules, subject to jurisdiction-specific provisions and exemptions. The arrangement should be reviewed rather than assuming all contractors are excluded.</w:t>
      </w:r>
    </w:p>
    <w:p w:rsidR="00D6111A" w:rsidRDefault="00D6111A" w:rsidP="00D6111A">
      <w:pPr>
        <w:pStyle w:val="Heading3"/>
      </w:pPr>
      <w:r>
        <w:t>Do payroll tax thresholds stay the same every year?</w:t>
      </w:r>
    </w:p>
    <w:p w:rsidR="00D6111A" w:rsidRDefault="00D6111A" w:rsidP="00D6111A">
      <w:pPr>
        <w:rPr>
          <w:rFonts w:hint="eastAsia"/>
        </w:rPr>
      </w:pPr>
      <w:r>
        <w:t>Not necessarily. Thresholds, rates and other rules can change and differ by state or territory. Current revenue-office guidance should be checked for the relevant financial year.</w:t>
      </w:r>
    </w:p>
    <w:p w:rsidR="00D6111A" w:rsidRDefault="00D6111A" w:rsidP="00D6111A">
      <w:pPr>
        <w:pStyle w:val="Heading3"/>
      </w:pPr>
      <w:r>
        <w:t>Can Financially Up lodge payroll tax returns in every state?</w:t>
      </w:r>
    </w:p>
    <w:p w:rsidR="00D6111A" w:rsidRDefault="00D6111A" w:rsidP="00D6111A">
      <w:pPr>
        <w:rPr>
          <w:rFonts w:hint="eastAsia"/>
        </w:rPr>
      </w:pPr>
      <w:r>
        <w:t>We provide Australia-wide accounting and tax support and can assist with payroll tax review and compliance work across jurisdictions within the agreed engagement scope. The applicable registration and lodgement process is determined by the relevant state or territory revenue office.</w:t>
      </w:r>
    </w:p>
    <w:tbl>
      <w:tblPr>
        <w:tblW w:w="0" w:type="auto"/>
        <w:jc w:val="center"/>
        <w:tblLayout w:type="fixed"/>
        <w:tblLook w:val="04A0" w:firstRow="1" w:lastRow="0" w:firstColumn="1" w:lastColumn="0" w:noHBand="0" w:noVBand="1"/>
      </w:tblPr>
      <w:tblGrid>
        <w:gridCol w:w="9360"/>
      </w:tblGrid>
      <w:tr w:rsidR="00D6111A" w:rsidTr="00DB228C">
        <w:trPr>
          <w:cantSplit/>
          <w:jc w:val="center"/>
        </w:trPr>
        <w:tc>
          <w:tcPr>
            <w:tcW w:w="9360" w:type="dxa"/>
            <w:shd w:val="clear" w:color="auto" w:fill="EAF2F8"/>
            <w:tcMar>
              <w:top w:w="160" w:type="dxa"/>
              <w:left w:w="180" w:type="dxa"/>
              <w:bottom w:w="160" w:type="dxa"/>
              <w:right w:w="180" w:type="dxa"/>
            </w:tcMar>
            <w:vAlign w:val="center"/>
          </w:tcPr>
          <w:p w:rsidR="00D6111A" w:rsidRDefault="00D6111A" w:rsidP="00DB228C">
            <w:pPr>
              <w:spacing w:after="100"/>
              <w:rPr>
                <w:rFonts w:hint="eastAsia"/>
              </w:rPr>
            </w:pPr>
            <w:r>
              <w:rPr>
                <w:b/>
                <w:color w:val="124262"/>
                <w:sz w:val="23"/>
              </w:rPr>
              <w:lastRenderedPageBreak/>
              <w:t>Book an Appointment</w:t>
            </w:r>
          </w:p>
          <w:p w:rsidR="00D6111A" w:rsidRDefault="00D6111A" w:rsidP="00DB228C">
            <w:pPr>
              <w:spacing w:after="0"/>
              <w:rPr>
                <w:rFonts w:hint="eastAsia"/>
              </w:rPr>
            </w:pPr>
            <w:r>
              <w:t xml:space="preserve">If your wage bill is growing, you operate across states or you need help with payroll tax registration or returns, book an appointment with Financially Up to review the position and next steps.  </w:t>
            </w:r>
            <w:hyperlink r:id="rId48">
              <w:r>
                <w:rPr>
                  <w:color w:val="1F5F99"/>
                  <w:u w:val="single"/>
                </w:rPr>
                <w:t>Book an Appointment</w:t>
              </w:r>
            </w:hyperlink>
          </w:p>
        </w:tc>
      </w:tr>
    </w:tbl>
    <w:p w:rsidR="00D6111A" w:rsidRDefault="00D6111A" w:rsidP="00D6111A">
      <w:pPr>
        <w:rPr>
          <w:rFonts w:hint="eastAsia"/>
        </w:rPr>
      </w:pPr>
      <w:r>
        <w:br w:type="page"/>
      </w:r>
    </w:p>
    <w:p w:rsidR="00D6111A" w:rsidRDefault="00D6111A" w:rsidP="00D6111A">
      <w:pPr>
        <w:rPr>
          <w:rFonts w:hint="eastAsia"/>
        </w:rPr>
      </w:pPr>
    </w:p>
    <w:p w:rsidR="00D6111A" w:rsidRDefault="00D6111A" w:rsidP="00D6111A">
      <w:pPr>
        <w:rPr>
          <w:rFonts w:hint="eastAsia"/>
        </w:rPr>
      </w:pPr>
      <w:r>
        <w:rPr>
          <w:b/>
          <w:color w:val="2F75B5"/>
          <w:sz w:val="19"/>
        </w:rPr>
        <w:t xml:space="preserve">PAGE </w:t>
      </w:r>
      <w:proofErr w:type="gramStart"/>
      <w:r>
        <w:rPr>
          <w:b/>
          <w:color w:val="2F75B5"/>
          <w:sz w:val="19"/>
        </w:rPr>
        <w:t>10  |</w:t>
      </w:r>
      <w:proofErr w:type="gramEnd"/>
      <w:r>
        <w:rPr>
          <w:b/>
          <w:color w:val="2F75B5"/>
          <w:sz w:val="19"/>
        </w:rPr>
        <w:t xml:space="preserve">  EMPLOYER COMPLIANCE</w:t>
      </w:r>
    </w:p>
    <w:tbl>
      <w:tblPr>
        <w:tblW w:w="0" w:type="auto"/>
        <w:jc w:val="center"/>
        <w:tblLayout w:type="fixed"/>
        <w:tblLook w:val="04A0" w:firstRow="1" w:lastRow="0" w:firstColumn="1" w:lastColumn="0" w:noHBand="0" w:noVBand="1"/>
      </w:tblPr>
      <w:tblGrid>
        <w:gridCol w:w="3193"/>
        <w:gridCol w:w="6973"/>
      </w:tblGrid>
      <w:tr w:rsidR="00D6111A" w:rsidTr="009C43AD">
        <w:trPr>
          <w:jc w:val="center"/>
        </w:trPr>
        <w:tc>
          <w:tcPr>
            <w:tcW w:w="3193" w:type="dxa"/>
            <w:shd w:val="clear" w:color="auto" w:fill="DAEEF3" w:themeFill="accent5" w:themeFillTint="33"/>
            <w:tcMar>
              <w:top w:w="100" w:type="dxa"/>
              <w:left w:w="120" w:type="dxa"/>
              <w:bottom w:w="100" w:type="dxa"/>
              <w:right w:w="120" w:type="dxa"/>
            </w:tcMar>
            <w:vAlign w:val="center"/>
          </w:tcPr>
          <w:p w:rsidR="00D6111A" w:rsidRPr="009C43AD" w:rsidRDefault="00D6111A" w:rsidP="00DB228C">
            <w:pPr>
              <w:rPr>
                <w:rFonts w:hint="eastAsia"/>
                <w:color w:val="595959" w:themeColor="text1" w:themeTint="A6"/>
              </w:rPr>
            </w:pPr>
            <w:r w:rsidRPr="009C43AD">
              <w:rPr>
                <w:b/>
                <w:color w:val="595959" w:themeColor="text1" w:themeTint="A6"/>
              </w:rPr>
              <w:t>URL</w:t>
            </w:r>
          </w:p>
        </w:tc>
        <w:tc>
          <w:tcPr>
            <w:tcW w:w="6973" w:type="dxa"/>
            <w:tcMar>
              <w:top w:w="100" w:type="dxa"/>
              <w:left w:w="120" w:type="dxa"/>
              <w:bottom w:w="100" w:type="dxa"/>
              <w:right w:w="120" w:type="dxa"/>
            </w:tcMar>
            <w:vAlign w:val="center"/>
          </w:tcPr>
          <w:p w:rsidR="00D6111A" w:rsidRDefault="00D6111A" w:rsidP="00DB228C">
            <w:pPr>
              <w:rPr>
                <w:rFonts w:hint="eastAsia"/>
              </w:rPr>
            </w:pPr>
            <w:r>
              <w:t>https://financiallyup.com.au/services/bas-payroll/employer-compliance/</w:t>
            </w:r>
          </w:p>
        </w:tc>
      </w:tr>
      <w:tr w:rsidR="00D6111A" w:rsidTr="009C43AD">
        <w:trPr>
          <w:jc w:val="center"/>
        </w:trPr>
        <w:tc>
          <w:tcPr>
            <w:tcW w:w="3193" w:type="dxa"/>
            <w:shd w:val="clear" w:color="auto" w:fill="DAEEF3" w:themeFill="accent5" w:themeFillTint="33"/>
            <w:tcMar>
              <w:top w:w="100" w:type="dxa"/>
              <w:left w:w="120" w:type="dxa"/>
              <w:bottom w:w="100" w:type="dxa"/>
              <w:right w:w="120" w:type="dxa"/>
            </w:tcMar>
            <w:vAlign w:val="center"/>
          </w:tcPr>
          <w:p w:rsidR="00D6111A" w:rsidRPr="009C43AD" w:rsidRDefault="00D6111A" w:rsidP="00DB228C">
            <w:pPr>
              <w:rPr>
                <w:rFonts w:hint="eastAsia"/>
                <w:color w:val="595959" w:themeColor="text1" w:themeTint="A6"/>
              </w:rPr>
            </w:pPr>
            <w:r w:rsidRPr="009C43AD">
              <w:rPr>
                <w:b/>
                <w:color w:val="595959" w:themeColor="text1" w:themeTint="A6"/>
              </w:rPr>
              <w:t>Primary Keyword</w:t>
            </w:r>
          </w:p>
        </w:tc>
        <w:tc>
          <w:tcPr>
            <w:tcW w:w="6973" w:type="dxa"/>
            <w:tcMar>
              <w:top w:w="100" w:type="dxa"/>
              <w:left w:w="120" w:type="dxa"/>
              <w:bottom w:w="100" w:type="dxa"/>
              <w:right w:w="120" w:type="dxa"/>
            </w:tcMar>
            <w:vAlign w:val="center"/>
          </w:tcPr>
          <w:p w:rsidR="00D6111A" w:rsidRDefault="00D6111A" w:rsidP="00DB228C">
            <w:pPr>
              <w:rPr>
                <w:rFonts w:hint="eastAsia"/>
              </w:rPr>
            </w:pPr>
            <w:r>
              <w:t>payroll compliance services</w:t>
            </w:r>
          </w:p>
        </w:tc>
      </w:tr>
      <w:tr w:rsidR="00D6111A" w:rsidTr="009C43AD">
        <w:trPr>
          <w:jc w:val="center"/>
        </w:trPr>
        <w:tc>
          <w:tcPr>
            <w:tcW w:w="3193" w:type="dxa"/>
            <w:shd w:val="clear" w:color="auto" w:fill="DAEEF3" w:themeFill="accent5" w:themeFillTint="33"/>
            <w:tcMar>
              <w:top w:w="100" w:type="dxa"/>
              <w:left w:w="120" w:type="dxa"/>
              <w:bottom w:w="100" w:type="dxa"/>
              <w:right w:w="120" w:type="dxa"/>
            </w:tcMar>
            <w:vAlign w:val="center"/>
          </w:tcPr>
          <w:p w:rsidR="00D6111A" w:rsidRPr="009C43AD" w:rsidRDefault="00D6111A" w:rsidP="00DB228C">
            <w:pPr>
              <w:rPr>
                <w:rFonts w:hint="eastAsia"/>
                <w:color w:val="595959" w:themeColor="text1" w:themeTint="A6"/>
              </w:rPr>
            </w:pPr>
            <w:r w:rsidRPr="009C43AD">
              <w:rPr>
                <w:b/>
                <w:color w:val="595959" w:themeColor="text1" w:themeTint="A6"/>
              </w:rPr>
              <w:t>SEO Title</w:t>
            </w:r>
          </w:p>
        </w:tc>
        <w:tc>
          <w:tcPr>
            <w:tcW w:w="6973" w:type="dxa"/>
            <w:tcMar>
              <w:top w:w="100" w:type="dxa"/>
              <w:left w:w="120" w:type="dxa"/>
              <w:bottom w:w="100" w:type="dxa"/>
              <w:right w:w="120" w:type="dxa"/>
            </w:tcMar>
            <w:vAlign w:val="center"/>
          </w:tcPr>
          <w:p w:rsidR="00D6111A" w:rsidRDefault="00D6111A" w:rsidP="00DB228C">
            <w:pPr>
              <w:rPr>
                <w:rFonts w:hint="eastAsia"/>
              </w:rPr>
            </w:pPr>
            <w:r>
              <w:t>Payroll Compliance Services Australia | Financially Up</w:t>
            </w:r>
          </w:p>
        </w:tc>
      </w:tr>
      <w:tr w:rsidR="00D6111A" w:rsidTr="009C43AD">
        <w:trPr>
          <w:jc w:val="center"/>
        </w:trPr>
        <w:tc>
          <w:tcPr>
            <w:tcW w:w="3193" w:type="dxa"/>
            <w:shd w:val="clear" w:color="auto" w:fill="DAEEF3" w:themeFill="accent5" w:themeFillTint="33"/>
            <w:tcMar>
              <w:top w:w="100" w:type="dxa"/>
              <w:left w:w="120" w:type="dxa"/>
              <w:bottom w:w="100" w:type="dxa"/>
              <w:right w:w="120" w:type="dxa"/>
            </w:tcMar>
            <w:vAlign w:val="center"/>
          </w:tcPr>
          <w:p w:rsidR="00D6111A" w:rsidRPr="009C43AD" w:rsidRDefault="00D6111A" w:rsidP="00DB228C">
            <w:pPr>
              <w:rPr>
                <w:rFonts w:hint="eastAsia"/>
                <w:color w:val="595959" w:themeColor="text1" w:themeTint="A6"/>
              </w:rPr>
            </w:pPr>
            <w:r w:rsidRPr="009C43AD">
              <w:rPr>
                <w:b/>
                <w:color w:val="595959" w:themeColor="text1" w:themeTint="A6"/>
              </w:rPr>
              <w:t>Meta Description</w:t>
            </w:r>
          </w:p>
        </w:tc>
        <w:tc>
          <w:tcPr>
            <w:tcW w:w="6973" w:type="dxa"/>
            <w:tcMar>
              <w:top w:w="100" w:type="dxa"/>
              <w:left w:w="120" w:type="dxa"/>
              <w:bottom w:w="100" w:type="dxa"/>
              <w:right w:w="120" w:type="dxa"/>
            </w:tcMar>
            <w:vAlign w:val="center"/>
          </w:tcPr>
          <w:p w:rsidR="00D6111A" w:rsidRDefault="00D6111A" w:rsidP="00DB228C">
            <w:pPr>
              <w:rPr>
                <w:rFonts w:hint="eastAsia"/>
              </w:rPr>
            </w:pPr>
            <w:r>
              <w:t>Payroll compliance services for Australian employers, covering payroll records, STP, PAYG, super and payroll reviews. Get practical support from Financially Up.</w:t>
            </w:r>
          </w:p>
        </w:tc>
      </w:tr>
      <w:tr w:rsidR="00D6111A" w:rsidTr="009C43AD">
        <w:trPr>
          <w:jc w:val="center"/>
        </w:trPr>
        <w:tc>
          <w:tcPr>
            <w:tcW w:w="3193" w:type="dxa"/>
            <w:shd w:val="clear" w:color="auto" w:fill="DAEEF3" w:themeFill="accent5" w:themeFillTint="33"/>
            <w:tcMar>
              <w:top w:w="100" w:type="dxa"/>
              <w:left w:w="120" w:type="dxa"/>
              <w:bottom w:w="100" w:type="dxa"/>
              <w:right w:w="120" w:type="dxa"/>
            </w:tcMar>
            <w:vAlign w:val="center"/>
          </w:tcPr>
          <w:p w:rsidR="00D6111A" w:rsidRPr="009C43AD" w:rsidRDefault="00D6111A" w:rsidP="00DB228C">
            <w:pPr>
              <w:rPr>
                <w:rFonts w:hint="eastAsia"/>
                <w:color w:val="595959" w:themeColor="text1" w:themeTint="A6"/>
              </w:rPr>
            </w:pPr>
            <w:r w:rsidRPr="009C43AD">
              <w:rPr>
                <w:b/>
                <w:color w:val="595959" w:themeColor="text1" w:themeTint="A6"/>
              </w:rPr>
              <w:t>Suggested H1</w:t>
            </w:r>
          </w:p>
        </w:tc>
        <w:tc>
          <w:tcPr>
            <w:tcW w:w="6973" w:type="dxa"/>
            <w:tcMar>
              <w:top w:w="100" w:type="dxa"/>
              <w:left w:w="120" w:type="dxa"/>
              <w:bottom w:w="100" w:type="dxa"/>
              <w:right w:w="120" w:type="dxa"/>
            </w:tcMar>
            <w:vAlign w:val="center"/>
          </w:tcPr>
          <w:p w:rsidR="00D6111A" w:rsidRDefault="00D6111A" w:rsidP="00DB228C">
            <w:pPr>
              <w:rPr>
                <w:rFonts w:hint="eastAsia"/>
              </w:rPr>
            </w:pPr>
            <w:r>
              <w:t>Payroll Compliance Services for Employers</w:t>
            </w:r>
          </w:p>
        </w:tc>
      </w:tr>
    </w:tbl>
    <w:p w:rsidR="00D6111A" w:rsidRDefault="00D6111A" w:rsidP="00D6111A">
      <w:pPr>
        <w:rPr>
          <w:rFonts w:hint="eastAsia"/>
        </w:rPr>
      </w:pPr>
    </w:p>
    <w:p w:rsidR="00D6111A" w:rsidRDefault="00D6111A" w:rsidP="00D6111A">
      <w:pPr>
        <w:pStyle w:val="Title"/>
        <w:keepNext/>
      </w:pPr>
      <w:r>
        <w:t>Payroll Compliance Services for Employers</w:t>
      </w:r>
    </w:p>
    <w:p w:rsidR="00D6111A" w:rsidRDefault="00D6111A" w:rsidP="00D6111A">
      <w:pPr>
        <w:rPr>
          <w:rFonts w:hint="eastAsia"/>
        </w:rPr>
      </w:pPr>
      <w:r>
        <w:t>Payroll compliance services help employers check that payroll processes, reporting and supporting records are working together correctly. For many businesses, payroll is not just calculating wages: it also involves employee records, pay slips, PAYG withholding, Single Touch Payroll reporting, superannuation, leave balances and other obligations that can vary with the workforce and employment arrangements.</w:t>
      </w:r>
    </w:p>
    <w:p w:rsidR="00D6111A" w:rsidRDefault="00D6111A" w:rsidP="00D6111A">
      <w:pPr>
        <w:rPr>
          <w:rFonts w:hint="eastAsia"/>
        </w:rPr>
      </w:pPr>
      <w:r>
        <w:t>Financially Up supports employers who want a clearer, more reliable payroll process and an accounting-focused review of the information flowing through payroll. The service is designed for businesses that need ongoing payroll compliance support, are changing payroll systems, have grown their team, or want to review existing processes before small errors become recurring problems.</w:t>
      </w:r>
    </w:p>
    <w:tbl>
      <w:tblPr>
        <w:tblW w:w="0" w:type="auto"/>
        <w:jc w:val="center"/>
        <w:tblLook w:val="04A0" w:firstRow="1" w:lastRow="0" w:firstColumn="1" w:lastColumn="0" w:noHBand="0" w:noVBand="1"/>
      </w:tblPr>
      <w:tblGrid>
        <w:gridCol w:w="10166"/>
      </w:tblGrid>
      <w:tr w:rsidR="00D6111A" w:rsidTr="00DB228C">
        <w:trPr>
          <w:jc w:val="center"/>
        </w:trPr>
        <w:tc>
          <w:tcPr>
            <w:tcW w:w="10166" w:type="dxa"/>
            <w:shd w:val="clear" w:color="auto" w:fill="EAF2F8"/>
            <w:tcMar>
              <w:top w:w="150" w:type="dxa"/>
              <w:left w:w="180" w:type="dxa"/>
              <w:bottom w:w="150" w:type="dxa"/>
              <w:right w:w="180" w:type="dxa"/>
            </w:tcMar>
            <w:vAlign w:val="center"/>
          </w:tcPr>
          <w:p w:rsidR="00D6111A" w:rsidRDefault="00D6111A" w:rsidP="00DB228C">
            <w:pPr>
              <w:spacing w:after="40"/>
              <w:rPr>
                <w:rFonts w:hint="eastAsia"/>
              </w:rPr>
            </w:pPr>
            <w:r>
              <w:rPr>
                <w:b/>
                <w:color w:val="17365D"/>
              </w:rPr>
              <w:t xml:space="preserve">Need help reviewing your payroll setup or recurring obligations? </w:t>
            </w:r>
            <w:hyperlink r:id="rId49">
              <w:r>
                <w:rPr>
                  <w:b/>
                  <w:color w:val="2F75B5"/>
                  <w:u w:val="single"/>
                </w:rPr>
                <w:t>Book an Appointment</w:t>
              </w:r>
            </w:hyperlink>
            <w:r>
              <w:t xml:space="preserve"> to discuss your current process, the issues you are seeing and the appropriate scope of payroll compliance support.</w:t>
            </w:r>
          </w:p>
        </w:tc>
      </w:tr>
    </w:tbl>
    <w:p w:rsidR="00D6111A" w:rsidRDefault="00D6111A" w:rsidP="00D6111A">
      <w:pPr>
        <w:spacing w:after="20"/>
        <w:rPr>
          <w:rFonts w:hint="eastAsia"/>
        </w:rPr>
      </w:pPr>
    </w:p>
    <w:p w:rsidR="00D6111A" w:rsidRDefault="00D6111A" w:rsidP="00D6111A">
      <w:pPr>
        <w:pStyle w:val="Heading2"/>
      </w:pPr>
      <w:r>
        <w:t>What do payroll compliance services involve?</w:t>
      </w:r>
    </w:p>
    <w:p w:rsidR="00D6111A" w:rsidRDefault="00D6111A" w:rsidP="00D6111A">
      <w:pPr>
        <w:rPr>
          <w:rFonts w:hint="eastAsia"/>
        </w:rPr>
      </w:pPr>
      <w:r>
        <w:t>A payroll compliance review looks at whether the payroll information being processed and reported is consistent, supported by records and aligned with the employer's tax and payroll obligations. The exact scope depends on the business, workforce, software and issues identified.</w:t>
      </w:r>
    </w:p>
    <w:p w:rsidR="00D6111A" w:rsidRDefault="00D6111A" w:rsidP="00D6111A">
      <w:pPr>
        <w:rPr>
          <w:rFonts w:hint="eastAsia"/>
        </w:rPr>
      </w:pPr>
      <w:r>
        <w:t>For employers covered by the Fair Work system, prescribed employee records must be kept and compliant pay slips must be provided. Employee records generally need to be kept for seven years. Separately, employers may have ATO obligations for PAYG withholding, STP reporting, superannuation and activity statements. State or territory payroll tax may also apply depending on the wage bill and jurisdiction.</w:t>
      </w:r>
    </w:p>
    <w:p w:rsidR="00D6111A" w:rsidRDefault="00D6111A" w:rsidP="00D6111A">
      <w:pPr>
        <w:rPr>
          <w:rFonts w:hint="eastAsia"/>
        </w:rPr>
      </w:pPr>
      <w:r>
        <w:t>Financially Up can review the accounting and payroll data that supports these obligations. Where an issue depends on award interpretation, employment contracts or another workplace-relations question, legal or specialist workplace advice may be required in addition to payroll accounting support.</w:t>
      </w:r>
    </w:p>
    <w:p w:rsidR="00D6111A" w:rsidRDefault="00D6111A" w:rsidP="00D6111A">
      <w:pPr>
        <w:pStyle w:val="Heading2"/>
      </w:pPr>
      <w:r>
        <w:t>Who may need a payroll compliance review?</w:t>
      </w:r>
    </w:p>
    <w:p w:rsidR="00D6111A" w:rsidRDefault="00D6111A" w:rsidP="00D6111A">
      <w:pPr>
        <w:rPr>
          <w:rFonts w:hint="eastAsia"/>
        </w:rPr>
      </w:pPr>
      <w:r>
        <w:t>Payroll compliance services can be useful for small and growing employers as well as established businesses with more complex payroll arrangements. A review may be particularly useful when:</w:t>
      </w:r>
    </w:p>
    <w:p w:rsidR="00D6111A" w:rsidRDefault="00D6111A" w:rsidP="00D6111A">
      <w:pPr>
        <w:pStyle w:val="ListBullet"/>
        <w:spacing w:after="40" w:line="254" w:lineRule="auto"/>
        <w:rPr>
          <w:rFonts w:hint="eastAsia"/>
        </w:rPr>
      </w:pPr>
      <w:r>
        <w:t>employee numbers or payroll complexity have increased</w:t>
      </w:r>
    </w:p>
    <w:p w:rsidR="00D6111A" w:rsidRDefault="00D6111A" w:rsidP="00D6111A">
      <w:pPr>
        <w:pStyle w:val="ListBullet"/>
        <w:spacing w:after="40" w:line="254" w:lineRule="auto"/>
        <w:rPr>
          <w:rFonts w:hint="eastAsia"/>
        </w:rPr>
      </w:pPr>
      <w:r>
        <w:lastRenderedPageBreak/>
        <w:t>payroll has moved between software platforms or providers</w:t>
      </w:r>
    </w:p>
    <w:p w:rsidR="00D6111A" w:rsidRDefault="00D6111A" w:rsidP="00D6111A">
      <w:pPr>
        <w:pStyle w:val="ListBullet"/>
        <w:spacing w:after="40" w:line="254" w:lineRule="auto"/>
        <w:rPr>
          <w:rFonts w:hint="eastAsia"/>
        </w:rPr>
      </w:pPr>
      <w:r>
        <w:t>there are unexplained differences between payroll reports, the general ledger or bank payments</w:t>
      </w:r>
    </w:p>
    <w:p w:rsidR="00D6111A" w:rsidRDefault="00D6111A" w:rsidP="00D6111A">
      <w:pPr>
        <w:pStyle w:val="ListBullet"/>
        <w:spacing w:after="40" w:line="254" w:lineRule="auto"/>
        <w:rPr>
          <w:rFonts w:hint="eastAsia"/>
        </w:rPr>
      </w:pPr>
      <w:r>
        <w:t>STP corrections or prior-period payroll adjustments are required</w:t>
      </w:r>
    </w:p>
    <w:p w:rsidR="00D6111A" w:rsidRDefault="00D6111A" w:rsidP="00D6111A">
      <w:pPr>
        <w:pStyle w:val="ListBullet"/>
        <w:spacing w:after="40" w:line="254" w:lineRule="auto"/>
        <w:rPr>
          <w:rFonts w:hint="eastAsia"/>
        </w:rPr>
      </w:pPr>
      <w:r>
        <w:t>PAYG withholding, super or payroll tax accounts do not reconcile cleanly</w:t>
      </w:r>
    </w:p>
    <w:p w:rsidR="00D6111A" w:rsidRDefault="00D6111A" w:rsidP="00D6111A">
      <w:pPr>
        <w:pStyle w:val="ListBullet"/>
        <w:spacing w:after="40" w:line="254" w:lineRule="auto"/>
        <w:rPr>
          <w:rFonts w:hint="eastAsia"/>
        </w:rPr>
      </w:pPr>
      <w:r>
        <w:t>the business has concerns about pay categories, allowances, deductions or leave balances</w:t>
      </w:r>
    </w:p>
    <w:p w:rsidR="00D6111A" w:rsidRDefault="00D6111A" w:rsidP="00D6111A">
      <w:pPr>
        <w:pStyle w:val="ListBullet"/>
        <w:spacing w:after="40" w:line="254" w:lineRule="auto"/>
        <w:rPr>
          <w:rFonts w:hint="eastAsia"/>
        </w:rPr>
      </w:pPr>
      <w:r>
        <w:t>management wants an independent payroll process review before year end or another major change</w:t>
      </w:r>
    </w:p>
    <w:p w:rsidR="00D6111A" w:rsidRDefault="00D6111A" w:rsidP="00D6111A">
      <w:pPr>
        <w:pStyle w:val="Heading2"/>
      </w:pPr>
      <w:r>
        <w:t>Key areas covered in payroll compliance</w:t>
      </w:r>
    </w:p>
    <w:p w:rsidR="00D6111A" w:rsidRDefault="00D6111A" w:rsidP="00D6111A">
      <w:pPr>
        <w:pStyle w:val="Heading3"/>
      </w:pPr>
      <w:r>
        <w:t>Payroll records and pay slips</w:t>
      </w:r>
    </w:p>
    <w:p w:rsidR="00D6111A" w:rsidRDefault="00D6111A" w:rsidP="00D6111A">
      <w:pPr>
        <w:rPr>
          <w:rFonts w:hint="eastAsia"/>
        </w:rPr>
      </w:pPr>
      <w:r>
        <w:t>Good payroll compliance starts with reliable records. Employee pay details, hours where required, leave, deductions, super information and other payroll data should be recorded in a way that supports both payroll processing and later review. Pay slips must contain prescribed information and generally need to be provided within one working day of pay day.</w:t>
      </w:r>
    </w:p>
    <w:p w:rsidR="00D6111A" w:rsidRDefault="00D6111A" w:rsidP="00D6111A">
      <w:pPr>
        <w:pStyle w:val="Heading3"/>
      </w:pPr>
      <w:r>
        <w:t>PAYG withholding and activity statements</w:t>
      </w:r>
    </w:p>
    <w:p w:rsidR="00D6111A" w:rsidRDefault="00D6111A" w:rsidP="00D6111A">
      <w:pPr>
        <w:rPr>
          <w:rFonts w:hint="eastAsia"/>
        </w:rPr>
      </w:pPr>
      <w:r>
        <w:t xml:space="preserve">Employers who withhold amounts from payments need to report and pay those amounts to the ATO in accordance with their reporting cycle. Payroll settings, withholding calculations and activity statement figures should therefore be capable of being reconciled. If the issue is primarily about activity statement preparation or lodgement, Financially Up's </w:t>
      </w:r>
    </w:p>
    <w:p w:rsidR="00D6111A" w:rsidRDefault="009C43AD" w:rsidP="00D6111A">
      <w:pPr>
        <w:rPr>
          <w:rFonts w:hint="eastAsia"/>
        </w:rPr>
      </w:pPr>
      <w:hyperlink r:id="rId50">
        <w:r w:rsidR="00D6111A">
          <w:rPr>
            <w:color w:val="2F75B5"/>
            <w:u w:val="single"/>
          </w:rPr>
          <w:t>BAS, GST &amp; Payroll service</w:t>
        </w:r>
      </w:hyperlink>
      <w:r w:rsidR="00D6111A">
        <w:t xml:space="preserve"> provides the broader compliance context.</w:t>
      </w:r>
    </w:p>
    <w:p w:rsidR="00D6111A" w:rsidRDefault="00D6111A" w:rsidP="00D6111A">
      <w:pPr>
        <w:pStyle w:val="Heading3"/>
      </w:pPr>
      <w:r>
        <w:t>Single Touch Payroll</w:t>
      </w:r>
    </w:p>
    <w:p w:rsidR="00D6111A" w:rsidRDefault="00D6111A" w:rsidP="00D6111A">
      <w:pPr>
        <w:rPr>
          <w:rFonts w:hint="eastAsia"/>
        </w:rPr>
      </w:pPr>
      <w:r>
        <w:t xml:space="preserve">STP reports payroll information to the ATO from payroll-enabled software. Payroll changes, corrections and year-end </w:t>
      </w:r>
      <w:r w:rsidR="009C43AD">
        <w:t>finalization</w:t>
      </w:r>
      <w:r>
        <w:t xml:space="preserve"> can affect what employees see in their income statements. Businesses that need dedicated STP support can also refer to our </w:t>
      </w:r>
    </w:p>
    <w:p w:rsidR="00D6111A" w:rsidRDefault="009C43AD" w:rsidP="00D6111A">
      <w:pPr>
        <w:rPr>
          <w:rFonts w:hint="eastAsia"/>
        </w:rPr>
      </w:pPr>
      <w:hyperlink r:id="rId51">
        <w:r w:rsidR="00D6111A">
          <w:rPr>
            <w:color w:val="2F75B5"/>
            <w:u w:val="single"/>
          </w:rPr>
          <w:t>Single Touch Payroll service</w:t>
        </w:r>
      </w:hyperlink>
      <w:r w:rsidR="00D6111A">
        <w:t>.</w:t>
      </w:r>
    </w:p>
    <w:p w:rsidR="00D6111A" w:rsidRDefault="00D6111A" w:rsidP="00D6111A">
      <w:pPr>
        <w:pStyle w:val="Heading3"/>
      </w:pPr>
      <w:r>
        <w:t>Superannuation and Payday Super</w:t>
      </w:r>
    </w:p>
    <w:p w:rsidR="00D6111A" w:rsidRDefault="00D6111A" w:rsidP="00D6111A">
      <w:pPr>
        <w:rPr>
          <w:rFonts w:hint="eastAsia"/>
        </w:rPr>
      </w:pPr>
      <w:r>
        <w:t>From 1 July 2026, Payday Super changes the timing and administration of employer super guarantee contributions. Super guarantee is calculated on qualifying earnings for each payday, and employers generally need to ensure the contribution is received by the employee's super fund within seven business days of payday, subject to applicable exceptions or extended timeframes. Payroll systems and payment processes therefore need to work together more closely than under the former quarterly model.</w:t>
      </w:r>
    </w:p>
    <w:p w:rsidR="00D6111A" w:rsidRDefault="00D6111A" w:rsidP="00D6111A">
      <w:pPr>
        <w:rPr>
          <w:rFonts w:hint="eastAsia"/>
        </w:rPr>
      </w:pPr>
      <w:r>
        <w:t xml:space="preserve">For businesses that want help with the operational side of contributions, our </w:t>
      </w:r>
    </w:p>
    <w:p w:rsidR="00D6111A" w:rsidRDefault="009C43AD" w:rsidP="00D6111A">
      <w:pPr>
        <w:rPr>
          <w:rFonts w:hint="eastAsia"/>
        </w:rPr>
      </w:pPr>
      <w:hyperlink r:id="rId52">
        <w:r w:rsidR="00D6111A">
          <w:rPr>
            <w:color w:val="2F75B5"/>
            <w:u w:val="single"/>
          </w:rPr>
          <w:t>Super Processing service</w:t>
        </w:r>
      </w:hyperlink>
      <w:r w:rsidR="00D6111A">
        <w:t xml:space="preserve"> focuses on contribution processing and related administration.</w:t>
      </w:r>
    </w:p>
    <w:p w:rsidR="00D6111A" w:rsidRDefault="00D6111A" w:rsidP="00D6111A">
      <w:pPr>
        <w:pStyle w:val="Heading3"/>
      </w:pPr>
      <w:r>
        <w:t>Payroll tax and jurisdiction-specific obligations</w:t>
      </w:r>
    </w:p>
    <w:p w:rsidR="00D6111A" w:rsidRDefault="00D6111A" w:rsidP="00D6111A">
      <w:pPr>
        <w:rPr>
          <w:rFonts w:hint="eastAsia"/>
        </w:rPr>
      </w:pPr>
      <w:r>
        <w:t xml:space="preserve">Payroll tax is administered by state and territory revenue authorities, not the ATO. Registration thresholds, rates, grouping rules and taxable wage definitions vary by jurisdiction. A payroll compliance review can help identify whether the payroll data needed for a payroll tax assessment is available and consistent, but the exact liability depends on the relevant state or territory rules. For this specific area, see our </w:t>
      </w:r>
    </w:p>
    <w:p w:rsidR="00D6111A" w:rsidRDefault="009C43AD" w:rsidP="00D6111A">
      <w:pPr>
        <w:rPr>
          <w:rFonts w:hint="eastAsia"/>
        </w:rPr>
      </w:pPr>
      <w:hyperlink r:id="rId53">
        <w:r w:rsidR="00D6111A">
          <w:rPr>
            <w:color w:val="2F75B5"/>
            <w:u w:val="single"/>
          </w:rPr>
          <w:t>Payroll Tax service</w:t>
        </w:r>
      </w:hyperlink>
      <w:r w:rsidR="00D6111A">
        <w:t>.</w:t>
      </w:r>
    </w:p>
    <w:p w:rsidR="00D6111A" w:rsidRDefault="00D6111A" w:rsidP="00D6111A">
      <w:pPr>
        <w:pStyle w:val="Heading2"/>
      </w:pPr>
      <w:r>
        <w:t>Payroll audit services versus a practical compliance review</w:t>
      </w:r>
    </w:p>
    <w:p w:rsidR="00D6111A" w:rsidRDefault="00D6111A" w:rsidP="00D6111A">
      <w:pPr>
        <w:rPr>
          <w:rFonts w:hint="eastAsia"/>
        </w:rPr>
      </w:pPr>
      <w:r>
        <w:t>Businesses sometimes search for payroll audit services when what they need is a detailed payroll compliance review. Financially Up can examine payroll records, reconciliations and reporting processes within an agreed accounting and tax scope. This should not be confused with a statutory audit, legal opinion or workplace investigation unless those services are separately required and provided by an appropriately qualified professional.</w:t>
      </w:r>
    </w:p>
    <w:p w:rsidR="00D6111A" w:rsidRDefault="00D6111A" w:rsidP="00D6111A">
      <w:pPr>
        <w:pStyle w:val="Heading2"/>
      </w:pPr>
      <w:r>
        <w:lastRenderedPageBreak/>
        <w:t>What information may be needed?</w:t>
      </w:r>
    </w:p>
    <w:p w:rsidR="00D6111A" w:rsidRDefault="00D6111A" w:rsidP="00D6111A">
      <w:pPr>
        <w:pStyle w:val="ListBullet"/>
        <w:spacing w:after="40" w:line="254" w:lineRule="auto"/>
        <w:rPr>
          <w:rFonts w:hint="eastAsia"/>
        </w:rPr>
      </w:pPr>
      <w:r>
        <w:t>recent payroll reports and employee payroll setup information</w:t>
      </w:r>
    </w:p>
    <w:p w:rsidR="00D6111A" w:rsidRDefault="00D6111A" w:rsidP="00D6111A">
      <w:pPr>
        <w:pStyle w:val="ListBullet"/>
        <w:spacing w:after="40" w:line="254" w:lineRule="auto"/>
        <w:rPr>
          <w:rFonts w:hint="eastAsia"/>
        </w:rPr>
      </w:pPr>
      <w:r>
        <w:t>STP and PAYG withholding records</w:t>
      </w:r>
    </w:p>
    <w:p w:rsidR="00D6111A" w:rsidRDefault="00D6111A" w:rsidP="00D6111A">
      <w:pPr>
        <w:pStyle w:val="ListBullet"/>
        <w:spacing w:after="40" w:line="254" w:lineRule="auto"/>
        <w:rPr>
          <w:rFonts w:hint="eastAsia"/>
        </w:rPr>
      </w:pPr>
      <w:r>
        <w:t>super contribution and payment records</w:t>
      </w:r>
    </w:p>
    <w:p w:rsidR="00D6111A" w:rsidRDefault="00D6111A" w:rsidP="00D6111A">
      <w:pPr>
        <w:pStyle w:val="ListBullet"/>
        <w:spacing w:after="40" w:line="254" w:lineRule="auto"/>
        <w:rPr>
          <w:rFonts w:hint="eastAsia"/>
        </w:rPr>
      </w:pPr>
      <w:r>
        <w:t>general-ledger payroll, PAYG and super accounts</w:t>
      </w:r>
    </w:p>
    <w:p w:rsidR="00D6111A" w:rsidRDefault="00D6111A" w:rsidP="00D6111A">
      <w:pPr>
        <w:pStyle w:val="ListBullet"/>
        <w:spacing w:after="40" w:line="254" w:lineRule="auto"/>
        <w:rPr>
          <w:rFonts w:hint="eastAsia"/>
        </w:rPr>
      </w:pPr>
      <w:r>
        <w:t>bank records supporting wage and super payments</w:t>
      </w:r>
    </w:p>
    <w:p w:rsidR="00D6111A" w:rsidRDefault="00D6111A" w:rsidP="00D6111A">
      <w:pPr>
        <w:pStyle w:val="ListBullet"/>
        <w:spacing w:after="40" w:line="254" w:lineRule="auto"/>
        <w:rPr>
          <w:rFonts w:hint="eastAsia"/>
        </w:rPr>
      </w:pPr>
      <w:r>
        <w:t>relevant payroll adjustments or prior correspondence</w:t>
      </w:r>
    </w:p>
    <w:p w:rsidR="00D6111A" w:rsidRDefault="00D6111A" w:rsidP="00D6111A">
      <w:pPr>
        <w:rPr>
          <w:rFonts w:hint="eastAsia"/>
        </w:rPr>
      </w:pPr>
      <w:r>
        <w:t>The exact documents depend on the review. Sensitive employee information should be handled only to the extent necessary for the agreed work.</w:t>
      </w:r>
    </w:p>
    <w:p w:rsidR="00D6111A" w:rsidRDefault="00D6111A" w:rsidP="00D6111A">
      <w:pPr>
        <w:pStyle w:val="Heading2"/>
      </w:pPr>
      <w:r>
        <w:t>How Financially Up can help</w:t>
      </w:r>
    </w:p>
    <w:p w:rsidR="00D6111A" w:rsidRDefault="00D6111A" w:rsidP="00D6111A">
      <w:pPr>
        <w:rPr>
          <w:rFonts w:hint="eastAsia"/>
        </w:rPr>
      </w:pPr>
      <w:r>
        <w:t>Financially Up can provide payroll compliance services that connect payroll processing with bookkeeping, accounting and tax reporting. This is particularly useful where a business wants payroll figures to reconcile cleanly into its accounts rather than treating payroll as a separate administrative system.</w:t>
      </w:r>
    </w:p>
    <w:p w:rsidR="00D6111A" w:rsidRDefault="00D6111A" w:rsidP="00D6111A">
      <w:pPr>
        <w:rPr>
          <w:rFonts w:hint="eastAsia"/>
        </w:rPr>
      </w:pPr>
      <w:r>
        <w:t xml:space="preserve">Support may include payroll compliance review, reconciliations, identification of data issues, assistance with corrections, and coordination with the business's regular payroll and tax processes. Routine payroll processing is available through our </w:t>
      </w:r>
    </w:p>
    <w:p w:rsidR="00D6111A" w:rsidRDefault="009C43AD" w:rsidP="00D6111A">
      <w:pPr>
        <w:rPr>
          <w:rFonts w:hint="eastAsia"/>
        </w:rPr>
      </w:pPr>
      <w:hyperlink r:id="rId54">
        <w:r w:rsidR="00D6111A">
          <w:rPr>
            <w:color w:val="2F75B5"/>
            <w:u w:val="single"/>
          </w:rPr>
          <w:t>Payroll Services page</w:t>
        </w:r>
      </w:hyperlink>
      <w:r w:rsidR="00D6111A">
        <w:t xml:space="preserve"> where the need is ongoing pay-run support rather than a compliance-focused review.</w:t>
      </w:r>
    </w:p>
    <w:p w:rsidR="00D6111A" w:rsidRDefault="00D6111A" w:rsidP="00D6111A">
      <w:pPr>
        <w:rPr>
          <w:rFonts w:hint="eastAsia"/>
        </w:rPr>
      </w:pPr>
      <w:r>
        <w:t>Tax advice, legal advice, award interpretation and specialist employment matters are separately scoped where relevant.</w:t>
      </w:r>
    </w:p>
    <w:p w:rsidR="00D6111A" w:rsidRDefault="00D6111A" w:rsidP="00D6111A">
      <w:pPr>
        <w:pStyle w:val="Heading2"/>
      </w:pPr>
      <w:r>
        <w:t>Why choose Financially Up?</w:t>
      </w:r>
    </w:p>
    <w:p w:rsidR="00D6111A" w:rsidRDefault="00D6111A" w:rsidP="00D6111A">
      <w:pPr>
        <w:rPr>
          <w:rFonts w:hint="eastAsia"/>
        </w:rPr>
      </w:pPr>
      <w:r>
        <w:t>Financially Up Pty Ltd is a registered tax agent with more than 10 years of experience. Our professional team includes CPA and IPA members and supports businesses across Australia. Appointments are available online and in person, making it easier to review payroll issues with the relevant reports and records available.</w:t>
      </w:r>
    </w:p>
    <w:p w:rsidR="00D6111A" w:rsidRDefault="00D6111A" w:rsidP="00D6111A">
      <w:pPr>
        <w:pStyle w:val="Heading2"/>
      </w:pPr>
      <w:r>
        <w:t>FAQs</w:t>
      </w:r>
    </w:p>
    <w:p w:rsidR="00D6111A" w:rsidRDefault="00D6111A" w:rsidP="00D6111A">
      <w:pPr>
        <w:pStyle w:val="Heading3"/>
      </w:pPr>
      <w:r>
        <w:t>What is payroll compliance?</w:t>
      </w:r>
    </w:p>
    <w:p w:rsidR="00D6111A" w:rsidRDefault="00D6111A" w:rsidP="00D6111A">
      <w:pPr>
        <w:keepLines/>
        <w:rPr>
          <w:rFonts w:hint="eastAsia"/>
        </w:rPr>
      </w:pPr>
      <w:r>
        <w:t>Payroll compliance is the process of making sure payroll calculations, records, reporting and payments are handled consistently with the employer obligations that apply to the business. It can involve Fair Work record keeping, PAYG withholding, STP, super and, where relevant, state or territory payroll tax.</w:t>
      </w:r>
    </w:p>
    <w:p w:rsidR="00D6111A" w:rsidRDefault="00D6111A" w:rsidP="00D6111A">
      <w:pPr>
        <w:pStyle w:val="Heading3"/>
      </w:pPr>
      <w:r>
        <w:t>Is a payroll compliance review the same as an audit?</w:t>
      </w:r>
    </w:p>
    <w:p w:rsidR="00D6111A" w:rsidRDefault="00D6111A" w:rsidP="00D6111A">
      <w:pPr>
        <w:keepLines/>
        <w:rPr>
          <w:rFonts w:hint="eastAsia"/>
        </w:rPr>
      </w:pPr>
      <w:r>
        <w:t>Not necessarily. A payroll compliance review can be an accounting-focused examination of payroll records, reconciliations and processes. A statutory audit, legal review or formal workplace investigation is a different service and may require other appropriately qualified professionals.</w:t>
      </w:r>
    </w:p>
    <w:p w:rsidR="00D6111A" w:rsidRDefault="00D6111A" w:rsidP="00D6111A">
      <w:pPr>
        <w:pStyle w:val="Heading3"/>
      </w:pPr>
      <w:r>
        <w:t>Can you check award payroll compliance?</w:t>
      </w:r>
    </w:p>
    <w:p w:rsidR="00D6111A" w:rsidRDefault="00D6111A" w:rsidP="00D6111A">
      <w:pPr>
        <w:keepLines/>
        <w:rPr>
          <w:rFonts w:hint="eastAsia"/>
        </w:rPr>
      </w:pPr>
      <w:r>
        <w:t>We can review payroll data, pay categories and accounting records within the agreed service scope. Where the core question is how a modern award, enterprise agreement or employment contract applies, specialist workplace-relations or legal advice may also be required.</w:t>
      </w:r>
    </w:p>
    <w:p w:rsidR="00D6111A" w:rsidRDefault="00D6111A" w:rsidP="00D6111A">
      <w:pPr>
        <w:pStyle w:val="Heading3"/>
      </w:pPr>
      <w:r>
        <w:t>Can Financially Up help fix historical payroll records?</w:t>
      </w:r>
    </w:p>
    <w:p w:rsidR="00D6111A" w:rsidRDefault="00D6111A" w:rsidP="00D6111A">
      <w:pPr>
        <w:keepLines/>
        <w:rPr>
          <w:rFonts w:hint="eastAsia"/>
        </w:rPr>
      </w:pPr>
      <w:r>
        <w:t>Where the issue is within our accounting, payroll and tax scope, we can help identify discrepancies and work through appropriate corrections. The required process depends on what is wrong, the periods affected and whether external legal or workplace advice is also needed.</w:t>
      </w:r>
    </w:p>
    <w:tbl>
      <w:tblPr>
        <w:tblW w:w="0" w:type="auto"/>
        <w:jc w:val="center"/>
        <w:tblLook w:val="04A0" w:firstRow="1" w:lastRow="0" w:firstColumn="1" w:lastColumn="0" w:noHBand="0" w:noVBand="1"/>
      </w:tblPr>
      <w:tblGrid>
        <w:gridCol w:w="10166"/>
      </w:tblGrid>
      <w:tr w:rsidR="00D6111A" w:rsidTr="00DB228C">
        <w:trPr>
          <w:jc w:val="center"/>
        </w:trPr>
        <w:tc>
          <w:tcPr>
            <w:tcW w:w="10166" w:type="dxa"/>
            <w:shd w:val="clear" w:color="auto" w:fill="EAF2F8"/>
            <w:tcMar>
              <w:top w:w="150" w:type="dxa"/>
              <w:left w:w="180" w:type="dxa"/>
              <w:bottom w:w="150" w:type="dxa"/>
              <w:right w:w="180" w:type="dxa"/>
            </w:tcMar>
            <w:vAlign w:val="center"/>
          </w:tcPr>
          <w:p w:rsidR="00D6111A" w:rsidRDefault="00D6111A" w:rsidP="00DB228C">
            <w:pPr>
              <w:spacing w:after="40"/>
              <w:rPr>
                <w:rFonts w:hint="eastAsia"/>
              </w:rPr>
            </w:pPr>
            <w:r>
              <w:rPr>
                <w:b/>
                <w:color w:val="17365D"/>
              </w:rPr>
              <w:lastRenderedPageBreak/>
              <w:t xml:space="preserve">Want clearer payroll records and reporting? </w:t>
            </w:r>
            <w:hyperlink r:id="rId55">
              <w:r>
                <w:rPr>
                  <w:b/>
                  <w:color w:val="2F75B5"/>
                  <w:u w:val="single"/>
                </w:rPr>
                <w:t>Book an Appointment</w:t>
              </w:r>
            </w:hyperlink>
            <w:r>
              <w:t xml:space="preserve"> to discuss a payroll compliance review and the practical steps needed for your business.</w:t>
            </w:r>
          </w:p>
        </w:tc>
      </w:tr>
    </w:tbl>
    <w:p w:rsidR="00D6111A" w:rsidRDefault="00D6111A" w:rsidP="00D6111A">
      <w:pPr>
        <w:spacing w:after="20"/>
        <w:rPr>
          <w:rFonts w:hint="eastAsia"/>
        </w:rPr>
      </w:pPr>
    </w:p>
    <w:p w:rsidR="00D6111A" w:rsidRDefault="00D6111A" w:rsidP="00D6111A">
      <w:pPr>
        <w:rPr>
          <w:rFonts w:hint="eastAsia"/>
        </w:rPr>
      </w:pPr>
      <w:r>
        <w:br w:type="page"/>
      </w:r>
    </w:p>
    <w:p w:rsidR="00D6111A" w:rsidRDefault="00D6111A" w:rsidP="00D6111A">
      <w:pPr>
        <w:rPr>
          <w:rFonts w:hint="eastAsia"/>
        </w:rPr>
      </w:pPr>
      <w:r>
        <w:rPr>
          <w:b/>
          <w:color w:val="2F75B5"/>
          <w:sz w:val="19"/>
        </w:rPr>
        <w:lastRenderedPageBreak/>
        <w:t xml:space="preserve">PAGE </w:t>
      </w:r>
      <w:proofErr w:type="gramStart"/>
      <w:r>
        <w:rPr>
          <w:b/>
          <w:color w:val="2F75B5"/>
          <w:sz w:val="19"/>
        </w:rPr>
        <w:t>11  |</w:t>
      </w:r>
      <w:proofErr w:type="gramEnd"/>
      <w:r>
        <w:rPr>
          <w:b/>
          <w:color w:val="2F75B5"/>
          <w:sz w:val="19"/>
        </w:rPr>
        <w:t xml:space="preserve">  SUPER PROCESSING</w:t>
      </w:r>
    </w:p>
    <w:tbl>
      <w:tblPr>
        <w:tblW w:w="0" w:type="auto"/>
        <w:jc w:val="center"/>
        <w:tblLayout w:type="fixed"/>
        <w:tblLook w:val="04A0" w:firstRow="1" w:lastRow="0" w:firstColumn="1" w:lastColumn="0" w:noHBand="0" w:noVBand="1"/>
      </w:tblPr>
      <w:tblGrid>
        <w:gridCol w:w="3103"/>
        <w:gridCol w:w="7063"/>
      </w:tblGrid>
      <w:tr w:rsidR="00D6111A" w:rsidTr="009C43AD">
        <w:trPr>
          <w:jc w:val="center"/>
        </w:trPr>
        <w:tc>
          <w:tcPr>
            <w:tcW w:w="3103" w:type="dxa"/>
            <w:shd w:val="clear" w:color="auto" w:fill="DAEEF3" w:themeFill="accent5" w:themeFillTint="33"/>
            <w:tcMar>
              <w:top w:w="100" w:type="dxa"/>
              <w:left w:w="120" w:type="dxa"/>
              <w:bottom w:w="100" w:type="dxa"/>
              <w:right w:w="120" w:type="dxa"/>
            </w:tcMar>
            <w:vAlign w:val="center"/>
          </w:tcPr>
          <w:p w:rsidR="00D6111A" w:rsidRPr="009C43AD" w:rsidRDefault="00D6111A" w:rsidP="00DB228C">
            <w:pPr>
              <w:rPr>
                <w:rFonts w:hint="eastAsia"/>
                <w:color w:val="595959" w:themeColor="text1" w:themeTint="A6"/>
              </w:rPr>
            </w:pPr>
            <w:r w:rsidRPr="009C43AD">
              <w:rPr>
                <w:b/>
                <w:color w:val="595959" w:themeColor="text1" w:themeTint="A6"/>
              </w:rPr>
              <w:t>URL</w:t>
            </w:r>
          </w:p>
        </w:tc>
        <w:tc>
          <w:tcPr>
            <w:tcW w:w="7063" w:type="dxa"/>
            <w:tcMar>
              <w:top w:w="100" w:type="dxa"/>
              <w:left w:w="120" w:type="dxa"/>
              <w:bottom w:w="100" w:type="dxa"/>
              <w:right w:w="120" w:type="dxa"/>
            </w:tcMar>
            <w:vAlign w:val="center"/>
          </w:tcPr>
          <w:p w:rsidR="00D6111A" w:rsidRDefault="00D6111A" w:rsidP="00DB228C">
            <w:pPr>
              <w:rPr>
                <w:rFonts w:hint="eastAsia"/>
              </w:rPr>
            </w:pPr>
            <w:r>
              <w:t>https://financiallyup.com.au/services/bas-payroll/super-processing/</w:t>
            </w:r>
          </w:p>
        </w:tc>
      </w:tr>
      <w:tr w:rsidR="00D6111A" w:rsidTr="009C43AD">
        <w:trPr>
          <w:jc w:val="center"/>
        </w:trPr>
        <w:tc>
          <w:tcPr>
            <w:tcW w:w="3103" w:type="dxa"/>
            <w:shd w:val="clear" w:color="auto" w:fill="DAEEF3" w:themeFill="accent5" w:themeFillTint="33"/>
            <w:tcMar>
              <w:top w:w="100" w:type="dxa"/>
              <w:left w:w="120" w:type="dxa"/>
              <w:bottom w:w="100" w:type="dxa"/>
              <w:right w:w="120" w:type="dxa"/>
            </w:tcMar>
            <w:vAlign w:val="center"/>
          </w:tcPr>
          <w:p w:rsidR="00D6111A" w:rsidRPr="009C43AD" w:rsidRDefault="00D6111A" w:rsidP="00DB228C">
            <w:pPr>
              <w:rPr>
                <w:rFonts w:hint="eastAsia"/>
                <w:color w:val="595959" w:themeColor="text1" w:themeTint="A6"/>
              </w:rPr>
            </w:pPr>
            <w:r w:rsidRPr="009C43AD">
              <w:rPr>
                <w:b/>
                <w:color w:val="595959" w:themeColor="text1" w:themeTint="A6"/>
              </w:rPr>
              <w:t>Primary Keyword</w:t>
            </w:r>
          </w:p>
        </w:tc>
        <w:tc>
          <w:tcPr>
            <w:tcW w:w="7063" w:type="dxa"/>
            <w:tcMar>
              <w:top w:w="100" w:type="dxa"/>
              <w:left w:w="120" w:type="dxa"/>
              <w:bottom w:w="100" w:type="dxa"/>
              <w:right w:w="120" w:type="dxa"/>
            </w:tcMar>
            <w:vAlign w:val="center"/>
          </w:tcPr>
          <w:p w:rsidR="00D6111A" w:rsidRDefault="00D6111A" w:rsidP="00DB228C">
            <w:pPr>
              <w:rPr>
                <w:rFonts w:hint="eastAsia"/>
              </w:rPr>
            </w:pPr>
            <w:r>
              <w:t>superannuation processing services</w:t>
            </w:r>
          </w:p>
        </w:tc>
      </w:tr>
      <w:tr w:rsidR="00D6111A" w:rsidTr="009C43AD">
        <w:trPr>
          <w:jc w:val="center"/>
        </w:trPr>
        <w:tc>
          <w:tcPr>
            <w:tcW w:w="3103" w:type="dxa"/>
            <w:shd w:val="clear" w:color="auto" w:fill="DAEEF3" w:themeFill="accent5" w:themeFillTint="33"/>
            <w:tcMar>
              <w:top w:w="100" w:type="dxa"/>
              <w:left w:w="120" w:type="dxa"/>
              <w:bottom w:w="100" w:type="dxa"/>
              <w:right w:w="120" w:type="dxa"/>
            </w:tcMar>
            <w:vAlign w:val="center"/>
          </w:tcPr>
          <w:p w:rsidR="00D6111A" w:rsidRPr="009C43AD" w:rsidRDefault="00D6111A" w:rsidP="00DB228C">
            <w:pPr>
              <w:rPr>
                <w:rFonts w:hint="eastAsia"/>
                <w:color w:val="595959" w:themeColor="text1" w:themeTint="A6"/>
              </w:rPr>
            </w:pPr>
            <w:r w:rsidRPr="009C43AD">
              <w:rPr>
                <w:b/>
                <w:color w:val="595959" w:themeColor="text1" w:themeTint="A6"/>
              </w:rPr>
              <w:t>SEO Title</w:t>
            </w:r>
          </w:p>
        </w:tc>
        <w:tc>
          <w:tcPr>
            <w:tcW w:w="7063" w:type="dxa"/>
            <w:tcMar>
              <w:top w:w="100" w:type="dxa"/>
              <w:left w:w="120" w:type="dxa"/>
              <w:bottom w:w="100" w:type="dxa"/>
              <w:right w:w="120" w:type="dxa"/>
            </w:tcMar>
            <w:vAlign w:val="center"/>
          </w:tcPr>
          <w:p w:rsidR="00D6111A" w:rsidRDefault="00D6111A" w:rsidP="00DB228C">
            <w:pPr>
              <w:rPr>
                <w:rFonts w:hint="eastAsia"/>
              </w:rPr>
            </w:pPr>
            <w:r>
              <w:t>Superannuation Processing Services | Financially Up</w:t>
            </w:r>
          </w:p>
        </w:tc>
      </w:tr>
      <w:tr w:rsidR="00D6111A" w:rsidTr="009C43AD">
        <w:trPr>
          <w:jc w:val="center"/>
        </w:trPr>
        <w:tc>
          <w:tcPr>
            <w:tcW w:w="3103" w:type="dxa"/>
            <w:shd w:val="clear" w:color="auto" w:fill="DAEEF3" w:themeFill="accent5" w:themeFillTint="33"/>
            <w:tcMar>
              <w:top w:w="100" w:type="dxa"/>
              <w:left w:w="120" w:type="dxa"/>
              <w:bottom w:w="100" w:type="dxa"/>
              <w:right w:w="120" w:type="dxa"/>
            </w:tcMar>
            <w:vAlign w:val="center"/>
          </w:tcPr>
          <w:p w:rsidR="00D6111A" w:rsidRPr="009C43AD" w:rsidRDefault="00D6111A" w:rsidP="00DB228C">
            <w:pPr>
              <w:rPr>
                <w:rFonts w:hint="eastAsia"/>
                <w:color w:val="595959" w:themeColor="text1" w:themeTint="A6"/>
              </w:rPr>
            </w:pPr>
            <w:r w:rsidRPr="009C43AD">
              <w:rPr>
                <w:b/>
                <w:color w:val="595959" w:themeColor="text1" w:themeTint="A6"/>
              </w:rPr>
              <w:t>Meta Description</w:t>
            </w:r>
          </w:p>
        </w:tc>
        <w:tc>
          <w:tcPr>
            <w:tcW w:w="7063" w:type="dxa"/>
            <w:tcMar>
              <w:top w:w="100" w:type="dxa"/>
              <w:left w:w="120" w:type="dxa"/>
              <w:bottom w:w="100" w:type="dxa"/>
              <w:right w:w="120" w:type="dxa"/>
            </w:tcMar>
            <w:vAlign w:val="center"/>
          </w:tcPr>
          <w:p w:rsidR="00D6111A" w:rsidRDefault="00D6111A" w:rsidP="00DB228C">
            <w:pPr>
              <w:rPr>
                <w:rFonts w:hint="eastAsia"/>
              </w:rPr>
            </w:pPr>
            <w:r>
              <w:t>Superannuation processing services for employers, including contribution workflows, payroll reconciliation and Payday Super support. Australia-wide assistance.</w:t>
            </w:r>
          </w:p>
        </w:tc>
      </w:tr>
      <w:tr w:rsidR="00D6111A" w:rsidTr="009C43AD">
        <w:trPr>
          <w:jc w:val="center"/>
        </w:trPr>
        <w:tc>
          <w:tcPr>
            <w:tcW w:w="3103" w:type="dxa"/>
            <w:shd w:val="clear" w:color="auto" w:fill="DAEEF3" w:themeFill="accent5" w:themeFillTint="33"/>
            <w:tcMar>
              <w:top w:w="100" w:type="dxa"/>
              <w:left w:w="120" w:type="dxa"/>
              <w:bottom w:w="100" w:type="dxa"/>
              <w:right w:w="120" w:type="dxa"/>
            </w:tcMar>
            <w:vAlign w:val="center"/>
          </w:tcPr>
          <w:p w:rsidR="00D6111A" w:rsidRPr="009C43AD" w:rsidRDefault="00D6111A" w:rsidP="00DB228C">
            <w:pPr>
              <w:rPr>
                <w:rFonts w:hint="eastAsia"/>
                <w:color w:val="595959" w:themeColor="text1" w:themeTint="A6"/>
              </w:rPr>
            </w:pPr>
            <w:r w:rsidRPr="009C43AD">
              <w:rPr>
                <w:b/>
                <w:color w:val="595959" w:themeColor="text1" w:themeTint="A6"/>
              </w:rPr>
              <w:t>Suggested H1</w:t>
            </w:r>
          </w:p>
        </w:tc>
        <w:tc>
          <w:tcPr>
            <w:tcW w:w="7063" w:type="dxa"/>
            <w:tcMar>
              <w:top w:w="100" w:type="dxa"/>
              <w:left w:w="120" w:type="dxa"/>
              <w:bottom w:w="100" w:type="dxa"/>
              <w:right w:w="120" w:type="dxa"/>
            </w:tcMar>
            <w:vAlign w:val="center"/>
          </w:tcPr>
          <w:p w:rsidR="00D6111A" w:rsidRDefault="00D6111A" w:rsidP="00DB228C">
            <w:pPr>
              <w:rPr>
                <w:rFonts w:hint="eastAsia"/>
              </w:rPr>
            </w:pPr>
            <w:r>
              <w:t>Superannuation Processing Services for Employers</w:t>
            </w:r>
          </w:p>
        </w:tc>
      </w:tr>
    </w:tbl>
    <w:p w:rsidR="00D6111A" w:rsidRDefault="00D6111A" w:rsidP="00D6111A">
      <w:pPr>
        <w:rPr>
          <w:rFonts w:hint="eastAsia"/>
        </w:rPr>
      </w:pPr>
    </w:p>
    <w:p w:rsidR="00D6111A" w:rsidRDefault="00D6111A" w:rsidP="00D6111A">
      <w:pPr>
        <w:pStyle w:val="Title"/>
        <w:keepNext/>
      </w:pPr>
      <w:r>
        <w:t>Superannuation Processing Services for Employers</w:t>
      </w:r>
    </w:p>
    <w:p w:rsidR="00D6111A" w:rsidRDefault="00D6111A" w:rsidP="00D6111A">
      <w:pPr>
        <w:rPr>
          <w:rFonts w:hint="eastAsia"/>
        </w:rPr>
      </w:pPr>
      <w:r>
        <w:t>Superannuation processing services help employers calculate, prepare, reconcile and manage employee super contributions as part of the payroll cycle. From 1 July 2026, Payday Super has made the timing of contribution processing more closely connected to each pay run, increasing the need for accurate payroll data and reliable payment workflows.</w:t>
      </w:r>
    </w:p>
    <w:p w:rsidR="00D6111A" w:rsidRDefault="00D6111A" w:rsidP="00D6111A">
      <w:pPr>
        <w:rPr>
          <w:rFonts w:hint="eastAsia"/>
        </w:rPr>
      </w:pPr>
      <w:r>
        <w:t xml:space="preserve">Financially Up supports businesses that want an </w:t>
      </w:r>
      <w:r w:rsidR="009C43AD">
        <w:t>organized</w:t>
      </w:r>
      <w:r>
        <w:t xml:space="preserve"> super contribution process without treating super as an isolated task. We can help connect payroll records, contribution data, payment information and accounting reconciliations so that employers have a clearer view of what has been calculated, paid and recorded.</w:t>
      </w:r>
    </w:p>
    <w:tbl>
      <w:tblPr>
        <w:tblW w:w="0" w:type="auto"/>
        <w:jc w:val="center"/>
        <w:tblLook w:val="04A0" w:firstRow="1" w:lastRow="0" w:firstColumn="1" w:lastColumn="0" w:noHBand="0" w:noVBand="1"/>
      </w:tblPr>
      <w:tblGrid>
        <w:gridCol w:w="10166"/>
      </w:tblGrid>
      <w:tr w:rsidR="00D6111A" w:rsidTr="00DB228C">
        <w:trPr>
          <w:jc w:val="center"/>
        </w:trPr>
        <w:tc>
          <w:tcPr>
            <w:tcW w:w="10166" w:type="dxa"/>
            <w:shd w:val="clear" w:color="auto" w:fill="EAF2F8"/>
            <w:tcMar>
              <w:top w:w="150" w:type="dxa"/>
              <w:left w:w="180" w:type="dxa"/>
              <w:bottom w:w="150" w:type="dxa"/>
              <w:right w:w="180" w:type="dxa"/>
            </w:tcMar>
            <w:vAlign w:val="center"/>
          </w:tcPr>
          <w:p w:rsidR="00D6111A" w:rsidRDefault="00D6111A" w:rsidP="00DB228C">
            <w:pPr>
              <w:spacing w:after="40"/>
              <w:rPr>
                <w:rFonts w:hint="eastAsia"/>
              </w:rPr>
            </w:pPr>
            <w:r>
              <w:rPr>
                <w:b/>
                <w:color w:val="17365D"/>
              </w:rPr>
              <w:t xml:space="preserve">Need help with your employer super process? </w:t>
            </w:r>
            <w:hyperlink r:id="rId56">
              <w:r>
                <w:rPr>
                  <w:b/>
                  <w:color w:val="2F75B5"/>
                  <w:u w:val="single"/>
                </w:rPr>
                <w:t>Book an Appointment</w:t>
              </w:r>
            </w:hyperlink>
            <w:r>
              <w:t xml:space="preserve"> to discuss your payroll setup, contribution workflow and the level of ongoing super processing support your business needs.</w:t>
            </w:r>
          </w:p>
        </w:tc>
      </w:tr>
    </w:tbl>
    <w:p w:rsidR="00D6111A" w:rsidRDefault="00D6111A" w:rsidP="00D6111A">
      <w:pPr>
        <w:spacing w:after="20"/>
        <w:rPr>
          <w:rFonts w:hint="eastAsia"/>
        </w:rPr>
      </w:pPr>
    </w:p>
    <w:p w:rsidR="00D6111A" w:rsidRDefault="00D6111A" w:rsidP="00D6111A">
      <w:pPr>
        <w:pStyle w:val="Heading2"/>
      </w:pPr>
      <w:r>
        <w:t>What are superannuation processing services?</w:t>
      </w:r>
    </w:p>
    <w:p w:rsidR="00D6111A" w:rsidRDefault="00D6111A" w:rsidP="00D6111A">
      <w:pPr>
        <w:rPr>
          <w:rFonts w:hint="eastAsia"/>
        </w:rPr>
      </w:pPr>
      <w:r>
        <w:t>Super processing services cover the administrative and accounting steps involved in moving employer super contribution information from payroll to the relevant payment process and then reconciling the result. Depending on the business, this can include checking payroll contribution data, preparing payment files or workflows, monitoring exceptions, recording payments and reconciling super liability accounts.</w:t>
      </w:r>
    </w:p>
    <w:p w:rsidR="00D6111A" w:rsidRDefault="00D6111A" w:rsidP="00D6111A">
      <w:pPr>
        <w:rPr>
          <w:rFonts w:hint="eastAsia"/>
        </w:rPr>
      </w:pPr>
      <w:r>
        <w:t>The service does not replace the employer's legal responsibility for superannuation obligations. It is designed to help the business operate the process accurately and consistently, with clear records supporting what has been calculated and paid.</w:t>
      </w:r>
    </w:p>
    <w:p w:rsidR="00D6111A" w:rsidRDefault="00D6111A" w:rsidP="00D6111A">
      <w:pPr>
        <w:pStyle w:val="Heading2"/>
      </w:pPr>
      <w:r>
        <w:t>What changed with Payday Super from 1 July 2026?</w:t>
      </w:r>
    </w:p>
    <w:p w:rsidR="00D6111A" w:rsidRDefault="00D6111A" w:rsidP="00D6111A">
      <w:pPr>
        <w:rPr>
          <w:rFonts w:hint="eastAsia"/>
        </w:rPr>
      </w:pPr>
      <w:r>
        <w:t>From 1 July 2026, the super guarantee obligation arises with each payday. Contributions are calculated using qualifying earnings under the Payday Super rules and generally need to be received by the employee's super fund within seven business days of payday, subject to specified exceptions or extended timeframes.</w:t>
      </w:r>
    </w:p>
    <w:p w:rsidR="00D6111A" w:rsidRDefault="00D6111A" w:rsidP="00D6111A">
      <w:pPr>
        <w:rPr>
          <w:rFonts w:hint="eastAsia"/>
        </w:rPr>
      </w:pPr>
      <w:r>
        <w:t>This is a significant operational change from the former quarterly contribution model. Employers need payroll and superannuation payment processes that can identify errors quickly, because rejected contributions, incorrect member details or delayed payment instructions can affect whether a contribution reaches the fund on time.</w:t>
      </w:r>
    </w:p>
    <w:p w:rsidR="00D6111A" w:rsidRDefault="00D6111A" w:rsidP="00D6111A">
      <w:pPr>
        <w:rPr>
          <w:rFonts w:hint="eastAsia"/>
        </w:rPr>
      </w:pPr>
      <w:r>
        <w:lastRenderedPageBreak/>
        <w:t>The ATO's Small Business Superannuation Clearing House closed on 1 July 2026. Businesses that previously relied on it need another compliant payment solution. The appropriate platform or provider depends on the employer's payroll and super setup.</w:t>
      </w:r>
    </w:p>
    <w:p w:rsidR="00D6111A" w:rsidRDefault="00D6111A" w:rsidP="00D6111A">
      <w:pPr>
        <w:pStyle w:val="Heading2"/>
      </w:pPr>
      <w:r>
        <w:t>Who may benefit from outsourced superannuation services?</w:t>
      </w:r>
    </w:p>
    <w:p w:rsidR="00D6111A" w:rsidRDefault="00D6111A" w:rsidP="00D6111A">
      <w:pPr>
        <w:rPr>
          <w:rFonts w:hint="eastAsia"/>
        </w:rPr>
      </w:pPr>
      <w:r>
        <w:t>Superannuation processing services can suit employers who want to reduce the manual administration around recurring contributions, especially where payroll is processed internally but the contribution workflow needs additional support. The service may also be useful when:</w:t>
      </w:r>
    </w:p>
    <w:p w:rsidR="00D6111A" w:rsidRDefault="00D6111A" w:rsidP="00D6111A">
      <w:pPr>
        <w:pStyle w:val="ListBullet"/>
        <w:spacing w:after="40" w:line="254" w:lineRule="auto"/>
        <w:rPr>
          <w:rFonts w:hint="eastAsia"/>
        </w:rPr>
      </w:pPr>
      <w:r>
        <w:t>the business has recently hired employees for the first time</w:t>
      </w:r>
    </w:p>
    <w:p w:rsidR="00D6111A" w:rsidRDefault="00D6111A" w:rsidP="00D6111A">
      <w:pPr>
        <w:pStyle w:val="ListBullet"/>
        <w:spacing w:after="40" w:line="254" w:lineRule="auto"/>
        <w:rPr>
          <w:rFonts w:hint="eastAsia"/>
        </w:rPr>
      </w:pPr>
      <w:r>
        <w:t>employee numbers are growing and super administration is becoming harder to track</w:t>
      </w:r>
    </w:p>
    <w:p w:rsidR="00D6111A" w:rsidRDefault="00D6111A" w:rsidP="00D6111A">
      <w:pPr>
        <w:pStyle w:val="ListBullet"/>
        <w:spacing w:after="40" w:line="254" w:lineRule="auto"/>
        <w:rPr>
          <w:rFonts w:hint="eastAsia"/>
        </w:rPr>
      </w:pPr>
      <w:r>
        <w:t>payroll and super liability accounts do not reconcile cleanly</w:t>
      </w:r>
    </w:p>
    <w:p w:rsidR="00D6111A" w:rsidRDefault="00D6111A" w:rsidP="00D6111A">
      <w:pPr>
        <w:pStyle w:val="ListBullet"/>
        <w:spacing w:after="40" w:line="254" w:lineRule="auto"/>
        <w:rPr>
          <w:rFonts w:hint="eastAsia"/>
        </w:rPr>
      </w:pPr>
      <w:r>
        <w:t>the business is transitioning to Payday Super processes</w:t>
      </w:r>
    </w:p>
    <w:p w:rsidR="00D6111A" w:rsidRDefault="00D6111A" w:rsidP="00D6111A">
      <w:pPr>
        <w:pStyle w:val="ListBullet"/>
        <w:spacing w:after="40" w:line="254" w:lineRule="auto"/>
        <w:rPr>
          <w:rFonts w:hint="eastAsia"/>
        </w:rPr>
      </w:pPr>
      <w:r>
        <w:t>contribution errors or rejected payments need to be investigated</w:t>
      </w:r>
    </w:p>
    <w:p w:rsidR="00D6111A" w:rsidRDefault="00D6111A" w:rsidP="00D6111A">
      <w:pPr>
        <w:pStyle w:val="ListBullet"/>
        <w:spacing w:after="40" w:line="254" w:lineRule="auto"/>
        <w:rPr>
          <w:rFonts w:hint="eastAsia"/>
        </w:rPr>
      </w:pPr>
      <w:r>
        <w:t>employee fund details or payroll setup require review</w:t>
      </w:r>
    </w:p>
    <w:p w:rsidR="00D6111A" w:rsidRDefault="00D6111A" w:rsidP="00D6111A">
      <w:pPr>
        <w:pStyle w:val="ListBullet"/>
        <w:spacing w:after="40" w:line="254" w:lineRule="auto"/>
        <w:rPr>
          <w:rFonts w:hint="eastAsia"/>
        </w:rPr>
      </w:pPr>
      <w:r>
        <w:t>management wants super contribution processing integrated with regular bookkeeping and payroll controls</w:t>
      </w:r>
    </w:p>
    <w:p w:rsidR="00D6111A" w:rsidRDefault="00D6111A" w:rsidP="00D6111A">
      <w:pPr>
        <w:pStyle w:val="Heading2"/>
      </w:pPr>
      <w:r>
        <w:t>What can Financially Up help with?</w:t>
      </w:r>
    </w:p>
    <w:p w:rsidR="00D6111A" w:rsidRDefault="00D6111A" w:rsidP="00D6111A">
      <w:pPr>
        <w:pStyle w:val="Heading3"/>
      </w:pPr>
      <w:r>
        <w:t>Contribution data from payroll</w:t>
      </w:r>
    </w:p>
    <w:p w:rsidR="00D6111A" w:rsidRDefault="00D6111A" w:rsidP="00D6111A">
      <w:pPr>
        <w:rPr>
          <w:rFonts w:hint="eastAsia"/>
        </w:rPr>
      </w:pPr>
      <w:r>
        <w:t>Reliable superannuation payment processing starts with accurate payroll information. We can help review the contribution amounts generated from payroll, identify obvious data inconsistencies and reconcile the payroll output to accounting records. Where the underlying issue is an employee's industrial entitlement, employment classification or award interpretation, specialist workplace advice may be needed.</w:t>
      </w:r>
    </w:p>
    <w:p w:rsidR="00D6111A" w:rsidRDefault="00D6111A" w:rsidP="00D6111A">
      <w:pPr>
        <w:pStyle w:val="Heading3"/>
      </w:pPr>
      <w:r>
        <w:t>Payment workflow and administration</w:t>
      </w:r>
    </w:p>
    <w:p w:rsidR="00D6111A" w:rsidRDefault="00D6111A" w:rsidP="00D6111A">
      <w:pPr>
        <w:rPr>
          <w:rFonts w:hint="eastAsia"/>
        </w:rPr>
      </w:pPr>
      <w:r>
        <w:t xml:space="preserve">Depending on the agreed scope and the systems used by the business, Financially Up can assist with the administrative steps required to prepare and process employer super contributions through the business's chosen compliant payment solution. This may include </w:t>
      </w:r>
      <w:r w:rsidR="009C43AD">
        <w:t>organizing</w:t>
      </w:r>
      <w:bookmarkStart w:id="0" w:name="_GoBack"/>
      <w:bookmarkEnd w:id="0"/>
      <w:r>
        <w:t xml:space="preserve"> contribution data, checking payment status and following up exceptions that need the employer's attention.</w:t>
      </w:r>
    </w:p>
    <w:p w:rsidR="00D6111A" w:rsidRDefault="00D6111A" w:rsidP="00D6111A">
      <w:pPr>
        <w:pStyle w:val="Heading3"/>
      </w:pPr>
      <w:r>
        <w:t>Reconciliation of super liabilities</w:t>
      </w:r>
    </w:p>
    <w:p w:rsidR="00D6111A" w:rsidRDefault="00D6111A" w:rsidP="00D6111A">
      <w:pPr>
        <w:rPr>
          <w:rFonts w:hint="eastAsia"/>
        </w:rPr>
      </w:pPr>
      <w:r>
        <w:t>A super liability in the accounts should be explainable. We can compare payroll-calculated contributions, payments and general-ledger balances so that old or unusual amounts can be investigated. This is especially important when payroll corrections, reversals, back pay or rejected contributions have occurred.</w:t>
      </w:r>
    </w:p>
    <w:p w:rsidR="00D6111A" w:rsidRDefault="00D6111A" w:rsidP="00D6111A">
      <w:pPr>
        <w:pStyle w:val="Heading3"/>
      </w:pPr>
      <w:r>
        <w:t>Coordination with payroll and STP</w:t>
      </w:r>
    </w:p>
    <w:p w:rsidR="00D6111A" w:rsidRDefault="00D6111A" w:rsidP="00D6111A">
      <w:pPr>
        <w:rPr>
          <w:rFonts w:hint="eastAsia"/>
        </w:rPr>
      </w:pPr>
      <w:r>
        <w:t xml:space="preserve">Super processing works best when it is coordinated with payroll rather than handled later as a separate exercise. If your business also needs recurring pay-run support, see our </w:t>
      </w:r>
    </w:p>
    <w:p w:rsidR="00D6111A" w:rsidRDefault="009C43AD" w:rsidP="00D6111A">
      <w:pPr>
        <w:rPr>
          <w:rFonts w:hint="eastAsia"/>
        </w:rPr>
      </w:pPr>
      <w:hyperlink r:id="rId57">
        <w:r w:rsidR="00D6111A">
          <w:rPr>
            <w:color w:val="2F75B5"/>
            <w:u w:val="single"/>
          </w:rPr>
          <w:t>Payroll Services</w:t>
        </w:r>
      </w:hyperlink>
      <w:r w:rsidR="00D6111A">
        <w:t xml:space="preserve">. For payroll reporting issues, our </w:t>
      </w:r>
    </w:p>
    <w:p w:rsidR="00D6111A" w:rsidRDefault="009C43AD" w:rsidP="00D6111A">
      <w:pPr>
        <w:rPr>
          <w:rFonts w:hint="eastAsia"/>
        </w:rPr>
      </w:pPr>
      <w:hyperlink r:id="rId58">
        <w:r w:rsidR="00D6111A">
          <w:rPr>
            <w:color w:val="2F75B5"/>
            <w:u w:val="single"/>
          </w:rPr>
          <w:t>Single Touch Payroll service</w:t>
        </w:r>
      </w:hyperlink>
      <w:r w:rsidR="00D6111A">
        <w:t xml:space="preserve"> explains the separate STP reporting process.</w:t>
      </w:r>
    </w:p>
    <w:p w:rsidR="00D6111A" w:rsidRDefault="00D6111A" w:rsidP="00D6111A">
      <w:pPr>
        <w:pStyle w:val="Heading2"/>
      </w:pPr>
      <w:r>
        <w:t>Super contribution processing and compliance responsibilities</w:t>
      </w:r>
    </w:p>
    <w:p w:rsidR="00D6111A" w:rsidRDefault="00D6111A" w:rsidP="00D6111A">
      <w:pPr>
        <w:rPr>
          <w:rFonts w:hint="eastAsia"/>
        </w:rPr>
      </w:pPr>
      <w:r>
        <w:t>Outsourcing the administration does not transfer the employer's responsibility for meeting super obligations. Employers still need to provide accurate employee information, maintain appropriate records, fund payments and act on contribution exceptions or rejected transactions.</w:t>
      </w:r>
    </w:p>
    <w:p w:rsidR="00D6111A" w:rsidRDefault="00D6111A" w:rsidP="00D6111A">
      <w:pPr>
        <w:rPr>
          <w:rFonts w:hint="eastAsia"/>
        </w:rPr>
      </w:pPr>
      <w:r>
        <w:t xml:space="preserve">Superannuation processing is also different from personal financial advice about which super fund or investment option an employee should choose. Financially Up's service focuses on employer-side payroll, contribution processing, accounting records and related tax administration. It does not include recommendations to choose, switch, buy, sell or </w:t>
      </w:r>
      <w:r>
        <w:lastRenderedPageBreak/>
        <w:t xml:space="preserve">hold a financial product. Where financial product advice is needed, an appropriately </w:t>
      </w:r>
      <w:r w:rsidR="009C43AD">
        <w:t>authorized</w:t>
      </w:r>
      <w:r>
        <w:t xml:space="preserve"> financial adviser may be required.</w:t>
      </w:r>
    </w:p>
    <w:p w:rsidR="00D6111A" w:rsidRDefault="00D6111A" w:rsidP="00D6111A">
      <w:pPr>
        <w:pStyle w:val="Heading2"/>
      </w:pPr>
      <w:r>
        <w:t>What records and information may be needed?</w:t>
      </w:r>
    </w:p>
    <w:p w:rsidR="00D6111A" w:rsidRDefault="00D6111A" w:rsidP="00D6111A">
      <w:pPr>
        <w:pStyle w:val="ListBullet"/>
        <w:spacing w:after="40" w:line="254" w:lineRule="auto"/>
        <w:rPr>
          <w:rFonts w:hint="eastAsia"/>
        </w:rPr>
      </w:pPr>
      <w:r>
        <w:t>current employee payroll and super setup details</w:t>
      </w:r>
    </w:p>
    <w:p w:rsidR="00D6111A" w:rsidRDefault="00D6111A" w:rsidP="00D6111A">
      <w:pPr>
        <w:pStyle w:val="ListBullet"/>
        <w:spacing w:after="40" w:line="254" w:lineRule="auto"/>
        <w:rPr>
          <w:rFonts w:hint="eastAsia"/>
        </w:rPr>
      </w:pPr>
      <w:r>
        <w:t>pay-run reports showing contribution calculations</w:t>
      </w:r>
    </w:p>
    <w:p w:rsidR="00D6111A" w:rsidRDefault="00D6111A" w:rsidP="00D6111A">
      <w:pPr>
        <w:pStyle w:val="ListBullet"/>
        <w:spacing w:after="40" w:line="254" w:lineRule="auto"/>
        <w:rPr>
          <w:rFonts w:hint="eastAsia"/>
        </w:rPr>
      </w:pPr>
      <w:r>
        <w:t>employee fund and member details held by the employer</w:t>
      </w:r>
    </w:p>
    <w:p w:rsidR="00D6111A" w:rsidRDefault="00D6111A" w:rsidP="00D6111A">
      <w:pPr>
        <w:pStyle w:val="ListBullet"/>
        <w:spacing w:after="40" w:line="254" w:lineRule="auto"/>
        <w:rPr>
          <w:rFonts w:hint="eastAsia"/>
        </w:rPr>
      </w:pPr>
      <w:r>
        <w:t>payment or clearing-house reports</w:t>
      </w:r>
    </w:p>
    <w:p w:rsidR="00D6111A" w:rsidRDefault="00D6111A" w:rsidP="00D6111A">
      <w:pPr>
        <w:pStyle w:val="ListBullet"/>
        <w:spacing w:after="40" w:line="254" w:lineRule="auto"/>
        <w:rPr>
          <w:rFonts w:hint="eastAsia"/>
        </w:rPr>
      </w:pPr>
      <w:r>
        <w:t>records of rejected or returned contributions</w:t>
      </w:r>
    </w:p>
    <w:p w:rsidR="00D6111A" w:rsidRDefault="00D6111A" w:rsidP="00D6111A">
      <w:pPr>
        <w:pStyle w:val="ListBullet"/>
        <w:spacing w:after="40" w:line="254" w:lineRule="auto"/>
        <w:rPr>
          <w:rFonts w:hint="eastAsia"/>
        </w:rPr>
      </w:pPr>
      <w:r>
        <w:t>bank payment records</w:t>
      </w:r>
    </w:p>
    <w:p w:rsidR="00D6111A" w:rsidRDefault="00D6111A" w:rsidP="00D6111A">
      <w:pPr>
        <w:pStyle w:val="ListBullet"/>
        <w:spacing w:after="40" w:line="254" w:lineRule="auto"/>
        <w:rPr>
          <w:rFonts w:hint="eastAsia"/>
        </w:rPr>
      </w:pPr>
      <w:r>
        <w:t>general-ledger superannuation liability accounts</w:t>
      </w:r>
    </w:p>
    <w:p w:rsidR="00D6111A" w:rsidRDefault="00D6111A" w:rsidP="00D6111A">
      <w:pPr>
        <w:pStyle w:val="ListBullet"/>
        <w:spacing w:after="40" w:line="254" w:lineRule="auto"/>
        <w:rPr>
          <w:rFonts w:hint="eastAsia"/>
        </w:rPr>
      </w:pPr>
      <w:r>
        <w:t>STP and payroll reports where they are relevant to the reconciliation</w:t>
      </w:r>
    </w:p>
    <w:p w:rsidR="00D6111A" w:rsidRDefault="00D6111A" w:rsidP="00D6111A">
      <w:pPr>
        <w:pStyle w:val="ListBullet"/>
        <w:spacing w:after="40" w:line="254" w:lineRule="auto"/>
        <w:rPr>
          <w:rFonts w:hint="eastAsia"/>
        </w:rPr>
      </w:pPr>
      <w:r>
        <w:t>details of historical corrections or outstanding contribution issues</w:t>
      </w:r>
    </w:p>
    <w:p w:rsidR="00D6111A" w:rsidRDefault="00D6111A" w:rsidP="00D6111A">
      <w:pPr>
        <w:rPr>
          <w:rFonts w:hint="eastAsia"/>
        </w:rPr>
      </w:pPr>
      <w:r>
        <w:t>The information needed will depend on whether Financially Up is helping with a regular super payment cycle, a reconciliation issue or a broader payroll clean-up.</w:t>
      </w:r>
    </w:p>
    <w:p w:rsidR="00D6111A" w:rsidRDefault="00D6111A" w:rsidP="00D6111A">
      <w:pPr>
        <w:pStyle w:val="Heading2"/>
      </w:pPr>
      <w:r>
        <w:t>How our super processing service works</w:t>
      </w:r>
    </w:p>
    <w:p w:rsidR="00D6111A" w:rsidRDefault="00D6111A" w:rsidP="00D6111A">
      <w:pPr>
        <w:rPr>
          <w:rFonts w:hint="eastAsia"/>
        </w:rPr>
      </w:pPr>
      <w:r>
        <w:t>We first confirm how payroll is processed, what super payment system the business uses and where the current pain points are. We then agree the service scope, which may be recurring superannuation administration, contribution reconciliation, support with exceptions, or a combination of these.</w:t>
      </w:r>
    </w:p>
    <w:p w:rsidR="00D6111A" w:rsidRDefault="00D6111A" w:rsidP="00D6111A">
      <w:pPr>
        <w:rPr>
          <w:rFonts w:hint="eastAsia"/>
        </w:rPr>
      </w:pPr>
      <w:r>
        <w:t xml:space="preserve">For ongoing clients, the process can be aligned with the normal payroll cycle so that super contribution information is reviewed and processed promptly. Where wider employer compliance issues are identified, our </w:t>
      </w:r>
    </w:p>
    <w:p w:rsidR="00D6111A" w:rsidRDefault="009C43AD" w:rsidP="00D6111A">
      <w:pPr>
        <w:rPr>
          <w:rFonts w:hint="eastAsia"/>
        </w:rPr>
      </w:pPr>
      <w:hyperlink r:id="rId59">
        <w:r w:rsidR="00D6111A">
          <w:rPr>
            <w:color w:val="2F75B5"/>
            <w:u w:val="single"/>
          </w:rPr>
          <w:t>Employer Compliance service</w:t>
        </w:r>
      </w:hyperlink>
      <w:r w:rsidR="00D6111A">
        <w:t xml:space="preserve"> can provide a broader review of payroll records, STP, PAYG, super and related controls.</w:t>
      </w:r>
    </w:p>
    <w:p w:rsidR="00D6111A" w:rsidRDefault="00D6111A" w:rsidP="00D6111A">
      <w:pPr>
        <w:pStyle w:val="Heading2"/>
      </w:pPr>
      <w:r>
        <w:t>Why choose Financially Up?</w:t>
      </w:r>
    </w:p>
    <w:p w:rsidR="00D6111A" w:rsidRDefault="00D6111A" w:rsidP="00D6111A">
      <w:pPr>
        <w:rPr>
          <w:rFonts w:hint="eastAsia"/>
        </w:rPr>
      </w:pPr>
      <w:r>
        <w:t>Financially Up Pty Ltd is a registered tax agent with more than 10 years of experience. Our professional team includes CPA and IPA members and supports employers across Australia. Online and in-person appointments are available, and our broader bookkeeping, payroll and accounting services mean super processing can be considered in the context of the business's overall financial records.</w:t>
      </w:r>
    </w:p>
    <w:p w:rsidR="00D6111A" w:rsidRDefault="00D6111A" w:rsidP="00D6111A">
      <w:pPr>
        <w:pStyle w:val="Heading2"/>
      </w:pPr>
      <w:r>
        <w:t>FAQs</w:t>
      </w:r>
    </w:p>
    <w:p w:rsidR="00D6111A" w:rsidRDefault="00D6111A" w:rsidP="00D6111A">
      <w:pPr>
        <w:pStyle w:val="Heading3"/>
      </w:pPr>
      <w:r>
        <w:t>What is included in superannuation processing services?</w:t>
      </w:r>
    </w:p>
    <w:p w:rsidR="00D6111A" w:rsidRDefault="00D6111A" w:rsidP="00D6111A">
      <w:pPr>
        <w:keepLines/>
        <w:rPr>
          <w:rFonts w:hint="eastAsia"/>
        </w:rPr>
      </w:pPr>
      <w:r>
        <w:t>The scope can include reviewing payroll contribution data, preparing contribution workflows, monitoring payment status, reconciling super liability accounts and helping resolve processing exceptions. The exact tasks depend on the employer’s payroll system and agreed service scope.</w:t>
      </w:r>
    </w:p>
    <w:p w:rsidR="00D6111A" w:rsidRDefault="00D6111A" w:rsidP="00D6111A">
      <w:pPr>
        <w:pStyle w:val="Heading3"/>
      </w:pPr>
      <w:r>
        <w:t>How quickly does super need to reach the employee’s fund under Payday Super?</w:t>
      </w:r>
    </w:p>
    <w:p w:rsidR="00D6111A" w:rsidRDefault="00D6111A" w:rsidP="00D6111A">
      <w:pPr>
        <w:keepLines/>
        <w:rPr>
          <w:rFonts w:hint="eastAsia"/>
        </w:rPr>
      </w:pPr>
      <w:r>
        <w:t>From 1 July 2026, ATO guidance generally requires super guarantee contributions to be received by the employee’s super fund within seven business days of payday. Different or extended timeframes can apply in specified circumstances, so the exact rule should be checked for the situation.</w:t>
      </w:r>
    </w:p>
    <w:p w:rsidR="00D6111A" w:rsidRDefault="00D6111A" w:rsidP="00D6111A">
      <w:pPr>
        <w:pStyle w:val="Heading3"/>
      </w:pPr>
      <w:r>
        <w:t>Can Financially Up choose a super fund for my employees?</w:t>
      </w:r>
    </w:p>
    <w:p w:rsidR="00D6111A" w:rsidRDefault="00D6111A" w:rsidP="00D6111A">
      <w:pPr>
        <w:keepLines/>
        <w:rPr>
          <w:rFonts w:hint="eastAsia"/>
        </w:rPr>
      </w:pPr>
      <w:r>
        <w:t xml:space="preserve">No. Our super processing service focuses on employer-side contribution administration, payroll and accounting records. Advice about which financial product or super fund an employee should choose is a different type of service and may require appropriately </w:t>
      </w:r>
      <w:r w:rsidR="009C43AD">
        <w:t>authorized</w:t>
      </w:r>
      <w:r>
        <w:t xml:space="preserve"> financial advice.</w:t>
      </w:r>
    </w:p>
    <w:p w:rsidR="00D6111A" w:rsidRDefault="00D6111A" w:rsidP="00D6111A">
      <w:pPr>
        <w:pStyle w:val="Heading3"/>
      </w:pPr>
      <w:r>
        <w:lastRenderedPageBreak/>
        <w:t>What happens if a super contribution is rejected?</w:t>
      </w:r>
    </w:p>
    <w:p w:rsidR="00D6111A" w:rsidRDefault="00D6111A" w:rsidP="00D6111A">
      <w:pPr>
        <w:keepLines/>
        <w:rPr>
          <w:rFonts w:hint="eastAsia"/>
        </w:rPr>
      </w:pPr>
      <w:r>
        <w:t>A rejected contribution should be investigated promptly. The cause may be incorrect member details, fund information, payment data or another processing issue. The correction required depends on the reason for the rejection and the applicable payment timeframe.</w:t>
      </w:r>
    </w:p>
    <w:p w:rsidR="00D6111A" w:rsidRDefault="00D6111A" w:rsidP="00D6111A">
      <w:pPr>
        <w:pStyle w:val="Heading3"/>
      </w:pPr>
      <w:r>
        <w:t>Can super processing be combined with payroll services?</w:t>
      </w:r>
    </w:p>
    <w:p w:rsidR="00D6111A" w:rsidRDefault="00D6111A" w:rsidP="00D6111A">
      <w:pPr>
        <w:keepLines/>
        <w:rPr>
          <w:rFonts w:hint="eastAsia"/>
        </w:rPr>
      </w:pPr>
      <w:r>
        <w:t>Yes. Many employers benefit from coordinating super contribution processing with payroll because the calculation and payment cycle now occurs around payday. Financially Up can scope payroll and super administration together where that suits the business.</w:t>
      </w:r>
    </w:p>
    <w:tbl>
      <w:tblPr>
        <w:tblW w:w="0" w:type="auto"/>
        <w:jc w:val="center"/>
        <w:tblLook w:val="04A0" w:firstRow="1" w:lastRow="0" w:firstColumn="1" w:lastColumn="0" w:noHBand="0" w:noVBand="1"/>
      </w:tblPr>
      <w:tblGrid>
        <w:gridCol w:w="10166"/>
      </w:tblGrid>
      <w:tr w:rsidR="00D6111A" w:rsidTr="00DB228C">
        <w:trPr>
          <w:jc w:val="center"/>
        </w:trPr>
        <w:tc>
          <w:tcPr>
            <w:tcW w:w="10166" w:type="dxa"/>
            <w:shd w:val="clear" w:color="auto" w:fill="EAF2F8"/>
            <w:tcMar>
              <w:top w:w="150" w:type="dxa"/>
              <w:left w:w="180" w:type="dxa"/>
              <w:bottom w:w="150" w:type="dxa"/>
              <w:right w:w="180" w:type="dxa"/>
            </w:tcMar>
            <w:vAlign w:val="center"/>
          </w:tcPr>
          <w:p w:rsidR="00D6111A" w:rsidRDefault="00D6111A" w:rsidP="00DB228C">
            <w:pPr>
              <w:spacing w:after="40"/>
              <w:rPr>
                <w:rFonts w:hint="eastAsia"/>
              </w:rPr>
            </w:pPr>
            <w:r>
              <w:rPr>
                <w:b/>
                <w:color w:val="17365D"/>
              </w:rPr>
              <w:t xml:space="preserve">Need a more </w:t>
            </w:r>
            <w:r w:rsidR="009C43AD">
              <w:rPr>
                <w:b/>
                <w:color w:val="17365D"/>
              </w:rPr>
              <w:t>organized</w:t>
            </w:r>
            <w:r>
              <w:rPr>
                <w:b/>
                <w:color w:val="17365D"/>
              </w:rPr>
              <w:t xml:space="preserve"> super contribution process? </w:t>
            </w:r>
            <w:hyperlink r:id="rId60">
              <w:r>
                <w:rPr>
                  <w:b/>
                  <w:color w:val="2F75B5"/>
                  <w:u w:val="single"/>
                </w:rPr>
                <w:t>Book an Appointment</w:t>
              </w:r>
            </w:hyperlink>
            <w:r>
              <w:t xml:space="preserve"> to discuss superannuation processing services, Payday Super workflows and how the service can fit with your payroll and bookkeeping.</w:t>
            </w:r>
          </w:p>
        </w:tc>
      </w:tr>
    </w:tbl>
    <w:p w:rsidR="00D6111A" w:rsidRDefault="00D6111A" w:rsidP="00D6111A">
      <w:pPr>
        <w:spacing w:after="20"/>
        <w:rPr>
          <w:rFonts w:hint="eastAsia"/>
        </w:rPr>
      </w:pPr>
    </w:p>
    <w:p w:rsidR="00D6111A" w:rsidRDefault="00D6111A" w:rsidP="00D6111A">
      <w:pPr>
        <w:rPr>
          <w:rFonts w:hint="eastAsia"/>
        </w:rPr>
      </w:pPr>
    </w:p>
    <w:p w:rsidR="005B112B" w:rsidRDefault="005B112B" w:rsidP="00D6111A">
      <w:pPr>
        <w:rPr>
          <w:rFonts w:hint="eastAsia"/>
        </w:rPr>
      </w:pPr>
    </w:p>
    <w:sectPr w:rsidR="005B112B"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09D58C7"/>
    <w:multiLevelType w:val="hybridMultilevel"/>
    <w:tmpl w:val="9C48FC58"/>
    <w:lvl w:ilvl="0" w:tplc="B6C2E64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6001010"/>
    <w:multiLevelType w:val="hybridMultilevel"/>
    <w:tmpl w:val="E3AA8550"/>
    <w:lvl w:ilvl="0" w:tplc="DD76B8F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B112B"/>
    <w:rsid w:val="009C43AD"/>
    <w:rsid w:val="00AA1D8D"/>
    <w:rsid w:val="00B47730"/>
    <w:rsid w:val="00CB0664"/>
    <w:rsid w:val="00D611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5D2A2C2-828C-46A2-903E-B071E5B13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Label">
    <w:name w:val="Meta Label"/>
    <w:pPr>
      <w:spacing w:after="40"/>
    </w:pPr>
    <w:rPr>
      <w:rFonts w:ascii="Aptos" w:hAnsi="Aptos"/>
      <w:b/>
      <w:color w:val="595959"/>
      <w:sz w:val="18"/>
    </w:rPr>
  </w:style>
  <w:style w:type="paragraph" w:customStyle="1" w:styleId="MetaValue">
    <w:name w:val="Meta Value"/>
    <w:pPr>
      <w:spacing w:after="100"/>
    </w:pPr>
    <w:rPr>
      <w:rFonts w:ascii="Aptos" w:hAnsi="Aptos"/>
      <w:sz w:val="19"/>
    </w:rPr>
  </w:style>
  <w:style w:type="paragraph" w:customStyle="1" w:styleId="CTA">
    <w:name w:val="CTA"/>
    <w:pPr>
      <w:spacing w:before="120" w:after="160"/>
    </w:pPr>
    <w:rPr>
      <w:rFonts w:ascii="Aptos" w:hAnsi="Aptos"/>
      <w:b/>
      <w:color w:val="1F4E79"/>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nanciallyup.com.au/book-appointment" TargetMode="External"/><Relationship Id="rId18" Type="http://schemas.openxmlformats.org/officeDocument/2006/relationships/hyperlink" Target="https://financiallyup.com.au/book-appointment" TargetMode="External"/><Relationship Id="rId26" Type="http://schemas.openxmlformats.org/officeDocument/2006/relationships/hyperlink" Target="https://financiallyup.com.au/book-appointment" TargetMode="External"/><Relationship Id="rId39" Type="http://schemas.openxmlformats.org/officeDocument/2006/relationships/hyperlink" Target="https://financiallyup.com.au/services/bas-payroll/single-touch-payroll/" TargetMode="External"/><Relationship Id="rId21" Type="http://schemas.openxmlformats.org/officeDocument/2006/relationships/hyperlink" Target="https://financiallyup.com.au/services/bas-payroll/bas-lodgement/" TargetMode="External"/><Relationship Id="rId34" Type="http://schemas.openxmlformats.org/officeDocument/2006/relationships/hyperlink" Target="https://financiallyup.com.au/services/bas-payroll/payroll-services/" TargetMode="External"/><Relationship Id="rId42" Type="http://schemas.openxmlformats.org/officeDocument/2006/relationships/hyperlink" Target="https://financiallyup.com.au/services/bas-payroll/bas-lodgement/" TargetMode="External"/><Relationship Id="rId47" Type="http://schemas.openxmlformats.org/officeDocument/2006/relationships/hyperlink" Target="https://financiallyup.com.au/services/bas-payroll/fringe-benefits-tax/" TargetMode="External"/><Relationship Id="rId50" Type="http://schemas.openxmlformats.org/officeDocument/2006/relationships/hyperlink" Target="https://financiallyup.com.au/services/bas-payroll/" TargetMode="External"/><Relationship Id="rId55" Type="http://schemas.openxmlformats.org/officeDocument/2006/relationships/hyperlink" Target="https://financiallyup.com.au/book-appointment" TargetMode="External"/><Relationship Id="rId7" Type="http://schemas.openxmlformats.org/officeDocument/2006/relationships/hyperlink" Target="https://financiallyup.com.au/services/bookkeeping/" TargetMode="External"/><Relationship Id="rId2" Type="http://schemas.openxmlformats.org/officeDocument/2006/relationships/numbering" Target="numbering.xml"/><Relationship Id="rId16" Type="http://schemas.openxmlformats.org/officeDocument/2006/relationships/hyperlink" Target="https://financiallyup.com.au/services/bookkeeping/" TargetMode="External"/><Relationship Id="rId29" Type="http://schemas.openxmlformats.org/officeDocument/2006/relationships/hyperlink" Target="https://financiallyup.com.au/services/bookkeeping/" TargetMode="External"/><Relationship Id="rId11" Type="http://schemas.openxmlformats.org/officeDocument/2006/relationships/hyperlink" Target="https://financiallyup.com.au/services/bookkeeping/" TargetMode="External"/><Relationship Id="rId24" Type="http://schemas.openxmlformats.org/officeDocument/2006/relationships/hyperlink" Target="https://financiallyup.com.au/services/bas-payroll/payroll-services/" TargetMode="External"/><Relationship Id="rId32" Type="http://schemas.openxmlformats.org/officeDocument/2006/relationships/hyperlink" Target="https://financiallyup.com.au/book-appointment" TargetMode="External"/><Relationship Id="rId37" Type="http://schemas.openxmlformats.org/officeDocument/2006/relationships/hyperlink" Target="https://financiallyup.com.au/book-appointment" TargetMode="External"/><Relationship Id="rId40" Type="http://schemas.openxmlformats.org/officeDocument/2006/relationships/hyperlink" Target="https://financiallyup.com.au/services/bas-payroll/payroll-services/" TargetMode="External"/><Relationship Id="rId45" Type="http://schemas.openxmlformats.org/officeDocument/2006/relationships/hyperlink" Target="https://financiallyup.com.au/services/bas-payroll/payg/" TargetMode="External"/><Relationship Id="rId53" Type="http://schemas.openxmlformats.org/officeDocument/2006/relationships/hyperlink" Target="https://financiallyup.com.au/services/bas-payroll/payroll-tax/" TargetMode="External"/><Relationship Id="rId58" Type="http://schemas.openxmlformats.org/officeDocument/2006/relationships/hyperlink" Target="https://financiallyup.com.au/services/bas-payroll/single-touch-payroll/"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financiallyup.com.au/services/bas-payroll/stp/" TargetMode="External"/><Relationship Id="rId14" Type="http://schemas.openxmlformats.org/officeDocument/2006/relationships/hyperlink" Target="https://financiallyup.com.au/book-appointment" TargetMode="External"/><Relationship Id="rId22" Type="http://schemas.openxmlformats.org/officeDocument/2006/relationships/hyperlink" Target="https://financiallyup.com.au/book-appointment" TargetMode="External"/><Relationship Id="rId27" Type="http://schemas.openxmlformats.org/officeDocument/2006/relationships/hyperlink" Target="https://financiallyup.com.au/book-appointment" TargetMode="External"/><Relationship Id="rId30" Type="http://schemas.openxmlformats.org/officeDocument/2006/relationships/hyperlink" Target="https://financiallyup.com.au/services/bas-payroll/" TargetMode="External"/><Relationship Id="rId35" Type="http://schemas.openxmlformats.org/officeDocument/2006/relationships/hyperlink" Target="https://financiallyup.com.au/services/bas-payroll/bas-lodgement/" TargetMode="External"/><Relationship Id="rId43" Type="http://schemas.openxmlformats.org/officeDocument/2006/relationships/hyperlink" Target="https://financiallyup.com.au/book-appointment" TargetMode="External"/><Relationship Id="rId48" Type="http://schemas.openxmlformats.org/officeDocument/2006/relationships/hyperlink" Target="https://financiallyup.com.au/book-appointment" TargetMode="External"/><Relationship Id="rId56" Type="http://schemas.openxmlformats.org/officeDocument/2006/relationships/hyperlink" Target="https://financiallyup.com.au/book-appointment" TargetMode="External"/><Relationship Id="rId8" Type="http://schemas.openxmlformats.org/officeDocument/2006/relationships/hyperlink" Target="https://financiallyup.com.au/services/bas-payroll/bas-lodgement/" TargetMode="External"/><Relationship Id="rId51" Type="http://schemas.openxmlformats.org/officeDocument/2006/relationships/hyperlink" Target="https://financiallyup.com.au/services/bas-payroll/single-touch-payroll/" TargetMode="External"/><Relationship Id="rId3" Type="http://schemas.openxmlformats.org/officeDocument/2006/relationships/styles" Target="styles.xml"/><Relationship Id="rId12" Type="http://schemas.openxmlformats.org/officeDocument/2006/relationships/hyperlink" Target="https://financiallyup.com.au/services/bas-payroll/gst-registration/" TargetMode="External"/><Relationship Id="rId17" Type="http://schemas.openxmlformats.org/officeDocument/2006/relationships/hyperlink" Target="https://financiallyup.com.au/book-appointment" TargetMode="External"/><Relationship Id="rId25" Type="http://schemas.openxmlformats.org/officeDocument/2006/relationships/hyperlink" Target="https://financiallyup.com.au/services/bas-payroll/bas-lodgement/" TargetMode="External"/><Relationship Id="rId33" Type="http://schemas.openxmlformats.org/officeDocument/2006/relationships/hyperlink" Target="https://financiallyup.com.au/services/bas-payroll/payg/" TargetMode="External"/><Relationship Id="rId38" Type="http://schemas.openxmlformats.org/officeDocument/2006/relationships/hyperlink" Target="https://financiallyup.com.au/book-appointment" TargetMode="External"/><Relationship Id="rId46" Type="http://schemas.openxmlformats.org/officeDocument/2006/relationships/hyperlink" Target="https://financiallyup.com.au/services/bas-payroll/payroll-services/" TargetMode="External"/><Relationship Id="rId59" Type="http://schemas.openxmlformats.org/officeDocument/2006/relationships/hyperlink" Target="https://financiallyup.com.au/services/bas-payroll/employer-compliance/" TargetMode="External"/><Relationship Id="rId20" Type="http://schemas.openxmlformats.org/officeDocument/2006/relationships/hyperlink" Target="https://financiallyup.com.au/services/bookkeeping/" TargetMode="External"/><Relationship Id="rId41" Type="http://schemas.openxmlformats.org/officeDocument/2006/relationships/hyperlink" Target="https://financiallyup.com.au/services/bas-payroll/ias/" TargetMode="External"/><Relationship Id="rId54" Type="http://schemas.openxmlformats.org/officeDocument/2006/relationships/hyperlink" Target="https://financiallyup.com.au/services/bas-payroll/payroll-service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financiallyup.com.au/book-appointment" TargetMode="External"/><Relationship Id="rId15" Type="http://schemas.openxmlformats.org/officeDocument/2006/relationships/hyperlink" Target="https://financiallyup.com.au/services/bas-payroll/bas-lodgement/" TargetMode="External"/><Relationship Id="rId23" Type="http://schemas.openxmlformats.org/officeDocument/2006/relationships/hyperlink" Target="https://financiallyup.com.au/book-appointment" TargetMode="External"/><Relationship Id="rId28" Type="http://schemas.openxmlformats.org/officeDocument/2006/relationships/hyperlink" Target="https://financiallyup.com.au/services/bas-payroll/stp/" TargetMode="External"/><Relationship Id="rId36" Type="http://schemas.openxmlformats.org/officeDocument/2006/relationships/hyperlink" Target="https://financiallyup.com.au/services/bas-payroll/gst-registration/" TargetMode="External"/><Relationship Id="rId49" Type="http://schemas.openxmlformats.org/officeDocument/2006/relationships/hyperlink" Target="https://financiallyup.com.au/book-appointment" TargetMode="External"/><Relationship Id="rId57" Type="http://schemas.openxmlformats.org/officeDocument/2006/relationships/hyperlink" Target="https://financiallyup.com.au/services/bas-payroll/payroll-services/" TargetMode="External"/><Relationship Id="rId10" Type="http://schemas.openxmlformats.org/officeDocument/2006/relationships/hyperlink" Target="https://financiallyup.com.au/book-appointment" TargetMode="External"/><Relationship Id="rId31" Type="http://schemas.openxmlformats.org/officeDocument/2006/relationships/hyperlink" Target="https://financiallyup.com.au/book-appointment" TargetMode="External"/><Relationship Id="rId44" Type="http://schemas.openxmlformats.org/officeDocument/2006/relationships/hyperlink" Target="https://financiallyup.com.au/book-appointment" TargetMode="External"/><Relationship Id="rId52" Type="http://schemas.openxmlformats.org/officeDocument/2006/relationships/hyperlink" Target="https://financiallyup.com.au/services/bas-payroll/super-processing/" TargetMode="External"/><Relationship Id="rId60" Type="http://schemas.openxmlformats.org/officeDocument/2006/relationships/hyperlink" Target="https://financiallyup.com.au/book-appointment" TargetMode="External"/><Relationship Id="rId4" Type="http://schemas.openxmlformats.org/officeDocument/2006/relationships/settings" Target="settings.xml"/><Relationship Id="rId9" Type="http://schemas.openxmlformats.org/officeDocument/2006/relationships/hyperlink" Target="https://financiallyup.com.au/book-appoin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EB3BB-FF3C-473D-9D5D-22BABFFAB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38</Pages>
  <Words>14539</Words>
  <Characters>82876</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Financially Up BAS, GST &amp; Payroll — Publication-Ready Content</dc:title>
  <dc:subject>Final revised website content for BAS, GST and payroll service pages</dc:subject>
  <dc:creator>Financially Up Pty Ltd</dc:creator>
  <cp:keywords>BAS lodgement, BAS lodgement service, GST registration service</cp:keywords>
  <dc:description>generated by python-docx</dc:description>
  <cp:lastModifiedBy>HP</cp:lastModifiedBy>
  <cp:revision>3</cp:revision>
  <dcterms:created xsi:type="dcterms:W3CDTF">2013-12-23T23:15:00Z</dcterms:created>
  <dcterms:modified xsi:type="dcterms:W3CDTF">2026-09-25T04:18:00Z</dcterms:modified>
  <cp:category/>
</cp:coreProperties>
</file>