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A: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DbCommandBuilder.ConflictOption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ConflictOption</w:t>
      </w:r>
      <w:r>
        <w:rPr>
          <w:rFonts w:ascii="Consolas" w:hAnsi="Consolas" w:cs="Consolas"/>
          <w:color w:val="000000"/>
          <w:sz w:val="19"/>
          <w:szCs w:val="19"/>
        </w:rPr>
        <w:t>.OverwriteChanges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"timeout"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"Diagnosis code already exist.",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BusinessLayer.BusGeneral.strCompanyName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447B7" w:rsidRDefault="002447B7" w:rsidP="0024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58D5" w:rsidRDefault="002447B7" w:rsidP="002447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7093" w:rsidRDefault="00697093" w:rsidP="002447B7">
      <w:pPr>
        <w:rPr>
          <w:rFonts w:ascii="Consolas" w:hAnsi="Consolas" w:cs="Consolas"/>
          <w:color w:val="000000"/>
          <w:sz w:val="19"/>
          <w:szCs w:val="19"/>
        </w:rPr>
      </w:pPr>
    </w:p>
    <w:p w:rsidR="00697093" w:rsidRDefault="00697093" w:rsidP="002447B7">
      <w:pPr>
        <w:rPr>
          <w:rFonts w:ascii="Consolas" w:hAnsi="Consolas" w:cs="Consolas"/>
          <w:color w:val="000000"/>
          <w:sz w:val="19"/>
          <w:szCs w:val="19"/>
        </w:rPr>
      </w:pPr>
    </w:p>
    <w:p w:rsidR="00697093" w:rsidRDefault="00697093" w:rsidP="002447B7">
      <w:pPr>
        <w:rPr>
          <w:rFonts w:ascii="Consolas" w:hAnsi="Consolas" w:cs="Consolas"/>
          <w:color w:val="000000"/>
          <w:sz w:val="19"/>
          <w:szCs w:val="19"/>
        </w:rPr>
      </w:pP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p.MTBCInsuranceInserList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p.MTBCInsuranceInserList.Count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LiveInsDT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LiveInsDT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ObjectListToDatatable</w:t>
      </w:r>
      <w:r>
        <w:rPr>
          <w:rFonts w:ascii="Consolas" w:hAnsi="Consolas" w:cs="Consolas"/>
          <w:color w:val="000000"/>
          <w:sz w:val="19"/>
          <w:szCs w:val="19"/>
        </w:rPr>
        <w:t>.ConvertToDataTable(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p.MTBCInsuranceInserList);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LiveInsDT.Columns.Remove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"MRN"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LiveInsDT.Columns.Remove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"Relationship");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LiveInsDT.TableName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Patient_Insurance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BusGeneral</w:t>
      </w:r>
      <w:r>
        <w:rPr>
          <w:rFonts w:ascii="Consolas" w:hAnsi="Consolas" w:cs="Consolas"/>
          <w:color w:val="000000"/>
          <w:sz w:val="19"/>
          <w:szCs w:val="19"/>
        </w:rPr>
        <w:t>.ds.Tables.Add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LiveInsDT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93" w:rsidRDefault="00697093" w:rsidP="0069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DbAccess</w:t>
      </w:r>
      <w:r>
        <w:rPr>
          <w:rFonts w:ascii="Consolas" w:hAnsi="Consolas" w:cs="Consolas"/>
          <w:color w:val="000000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BusGeneral</w:t>
      </w:r>
      <w:r>
        <w:rPr>
          <w:rFonts w:ascii="Consolas" w:hAnsi="Consolas" w:cs="Consolas"/>
          <w:color w:val="000000"/>
          <w:sz w:val="19"/>
          <w:szCs w:val="19"/>
        </w:rPr>
        <w:t xml:space="preserve">.ds,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Patient_Insurance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Patient_Insurance_id,patient_account,insurance_id,Pri_Sec_Oth_Type,Policy_Number,Group_Number,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Effective_Date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Termination_Date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Subscriber, Relationship,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Eligibility_Status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Access_Carolina_Number,Created_Date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Created_By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Deleted,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Sync_Date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rowguid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MCR_SEC_Payer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Eligibility_Difference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Filing_Indicator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Filing_Indicator_Code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coverage_description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Patient_Insurance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7093" w:rsidRDefault="00697093" w:rsidP="00697093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bookmarkStart w:id="0" w:name="_GoBack"/>
      <w:bookmarkEnd w:id="0"/>
    </w:p>
    <w:sectPr w:rsidR="0069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D3"/>
    <w:rsid w:val="002447B7"/>
    <w:rsid w:val="00697093"/>
    <w:rsid w:val="008658D5"/>
    <w:rsid w:val="008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70FBE9D7-DC9C-4EE5-884E-B5D8502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</dc:creator>
  <cp:keywords/>
  <dc:description/>
  <cp:lastModifiedBy>MUHAMMAD KASHIF</cp:lastModifiedBy>
  <cp:revision>3</cp:revision>
  <dcterms:created xsi:type="dcterms:W3CDTF">2019-03-08T07:00:00Z</dcterms:created>
  <dcterms:modified xsi:type="dcterms:W3CDTF">2019-03-08T07:03:00Z</dcterms:modified>
</cp:coreProperties>
</file>