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50" w:rsidRPr="007C3339" w:rsidRDefault="00B9612B">
      <w:pPr>
        <w:rPr>
          <w:b/>
          <w:sz w:val="24"/>
          <w:u w:val="single"/>
        </w:rPr>
      </w:pPr>
      <w:r w:rsidRPr="007C3339">
        <w:rPr>
          <w:b/>
          <w:sz w:val="24"/>
          <w:u w:val="single"/>
        </w:rPr>
        <w:t>Daily Carbon gain estimations for GREAT experiment</w:t>
      </w:r>
    </w:p>
    <w:p w:rsidR="00B9612B" w:rsidRPr="00D205B5" w:rsidRDefault="00B9612B">
      <w:pPr>
        <w:rPr>
          <w:sz w:val="24"/>
        </w:rPr>
      </w:pPr>
      <w:r w:rsidRPr="00D205B5">
        <w:rPr>
          <w:sz w:val="24"/>
        </w:rPr>
        <w:t xml:space="preserve">Met data: 15 min VPD, </w:t>
      </w:r>
      <w:proofErr w:type="spellStart"/>
      <w:r w:rsidRPr="00D205B5">
        <w:rPr>
          <w:sz w:val="24"/>
        </w:rPr>
        <w:t>Tair</w:t>
      </w:r>
      <w:proofErr w:type="spellEnd"/>
      <w:r w:rsidRPr="00D205B5">
        <w:rPr>
          <w:sz w:val="24"/>
        </w:rPr>
        <w:t xml:space="preserve"> and PPFD measured in each glasshouse room</w:t>
      </w:r>
    </w:p>
    <w:p w:rsidR="00B9612B" w:rsidRPr="00D205B5" w:rsidRDefault="00B9612B">
      <w:pPr>
        <w:rPr>
          <w:sz w:val="24"/>
        </w:rPr>
      </w:pPr>
      <w:r w:rsidRPr="00D205B5">
        <w:rPr>
          <w:sz w:val="24"/>
        </w:rPr>
        <w:t>Physiological parameters:</w:t>
      </w:r>
    </w:p>
    <w:p w:rsidR="00B9612B" w:rsidRPr="00D205B5" w:rsidRDefault="00B9612B" w:rsidP="00B9612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D205B5">
        <w:rPr>
          <w:sz w:val="24"/>
        </w:rPr>
        <w:t>Vcmax</w:t>
      </w:r>
      <w:proofErr w:type="spellEnd"/>
      <w:r w:rsidRPr="00D205B5">
        <w:rPr>
          <w:sz w:val="24"/>
        </w:rPr>
        <w:t xml:space="preserve"> and </w:t>
      </w:r>
      <w:proofErr w:type="spellStart"/>
      <w:r w:rsidRPr="00D205B5">
        <w:rPr>
          <w:sz w:val="24"/>
        </w:rPr>
        <w:t>Jmax</w:t>
      </w:r>
      <w:proofErr w:type="spellEnd"/>
      <w:r w:rsidRPr="00D205B5">
        <w:rPr>
          <w:sz w:val="24"/>
        </w:rPr>
        <w:t xml:space="preserve"> at 25C: Estimated for room 1, 4 and 6 using </w:t>
      </w:r>
      <w:proofErr w:type="spellStart"/>
      <w:r w:rsidRPr="00D205B5">
        <w:rPr>
          <w:sz w:val="24"/>
        </w:rPr>
        <w:t>ACi</w:t>
      </w:r>
      <w:proofErr w:type="spellEnd"/>
      <w:r w:rsidRPr="00D205B5">
        <w:rPr>
          <w:sz w:val="24"/>
        </w:rPr>
        <w:t xml:space="preserve"> data. For other rooms, calculated by fitting a smooth line</w:t>
      </w:r>
    </w:p>
    <w:p w:rsidR="00B9612B" w:rsidRPr="00D205B5" w:rsidRDefault="007C3339" w:rsidP="00B9612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delta</w:t>
      </w:r>
      <w:r w:rsidR="00B9612B" w:rsidRPr="00D205B5">
        <w:rPr>
          <w:sz w:val="24"/>
        </w:rPr>
        <w:t>S</w:t>
      </w:r>
      <w:proofErr w:type="spellEnd"/>
      <w:r w:rsidR="00B9612B" w:rsidRPr="00D205B5">
        <w:rPr>
          <w:sz w:val="24"/>
        </w:rPr>
        <w:t xml:space="preserve"> for </w:t>
      </w:r>
      <w:proofErr w:type="spellStart"/>
      <w:r w:rsidR="00B9612B" w:rsidRPr="00D205B5">
        <w:rPr>
          <w:sz w:val="24"/>
        </w:rPr>
        <w:t>Vcmax</w:t>
      </w:r>
      <w:proofErr w:type="spellEnd"/>
      <w:r w:rsidR="00B9612B" w:rsidRPr="00D205B5">
        <w:rPr>
          <w:sz w:val="24"/>
        </w:rPr>
        <w:t xml:space="preserve"> and </w:t>
      </w:r>
      <w:proofErr w:type="spellStart"/>
      <w:r w:rsidR="00B9612B" w:rsidRPr="00D205B5">
        <w:rPr>
          <w:sz w:val="24"/>
        </w:rPr>
        <w:t>Jmax</w:t>
      </w:r>
      <w:proofErr w:type="spellEnd"/>
      <w:proofErr w:type="gramStart"/>
      <w:r w:rsidR="00B9612B" w:rsidRPr="00D205B5">
        <w:rPr>
          <w:sz w:val="24"/>
        </w:rPr>
        <w:t xml:space="preserve">: </w:t>
      </w:r>
      <w:r w:rsidR="00B9612B" w:rsidRPr="00D205B5">
        <w:rPr>
          <w:sz w:val="24"/>
        </w:rPr>
        <w:t>:</w:t>
      </w:r>
      <w:proofErr w:type="gramEnd"/>
      <w:r w:rsidR="00B9612B" w:rsidRPr="00D205B5">
        <w:rPr>
          <w:sz w:val="24"/>
        </w:rPr>
        <w:t xml:space="preserve"> Estimated for room 1, 4 and 6 using </w:t>
      </w:r>
      <w:proofErr w:type="spellStart"/>
      <w:r w:rsidR="00B9612B" w:rsidRPr="00D205B5">
        <w:rPr>
          <w:sz w:val="24"/>
        </w:rPr>
        <w:t>ACi</w:t>
      </w:r>
      <w:proofErr w:type="spellEnd"/>
      <w:r w:rsidR="00B9612B" w:rsidRPr="00D205B5">
        <w:rPr>
          <w:sz w:val="24"/>
        </w:rPr>
        <w:t xml:space="preserve"> data</w:t>
      </w:r>
      <w:r w:rsidR="00B9612B" w:rsidRPr="00D205B5">
        <w:rPr>
          <w:sz w:val="24"/>
        </w:rPr>
        <w:t xml:space="preserve">. As no clear relationship with </w:t>
      </w:r>
      <w:proofErr w:type="spellStart"/>
      <w:r w:rsidR="00B9612B" w:rsidRPr="00D205B5">
        <w:rPr>
          <w:sz w:val="24"/>
        </w:rPr>
        <w:t>Tgrowth</w:t>
      </w:r>
      <w:proofErr w:type="spellEnd"/>
      <w:r w:rsidR="00B9612B" w:rsidRPr="00D205B5">
        <w:rPr>
          <w:sz w:val="24"/>
        </w:rPr>
        <w:t>, values were assumed as follows</w:t>
      </w:r>
    </w:p>
    <w:p w:rsidR="00B9612B" w:rsidRPr="00D205B5" w:rsidRDefault="00B9612B">
      <w:pPr>
        <w:rPr>
          <w:sz w:val="24"/>
        </w:rPr>
      </w:pPr>
      <w:r w:rsidRPr="00D205B5">
        <w:rPr>
          <w:sz w:val="24"/>
        </w:rPr>
        <w:t>For room 2 (21.5C): assume room 1 (18C)</w:t>
      </w:r>
    </w:p>
    <w:p w:rsidR="00B9612B" w:rsidRPr="00D205B5" w:rsidRDefault="00B9612B" w:rsidP="00B9612B">
      <w:pPr>
        <w:rPr>
          <w:sz w:val="24"/>
        </w:rPr>
      </w:pPr>
      <w:r w:rsidRPr="00D205B5">
        <w:rPr>
          <w:sz w:val="24"/>
        </w:rPr>
        <w:t xml:space="preserve">For room 3 (25C): </w:t>
      </w:r>
      <w:r w:rsidRPr="00D205B5">
        <w:rPr>
          <w:sz w:val="24"/>
        </w:rPr>
        <w:t xml:space="preserve">assume room </w:t>
      </w:r>
      <w:r w:rsidRPr="00D205B5">
        <w:rPr>
          <w:sz w:val="24"/>
        </w:rPr>
        <w:t>4</w:t>
      </w:r>
      <w:r w:rsidRPr="00D205B5">
        <w:rPr>
          <w:sz w:val="24"/>
        </w:rPr>
        <w:t xml:space="preserve"> (</w:t>
      </w:r>
      <w:r w:rsidRPr="00D205B5">
        <w:rPr>
          <w:sz w:val="24"/>
        </w:rPr>
        <w:t>28.5</w:t>
      </w:r>
      <w:r w:rsidRPr="00D205B5">
        <w:rPr>
          <w:sz w:val="24"/>
        </w:rPr>
        <w:t>C)</w:t>
      </w:r>
    </w:p>
    <w:p w:rsidR="00B9612B" w:rsidRPr="00D205B5" w:rsidRDefault="00B9612B" w:rsidP="00B9612B">
      <w:pPr>
        <w:rPr>
          <w:sz w:val="24"/>
        </w:rPr>
      </w:pPr>
      <w:r w:rsidRPr="00D205B5">
        <w:rPr>
          <w:sz w:val="24"/>
        </w:rPr>
        <w:t xml:space="preserve">For room </w:t>
      </w:r>
      <w:r w:rsidRPr="00D205B5">
        <w:rPr>
          <w:sz w:val="24"/>
        </w:rPr>
        <w:t>5(32.5</w:t>
      </w:r>
      <w:r w:rsidRPr="00D205B5">
        <w:rPr>
          <w:sz w:val="24"/>
        </w:rPr>
        <w:t xml:space="preserve">C): assume room </w:t>
      </w:r>
      <w:r w:rsidRPr="00D205B5">
        <w:rPr>
          <w:sz w:val="24"/>
        </w:rPr>
        <w:t>6</w:t>
      </w:r>
      <w:r w:rsidRPr="00D205B5">
        <w:rPr>
          <w:sz w:val="24"/>
        </w:rPr>
        <w:t xml:space="preserve"> (</w:t>
      </w:r>
      <w:r w:rsidRPr="00D205B5">
        <w:rPr>
          <w:sz w:val="24"/>
        </w:rPr>
        <w:t>36</w:t>
      </w:r>
      <w:r w:rsidRPr="00D205B5">
        <w:rPr>
          <w:sz w:val="24"/>
        </w:rPr>
        <w:t>.5C)</w:t>
      </w:r>
    </w:p>
    <w:p w:rsidR="00B9612B" w:rsidRPr="00D205B5" w:rsidRDefault="00B9612B" w:rsidP="00B9612B">
      <w:pPr>
        <w:pStyle w:val="ListParagraph"/>
        <w:numPr>
          <w:ilvl w:val="0"/>
          <w:numId w:val="1"/>
        </w:numPr>
        <w:rPr>
          <w:sz w:val="24"/>
        </w:rPr>
      </w:pPr>
      <w:r w:rsidRPr="00D205B5">
        <w:rPr>
          <w:sz w:val="24"/>
        </w:rPr>
        <w:t xml:space="preserve">g1: estimated from short term </w:t>
      </w:r>
      <w:proofErr w:type="spellStart"/>
      <w:r w:rsidRPr="00D205B5">
        <w:rPr>
          <w:sz w:val="24"/>
        </w:rPr>
        <w:t>Asat</w:t>
      </w:r>
      <w:proofErr w:type="spellEnd"/>
      <w:r w:rsidRPr="00D205B5">
        <w:rPr>
          <w:sz w:val="24"/>
        </w:rPr>
        <w:t xml:space="preserve"> measurements</w:t>
      </w:r>
      <w:r w:rsidR="004D29AC">
        <w:rPr>
          <w:sz w:val="24"/>
        </w:rPr>
        <w:t xml:space="preserve"> </w:t>
      </w:r>
    </w:p>
    <w:p w:rsidR="00B9612B" w:rsidRPr="00D205B5" w:rsidRDefault="00B9612B" w:rsidP="00B9612B">
      <w:pPr>
        <w:pStyle w:val="ListParagraph"/>
        <w:numPr>
          <w:ilvl w:val="0"/>
          <w:numId w:val="1"/>
        </w:numPr>
        <w:rPr>
          <w:sz w:val="24"/>
        </w:rPr>
      </w:pPr>
      <w:r w:rsidRPr="00D205B5">
        <w:rPr>
          <w:sz w:val="24"/>
        </w:rPr>
        <w:t xml:space="preserve">alpha: estimated by inverting Farquhar model </w:t>
      </w:r>
    </w:p>
    <w:p w:rsidR="00B9612B" w:rsidRDefault="00B9612B" w:rsidP="00B9612B">
      <w:pPr>
        <w:pStyle w:val="ListParagraph"/>
        <w:numPr>
          <w:ilvl w:val="0"/>
          <w:numId w:val="1"/>
        </w:numPr>
        <w:rPr>
          <w:sz w:val="24"/>
        </w:rPr>
      </w:pPr>
      <w:r w:rsidRPr="00D205B5">
        <w:rPr>
          <w:sz w:val="24"/>
        </w:rPr>
        <w:t xml:space="preserve">Other parameters: default in </w:t>
      </w:r>
      <w:proofErr w:type="spellStart"/>
      <w:r w:rsidRPr="00D205B5">
        <w:rPr>
          <w:sz w:val="24"/>
        </w:rPr>
        <w:t>Photosyn</w:t>
      </w:r>
      <w:proofErr w:type="spellEnd"/>
      <w:r w:rsidRPr="00D205B5">
        <w:rPr>
          <w:sz w:val="24"/>
        </w:rPr>
        <w:t xml:space="preserve"> </w:t>
      </w:r>
    </w:p>
    <w:p w:rsidR="008E4CBA" w:rsidRPr="00D205B5" w:rsidRDefault="008E4CBA" w:rsidP="008E4CBA">
      <w:pPr>
        <w:pStyle w:val="ListParagraph"/>
        <w:rPr>
          <w:sz w:val="24"/>
        </w:rPr>
      </w:pPr>
    </w:p>
    <w:p w:rsidR="00B9612B" w:rsidRPr="008E4CBA" w:rsidRDefault="00B9612B" w:rsidP="00B9612B">
      <w:pPr>
        <w:rPr>
          <w:sz w:val="24"/>
          <w:szCs w:val="24"/>
        </w:rPr>
      </w:pPr>
      <w:r w:rsidRPr="008E4CBA">
        <w:rPr>
          <w:sz w:val="24"/>
          <w:szCs w:val="24"/>
        </w:rPr>
        <w:t>Parameter values used</w:t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960"/>
        <w:gridCol w:w="984"/>
        <w:gridCol w:w="980"/>
        <w:gridCol w:w="1085"/>
        <w:gridCol w:w="1050"/>
        <w:gridCol w:w="980"/>
        <w:gridCol w:w="960"/>
        <w:gridCol w:w="960"/>
        <w:gridCol w:w="960"/>
        <w:gridCol w:w="960"/>
      </w:tblGrid>
      <w:tr w:rsidR="007E551A" w:rsidRPr="007E551A" w:rsidTr="007E551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Room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Tgrowth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g1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alpha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Vcmax25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EaV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delsV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Jmax25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EaJ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delsJ</w:t>
            </w:r>
            <w:proofErr w:type="spellEnd"/>
          </w:p>
        </w:tc>
      </w:tr>
      <w:tr w:rsidR="007E551A" w:rsidRPr="007E551A" w:rsidTr="007E55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1.58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115.03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58.87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210.65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42.75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  <w:tr w:rsidR="007E551A" w:rsidRPr="007E551A" w:rsidTr="007E55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22.5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7.70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92.36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58.87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150.60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42.75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  <w:tr w:rsidR="007E551A" w:rsidRPr="007E551A" w:rsidTr="007E55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6.34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81.69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124.81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0.625</w:t>
            </w:r>
          </w:p>
        </w:tc>
      </w:tr>
      <w:tr w:rsidR="007E551A" w:rsidRPr="007E551A" w:rsidTr="007E55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28.5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8.78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69.06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97.80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0.625</w:t>
            </w:r>
          </w:p>
        </w:tc>
      </w:tr>
      <w:tr w:rsidR="007E551A" w:rsidRPr="007E551A" w:rsidTr="007E55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32.5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16.45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57.93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82.55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79.92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  <w:tr w:rsidR="007E551A" w:rsidRPr="007E551A" w:rsidTr="007E55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35.5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15.43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51.90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82.55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75.60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51A" w:rsidRPr="007E551A" w:rsidRDefault="007E551A" w:rsidP="007E5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</w:tbl>
    <w:p w:rsidR="00B9612B" w:rsidRPr="008E4CBA" w:rsidRDefault="00B9612B" w:rsidP="00B9612B">
      <w:pPr>
        <w:rPr>
          <w:sz w:val="24"/>
          <w:szCs w:val="24"/>
        </w:rPr>
      </w:pPr>
    </w:p>
    <w:p w:rsidR="00C32AB7" w:rsidRPr="008E4CBA" w:rsidRDefault="00C32AB7">
      <w:pPr>
        <w:rPr>
          <w:sz w:val="24"/>
          <w:szCs w:val="24"/>
        </w:rPr>
      </w:pPr>
      <w:r w:rsidRPr="008E4CBA">
        <w:rPr>
          <w:sz w:val="24"/>
          <w:szCs w:val="24"/>
        </w:rPr>
        <w:t xml:space="preserve">Assumptions: </w:t>
      </w:r>
    </w:p>
    <w:p w:rsidR="00C32AB7" w:rsidRPr="008E4CBA" w:rsidRDefault="00C32AB7" w:rsidP="00C32A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CBA">
        <w:rPr>
          <w:sz w:val="24"/>
          <w:szCs w:val="24"/>
        </w:rPr>
        <w:t>Provenance differences was not considered in any parameter estimation.</w:t>
      </w:r>
    </w:p>
    <w:p w:rsidR="00C32AB7" w:rsidRPr="008E4CBA" w:rsidRDefault="00C32AB7" w:rsidP="00C32A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CBA">
        <w:rPr>
          <w:sz w:val="24"/>
          <w:szCs w:val="24"/>
        </w:rPr>
        <w:t xml:space="preserve">Temperature response of day respiration was assumed to be similar as dark respiration </w:t>
      </w:r>
    </w:p>
    <w:p w:rsidR="00C32AB7" w:rsidRPr="008E4CBA" w:rsidRDefault="00C32AB7" w:rsidP="00C32AB7">
      <w:pPr>
        <w:pStyle w:val="ListParagraph"/>
        <w:rPr>
          <w:sz w:val="24"/>
          <w:szCs w:val="24"/>
        </w:rPr>
      </w:pPr>
      <w:r w:rsidRPr="008E4CBA">
        <w:rPr>
          <w:sz w:val="24"/>
          <w:szCs w:val="24"/>
        </w:rPr>
        <w:t>Basal rates and Q10 values were averaged across provenances.</w:t>
      </w:r>
    </w:p>
    <w:p w:rsidR="00C32AB7" w:rsidRPr="008E4CBA" w:rsidRDefault="00C32AB7" w:rsidP="00C32A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CBA">
        <w:rPr>
          <w:sz w:val="24"/>
          <w:szCs w:val="24"/>
        </w:rPr>
        <w:t>Temperature response of root and stem respiration (only Q10) was assumed similar to dark respiration. But basal rates were measured values at 25C</w:t>
      </w:r>
    </w:p>
    <w:p w:rsidR="00C32AB7" w:rsidRPr="008E4CBA" w:rsidRDefault="00C32AB7" w:rsidP="00C32AB7">
      <w:pPr>
        <w:rPr>
          <w:sz w:val="24"/>
          <w:szCs w:val="24"/>
        </w:rPr>
      </w:pPr>
    </w:p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>
      <w:r>
        <w:rPr>
          <w:noProof/>
          <w:lang w:eastAsia="en-AU"/>
        </w:rPr>
        <w:drawing>
          <wp:inline distT="0" distB="0" distL="0" distR="0" wp14:anchorId="0D4D802B" wp14:editId="15B304B9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B7" w:rsidRDefault="00C32AB7" w:rsidP="00C32AB7">
      <w:r>
        <w:t xml:space="preserve">Figure1. temperature response of daily carbon gains. </w:t>
      </w:r>
    </w:p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>
      <w:r>
        <w:rPr>
          <w:noProof/>
          <w:lang w:eastAsia="en-AU"/>
        </w:rPr>
        <w:drawing>
          <wp:inline distT="0" distB="0" distL="0" distR="0" wp14:anchorId="13B6D7E3" wp14:editId="2B02673B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B7" w:rsidRDefault="00C32AB7" w:rsidP="00C32AB7">
      <w:r>
        <w:t>Figure</w:t>
      </w:r>
      <w:r>
        <w:t>2</w:t>
      </w:r>
      <w:r>
        <w:t xml:space="preserve">. temperature response of daily </w:t>
      </w:r>
      <w:r>
        <w:t xml:space="preserve">maximum </w:t>
      </w:r>
      <w:r w:rsidR="00D205B5">
        <w:t xml:space="preserve">net </w:t>
      </w:r>
      <w:r>
        <w:t>photosynthetic rate</w:t>
      </w:r>
      <w:r>
        <w:t xml:space="preserve">. </w:t>
      </w:r>
    </w:p>
    <w:p w:rsidR="00C32AB7" w:rsidRDefault="00C32AB7" w:rsidP="00C32AB7"/>
    <w:p w:rsidR="00D205B5" w:rsidRDefault="00D205B5" w:rsidP="00C32AB7"/>
    <w:p w:rsidR="00D205B5" w:rsidRDefault="00D205B5" w:rsidP="00C32AB7"/>
    <w:p w:rsidR="00D205B5" w:rsidRDefault="00D205B5" w:rsidP="00C32AB7"/>
    <w:p w:rsidR="00D205B5" w:rsidRDefault="00D205B5" w:rsidP="00C32AB7"/>
    <w:p w:rsidR="00D205B5" w:rsidRDefault="00D205B5" w:rsidP="00C32AB7"/>
    <w:p w:rsidR="00D205B5" w:rsidRDefault="00D205B5" w:rsidP="00C32AB7"/>
    <w:p w:rsidR="00D205B5" w:rsidRDefault="00D205B5" w:rsidP="00C32AB7"/>
    <w:p w:rsidR="00D205B5" w:rsidRDefault="00D205B5" w:rsidP="00C32AB7"/>
    <w:p w:rsidR="00D205B5" w:rsidRDefault="00D205B5" w:rsidP="00C32AB7">
      <w:r>
        <w:rPr>
          <w:noProof/>
          <w:lang w:eastAsia="en-AU"/>
        </w:rPr>
        <w:drawing>
          <wp:inline distT="0" distB="0" distL="0" distR="0" wp14:anchorId="47DF1171" wp14:editId="4CA09E87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B5" w:rsidRDefault="00D205B5" w:rsidP="00D205B5">
      <w:r>
        <w:t>Figure</w:t>
      </w:r>
      <w:r>
        <w:t>3</w:t>
      </w:r>
      <w:r>
        <w:t xml:space="preserve">. temperature response of daily </w:t>
      </w:r>
      <w:r>
        <w:t>mean</w:t>
      </w:r>
      <w:r>
        <w:t xml:space="preserve"> </w:t>
      </w:r>
      <w:r>
        <w:t>leaf respiration</w:t>
      </w:r>
      <w:r>
        <w:t xml:space="preserve"> rate. </w:t>
      </w:r>
    </w:p>
    <w:p w:rsidR="008E4CBA" w:rsidRDefault="008E4CBA" w:rsidP="00D205B5"/>
    <w:p w:rsidR="008E4CBA" w:rsidRDefault="008E4CBA" w:rsidP="00D205B5"/>
    <w:p w:rsidR="008E4CBA" w:rsidRDefault="008E4CBA" w:rsidP="00D205B5"/>
    <w:p w:rsidR="008E4CBA" w:rsidRDefault="008E4CBA" w:rsidP="00D205B5"/>
    <w:p w:rsidR="008E4CBA" w:rsidRDefault="008E4CBA" w:rsidP="00D205B5"/>
    <w:p w:rsidR="008E4CBA" w:rsidRDefault="008E4CBA" w:rsidP="00D205B5"/>
    <w:p w:rsidR="008E4CBA" w:rsidRDefault="008E4CBA" w:rsidP="00D205B5"/>
    <w:p w:rsidR="008E4CBA" w:rsidRDefault="008E4CBA" w:rsidP="00D205B5"/>
    <w:p w:rsidR="008E4CBA" w:rsidRDefault="008E4CBA" w:rsidP="00D205B5">
      <w:r>
        <w:rPr>
          <w:noProof/>
          <w:lang w:eastAsia="en-AU"/>
        </w:rPr>
        <w:lastRenderedPageBreak/>
        <w:drawing>
          <wp:inline distT="0" distB="0" distL="0" distR="0" wp14:anchorId="585E73E7" wp14:editId="3C0C14EE">
            <wp:extent cx="5731510" cy="5731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BA" w:rsidRDefault="008E4CBA" w:rsidP="008E4CBA">
      <w:r>
        <w:t>Figure</w:t>
      </w:r>
      <w:r>
        <w:t>4</w:t>
      </w:r>
      <w:r>
        <w:t xml:space="preserve">. </w:t>
      </w:r>
      <w:r w:rsidR="0023194A">
        <w:t xml:space="preserve">Daily carbon </w:t>
      </w:r>
      <w:r w:rsidR="007E551A">
        <w:t>gains</w:t>
      </w:r>
      <w:r w:rsidR="0023194A">
        <w:t xml:space="preserve"> over the experimental period </w:t>
      </w:r>
      <w:r w:rsidR="001C21F3">
        <w:t>(52 days from 7</w:t>
      </w:r>
      <w:r w:rsidR="001C21F3" w:rsidRPr="001C21F3">
        <w:rPr>
          <w:vertAlign w:val="superscript"/>
        </w:rPr>
        <w:t>th</w:t>
      </w:r>
      <w:r w:rsidR="001C21F3">
        <w:t xml:space="preserve"> Jan 2016 to 1</w:t>
      </w:r>
      <w:r w:rsidR="001C21F3" w:rsidRPr="001C21F3">
        <w:rPr>
          <w:vertAlign w:val="superscript"/>
        </w:rPr>
        <w:t>st</w:t>
      </w:r>
      <w:r w:rsidR="001C21F3">
        <w:t xml:space="preserve"> March 2016) </w:t>
      </w:r>
    </w:p>
    <w:p w:rsidR="00D205B5" w:rsidRDefault="00D205B5" w:rsidP="00D205B5"/>
    <w:p w:rsidR="00D205B5" w:rsidRDefault="00D205B5" w:rsidP="00D205B5"/>
    <w:p w:rsidR="00D205B5" w:rsidRDefault="00D205B5" w:rsidP="00C32AB7"/>
    <w:p w:rsidR="001C21F3" w:rsidRDefault="001C21F3" w:rsidP="00C32AB7"/>
    <w:p w:rsidR="001C21F3" w:rsidRDefault="001C21F3" w:rsidP="00C32AB7"/>
    <w:p w:rsidR="001C21F3" w:rsidRDefault="001C21F3" w:rsidP="00C32AB7"/>
    <w:p w:rsidR="001C21F3" w:rsidRDefault="001C21F3" w:rsidP="00C32AB7"/>
    <w:p w:rsidR="001C21F3" w:rsidRDefault="001C21F3" w:rsidP="00C32AB7"/>
    <w:p w:rsidR="001C21F3" w:rsidRDefault="001C21F3" w:rsidP="00C32AB7"/>
    <w:p w:rsidR="001C21F3" w:rsidRDefault="001C21F3" w:rsidP="001C21F3">
      <w:pPr>
        <w:spacing w:line="360" w:lineRule="auto"/>
        <w:rPr>
          <w:rFonts w:cstheme="minorHAnsi"/>
          <w:b/>
          <w:bCs/>
        </w:rPr>
      </w:pPr>
      <w:bookmarkStart w:id="0" w:name="_GoBack"/>
      <w:bookmarkEnd w:id="0"/>
      <w:r>
        <w:rPr>
          <w:rFonts w:cstheme="minorHAnsi"/>
          <w:b/>
          <w:bCs/>
        </w:rPr>
        <w:lastRenderedPageBreak/>
        <w:t>from Drake et al 2017 GCB</w:t>
      </w:r>
    </w:p>
    <w:p w:rsidR="001C21F3" w:rsidRPr="008A4751" w:rsidRDefault="001C21F3" w:rsidP="001C21F3">
      <w:pPr>
        <w:spacing w:line="360" w:lineRule="auto"/>
        <w:rPr>
          <w:rFonts w:cstheme="minorHAnsi"/>
        </w:rPr>
      </w:pPr>
      <w:r w:rsidRPr="00F550E9">
        <w:rPr>
          <w:rFonts w:cstheme="minorHAnsi"/>
          <w:b/>
          <w:bCs/>
        </w:rPr>
        <w:t>Fig. S</w:t>
      </w:r>
      <w:r>
        <w:rPr>
          <w:rFonts w:cstheme="minorHAnsi"/>
          <w:b/>
          <w:bCs/>
        </w:rPr>
        <w:t>1</w:t>
      </w:r>
      <w:r w:rsidRPr="00F550E9">
        <w:rPr>
          <w:rFonts w:cstheme="minorHAnsi"/>
          <w:b/>
          <w:bCs/>
        </w:rPr>
        <w:t xml:space="preserve"> </w:t>
      </w:r>
      <w:sdt>
        <w:sdtPr>
          <w:rPr>
            <w:rFonts w:cstheme="minorHAnsi"/>
            <w:bCs/>
          </w:rPr>
          <w:alias w:val="Insert full legend here and paste your Figure below"/>
          <w:tag w:val="Insert full legend here "/>
          <w:id w:val="-1076125590"/>
          <w:placeholder>
            <w:docPart w:val="E7DBF77069464C5997069674E6AAC0E4"/>
          </w:placeholder>
        </w:sdtPr>
        <w:sdtContent>
          <w:r>
            <w:t>Environmental data observed inside six glasshouse bays at Western Sydney University in 2016. Mean daily values of air temperature (</w:t>
          </w:r>
          <w:proofErr w:type="spellStart"/>
          <w:r>
            <w:t>T</w:t>
          </w:r>
          <w:r>
            <w:rPr>
              <w:vertAlign w:val="subscript"/>
            </w:rPr>
            <w:t>air</w:t>
          </w:r>
          <w:proofErr w:type="spellEnd"/>
          <w:r>
            <w:t xml:space="preserve">; a), relative humidity (RH; b), and </w:t>
          </w:r>
          <w:proofErr w:type="spellStart"/>
          <w:r>
            <w:t>vapor</w:t>
          </w:r>
          <w:proofErr w:type="spellEnd"/>
          <w:r>
            <w:t xml:space="preserve"> pressure deficit (VPD; c) are shown along with hourly averages of incident photosynthetic photon flux density (PPFD; d). Six </w:t>
          </w:r>
          <w:proofErr w:type="spellStart"/>
          <w:r>
            <w:t>colors</w:t>
          </w:r>
          <w:proofErr w:type="spellEnd"/>
          <w:r>
            <w:t xml:space="preserve"> are shown; cool </w:t>
          </w:r>
          <w:proofErr w:type="spellStart"/>
          <w:r>
            <w:t>colors</w:t>
          </w:r>
          <w:proofErr w:type="spellEnd"/>
          <w:r>
            <w:t xml:space="preserve"> reflect low temperature bays while hot </w:t>
          </w:r>
          <w:proofErr w:type="spellStart"/>
          <w:r>
            <w:t>colors</w:t>
          </w:r>
          <w:proofErr w:type="spellEnd"/>
          <w:r>
            <w:t xml:space="preserve"> reflect high temperature bays. PPFD did not differ across bays, so we present the mean PPFD for clarity.</w:t>
          </w:r>
          <w:r w:rsidRPr="00CE77A7">
            <w:rPr>
              <w:noProof/>
            </w:rPr>
            <w:t xml:space="preserve"> </w:t>
          </w:r>
          <w:r>
            <w:rPr>
              <w:noProof/>
            </w:rPr>
            <w:t>Note that there was substantial diurnal variation in T</w:t>
          </w:r>
          <w:r w:rsidRPr="00FF0474">
            <w:rPr>
              <w:noProof/>
              <w:vertAlign w:val="subscript"/>
            </w:rPr>
            <w:softHyphen/>
            <w:t>air</w:t>
          </w:r>
          <w:r>
            <w:rPr>
              <w:noProof/>
            </w:rPr>
            <w:softHyphen/>
            <w:t>, RH, and VPD that is not evident in these plots of 24-hour averages.</w:t>
          </w:r>
          <w:r>
            <w:rPr>
              <w:noProof/>
              <w:lang w:eastAsia="en-AU"/>
            </w:rPr>
            <w:drawing>
              <wp:inline distT="114300" distB="114300" distL="114300" distR="114300" wp14:anchorId="7F163972" wp14:editId="12A6D6FC">
                <wp:extent cx="5943600" cy="5943600"/>
                <wp:effectExtent l="0" t="0" r="0" b="0"/>
                <wp:docPr id="5" name="image0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sdtContent>
      </w:sdt>
    </w:p>
    <w:p w:rsidR="001C21F3" w:rsidRDefault="001C21F3" w:rsidP="00C32AB7"/>
    <w:sectPr w:rsidR="001C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0520"/>
    <w:multiLevelType w:val="hybridMultilevel"/>
    <w:tmpl w:val="A3F45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A7CDB"/>
    <w:multiLevelType w:val="hybridMultilevel"/>
    <w:tmpl w:val="7158B0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B"/>
    <w:rsid w:val="001C21F3"/>
    <w:rsid w:val="0023194A"/>
    <w:rsid w:val="004D29AC"/>
    <w:rsid w:val="007C3339"/>
    <w:rsid w:val="007E551A"/>
    <w:rsid w:val="008E4CBA"/>
    <w:rsid w:val="00922024"/>
    <w:rsid w:val="00B9612B"/>
    <w:rsid w:val="00C32AB7"/>
    <w:rsid w:val="00D205B5"/>
    <w:rsid w:val="00F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10C8"/>
  <w15:chartTrackingRefBased/>
  <w15:docId w15:val="{613682CB-BD04-4AC3-8721-2CE13225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DBF77069464C5997069674E6AA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B98E6-CF04-433E-A32E-1760E22D3869}"/>
      </w:docPartPr>
      <w:docPartBody>
        <w:p w:rsidR="00000000" w:rsidRDefault="00E847E3" w:rsidP="00E847E3">
          <w:pPr>
            <w:pStyle w:val="E7DBF77069464C5997069674E6AAC0E4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E3"/>
    <w:rsid w:val="00E8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7E3"/>
    <w:rPr>
      <w:color w:val="808080"/>
    </w:rPr>
  </w:style>
  <w:style w:type="paragraph" w:customStyle="1" w:styleId="E7DBF77069464C5997069674E6AAC0E4">
    <w:name w:val="E7DBF77069464C5997069674E6AAC0E4"/>
    <w:rsid w:val="00E84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Kumarathunge</dc:creator>
  <cp:keywords/>
  <dc:description/>
  <cp:lastModifiedBy>Dushan Kumarathunge</cp:lastModifiedBy>
  <cp:revision>4</cp:revision>
  <dcterms:created xsi:type="dcterms:W3CDTF">2017-07-26T06:37:00Z</dcterms:created>
  <dcterms:modified xsi:type="dcterms:W3CDTF">2017-07-26T22:40:00Z</dcterms:modified>
</cp:coreProperties>
</file>