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A86" w:rsidRPr="007C3339" w:rsidRDefault="00B9612B">
      <w:pPr>
        <w:rPr>
          <w:b/>
          <w:sz w:val="24"/>
          <w:u w:val="single"/>
        </w:rPr>
      </w:pPr>
      <w:r w:rsidRPr="007C3339">
        <w:rPr>
          <w:b/>
          <w:sz w:val="24"/>
          <w:u w:val="single"/>
        </w:rPr>
        <w:t>Daily Carbon gain estimations for GREAT experiment</w:t>
      </w:r>
    </w:p>
    <w:p w:rsidR="00A76F7C" w:rsidRDefault="00A76F7C">
      <w:pPr>
        <w:rPr>
          <w:sz w:val="24"/>
        </w:rPr>
      </w:pPr>
    </w:p>
    <w:p w:rsidR="00A76F7C" w:rsidRDefault="00A76F7C">
      <w:pPr>
        <w:rPr>
          <w:sz w:val="24"/>
        </w:rPr>
      </w:pPr>
      <w:r>
        <w:rPr>
          <w:sz w:val="24"/>
        </w:rPr>
        <w:t>Data Census</w:t>
      </w:r>
    </w:p>
    <w:tbl>
      <w:tblPr>
        <w:tblStyle w:val="TableGrid"/>
        <w:tblW w:w="0" w:type="auto"/>
        <w:tblLook w:val="04A0" w:firstRow="1" w:lastRow="0" w:firstColumn="1" w:lastColumn="0" w:noHBand="0" w:noVBand="1"/>
      </w:tblPr>
      <w:tblGrid>
        <w:gridCol w:w="3005"/>
        <w:gridCol w:w="3005"/>
        <w:gridCol w:w="3006"/>
      </w:tblGrid>
      <w:tr w:rsidR="00A76F7C" w:rsidTr="00A76F7C">
        <w:tc>
          <w:tcPr>
            <w:tcW w:w="3005" w:type="dxa"/>
          </w:tcPr>
          <w:p w:rsidR="00A76F7C" w:rsidRDefault="00A76F7C" w:rsidP="00A76F7C">
            <w:pPr>
              <w:rPr>
                <w:sz w:val="24"/>
              </w:rPr>
            </w:pPr>
            <w:r>
              <w:rPr>
                <w:sz w:val="24"/>
              </w:rPr>
              <w:t xml:space="preserve">Data Set </w:t>
            </w:r>
          </w:p>
        </w:tc>
        <w:tc>
          <w:tcPr>
            <w:tcW w:w="3005" w:type="dxa"/>
          </w:tcPr>
          <w:p w:rsidR="00A76F7C" w:rsidRDefault="00A76F7C" w:rsidP="00A76F7C">
            <w:pPr>
              <w:rPr>
                <w:sz w:val="24"/>
              </w:rPr>
            </w:pPr>
            <w:r>
              <w:rPr>
                <w:sz w:val="24"/>
              </w:rPr>
              <w:t xml:space="preserve">Date </w:t>
            </w:r>
          </w:p>
        </w:tc>
        <w:tc>
          <w:tcPr>
            <w:tcW w:w="3006" w:type="dxa"/>
          </w:tcPr>
          <w:p w:rsidR="00A76F7C" w:rsidRDefault="00A76F7C" w:rsidP="00A76F7C">
            <w:pPr>
              <w:rPr>
                <w:sz w:val="24"/>
              </w:rPr>
            </w:pPr>
            <w:r>
              <w:rPr>
                <w:sz w:val="24"/>
              </w:rPr>
              <w:t xml:space="preserve">Used to estimate </w:t>
            </w:r>
          </w:p>
        </w:tc>
      </w:tr>
      <w:tr w:rsidR="00A76F7C" w:rsidTr="00A76F7C">
        <w:tc>
          <w:tcPr>
            <w:tcW w:w="3005" w:type="dxa"/>
          </w:tcPr>
          <w:p w:rsidR="00A76F7C" w:rsidRDefault="00A76F7C" w:rsidP="00533662">
            <w:pPr>
              <w:rPr>
                <w:sz w:val="24"/>
              </w:rPr>
            </w:pPr>
            <w:r>
              <w:rPr>
                <w:sz w:val="24"/>
              </w:rPr>
              <w:t xml:space="preserve">Photosynthesis at 4 light levels </w:t>
            </w:r>
            <w:r w:rsidR="00533662">
              <w:rPr>
                <w:sz w:val="24"/>
              </w:rPr>
              <w:t xml:space="preserve"> (100,500,1000,1500) </w:t>
            </w:r>
            <w:r>
              <w:rPr>
                <w:sz w:val="24"/>
              </w:rPr>
              <w:t>–</w:t>
            </w:r>
            <w:r w:rsidR="00533662">
              <w:rPr>
                <w:sz w:val="24"/>
              </w:rPr>
              <w:t xml:space="preserve"> </w:t>
            </w:r>
            <w:r>
              <w:rPr>
                <w:sz w:val="24"/>
              </w:rPr>
              <w:t xml:space="preserve"> </w:t>
            </w:r>
            <w:r w:rsidR="00533662">
              <w:rPr>
                <w:sz w:val="24"/>
              </w:rPr>
              <w:t>All Plants- Insitu</w:t>
            </w:r>
          </w:p>
        </w:tc>
        <w:tc>
          <w:tcPr>
            <w:tcW w:w="3005" w:type="dxa"/>
          </w:tcPr>
          <w:p w:rsidR="00A76F7C" w:rsidRDefault="00A76F7C" w:rsidP="00A76F7C">
            <w:pPr>
              <w:rPr>
                <w:sz w:val="24"/>
              </w:rPr>
            </w:pPr>
            <w:r>
              <w:rPr>
                <w:sz w:val="24"/>
              </w:rPr>
              <w:t>2016/01/02 and 03</w:t>
            </w:r>
          </w:p>
          <w:p w:rsidR="00A76F7C" w:rsidRDefault="00A76F7C" w:rsidP="00A76F7C">
            <w:pPr>
              <w:rPr>
                <w:sz w:val="24"/>
              </w:rPr>
            </w:pPr>
            <w:r>
              <w:rPr>
                <w:sz w:val="24"/>
              </w:rPr>
              <w:t>(26 ADP)</w:t>
            </w:r>
          </w:p>
        </w:tc>
        <w:tc>
          <w:tcPr>
            <w:tcW w:w="3006" w:type="dxa"/>
          </w:tcPr>
          <w:p w:rsidR="00A76F7C" w:rsidRDefault="00A76F7C" w:rsidP="00A76F7C">
            <w:pPr>
              <w:rPr>
                <w:sz w:val="24"/>
              </w:rPr>
            </w:pPr>
            <w:r>
              <w:rPr>
                <w:sz w:val="24"/>
              </w:rPr>
              <w:t>g1, alpha, Vcmax</w:t>
            </w:r>
          </w:p>
          <w:p w:rsidR="00533662" w:rsidRDefault="00533662" w:rsidP="00A76F7C">
            <w:pPr>
              <w:rPr>
                <w:sz w:val="24"/>
              </w:rPr>
            </w:pPr>
          </w:p>
          <w:p w:rsidR="00533662" w:rsidRDefault="00533662" w:rsidP="00A76F7C">
            <w:pPr>
              <w:rPr>
                <w:sz w:val="24"/>
              </w:rPr>
            </w:pPr>
            <w:r>
              <w:rPr>
                <w:sz w:val="24"/>
              </w:rPr>
              <w:t>to test model fits to all light levels</w:t>
            </w:r>
          </w:p>
        </w:tc>
      </w:tr>
      <w:tr w:rsidR="00A76F7C" w:rsidTr="00A76F7C">
        <w:tc>
          <w:tcPr>
            <w:tcW w:w="3005" w:type="dxa"/>
          </w:tcPr>
          <w:p w:rsidR="00A76F7C" w:rsidRDefault="00533662" w:rsidP="00533662">
            <w:pPr>
              <w:rPr>
                <w:sz w:val="24"/>
              </w:rPr>
            </w:pPr>
            <w:r>
              <w:rPr>
                <w:sz w:val="24"/>
              </w:rPr>
              <w:t>Photosynthesis at 2 light levels (100, 1500) – only room 2 plants – moved to other rooms and measured</w:t>
            </w:r>
          </w:p>
        </w:tc>
        <w:tc>
          <w:tcPr>
            <w:tcW w:w="3005" w:type="dxa"/>
          </w:tcPr>
          <w:p w:rsidR="00A76F7C" w:rsidRDefault="00533662" w:rsidP="00A76F7C">
            <w:pPr>
              <w:rPr>
                <w:sz w:val="24"/>
              </w:rPr>
            </w:pPr>
            <w:r>
              <w:rPr>
                <w:sz w:val="24"/>
              </w:rPr>
              <w:t>2016/01/05</w:t>
            </w:r>
          </w:p>
          <w:p w:rsidR="00533662" w:rsidRDefault="00533662" w:rsidP="00A76F7C">
            <w:pPr>
              <w:rPr>
                <w:sz w:val="24"/>
              </w:rPr>
            </w:pPr>
            <w:r>
              <w:rPr>
                <w:sz w:val="24"/>
              </w:rPr>
              <w:t>(28 DAP)</w:t>
            </w:r>
          </w:p>
        </w:tc>
        <w:tc>
          <w:tcPr>
            <w:tcW w:w="3006" w:type="dxa"/>
          </w:tcPr>
          <w:p w:rsidR="00A76F7C" w:rsidRDefault="00533662" w:rsidP="00A76F7C">
            <w:pPr>
              <w:rPr>
                <w:sz w:val="24"/>
              </w:rPr>
            </w:pPr>
            <w:r>
              <w:rPr>
                <w:sz w:val="24"/>
              </w:rPr>
              <w:t>g1</w:t>
            </w:r>
            <w:r w:rsidR="00011CFC">
              <w:rPr>
                <w:sz w:val="24"/>
              </w:rPr>
              <w:t xml:space="preserve"> </w:t>
            </w:r>
          </w:p>
        </w:tc>
      </w:tr>
      <w:tr w:rsidR="00A76F7C" w:rsidTr="00A76F7C">
        <w:tc>
          <w:tcPr>
            <w:tcW w:w="3005" w:type="dxa"/>
          </w:tcPr>
          <w:p w:rsidR="00A76F7C" w:rsidRDefault="00533662" w:rsidP="00A76F7C">
            <w:pPr>
              <w:rPr>
                <w:sz w:val="24"/>
              </w:rPr>
            </w:pPr>
            <w:r>
              <w:rPr>
                <w:sz w:val="24"/>
              </w:rPr>
              <w:t>Rdark – T curves: only room 2 plants - moved to other rooms and measured</w:t>
            </w:r>
          </w:p>
        </w:tc>
        <w:tc>
          <w:tcPr>
            <w:tcW w:w="3005" w:type="dxa"/>
          </w:tcPr>
          <w:p w:rsidR="00A76F7C" w:rsidRDefault="00533662" w:rsidP="00A76F7C">
            <w:pPr>
              <w:rPr>
                <w:sz w:val="24"/>
              </w:rPr>
            </w:pPr>
            <w:r>
              <w:rPr>
                <w:sz w:val="24"/>
              </w:rPr>
              <w:t>2016/01/11</w:t>
            </w:r>
          </w:p>
          <w:p w:rsidR="00533662" w:rsidRDefault="00533662" w:rsidP="00A76F7C">
            <w:pPr>
              <w:rPr>
                <w:sz w:val="24"/>
              </w:rPr>
            </w:pPr>
            <w:r>
              <w:rPr>
                <w:sz w:val="24"/>
              </w:rPr>
              <w:t>(34 DAP)</w:t>
            </w:r>
          </w:p>
        </w:tc>
        <w:tc>
          <w:tcPr>
            <w:tcW w:w="3006" w:type="dxa"/>
          </w:tcPr>
          <w:p w:rsidR="00A76F7C" w:rsidRDefault="00533662" w:rsidP="00A76F7C">
            <w:pPr>
              <w:rPr>
                <w:sz w:val="24"/>
              </w:rPr>
            </w:pPr>
            <w:r>
              <w:rPr>
                <w:sz w:val="24"/>
              </w:rPr>
              <w:t>Light respiration rate (assumed same to Rdark*0.7) Q10=2.1</w:t>
            </w:r>
          </w:p>
        </w:tc>
      </w:tr>
      <w:tr w:rsidR="00A76F7C" w:rsidTr="00A76F7C">
        <w:tc>
          <w:tcPr>
            <w:tcW w:w="3005" w:type="dxa"/>
          </w:tcPr>
          <w:p w:rsidR="00A76F7C" w:rsidRDefault="00533662" w:rsidP="00A76F7C">
            <w:pPr>
              <w:rPr>
                <w:sz w:val="24"/>
              </w:rPr>
            </w:pPr>
            <w:r>
              <w:rPr>
                <w:sz w:val="24"/>
              </w:rPr>
              <w:t>ACi-T curves</w:t>
            </w:r>
          </w:p>
          <w:p w:rsidR="00533662" w:rsidRDefault="00533662" w:rsidP="00A76F7C">
            <w:pPr>
              <w:rPr>
                <w:sz w:val="24"/>
              </w:rPr>
            </w:pPr>
          </w:p>
          <w:p w:rsidR="00533662" w:rsidRDefault="00533662" w:rsidP="00A76F7C">
            <w:pPr>
              <w:rPr>
                <w:sz w:val="24"/>
              </w:rPr>
            </w:pPr>
            <w:r>
              <w:rPr>
                <w:sz w:val="24"/>
              </w:rPr>
              <w:t>Warm and Cool prov. Only</w:t>
            </w:r>
          </w:p>
          <w:p w:rsidR="00533662" w:rsidRDefault="00533662" w:rsidP="00A76F7C">
            <w:pPr>
              <w:rPr>
                <w:sz w:val="24"/>
              </w:rPr>
            </w:pPr>
            <w:r>
              <w:rPr>
                <w:sz w:val="24"/>
              </w:rPr>
              <w:t>Three rooms 18, 28.5 and 35.5</w:t>
            </w:r>
          </w:p>
          <w:p w:rsidR="00533662" w:rsidRDefault="00533662" w:rsidP="00A76F7C">
            <w:pPr>
              <w:rPr>
                <w:sz w:val="24"/>
              </w:rPr>
            </w:pPr>
          </w:p>
          <w:p w:rsidR="00533662" w:rsidRDefault="00533662" w:rsidP="00A76F7C">
            <w:pPr>
              <w:rPr>
                <w:sz w:val="24"/>
              </w:rPr>
            </w:pPr>
          </w:p>
        </w:tc>
        <w:tc>
          <w:tcPr>
            <w:tcW w:w="3005" w:type="dxa"/>
          </w:tcPr>
          <w:p w:rsidR="00A76F7C" w:rsidRDefault="00533662" w:rsidP="00A76F7C">
            <w:pPr>
              <w:rPr>
                <w:sz w:val="24"/>
              </w:rPr>
            </w:pPr>
            <w:r>
              <w:rPr>
                <w:sz w:val="24"/>
              </w:rPr>
              <w:t>2016/01/16 – 26</w:t>
            </w:r>
          </w:p>
          <w:p w:rsidR="00533662" w:rsidRDefault="00533662" w:rsidP="00A76F7C">
            <w:pPr>
              <w:rPr>
                <w:sz w:val="24"/>
              </w:rPr>
            </w:pPr>
            <w:r>
              <w:rPr>
                <w:sz w:val="24"/>
              </w:rPr>
              <w:t>(40-48 DAP)</w:t>
            </w:r>
          </w:p>
        </w:tc>
        <w:tc>
          <w:tcPr>
            <w:tcW w:w="3006" w:type="dxa"/>
          </w:tcPr>
          <w:p w:rsidR="00A76F7C" w:rsidRDefault="00533662" w:rsidP="00A76F7C">
            <w:pPr>
              <w:rPr>
                <w:sz w:val="24"/>
              </w:rPr>
            </w:pPr>
            <w:r>
              <w:rPr>
                <w:sz w:val="24"/>
              </w:rPr>
              <w:t>JV ratio at growth temperatures</w:t>
            </w:r>
          </w:p>
          <w:p w:rsidR="00533662" w:rsidRDefault="00533662" w:rsidP="00A76F7C">
            <w:pPr>
              <w:rPr>
                <w:sz w:val="24"/>
              </w:rPr>
            </w:pPr>
          </w:p>
          <w:p w:rsidR="00533662" w:rsidRDefault="00533662" w:rsidP="00A76F7C">
            <w:pPr>
              <w:rPr>
                <w:sz w:val="24"/>
              </w:rPr>
            </w:pPr>
            <w:r>
              <w:rPr>
                <w:sz w:val="24"/>
              </w:rPr>
              <w:t xml:space="preserve">Vcmax25, Jmax25 and T-response parameters (but not used) </w:t>
            </w:r>
          </w:p>
        </w:tc>
      </w:tr>
      <w:tr w:rsidR="00533662" w:rsidTr="00A76F7C">
        <w:tc>
          <w:tcPr>
            <w:tcW w:w="3005" w:type="dxa"/>
          </w:tcPr>
          <w:p w:rsidR="00533662" w:rsidRDefault="00244285" w:rsidP="00244285">
            <w:pPr>
              <w:rPr>
                <w:sz w:val="24"/>
              </w:rPr>
            </w:pPr>
            <w:r>
              <w:rPr>
                <w:sz w:val="24"/>
              </w:rPr>
              <w:t>Photosynthesis at 4 light levels  (100,500,1000,1500) –  One prov. - Insitu</w:t>
            </w:r>
          </w:p>
        </w:tc>
        <w:tc>
          <w:tcPr>
            <w:tcW w:w="3005" w:type="dxa"/>
          </w:tcPr>
          <w:p w:rsidR="00533662" w:rsidRDefault="00244285" w:rsidP="00A76F7C">
            <w:pPr>
              <w:rPr>
                <w:sz w:val="24"/>
              </w:rPr>
            </w:pPr>
            <w:r>
              <w:rPr>
                <w:sz w:val="24"/>
              </w:rPr>
              <w:t>2016/01/26</w:t>
            </w:r>
          </w:p>
          <w:p w:rsidR="00244285" w:rsidRDefault="00244285" w:rsidP="00A76F7C">
            <w:pPr>
              <w:rPr>
                <w:sz w:val="24"/>
              </w:rPr>
            </w:pPr>
            <w:r>
              <w:rPr>
                <w:sz w:val="24"/>
              </w:rPr>
              <w:t>(48 DAP)</w:t>
            </w:r>
          </w:p>
        </w:tc>
        <w:tc>
          <w:tcPr>
            <w:tcW w:w="3006" w:type="dxa"/>
          </w:tcPr>
          <w:p w:rsidR="00244285" w:rsidRDefault="00244285" w:rsidP="00244285">
            <w:pPr>
              <w:rPr>
                <w:sz w:val="24"/>
              </w:rPr>
            </w:pPr>
            <w:r>
              <w:rPr>
                <w:sz w:val="24"/>
              </w:rPr>
              <w:t>alpha, Vcmax</w:t>
            </w:r>
          </w:p>
          <w:p w:rsidR="00244285" w:rsidRDefault="00244285" w:rsidP="00244285">
            <w:pPr>
              <w:rPr>
                <w:sz w:val="24"/>
              </w:rPr>
            </w:pPr>
          </w:p>
          <w:p w:rsidR="00533662" w:rsidRDefault="00244285" w:rsidP="00244285">
            <w:pPr>
              <w:rPr>
                <w:sz w:val="24"/>
              </w:rPr>
            </w:pPr>
            <w:r>
              <w:rPr>
                <w:sz w:val="24"/>
              </w:rPr>
              <w:t>to test model fits to all light levels</w:t>
            </w:r>
          </w:p>
        </w:tc>
      </w:tr>
      <w:tr w:rsidR="00533662" w:rsidTr="00A76F7C">
        <w:tc>
          <w:tcPr>
            <w:tcW w:w="3005" w:type="dxa"/>
          </w:tcPr>
          <w:p w:rsidR="00533662" w:rsidRDefault="00244285" w:rsidP="00A76F7C">
            <w:pPr>
              <w:rPr>
                <w:sz w:val="24"/>
              </w:rPr>
            </w:pPr>
            <w:r>
              <w:rPr>
                <w:sz w:val="24"/>
              </w:rPr>
              <w:t>Respiration components</w:t>
            </w:r>
          </w:p>
          <w:p w:rsidR="00244285" w:rsidRDefault="00244285" w:rsidP="00A76F7C">
            <w:pPr>
              <w:rPr>
                <w:sz w:val="24"/>
              </w:rPr>
            </w:pPr>
            <w:r>
              <w:rPr>
                <w:sz w:val="24"/>
              </w:rPr>
              <w:t>(leaf, stem, roots) – measured at 25C</w:t>
            </w:r>
          </w:p>
        </w:tc>
        <w:tc>
          <w:tcPr>
            <w:tcW w:w="3005" w:type="dxa"/>
          </w:tcPr>
          <w:p w:rsidR="00533662" w:rsidRDefault="00244285" w:rsidP="00A76F7C">
            <w:pPr>
              <w:rPr>
                <w:sz w:val="24"/>
              </w:rPr>
            </w:pPr>
            <w:r>
              <w:rPr>
                <w:sz w:val="24"/>
              </w:rPr>
              <w:t>2016/01/17 - 24</w:t>
            </w:r>
          </w:p>
        </w:tc>
        <w:tc>
          <w:tcPr>
            <w:tcW w:w="3006" w:type="dxa"/>
          </w:tcPr>
          <w:p w:rsidR="00533662" w:rsidRDefault="00244285" w:rsidP="00A76F7C">
            <w:pPr>
              <w:rPr>
                <w:sz w:val="24"/>
              </w:rPr>
            </w:pPr>
            <w:r>
              <w:rPr>
                <w:sz w:val="24"/>
              </w:rPr>
              <w:t>Respiration rates of leaf, stem and roots at growth temperatures</w:t>
            </w:r>
          </w:p>
        </w:tc>
      </w:tr>
      <w:tr w:rsidR="00244285" w:rsidTr="00A76F7C">
        <w:tc>
          <w:tcPr>
            <w:tcW w:w="3005" w:type="dxa"/>
          </w:tcPr>
          <w:p w:rsidR="00244285" w:rsidRDefault="00244285" w:rsidP="00A76F7C">
            <w:pPr>
              <w:rPr>
                <w:sz w:val="24"/>
              </w:rPr>
            </w:pPr>
            <w:r>
              <w:rPr>
                <w:sz w:val="24"/>
              </w:rPr>
              <w:t>Met Data</w:t>
            </w:r>
          </w:p>
        </w:tc>
        <w:tc>
          <w:tcPr>
            <w:tcW w:w="3005" w:type="dxa"/>
          </w:tcPr>
          <w:p w:rsidR="00244285" w:rsidRDefault="00244285" w:rsidP="00A76F7C">
            <w:pPr>
              <w:rPr>
                <w:sz w:val="24"/>
              </w:rPr>
            </w:pPr>
            <w:r w:rsidRPr="00244285">
              <w:rPr>
                <w:sz w:val="24"/>
              </w:rPr>
              <w:t>15 min VPD, Tair and PPFD measured in each glasshouse room</w:t>
            </w:r>
          </w:p>
        </w:tc>
        <w:tc>
          <w:tcPr>
            <w:tcW w:w="3006" w:type="dxa"/>
          </w:tcPr>
          <w:p w:rsidR="00244285" w:rsidRDefault="00244285" w:rsidP="00A76F7C">
            <w:pPr>
              <w:rPr>
                <w:sz w:val="24"/>
              </w:rPr>
            </w:pPr>
          </w:p>
        </w:tc>
      </w:tr>
    </w:tbl>
    <w:p w:rsidR="00A76F7C" w:rsidRDefault="00A76F7C">
      <w:pPr>
        <w:rPr>
          <w:sz w:val="24"/>
        </w:rPr>
      </w:pPr>
    </w:p>
    <w:p w:rsidR="00244285" w:rsidRDefault="00244285">
      <w:pPr>
        <w:rPr>
          <w:sz w:val="24"/>
        </w:rPr>
      </w:pPr>
    </w:p>
    <w:p w:rsidR="00244285" w:rsidRDefault="008B5073">
      <w:pPr>
        <w:rPr>
          <w:sz w:val="24"/>
        </w:rPr>
      </w:pPr>
      <w:r w:rsidRPr="008B5073">
        <w:rPr>
          <w:noProof/>
          <w:lang w:eastAsia="en-AU"/>
        </w:rPr>
        <w:lastRenderedPageBreak/>
        <w:drawing>
          <wp:inline distT="0" distB="0" distL="0" distR="0" wp14:anchorId="12F8560A" wp14:editId="5C097F1E">
            <wp:extent cx="5635487" cy="4226616"/>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3675" cy="4240257"/>
                    </a:xfrm>
                    <a:prstGeom prst="rect">
                      <a:avLst/>
                    </a:prstGeom>
                  </pic:spPr>
                </pic:pic>
              </a:graphicData>
            </a:graphic>
          </wp:inline>
        </w:drawing>
      </w:r>
    </w:p>
    <w:p w:rsidR="00244285" w:rsidRDefault="00244285">
      <w:pPr>
        <w:rPr>
          <w:sz w:val="24"/>
        </w:rPr>
      </w:pPr>
    </w:p>
    <w:p w:rsidR="00244285" w:rsidRDefault="00244285">
      <w:pPr>
        <w:rPr>
          <w:sz w:val="24"/>
        </w:rPr>
      </w:pPr>
    </w:p>
    <w:p w:rsidR="00244285" w:rsidRDefault="00244285">
      <w:pPr>
        <w:rPr>
          <w:sz w:val="24"/>
        </w:rPr>
      </w:pPr>
    </w:p>
    <w:p w:rsidR="00244285" w:rsidRDefault="00244285">
      <w:pPr>
        <w:rPr>
          <w:sz w:val="24"/>
        </w:rPr>
      </w:pPr>
    </w:p>
    <w:p w:rsidR="00486B47" w:rsidRPr="00486B47" w:rsidRDefault="00486B47">
      <w:pPr>
        <w:rPr>
          <w:b/>
          <w:sz w:val="24"/>
        </w:rPr>
      </w:pPr>
    </w:p>
    <w:p w:rsidR="00244285" w:rsidRDefault="00244285">
      <w:pPr>
        <w:rPr>
          <w:sz w:val="24"/>
        </w:rPr>
      </w:pPr>
    </w:p>
    <w:p w:rsidR="00812506" w:rsidRDefault="00812506"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Pr="00DB534E" w:rsidRDefault="00DB534E" w:rsidP="00DB534E">
      <w:pPr>
        <w:rPr>
          <w:sz w:val="24"/>
        </w:rPr>
      </w:pPr>
      <w:r>
        <w:rPr>
          <w:sz w:val="24"/>
        </w:rPr>
        <w:lastRenderedPageBreak/>
        <w:t>Data and parameter settings</w:t>
      </w:r>
    </w:p>
    <w:p w:rsidR="00244285" w:rsidRDefault="00244285" w:rsidP="003F436B">
      <w:pPr>
        <w:pStyle w:val="ListParagraph"/>
        <w:rPr>
          <w:sz w:val="24"/>
        </w:rPr>
      </w:pPr>
    </w:p>
    <w:tbl>
      <w:tblPr>
        <w:tblStyle w:val="TableGrid"/>
        <w:tblW w:w="0" w:type="auto"/>
        <w:tblLook w:val="04A0" w:firstRow="1" w:lastRow="0" w:firstColumn="1" w:lastColumn="0" w:noHBand="0" w:noVBand="1"/>
      </w:tblPr>
      <w:tblGrid>
        <w:gridCol w:w="3005"/>
        <w:gridCol w:w="3005"/>
        <w:gridCol w:w="3006"/>
      </w:tblGrid>
      <w:tr w:rsidR="00486B47" w:rsidTr="00411C39">
        <w:tc>
          <w:tcPr>
            <w:tcW w:w="3005" w:type="dxa"/>
          </w:tcPr>
          <w:p w:rsidR="00486B47" w:rsidRPr="001F33E1" w:rsidRDefault="00486B47" w:rsidP="00411C39">
            <w:pPr>
              <w:rPr>
                <w:b/>
                <w:sz w:val="24"/>
              </w:rPr>
            </w:pPr>
            <w:r w:rsidRPr="001F33E1">
              <w:rPr>
                <w:b/>
                <w:sz w:val="24"/>
              </w:rPr>
              <w:t>Parameter</w:t>
            </w:r>
          </w:p>
        </w:tc>
        <w:tc>
          <w:tcPr>
            <w:tcW w:w="3005" w:type="dxa"/>
          </w:tcPr>
          <w:p w:rsidR="00486B47" w:rsidRPr="001F33E1" w:rsidRDefault="00486B47" w:rsidP="00411C39">
            <w:pPr>
              <w:rPr>
                <w:b/>
                <w:sz w:val="24"/>
              </w:rPr>
            </w:pPr>
            <w:r w:rsidRPr="001F33E1">
              <w:rPr>
                <w:b/>
                <w:sz w:val="24"/>
              </w:rPr>
              <w:t>Source</w:t>
            </w:r>
          </w:p>
        </w:tc>
        <w:tc>
          <w:tcPr>
            <w:tcW w:w="3006" w:type="dxa"/>
          </w:tcPr>
          <w:p w:rsidR="00486B47" w:rsidRPr="001F33E1" w:rsidRDefault="00486B47" w:rsidP="00411C39">
            <w:pPr>
              <w:rPr>
                <w:b/>
                <w:sz w:val="24"/>
              </w:rPr>
            </w:pPr>
            <w:r>
              <w:rPr>
                <w:b/>
                <w:sz w:val="24"/>
              </w:rPr>
              <w:t xml:space="preserve">Remarks </w:t>
            </w:r>
          </w:p>
        </w:tc>
      </w:tr>
      <w:tr w:rsidR="00486B47" w:rsidTr="00411C39">
        <w:tc>
          <w:tcPr>
            <w:tcW w:w="3005" w:type="dxa"/>
          </w:tcPr>
          <w:p w:rsidR="00486B47" w:rsidRDefault="00486B47" w:rsidP="00486B47">
            <w:pPr>
              <w:rPr>
                <w:sz w:val="24"/>
              </w:rPr>
            </w:pPr>
            <w:r>
              <w:rPr>
                <w:sz w:val="24"/>
              </w:rPr>
              <w:t xml:space="preserve">Vcmax, alpha and theta </w:t>
            </w:r>
          </w:p>
        </w:tc>
        <w:tc>
          <w:tcPr>
            <w:tcW w:w="3005" w:type="dxa"/>
          </w:tcPr>
          <w:p w:rsidR="00486B47" w:rsidRDefault="00486B47" w:rsidP="00486B47">
            <w:pPr>
              <w:rPr>
                <w:sz w:val="24"/>
              </w:rPr>
            </w:pPr>
            <w:r>
              <w:rPr>
                <w:sz w:val="24"/>
              </w:rPr>
              <w:t xml:space="preserve">Optimized to fit for the measured photosynthesis data from two campaigns. </w:t>
            </w:r>
          </w:p>
          <w:p w:rsidR="00486B47" w:rsidRDefault="00486B47" w:rsidP="00486B47">
            <w:pPr>
              <w:rPr>
                <w:sz w:val="24"/>
              </w:rPr>
            </w:pPr>
          </w:p>
        </w:tc>
        <w:tc>
          <w:tcPr>
            <w:tcW w:w="3006" w:type="dxa"/>
          </w:tcPr>
          <w:p w:rsidR="00486B47" w:rsidRDefault="00486B47" w:rsidP="00411C39">
            <w:pPr>
              <w:rPr>
                <w:sz w:val="24"/>
              </w:rPr>
            </w:pPr>
            <w:r>
              <w:rPr>
                <w:sz w:val="24"/>
              </w:rPr>
              <w:t>Vcmax and Jmax linearly decrease from 2016-02-03 to 2016-02-26</w:t>
            </w:r>
          </w:p>
          <w:p w:rsidR="0036027F" w:rsidRDefault="0036027F" w:rsidP="0036027F">
            <w:pPr>
              <w:rPr>
                <w:sz w:val="24"/>
              </w:rPr>
            </w:pPr>
          </w:p>
          <w:p w:rsidR="0036027F" w:rsidRDefault="0036027F" w:rsidP="0036027F">
            <w:pPr>
              <w:rPr>
                <w:sz w:val="24"/>
              </w:rPr>
            </w:pPr>
            <w:r>
              <w:rPr>
                <w:sz w:val="24"/>
              </w:rPr>
              <w:t xml:space="preserve">Theta: mean across treatments (due to negative values in some treatments)  </w:t>
            </w:r>
          </w:p>
        </w:tc>
      </w:tr>
      <w:tr w:rsidR="00486B47" w:rsidTr="00411C39">
        <w:tc>
          <w:tcPr>
            <w:tcW w:w="3005" w:type="dxa"/>
          </w:tcPr>
          <w:p w:rsidR="00486B47" w:rsidRDefault="00486B47" w:rsidP="00486B47">
            <w:pPr>
              <w:rPr>
                <w:sz w:val="24"/>
              </w:rPr>
            </w:pPr>
            <w:r>
              <w:rPr>
                <w:sz w:val="24"/>
              </w:rPr>
              <w:t>Jmax</w:t>
            </w:r>
          </w:p>
        </w:tc>
        <w:tc>
          <w:tcPr>
            <w:tcW w:w="3005" w:type="dxa"/>
          </w:tcPr>
          <w:p w:rsidR="00486B47" w:rsidRDefault="00486B47" w:rsidP="00486B47">
            <w:pPr>
              <w:rPr>
                <w:sz w:val="24"/>
              </w:rPr>
            </w:pPr>
            <w:r>
              <w:rPr>
                <w:sz w:val="24"/>
              </w:rPr>
              <w:t>Vcmax × JV ratio</w:t>
            </w:r>
          </w:p>
        </w:tc>
        <w:tc>
          <w:tcPr>
            <w:tcW w:w="3006" w:type="dxa"/>
          </w:tcPr>
          <w:p w:rsidR="00486B47" w:rsidRDefault="00486B47" w:rsidP="00411C39">
            <w:pPr>
              <w:rPr>
                <w:sz w:val="24"/>
              </w:rPr>
            </w:pPr>
          </w:p>
        </w:tc>
      </w:tr>
      <w:tr w:rsidR="00486B47" w:rsidTr="00411C39">
        <w:tc>
          <w:tcPr>
            <w:tcW w:w="3005" w:type="dxa"/>
          </w:tcPr>
          <w:p w:rsidR="00486B47" w:rsidRDefault="00486B47" w:rsidP="00411C39">
            <w:pPr>
              <w:rPr>
                <w:sz w:val="24"/>
              </w:rPr>
            </w:pPr>
            <w:r>
              <w:rPr>
                <w:sz w:val="24"/>
              </w:rPr>
              <w:t>g1</w:t>
            </w:r>
          </w:p>
        </w:tc>
        <w:tc>
          <w:tcPr>
            <w:tcW w:w="3005" w:type="dxa"/>
          </w:tcPr>
          <w:p w:rsidR="00486B47" w:rsidRDefault="00486B47" w:rsidP="00411C39">
            <w:pPr>
              <w:rPr>
                <w:sz w:val="24"/>
              </w:rPr>
            </w:pPr>
            <w:r>
              <w:rPr>
                <w:sz w:val="24"/>
              </w:rPr>
              <w:t>Fitted to Photosynthesis measurements (data from in situ measurements)</w:t>
            </w:r>
          </w:p>
          <w:p w:rsidR="00486B47" w:rsidRDefault="00486B47" w:rsidP="00411C39">
            <w:pPr>
              <w:rPr>
                <w:sz w:val="24"/>
              </w:rPr>
            </w:pPr>
          </w:p>
        </w:tc>
        <w:tc>
          <w:tcPr>
            <w:tcW w:w="3006" w:type="dxa"/>
          </w:tcPr>
          <w:p w:rsidR="00486B47" w:rsidRDefault="00486B47" w:rsidP="00411C39">
            <w:pPr>
              <w:rPr>
                <w:sz w:val="24"/>
              </w:rPr>
            </w:pPr>
            <w:r>
              <w:rPr>
                <w:sz w:val="24"/>
              </w:rPr>
              <w:t>Super high g1 values??</w:t>
            </w:r>
          </w:p>
        </w:tc>
      </w:tr>
      <w:tr w:rsidR="00486B47" w:rsidTr="00411C39">
        <w:tc>
          <w:tcPr>
            <w:tcW w:w="3005" w:type="dxa"/>
          </w:tcPr>
          <w:p w:rsidR="00486B47" w:rsidRDefault="00486B47" w:rsidP="00411C39">
            <w:pPr>
              <w:rPr>
                <w:sz w:val="24"/>
              </w:rPr>
            </w:pPr>
            <w:r>
              <w:rPr>
                <w:sz w:val="24"/>
              </w:rPr>
              <w:t>Rday</w:t>
            </w:r>
          </w:p>
        </w:tc>
        <w:tc>
          <w:tcPr>
            <w:tcW w:w="3005" w:type="dxa"/>
          </w:tcPr>
          <w:p w:rsidR="00486B47" w:rsidRDefault="00486B47" w:rsidP="00411C39">
            <w:pPr>
              <w:rPr>
                <w:sz w:val="24"/>
              </w:rPr>
            </w:pPr>
            <w:r>
              <w:rPr>
                <w:sz w:val="24"/>
              </w:rPr>
              <w:t xml:space="preserve">Assumed 70% of the leaf respiration rates measured at final harvest </w:t>
            </w:r>
          </w:p>
        </w:tc>
        <w:tc>
          <w:tcPr>
            <w:tcW w:w="3006" w:type="dxa"/>
          </w:tcPr>
          <w:p w:rsidR="00486B47" w:rsidRDefault="00486B47" w:rsidP="00411C39">
            <w:pPr>
              <w:rPr>
                <w:sz w:val="24"/>
              </w:rPr>
            </w:pPr>
            <w:r>
              <w:rPr>
                <w:sz w:val="24"/>
              </w:rPr>
              <w:t>Rates fixed over time. No data to get the time dependency</w:t>
            </w:r>
          </w:p>
          <w:p w:rsidR="00486B47" w:rsidRDefault="00486B47" w:rsidP="00411C39">
            <w:pPr>
              <w:rPr>
                <w:sz w:val="24"/>
              </w:rPr>
            </w:pPr>
          </w:p>
        </w:tc>
      </w:tr>
      <w:tr w:rsidR="00486B47" w:rsidTr="00411C39">
        <w:tc>
          <w:tcPr>
            <w:tcW w:w="3005" w:type="dxa"/>
          </w:tcPr>
          <w:p w:rsidR="00486B47" w:rsidRDefault="00486B47" w:rsidP="00411C39">
            <w:pPr>
              <w:rPr>
                <w:sz w:val="24"/>
              </w:rPr>
            </w:pPr>
            <w:r>
              <w:rPr>
                <w:sz w:val="24"/>
              </w:rPr>
              <w:t>Q10</w:t>
            </w:r>
          </w:p>
        </w:tc>
        <w:tc>
          <w:tcPr>
            <w:tcW w:w="3005" w:type="dxa"/>
          </w:tcPr>
          <w:p w:rsidR="00486B47" w:rsidRDefault="00486B47" w:rsidP="00411C39">
            <w:pPr>
              <w:rPr>
                <w:sz w:val="24"/>
              </w:rPr>
            </w:pPr>
            <w:r>
              <w:rPr>
                <w:sz w:val="24"/>
              </w:rPr>
              <w:t>Based on Tjoelker et al 2001</w:t>
            </w:r>
          </w:p>
          <w:p w:rsidR="00486B47" w:rsidRDefault="00DB37BA" w:rsidP="00411C39">
            <w:pPr>
              <w:rPr>
                <w:sz w:val="24"/>
              </w:rPr>
            </w:pPr>
            <m:oMathPara>
              <m:oMath>
                <m:sSub>
                  <m:sSubPr>
                    <m:ctrlPr>
                      <w:rPr>
                        <w:rFonts w:ascii="Cambria Math" w:hAnsi="Cambria Math"/>
                        <w:i/>
                        <w:sz w:val="24"/>
                      </w:rPr>
                    </m:ctrlPr>
                  </m:sSubPr>
                  <m:e>
                    <m:r>
                      <w:rPr>
                        <w:rFonts w:ascii="Cambria Math" w:hAnsi="Cambria Math"/>
                        <w:sz w:val="24"/>
                      </w:rPr>
                      <m:t>Q</m:t>
                    </m:r>
                  </m:e>
                  <m:sub>
                    <m:r>
                      <w:rPr>
                        <w:rFonts w:ascii="Cambria Math" w:hAnsi="Cambria Math"/>
                        <w:sz w:val="24"/>
                      </w:rPr>
                      <m:t>10</m:t>
                    </m:r>
                  </m:sub>
                </m:sSub>
                <m:r>
                  <w:rPr>
                    <w:rFonts w:ascii="Cambria Math" w:hAnsi="Cambria Math"/>
                    <w:sz w:val="24"/>
                  </w:rPr>
                  <m:t>=3.22-0.046×</m:t>
                </m:r>
                <m:sSub>
                  <m:sSubPr>
                    <m:ctrlPr>
                      <w:rPr>
                        <w:rFonts w:ascii="Cambria Math" w:hAnsi="Cambria Math"/>
                        <w:i/>
                        <w:sz w:val="24"/>
                      </w:rPr>
                    </m:ctrlPr>
                  </m:sSubPr>
                  <m:e>
                    <m:r>
                      <w:rPr>
                        <w:rFonts w:ascii="Cambria Math" w:hAnsi="Cambria Math"/>
                        <w:sz w:val="24"/>
                      </w:rPr>
                      <m:t>T</m:t>
                    </m:r>
                  </m:e>
                  <m:sub>
                    <m:r>
                      <w:rPr>
                        <w:rFonts w:ascii="Cambria Math" w:hAnsi="Cambria Math"/>
                        <w:sz w:val="24"/>
                      </w:rPr>
                      <m:t>growth</m:t>
                    </m:r>
                  </m:sub>
                </m:sSub>
              </m:oMath>
            </m:oMathPara>
          </w:p>
        </w:tc>
        <w:tc>
          <w:tcPr>
            <w:tcW w:w="3006" w:type="dxa"/>
          </w:tcPr>
          <w:p w:rsidR="00486B47" w:rsidRDefault="00486B47" w:rsidP="00411C39">
            <w:pPr>
              <w:rPr>
                <w:sz w:val="24"/>
              </w:rPr>
            </w:pPr>
          </w:p>
        </w:tc>
      </w:tr>
      <w:tr w:rsidR="00486B47" w:rsidTr="00411C39">
        <w:tc>
          <w:tcPr>
            <w:tcW w:w="3005" w:type="dxa"/>
          </w:tcPr>
          <w:p w:rsidR="00486B47" w:rsidRDefault="00486B47" w:rsidP="00411C39">
            <w:pPr>
              <w:rPr>
                <w:sz w:val="24"/>
              </w:rPr>
            </w:pPr>
            <w:r>
              <w:rPr>
                <w:sz w:val="24"/>
              </w:rPr>
              <w:t>Rdark</w:t>
            </w:r>
          </w:p>
        </w:tc>
        <w:tc>
          <w:tcPr>
            <w:tcW w:w="3005" w:type="dxa"/>
          </w:tcPr>
          <w:p w:rsidR="00486B47" w:rsidRDefault="00486B47" w:rsidP="00411C39">
            <w:pPr>
              <w:rPr>
                <w:sz w:val="24"/>
                <w:vertAlign w:val="subscript"/>
              </w:rPr>
            </w:pPr>
            <w:r>
              <w:rPr>
                <w:sz w:val="24"/>
              </w:rPr>
              <w:t>Measurements at final harvest at 25C. Used Q10 model to scale to T</w:t>
            </w:r>
            <w:r w:rsidRPr="001F33E1">
              <w:rPr>
                <w:sz w:val="24"/>
                <w:vertAlign w:val="subscript"/>
              </w:rPr>
              <w:t>growth</w:t>
            </w:r>
          </w:p>
          <w:p w:rsidR="00486B47" w:rsidRDefault="00486B47" w:rsidP="00411C39">
            <w:pPr>
              <w:rPr>
                <w:sz w:val="24"/>
              </w:rPr>
            </w:pPr>
          </w:p>
        </w:tc>
        <w:tc>
          <w:tcPr>
            <w:tcW w:w="3006" w:type="dxa"/>
          </w:tcPr>
          <w:p w:rsidR="00486B47" w:rsidRDefault="00486B47" w:rsidP="00411C39">
            <w:pPr>
              <w:rPr>
                <w:sz w:val="24"/>
              </w:rPr>
            </w:pPr>
            <w:r>
              <w:rPr>
                <w:sz w:val="24"/>
              </w:rPr>
              <w:t>Rates fixed over time. No data to get the time dependency</w:t>
            </w:r>
          </w:p>
        </w:tc>
      </w:tr>
      <w:tr w:rsidR="00486B47" w:rsidTr="00411C39">
        <w:tc>
          <w:tcPr>
            <w:tcW w:w="3005" w:type="dxa"/>
          </w:tcPr>
          <w:p w:rsidR="00486B47" w:rsidRDefault="00486B47" w:rsidP="00411C39">
            <w:pPr>
              <w:rPr>
                <w:sz w:val="24"/>
              </w:rPr>
            </w:pPr>
            <w:r>
              <w:rPr>
                <w:sz w:val="24"/>
              </w:rPr>
              <w:t>Biomass data</w:t>
            </w:r>
          </w:p>
        </w:tc>
        <w:tc>
          <w:tcPr>
            <w:tcW w:w="3005" w:type="dxa"/>
          </w:tcPr>
          <w:p w:rsidR="00486B47" w:rsidRDefault="00486B47" w:rsidP="00411C39">
            <w:pPr>
              <w:rPr>
                <w:sz w:val="24"/>
              </w:rPr>
            </w:pPr>
            <w:r>
              <w:rPr>
                <w:sz w:val="24"/>
              </w:rPr>
              <w:t xml:space="preserve">Harvest data at 4 time points. </w:t>
            </w:r>
          </w:p>
        </w:tc>
        <w:tc>
          <w:tcPr>
            <w:tcW w:w="3006" w:type="dxa"/>
          </w:tcPr>
          <w:p w:rsidR="00486B47" w:rsidRDefault="00486B47" w:rsidP="00486B47">
            <w:pPr>
              <w:rPr>
                <w:sz w:val="24"/>
              </w:rPr>
            </w:pPr>
            <w:r>
              <w:rPr>
                <w:sz w:val="24"/>
              </w:rPr>
              <w:t xml:space="preserve">Linear interpolation assumed to get the time course </w:t>
            </w:r>
          </w:p>
        </w:tc>
      </w:tr>
      <w:tr w:rsidR="00486B47" w:rsidTr="00411C39">
        <w:tc>
          <w:tcPr>
            <w:tcW w:w="3005" w:type="dxa"/>
          </w:tcPr>
          <w:p w:rsidR="00486B47" w:rsidRDefault="00486B47" w:rsidP="00411C39">
            <w:pPr>
              <w:rPr>
                <w:sz w:val="24"/>
              </w:rPr>
            </w:pPr>
            <w:r>
              <w:rPr>
                <w:sz w:val="24"/>
              </w:rPr>
              <w:t>Met data</w:t>
            </w:r>
          </w:p>
        </w:tc>
        <w:tc>
          <w:tcPr>
            <w:tcW w:w="3005" w:type="dxa"/>
          </w:tcPr>
          <w:p w:rsidR="00486B47" w:rsidRDefault="00486B47" w:rsidP="00411C39">
            <w:pPr>
              <w:rPr>
                <w:sz w:val="24"/>
              </w:rPr>
            </w:pPr>
            <w:r>
              <w:rPr>
                <w:sz w:val="24"/>
              </w:rPr>
              <w:t>15 min Tair, VPD, PAR</w:t>
            </w:r>
          </w:p>
        </w:tc>
        <w:tc>
          <w:tcPr>
            <w:tcW w:w="3006" w:type="dxa"/>
          </w:tcPr>
          <w:p w:rsidR="00486B47" w:rsidRDefault="00486B47" w:rsidP="00486B47">
            <w:pPr>
              <w:rPr>
                <w:sz w:val="24"/>
              </w:rPr>
            </w:pPr>
          </w:p>
        </w:tc>
      </w:tr>
    </w:tbl>
    <w:p w:rsidR="00244285" w:rsidRDefault="00244285" w:rsidP="003F436B">
      <w:pPr>
        <w:pStyle w:val="ListParagraph"/>
        <w:rPr>
          <w:sz w:val="24"/>
        </w:rPr>
      </w:pPr>
    </w:p>
    <w:p w:rsidR="00244285" w:rsidRDefault="00244285" w:rsidP="003F436B">
      <w:pPr>
        <w:pStyle w:val="ListParagraph"/>
        <w:rPr>
          <w:sz w:val="24"/>
        </w:rPr>
      </w:pPr>
    </w:p>
    <w:p w:rsidR="0036027F" w:rsidRDefault="0036027F" w:rsidP="003F436B">
      <w:pPr>
        <w:pStyle w:val="ListParagraph"/>
        <w:rPr>
          <w:sz w:val="24"/>
        </w:rPr>
      </w:pPr>
      <w:r>
        <w:rPr>
          <w:sz w:val="24"/>
        </w:rPr>
        <w:t>Fixed parameter values over time</w:t>
      </w:r>
    </w:p>
    <w:tbl>
      <w:tblPr>
        <w:tblW w:w="7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84"/>
        <w:gridCol w:w="960"/>
        <w:gridCol w:w="960"/>
        <w:gridCol w:w="960"/>
        <w:gridCol w:w="981"/>
        <w:gridCol w:w="960"/>
        <w:gridCol w:w="964"/>
      </w:tblGrid>
      <w:tr w:rsidR="0036027F" w:rsidRPr="0036027F" w:rsidTr="00A20BB6">
        <w:trPr>
          <w:trHeight w:val="300"/>
        </w:trPr>
        <w:tc>
          <w:tcPr>
            <w:tcW w:w="960" w:type="dxa"/>
            <w:shd w:val="clear" w:color="auto" w:fill="auto"/>
            <w:noWrap/>
            <w:vAlign w:val="bottom"/>
            <w:hideMark/>
          </w:tcPr>
          <w:p w:rsidR="0036027F" w:rsidRPr="0036027F" w:rsidRDefault="0036027F" w:rsidP="0036027F">
            <w:pPr>
              <w:spacing w:after="0" w:line="240" w:lineRule="auto"/>
              <w:rPr>
                <w:rFonts w:ascii="Calibri" w:eastAsia="Times New Roman" w:hAnsi="Calibri" w:cs="Times New Roman"/>
                <w:b/>
                <w:bCs/>
                <w:color w:val="000000"/>
                <w:lang w:eastAsia="en-AU"/>
              </w:rPr>
            </w:pPr>
            <w:r w:rsidRPr="0036027F">
              <w:rPr>
                <w:rFonts w:ascii="Calibri" w:eastAsia="Times New Roman" w:hAnsi="Calibri" w:cs="Times New Roman"/>
                <w:b/>
                <w:bCs/>
                <w:color w:val="000000"/>
                <w:lang w:eastAsia="en-AU"/>
              </w:rPr>
              <w:t>Room</w:t>
            </w:r>
          </w:p>
        </w:tc>
        <w:tc>
          <w:tcPr>
            <w:tcW w:w="984" w:type="dxa"/>
            <w:shd w:val="clear" w:color="auto" w:fill="auto"/>
            <w:noWrap/>
            <w:vAlign w:val="bottom"/>
            <w:hideMark/>
          </w:tcPr>
          <w:p w:rsidR="0036027F" w:rsidRPr="0036027F" w:rsidRDefault="0036027F" w:rsidP="0036027F">
            <w:pPr>
              <w:spacing w:after="0" w:line="240" w:lineRule="auto"/>
              <w:rPr>
                <w:rFonts w:ascii="Calibri" w:eastAsia="Times New Roman" w:hAnsi="Calibri" w:cs="Times New Roman"/>
                <w:b/>
                <w:bCs/>
                <w:color w:val="000000"/>
                <w:lang w:eastAsia="en-AU"/>
              </w:rPr>
            </w:pPr>
            <w:r w:rsidRPr="0036027F">
              <w:rPr>
                <w:rFonts w:ascii="Calibri" w:eastAsia="Times New Roman" w:hAnsi="Calibri" w:cs="Times New Roman"/>
                <w:b/>
                <w:bCs/>
                <w:color w:val="000000"/>
                <w:lang w:eastAsia="en-AU"/>
              </w:rPr>
              <w:t>Tgrowth</w:t>
            </w:r>
          </w:p>
        </w:tc>
        <w:tc>
          <w:tcPr>
            <w:tcW w:w="960" w:type="dxa"/>
            <w:shd w:val="clear" w:color="auto" w:fill="auto"/>
            <w:noWrap/>
            <w:vAlign w:val="bottom"/>
            <w:hideMark/>
          </w:tcPr>
          <w:p w:rsidR="0036027F" w:rsidRPr="0036027F" w:rsidRDefault="0036027F" w:rsidP="0036027F">
            <w:pPr>
              <w:spacing w:after="0" w:line="240" w:lineRule="auto"/>
              <w:rPr>
                <w:rFonts w:ascii="Calibri" w:eastAsia="Times New Roman" w:hAnsi="Calibri" w:cs="Times New Roman"/>
                <w:b/>
                <w:bCs/>
                <w:color w:val="000000"/>
                <w:lang w:eastAsia="en-AU"/>
              </w:rPr>
            </w:pPr>
            <w:r w:rsidRPr="0036027F">
              <w:rPr>
                <w:rFonts w:ascii="Calibri" w:eastAsia="Times New Roman" w:hAnsi="Calibri" w:cs="Times New Roman"/>
                <w:b/>
                <w:bCs/>
                <w:color w:val="000000"/>
                <w:lang w:eastAsia="en-AU"/>
              </w:rPr>
              <w:t>g1</w:t>
            </w:r>
          </w:p>
        </w:tc>
        <w:tc>
          <w:tcPr>
            <w:tcW w:w="960" w:type="dxa"/>
            <w:shd w:val="clear" w:color="auto" w:fill="auto"/>
            <w:noWrap/>
            <w:vAlign w:val="bottom"/>
            <w:hideMark/>
          </w:tcPr>
          <w:p w:rsidR="0036027F" w:rsidRPr="0036027F" w:rsidRDefault="0036027F" w:rsidP="0036027F">
            <w:pPr>
              <w:spacing w:after="0" w:line="240" w:lineRule="auto"/>
              <w:rPr>
                <w:rFonts w:ascii="Calibri" w:eastAsia="Times New Roman" w:hAnsi="Calibri" w:cs="Times New Roman"/>
                <w:b/>
                <w:bCs/>
                <w:color w:val="000000"/>
                <w:lang w:eastAsia="en-AU"/>
              </w:rPr>
            </w:pPr>
            <w:r w:rsidRPr="0036027F">
              <w:rPr>
                <w:rFonts w:ascii="Calibri" w:eastAsia="Times New Roman" w:hAnsi="Calibri" w:cs="Times New Roman"/>
                <w:b/>
                <w:bCs/>
                <w:color w:val="000000"/>
                <w:lang w:eastAsia="en-AU"/>
              </w:rPr>
              <w:t>g1.se</w:t>
            </w:r>
          </w:p>
        </w:tc>
        <w:tc>
          <w:tcPr>
            <w:tcW w:w="960" w:type="dxa"/>
            <w:shd w:val="clear" w:color="auto" w:fill="auto"/>
            <w:noWrap/>
            <w:vAlign w:val="bottom"/>
            <w:hideMark/>
          </w:tcPr>
          <w:p w:rsidR="0036027F" w:rsidRPr="0036027F" w:rsidRDefault="0036027F" w:rsidP="0036027F">
            <w:pPr>
              <w:spacing w:after="0" w:line="240" w:lineRule="auto"/>
              <w:rPr>
                <w:rFonts w:ascii="Calibri" w:eastAsia="Times New Roman" w:hAnsi="Calibri" w:cs="Times New Roman"/>
                <w:b/>
                <w:bCs/>
                <w:color w:val="000000"/>
                <w:lang w:eastAsia="en-AU"/>
              </w:rPr>
            </w:pPr>
            <w:r w:rsidRPr="0036027F">
              <w:rPr>
                <w:rFonts w:ascii="Calibri" w:eastAsia="Times New Roman" w:hAnsi="Calibri" w:cs="Times New Roman"/>
                <w:b/>
                <w:bCs/>
                <w:color w:val="000000"/>
                <w:lang w:eastAsia="en-AU"/>
              </w:rPr>
              <w:t>alpha</w:t>
            </w:r>
          </w:p>
        </w:tc>
        <w:tc>
          <w:tcPr>
            <w:tcW w:w="981" w:type="dxa"/>
            <w:shd w:val="clear" w:color="auto" w:fill="auto"/>
            <w:noWrap/>
            <w:vAlign w:val="bottom"/>
            <w:hideMark/>
          </w:tcPr>
          <w:p w:rsidR="0036027F" w:rsidRPr="0036027F" w:rsidRDefault="0036027F" w:rsidP="0036027F">
            <w:pPr>
              <w:spacing w:after="0" w:line="240" w:lineRule="auto"/>
              <w:rPr>
                <w:rFonts w:ascii="Calibri" w:eastAsia="Times New Roman" w:hAnsi="Calibri" w:cs="Times New Roman"/>
                <w:b/>
                <w:bCs/>
                <w:color w:val="000000"/>
                <w:lang w:eastAsia="en-AU"/>
              </w:rPr>
            </w:pPr>
            <w:r w:rsidRPr="0036027F">
              <w:rPr>
                <w:rFonts w:ascii="Calibri" w:eastAsia="Times New Roman" w:hAnsi="Calibri" w:cs="Times New Roman"/>
                <w:b/>
                <w:bCs/>
                <w:color w:val="000000"/>
                <w:lang w:eastAsia="en-AU"/>
              </w:rPr>
              <w:t>alpha.se</w:t>
            </w:r>
          </w:p>
        </w:tc>
        <w:tc>
          <w:tcPr>
            <w:tcW w:w="960" w:type="dxa"/>
            <w:tcBorders>
              <w:bottom w:val="single" w:sz="4" w:space="0" w:color="auto"/>
            </w:tcBorders>
            <w:shd w:val="clear" w:color="auto" w:fill="auto"/>
            <w:noWrap/>
            <w:vAlign w:val="bottom"/>
            <w:hideMark/>
          </w:tcPr>
          <w:p w:rsidR="0036027F" w:rsidRPr="0036027F" w:rsidRDefault="0036027F" w:rsidP="0036027F">
            <w:pPr>
              <w:spacing w:after="0" w:line="240" w:lineRule="auto"/>
              <w:rPr>
                <w:rFonts w:ascii="Calibri" w:eastAsia="Times New Roman" w:hAnsi="Calibri" w:cs="Times New Roman"/>
                <w:b/>
                <w:bCs/>
                <w:color w:val="000000"/>
                <w:lang w:eastAsia="en-AU"/>
              </w:rPr>
            </w:pPr>
            <w:r w:rsidRPr="0036027F">
              <w:rPr>
                <w:rFonts w:ascii="Calibri" w:eastAsia="Times New Roman" w:hAnsi="Calibri" w:cs="Times New Roman"/>
                <w:b/>
                <w:bCs/>
                <w:color w:val="000000"/>
                <w:lang w:eastAsia="en-AU"/>
              </w:rPr>
              <w:t>theta</w:t>
            </w:r>
          </w:p>
        </w:tc>
        <w:tc>
          <w:tcPr>
            <w:tcW w:w="964" w:type="dxa"/>
            <w:tcBorders>
              <w:bottom w:val="single" w:sz="4" w:space="0" w:color="auto"/>
            </w:tcBorders>
            <w:shd w:val="clear" w:color="auto" w:fill="auto"/>
            <w:noWrap/>
            <w:vAlign w:val="bottom"/>
            <w:hideMark/>
          </w:tcPr>
          <w:p w:rsidR="0036027F" w:rsidRPr="0036027F" w:rsidRDefault="0036027F" w:rsidP="0036027F">
            <w:pPr>
              <w:spacing w:after="0" w:line="240" w:lineRule="auto"/>
              <w:rPr>
                <w:rFonts w:ascii="Calibri" w:eastAsia="Times New Roman" w:hAnsi="Calibri" w:cs="Times New Roman"/>
                <w:b/>
                <w:bCs/>
                <w:color w:val="000000"/>
                <w:lang w:eastAsia="en-AU"/>
              </w:rPr>
            </w:pPr>
            <w:r w:rsidRPr="0036027F">
              <w:rPr>
                <w:rFonts w:ascii="Calibri" w:eastAsia="Times New Roman" w:hAnsi="Calibri" w:cs="Times New Roman"/>
                <w:b/>
                <w:bCs/>
                <w:color w:val="000000"/>
                <w:lang w:eastAsia="en-AU"/>
              </w:rPr>
              <w:t>theta.se</w:t>
            </w:r>
          </w:p>
        </w:tc>
      </w:tr>
      <w:tr w:rsidR="00A20BB6" w:rsidRPr="0036027F" w:rsidTr="00A20BB6">
        <w:trPr>
          <w:trHeight w:val="300"/>
        </w:trPr>
        <w:tc>
          <w:tcPr>
            <w:tcW w:w="960" w:type="dxa"/>
            <w:shd w:val="clear" w:color="auto" w:fill="auto"/>
            <w:noWrap/>
            <w:vAlign w:val="bottom"/>
            <w:hideMark/>
          </w:tcPr>
          <w:p w:rsidR="00A20BB6" w:rsidRPr="0036027F" w:rsidRDefault="00A20BB6" w:rsidP="00A20BB6">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1</w:t>
            </w:r>
          </w:p>
        </w:tc>
        <w:tc>
          <w:tcPr>
            <w:tcW w:w="984" w:type="dxa"/>
            <w:shd w:val="clear" w:color="auto" w:fill="auto"/>
            <w:noWrap/>
            <w:vAlign w:val="bottom"/>
            <w:hideMark/>
          </w:tcPr>
          <w:p w:rsidR="00A20BB6" w:rsidRPr="0036027F" w:rsidRDefault="00A20BB6" w:rsidP="00A20BB6">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18</w:t>
            </w:r>
          </w:p>
        </w:tc>
        <w:tc>
          <w:tcPr>
            <w:tcW w:w="960" w:type="dxa"/>
            <w:shd w:val="clear" w:color="auto" w:fill="auto"/>
            <w:noWrap/>
            <w:vAlign w:val="bottom"/>
            <w:hideMark/>
          </w:tcPr>
          <w:p w:rsidR="00A20BB6" w:rsidRPr="0036027F" w:rsidRDefault="00A20BB6" w:rsidP="00A20BB6">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5.53</w:t>
            </w:r>
          </w:p>
        </w:tc>
        <w:tc>
          <w:tcPr>
            <w:tcW w:w="960" w:type="dxa"/>
            <w:shd w:val="clear" w:color="auto" w:fill="auto"/>
            <w:noWrap/>
            <w:vAlign w:val="bottom"/>
            <w:hideMark/>
          </w:tcPr>
          <w:p w:rsidR="00A20BB6" w:rsidRPr="0036027F" w:rsidRDefault="00A20BB6" w:rsidP="00A20BB6">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0.90</w:t>
            </w:r>
          </w:p>
        </w:tc>
        <w:tc>
          <w:tcPr>
            <w:tcW w:w="960" w:type="dxa"/>
            <w:shd w:val="clear" w:color="auto" w:fill="auto"/>
            <w:noWrap/>
            <w:vAlign w:val="bottom"/>
            <w:hideMark/>
          </w:tcPr>
          <w:p w:rsidR="00A20BB6" w:rsidRDefault="00A20BB6" w:rsidP="00A20BB6">
            <w:pPr>
              <w:jc w:val="right"/>
              <w:rPr>
                <w:rFonts w:ascii="Calibri" w:hAnsi="Calibri"/>
                <w:color w:val="000000"/>
              </w:rPr>
            </w:pPr>
            <w:r>
              <w:rPr>
                <w:rFonts w:ascii="Calibri" w:hAnsi="Calibri"/>
                <w:color w:val="000000"/>
              </w:rPr>
              <w:t>0.31</w:t>
            </w:r>
          </w:p>
        </w:tc>
        <w:tc>
          <w:tcPr>
            <w:tcW w:w="981" w:type="dxa"/>
            <w:shd w:val="clear" w:color="auto" w:fill="auto"/>
            <w:noWrap/>
            <w:vAlign w:val="bottom"/>
          </w:tcPr>
          <w:p w:rsidR="00A20BB6" w:rsidRDefault="00A20BB6" w:rsidP="00A20BB6">
            <w:pPr>
              <w:jc w:val="right"/>
              <w:rPr>
                <w:rFonts w:ascii="Calibri" w:hAnsi="Calibri"/>
                <w:color w:val="000000"/>
              </w:rPr>
            </w:pPr>
            <w:r>
              <w:rPr>
                <w:rFonts w:ascii="Calibri" w:hAnsi="Calibri"/>
                <w:color w:val="000000"/>
              </w:rPr>
              <w:t>0.07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20BB6" w:rsidRDefault="00A20BB6" w:rsidP="00A20BB6">
            <w:pPr>
              <w:jc w:val="right"/>
              <w:rPr>
                <w:rFonts w:ascii="Calibri" w:hAnsi="Calibri"/>
                <w:color w:val="000000"/>
              </w:rPr>
            </w:pPr>
            <w:r>
              <w:rPr>
                <w:rFonts w:ascii="Calibri" w:hAnsi="Calibri"/>
                <w:color w:val="000000"/>
              </w:rPr>
              <w:t>0.30</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0BB6" w:rsidRDefault="00A20BB6" w:rsidP="00A20BB6">
            <w:pPr>
              <w:jc w:val="right"/>
              <w:rPr>
                <w:rFonts w:ascii="Calibri" w:hAnsi="Calibri"/>
                <w:color w:val="000000"/>
              </w:rPr>
            </w:pPr>
            <w:r>
              <w:rPr>
                <w:rFonts w:ascii="Calibri" w:hAnsi="Calibri"/>
                <w:color w:val="000000"/>
              </w:rPr>
              <w:t>0.50</w:t>
            </w:r>
          </w:p>
        </w:tc>
      </w:tr>
      <w:tr w:rsidR="00A20BB6" w:rsidRPr="0036027F" w:rsidTr="00A20BB6">
        <w:trPr>
          <w:trHeight w:val="300"/>
        </w:trPr>
        <w:tc>
          <w:tcPr>
            <w:tcW w:w="960" w:type="dxa"/>
            <w:shd w:val="clear" w:color="auto" w:fill="auto"/>
            <w:noWrap/>
            <w:vAlign w:val="bottom"/>
            <w:hideMark/>
          </w:tcPr>
          <w:p w:rsidR="00A20BB6" w:rsidRPr="0036027F" w:rsidRDefault="00A20BB6" w:rsidP="00A20BB6">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2</w:t>
            </w:r>
          </w:p>
        </w:tc>
        <w:tc>
          <w:tcPr>
            <w:tcW w:w="984" w:type="dxa"/>
            <w:shd w:val="clear" w:color="auto" w:fill="auto"/>
            <w:noWrap/>
            <w:vAlign w:val="bottom"/>
            <w:hideMark/>
          </w:tcPr>
          <w:p w:rsidR="00A20BB6" w:rsidRPr="0036027F" w:rsidRDefault="00A20BB6" w:rsidP="00A20BB6">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21.5</w:t>
            </w:r>
          </w:p>
        </w:tc>
        <w:tc>
          <w:tcPr>
            <w:tcW w:w="960" w:type="dxa"/>
            <w:shd w:val="clear" w:color="auto" w:fill="auto"/>
            <w:noWrap/>
            <w:vAlign w:val="bottom"/>
            <w:hideMark/>
          </w:tcPr>
          <w:p w:rsidR="00A20BB6" w:rsidRPr="0036027F" w:rsidRDefault="00A20BB6" w:rsidP="00A20BB6">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10.73</w:t>
            </w:r>
          </w:p>
        </w:tc>
        <w:tc>
          <w:tcPr>
            <w:tcW w:w="960" w:type="dxa"/>
            <w:shd w:val="clear" w:color="auto" w:fill="auto"/>
            <w:noWrap/>
            <w:vAlign w:val="bottom"/>
            <w:hideMark/>
          </w:tcPr>
          <w:p w:rsidR="00A20BB6" w:rsidRPr="0036027F" w:rsidRDefault="00A20BB6" w:rsidP="00A20BB6">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0.86</w:t>
            </w:r>
          </w:p>
        </w:tc>
        <w:tc>
          <w:tcPr>
            <w:tcW w:w="960" w:type="dxa"/>
            <w:shd w:val="clear" w:color="auto" w:fill="auto"/>
            <w:noWrap/>
            <w:vAlign w:val="bottom"/>
            <w:hideMark/>
          </w:tcPr>
          <w:p w:rsidR="00A20BB6" w:rsidRDefault="00A20BB6" w:rsidP="00A20BB6">
            <w:pPr>
              <w:jc w:val="right"/>
              <w:rPr>
                <w:rFonts w:ascii="Calibri" w:hAnsi="Calibri"/>
                <w:color w:val="000000"/>
              </w:rPr>
            </w:pPr>
            <w:r>
              <w:rPr>
                <w:rFonts w:ascii="Calibri" w:hAnsi="Calibri"/>
                <w:color w:val="000000"/>
              </w:rPr>
              <w:t>0.34</w:t>
            </w:r>
          </w:p>
        </w:tc>
        <w:tc>
          <w:tcPr>
            <w:tcW w:w="981" w:type="dxa"/>
            <w:shd w:val="clear" w:color="auto" w:fill="auto"/>
            <w:noWrap/>
            <w:vAlign w:val="bottom"/>
          </w:tcPr>
          <w:p w:rsidR="00A20BB6" w:rsidRDefault="00A20BB6" w:rsidP="00A20BB6">
            <w:pPr>
              <w:jc w:val="right"/>
              <w:rPr>
                <w:rFonts w:ascii="Calibri" w:hAnsi="Calibri"/>
                <w:color w:val="000000"/>
              </w:rPr>
            </w:pPr>
            <w:r>
              <w:rPr>
                <w:rFonts w:ascii="Calibri" w:hAnsi="Calibri"/>
                <w:color w:val="000000"/>
              </w:rPr>
              <w:t>0.04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20BB6" w:rsidRDefault="00A20BB6" w:rsidP="00A20BB6">
            <w:pPr>
              <w:jc w:val="right"/>
              <w:rPr>
                <w:rFonts w:ascii="Calibri" w:hAnsi="Calibri"/>
                <w:color w:val="000000"/>
              </w:rPr>
            </w:pPr>
            <w:r>
              <w:rPr>
                <w:rFonts w:ascii="Calibri" w:hAnsi="Calibri"/>
                <w:color w:val="000000"/>
              </w:rPr>
              <w:t>0.59</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0BB6" w:rsidRDefault="00A20BB6" w:rsidP="00A20BB6">
            <w:pPr>
              <w:jc w:val="right"/>
              <w:rPr>
                <w:rFonts w:ascii="Calibri" w:hAnsi="Calibri"/>
                <w:color w:val="000000"/>
              </w:rPr>
            </w:pPr>
            <w:r>
              <w:rPr>
                <w:rFonts w:ascii="Calibri" w:hAnsi="Calibri"/>
                <w:color w:val="000000"/>
              </w:rPr>
              <w:t>0.17</w:t>
            </w:r>
          </w:p>
        </w:tc>
      </w:tr>
      <w:tr w:rsidR="00A20BB6" w:rsidRPr="0036027F" w:rsidTr="00A20BB6">
        <w:trPr>
          <w:trHeight w:val="300"/>
        </w:trPr>
        <w:tc>
          <w:tcPr>
            <w:tcW w:w="960" w:type="dxa"/>
            <w:shd w:val="clear" w:color="auto" w:fill="auto"/>
            <w:noWrap/>
            <w:vAlign w:val="bottom"/>
            <w:hideMark/>
          </w:tcPr>
          <w:p w:rsidR="00A20BB6" w:rsidRPr="0036027F" w:rsidRDefault="00A20BB6" w:rsidP="00A20BB6">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3</w:t>
            </w:r>
          </w:p>
        </w:tc>
        <w:tc>
          <w:tcPr>
            <w:tcW w:w="984" w:type="dxa"/>
            <w:shd w:val="clear" w:color="auto" w:fill="auto"/>
            <w:noWrap/>
            <w:vAlign w:val="bottom"/>
            <w:hideMark/>
          </w:tcPr>
          <w:p w:rsidR="00A20BB6" w:rsidRPr="0036027F" w:rsidRDefault="00A20BB6" w:rsidP="00A20BB6">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25</w:t>
            </w:r>
          </w:p>
        </w:tc>
        <w:tc>
          <w:tcPr>
            <w:tcW w:w="960" w:type="dxa"/>
            <w:shd w:val="clear" w:color="auto" w:fill="auto"/>
            <w:noWrap/>
            <w:vAlign w:val="bottom"/>
            <w:hideMark/>
          </w:tcPr>
          <w:p w:rsidR="00A20BB6" w:rsidRPr="0036027F" w:rsidRDefault="00A20BB6" w:rsidP="00A20BB6">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10.84</w:t>
            </w:r>
          </w:p>
        </w:tc>
        <w:tc>
          <w:tcPr>
            <w:tcW w:w="960" w:type="dxa"/>
            <w:shd w:val="clear" w:color="auto" w:fill="auto"/>
            <w:noWrap/>
            <w:vAlign w:val="bottom"/>
            <w:hideMark/>
          </w:tcPr>
          <w:p w:rsidR="00A20BB6" w:rsidRPr="0036027F" w:rsidRDefault="00A20BB6" w:rsidP="00A20BB6">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0.73</w:t>
            </w:r>
          </w:p>
        </w:tc>
        <w:tc>
          <w:tcPr>
            <w:tcW w:w="960" w:type="dxa"/>
            <w:shd w:val="clear" w:color="auto" w:fill="auto"/>
            <w:noWrap/>
            <w:vAlign w:val="bottom"/>
            <w:hideMark/>
          </w:tcPr>
          <w:p w:rsidR="00A20BB6" w:rsidRDefault="00A20BB6" w:rsidP="00A20BB6">
            <w:pPr>
              <w:jc w:val="right"/>
              <w:rPr>
                <w:rFonts w:ascii="Calibri" w:hAnsi="Calibri"/>
                <w:color w:val="000000"/>
              </w:rPr>
            </w:pPr>
            <w:r>
              <w:rPr>
                <w:rFonts w:ascii="Calibri" w:hAnsi="Calibri"/>
                <w:color w:val="000000"/>
              </w:rPr>
              <w:t>0.35</w:t>
            </w:r>
          </w:p>
        </w:tc>
        <w:tc>
          <w:tcPr>
            <w:tcW w:w="981" w:type="dxa"/>
            <w:shd w:val="clear" w:color="auto" w:fill="auto"/>
            <w:noWrap/>
            <w:vAlign w:val="bottom"/>
          </w:tcPr>
          <w:p w:rsidR="00A20BB6" w:rsidRDefault="00A20BB6" w:rsidP="00A20BB6">
            <w:pPr>
              <w:jc w:val="right"/>
              <w:rPr>
                <w:rFonts w:ascii="Calibri" w:hAnsi="Calibri"/>
                <w:color w:val="000000"/>
              </w:rPr>
            </w:pPr>
            <w:r>
              <w:rPr>
                <w:rFonts w:ascii="Calibri" w:hAnsi="Calibri"/>
                <w:color w:val="000000"/>
              </w:rPr>
              <w:t>0.07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20BB6" w:rsidRDefault="00A20BB6" w:rsidP="00A20BB6">
            <w:pPr>
              <w:jc w:val="right"/>
              <w:rPr>
                <w:rFonts w:ascii="Calibri" w:hAnsi="Calibri"/>
                <w:color w:val="000000"/>
              </w:rPr>
            </w:pPr>
            <w:r>
              <w:rPr>
                <w:rFonts w:ascii="Calibri" w:hAnsi="Calibri"/>
                <w:color w:val="000000"/>
              </w:rPr>
              <w:t>0.27</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0BB6" w:rsidRDefault="00A20BB6" w:rsidP="00A20BB6">
            <w:pPr>
              <w:jc w:val="right"/>
              <w:rPr>
                <w:rFonts w:ascii="Calibri" w:hAnsi="Calibri"/>
                <w:color w:val="000000"/>
              </w:rPr>
            </w:pPr>
            <w:r>
              <w:rPr>
                <w:rFonts w:ascii="Calibri" w:hAnsi="Calibri"/>
                <w:color w:val="000000"/>
              </w:rPr>
              <w:t>0.52</w:t>
            </w:r>
          </w:p>
        </w:tc>
      </w:tr>
      <w:tr w:rsidR="00A20BB6" w:rsidRPr="0036027F" w:rsidTr="00A20BB6">
        <w:trPr>
          <w:trHeight w:val="300"/>
        </w:trPr>
        <w:tc>
          <w:tcPr>
            <w:tcW w:w="960" w:type="dxa"/>
            <w:shd w:val="clear" w:color="auto" w:fill="auto"/>
            <w:noWrap/>
            <w:vAlign w:val="bottom"/>
            <w:hideMark/>
          </w:tcPr>
          <w:p w:rsidR="00A20BB6" w:rsidRPr="0036027F" w:rsidRDefault="00A20BB6" w:rsidP="00A20BB6">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4</w:t>
            </w:r>
          </w:p>
        </w:tc>
        <w:tc>
          <w:tcPr>
            <w:tcW w:w="984" w:type="dxa"/>
            <w:shd w:val="clear" w:color="auto" w:fill="auto"/>
            <w:noWrap/>
            <w:vAlign w:val="bottom"/>
            <w:hideMark/>
          </w:tcPr>
          <w:p w:rsidR="00A20BB6" w:rsidRPr="0036027F" w:rsidRDefault="00A20BB6" w:rsidP="00A20BB6">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28.5</w:t>
            </w:r>
          </w:p>
        </w:tc>
        <w:tc>
          <w:tcPr>
            <w:tcW w:w="960" w:type="dxa"/>
            <w:shd w:val="clear" w:color="auto" w:fill="auto"/>
            <w:noWrap/>
            <w:vAlign w:val="bottom"/>
            <w:hideMark/>
          </w:tcPr>
          <w:p w:rsidR="00A20BB6" w:rsidRPr="0036027F" w:rsidRDefault="00A20BB6" w:rsidP="00A20BB6">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10.02</w:t>
            </w:r>
          </w:p>
        </w:tc>
        <w:tc>
          <w:tcPr>
            <w:tcW w:w="960" w:type="dxa"/>
            <w:shd w:val="clear" w:color="auto" w:fill="auto"/>
            <w:noWrap/>
            <w:vAlign w:val="bottom"/>
            <w:hideMark/>
          </w:tcPr>
          <w:p w:rsidR="00A20BB6" w:rsidRPr="0036027F" w:rsidRDefault="00A20BB6" w:rsidP="00A20BB6">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1.75</w:t>
            </w:r>
          </w:p>
        </w:tc>
        <w:tc>
          <w:tcPr>
            <w:tcW w:w="960" w:type="dxa"/>
            <w:shd w:val="clear" w:color="auto" w:fill="auto"/>
            <w:noWrap/>
            <w:vAlign w:val="bottom"/>
            <w:hideMark/>
          </w:tcPr>
          <w:p w:rsidR="00A20BB6" w:rsidRDefault="00A20BB6" w:rsidP="00A20BB6">
            <w:pPr>
              <w:jc w:val="right"/>
              <w:rPr>
                <w:rFonts w:ascii="Calibri" w:hAnsi="Calibri"/>
                <w:color w:val="000000"/>
              </w:rPr>
            </w:pPr>
            <w:r>
              <w:rPr>
                <w:rFonts w:ascii="Calibri" w:hAnsi="Calibri"/>
                <w:color w:val="000000"/>
              </w:rPr>
              <w:t>0.40</w:t>
            </w:r>
          </w:p>
        </w:tc>
        <w:tc>
          <w:tcPr>
            <w:tcW w:w="981" w:type="dxa"/>
            <w:shd w:val="clear" w:color="auto" w:fill="auto"/>
            <w:noWrap/>
            <w:vAlign w:val="bottom"/>
          </w:tcPr>
          <w:p w:rsidR="00A20BB6" w:rsidRDefault="00A20BB6" w:rsidP="00A20BB6">
            <w:pPr>
              <w:jc w:val="right"/>
              <w:rPr>
                <w:rFonts w:ascii="Calibri" w:hAnsi="Calibri"/>
                <w:color w:val="000000"/>
              </w:rPr>
            </w:pPr>
            <w:r>
              <w:rPr>
                <w:rFonts w:ascii="Calibri" w:hAnsi="Calibri"/>
                <w:color w:val="000000"/>
              </w:rPr>
              <w:t>0.06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20BB6" w:rsidRDefault="00A20BB6" w:rsidP="00A20BB6">
            <w:pPr>
              <w:jc w:val="right"/>
              <w:rPr>
                <w:rFonts w:ascii="Calibri" w:hAnsi="Calibri"/>
                <w:color w:val="000000"/>
              </w:rPr>
            </w:pPr>
            <w:r>
              <w:rPr>
                <w:rFonts w:ascii="Calibri" w:hAnsi="Calibri"/>
                <w:color w:val="000000"/>
              </w:rPr>
              <w:t>0.37</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0BB6" w:rsidRDefault="00A20BB6" w:rsidP="00A20BB6">
            <w:pPr>
              <w:jc w:val="right"/>
              <w:rPr>
                <w:rFonts w:ascii="Calibri" w:hAnsi="Calibri"/>
                <w:color w:val="000000"/>
              </w:rPr>
            </w:pPr>
            <w:r>
              <w:rPr>
                <w:rFonts w:ascii="Calibri" w:hAnsi="Calibri"/>
                <w:color w:val="000000"/>
              </w:rPr>
              <w:t>0.32</w:t>
            </w:r>
          </w:p>
        </w:tc>
      </w:tr>
      <w:tr w:rsidR="00A20BB6" w:rsidRPr="0036027F" w:rsidTr="00A20BB6">
        <w:trPr>
          <w:trHeight w:val="300"/>
        </w:trPr>
        <w:tc>
          <w:tcPr>
            <w:tcW w:w="960" w:type="dxa"/>
            <w:shd w:val="clear" w:color="auto" w:fill="auto"/>
            <w:noWrap/>
            <w:vAlign w:val="bottom"/>
            <w:hideMark/>
          </w:tcPr>
          <w:p w:rsidR="00A20BB6" w:rsidRPr="0036027F" w:rsidRDefault="00A20BB6" w:rsidP="00A20BB6">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5</w:t>
            </w:r>
          </w:p>
        </w:tc>
        <w:tc>
          <w:tcPr>
            <w:tcW w:w="984" w:type="dxa"/>
            <w:shd w:val="clear" w:color="auto" w:fill="auto"/>
            <w:noWrap/>
            <w:vAlign w:val="bottom"/>
            <w:hideMark/>
          </w:tcPr>
          <w:p w:rsidR="00A20BB6" w:rsidRPr="0036027F" w:rsidRDefault="00A20BB6" w:rsidP="00A20BB6">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32</w:t>
            </w:r>
          </w:p>
        </w:tc>
        <w:tc>
          <w:tcPr>
            <w:tcW w:w="960" w:type="dxa"/>
            <w:shd w:val="clear" w:color="auto" w:fill="auto"/>
            <w:noWrap/>
            <w:vAlign w:val="bottom"/>
            <w:hideMark/>
          </w:tcPr>
          <w:p w:rsidR="00A20BB6" w:rsidRPr="0036027F" w:rsidRDefault="00A20BB6" w:rsidP="00A20BB6">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18.25</w:t>
            </w:r>
          </w:p>
        </w:tc>
        <w:tc>
          <w:tcPr>
            <w:tcW w:w="960" w:type="dxa"/>
            <w:shd w:val="clear" w:color="auto" w:fill="auto"/>
            <w:noWrap/>
            <w:vAlign w:val="bottom"/>
            <w:hideMark/>
          </w:tcPr>
          <w:p w:rsidR="00A20BB6" w:rsidRPr="0036027F" w:rsidRDefault="00A20BB6" w:rsidP="00A20BB6">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1.04</w:t>
            </w:r>
          </w:p>
        </w:tc>
        <w:tc>
          <w:tcPr>
            <w:tcW w:w="960" w:type="dxa"/>
            <w:shd w:val="clear" w:color="auto" w:fill="auto"/>
            <w:noWrap/>
            <w:vAlign w:val="bottom"/>
            <w:hideMark/>
          </w:tcPr>
          <w:p w:rsidR="00A20BB6" w:rsidRDefault="00A20BB6" w:rsidP="00A20BB6">
            <w:pPr>
              <w:jc w:val="right"/>
              <w:rPr>
                <w:rFonts w:ascii="Calibri" w:hAnsi="Calibri"/>
                <w:color w:val="000000"/>
              </w:rPr>
            </w:pPr>
            <w:r>
              <w:rPr>
                <w:rFonts w:ascii="Calibri" w:hAnsi="Calibri"/>
                <w:color w:val="000000"/>
              </w:rPr>
              <w:t>0.31</w:t>
            </w:r>
          </w:p>
        </w:tc>
        <w:tc>
          <w:tcPr>
            <w:tcW w:w="981" w:type="dxa"/>
            <w:shd w:val="clear" w:color="auto" w:fill="auto"/>
            <w:noWrap/>
            <w:vAlign w:val="bottom"/>
          </w:tcPr>
          <w:p w:rsidR="00A20BB6" w:rsidRDefault="00A20BB6" w:rsidP="00A20BB6">
            <w:pPr>
              <w:jc w:val="right"/>
              <w:rPr>
                <w:rFonts w:ascii="Calibri" w:hAnsi="Calibri"/>
                <w:color w:val="000000"/>
              </w:rPr>
            </w:pPr>
            <w:r>
              <w:rPr>
                <w:rFonts w:ascii="Calibri" w:hAnsi="Calibri"/>
                <w:color w:val="000000"/>
              </w:rPr>
              <w:t>0.04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20BB6" w:rsidRDefault="00A20BB6" w:rsidP="00A20BB6">
            <w:pPr>
              <w:jc w:val="right"/>
              <w:rPr>
                <w:rFonts w:ascii="Calibri" w:hAnsi="Calibri"/>
                <w:color w:val="000000"/>
              </w:rPr>
            </w:pPr>
            <w:r>
              <w:rPr>
                <w:rFonts w:ascii="Calibri" w:hAnsi="Calibri"/>
                <w:color w:val="000000"/>
              </w:rPr>
              <w:t>0.54</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0BB6" w:rsidRDefault="00A20BB6" w:rsidP="00A20BB6">
            <w:pPr>
              <w:jc w:val="right"/>
              <w:rPr>
                <w:rFonts w:ascii="Calibri" w:hAnsi="Calibri"/>
                <w:color w:val="000000"/>
              </w:rPr>
            </w:pPr>
            <w:r>
              <w:rPr>
                <w:rFonts w:ascii="Calibri" w:hAnsi="Calibri"/>
                <w:color w:val="000000"/>
              </w:rPr>
              <w:t>0.22</w:t>
            </w:r>
          </w:p>
        </w:tc>
      </w:tr>
      <w:tr w:rsidR="00A20BB6" w:rsidRPr="0036027F" w:rsidTr="00A20BB6">
        <w:trPr>
          <w:trHeight w:val="300"/>
        </w:trPr>
        <w:tc>
          <w:tcPr>
            <w:tcW w:w="960" w:type="dxa"/>
            <w:shd w:val="clear" w:color="auto" w:fill="auto"/>
            <w:noWrap/>
            <w:vAlign w:val="bottom"/>
            <w:hideMark/>
          </w:tcPr>
          <w:p w:rsidR="00A20BB6" w:rsidRPr="0036027F" w:rsidRDefault="00A20BB6" w:rsidP="00A20BB6">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6</w:t>
            </w:r>
          </w:p>
        </w:tc>
        <w:tc>
          <w:tcPr>
            <w:tcW w:w="984" w:type="dxa"/>
            <w:shd w:val="clear" w:color="auto" w:fill="auto"/>
            <w:noWrap/>
            <w:vAlign w:val="bottom"/>
            <w:hideMark/>
          </w:tcPr>
          <w:p w:rsidR="00A20BB6" w:rsidRPr="0036027F" w:rsidRDefault="00A20BB6" w:rsidP="00A20BB6">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35.5</w:t>
            </w:r>
          </w:p>
        </w:tc>
        <w:tc>
          <w:tcPr>
            <w:tcW w:w="960" w:type="dxa"/>
            <w:shd w:val="clear" w:color="auto" w:fill="auto"/>
            <w:noWrap/>
            <w:vAlign w:val="bottom"/>
            <w:hideMark/>
          </w:tcPr>
          <w:p w:rsidR="00A20BB6" w:rsidRPr="0036027F" w:rsidRDefault="00A20BB6" w:rsidP="00A20BB6">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29.04</w:t>
            </w:r>
          </w:p>
        </w:tc>
        <w:tc>
          <w:tcPr>
            <w:tcW w:w="960" w:type="dxa"/>
            <w:shd w:val="clear" w:color="auto" w:fill="auto"/>
            <w:noWrap/>
            <w:vAlign w:val="bottom"/>
            <w:hideMark/>
          </w:tcPr>
          <w:p w:rsidR="00A20BB6" w:rsidRPr="0036027F" w:rsidRDefault="00A20BB6" w:rsidP="00A20BB6">
            <w:pPr>
              <w:spacing w:after="0" w:line="240" w:lineRule="auto"/>
              <w:jc w:val="right"/>
              <w:rPr>
                <w:rFonts w:ascii="Calibri" w:eastAsia="Times New Roman" w:hAnsi="Calibri" w:cs="Times New Roman"/>
                <w:color w:val="000000"/>
                <w:lang w:eastAsia="en-AU"/>
              </w:rPr>
            </w:pPr>
            <w:r w:rsidRPr="0036027F">
              <w:rPr>
                <w:rFonts w:ascii="Calibri" w:eastAsia="Times New Roman" w:hAnsi="Calibri" w:cs="Times New Roman"/>
                <w:color w:val="000000"/>
                <w:lang w:eastAsia="en-AU"/>
              </w:rPr>
              <w:t>4.58</w:t>
            </w:r>
          </w:p>
        </w:tc>
        <w:tc>
          <w:tcPr>
            <w:tcW w:w="960" w:type="dxa"/>
            <w:shd w:val="clear" w:color="auto" w:fill="auto"/>
            <w:noWrap/>
            <w:vAlign w:val="bottom"/>
            <w:hideMark/>
          </w:tcPr>
          <w:p w:rsidR="00A20BB6" w:rsidRDefault="00A20BB6" w:rsidP="00A20BB6">
            <w:pPr>
              <w:jc w:val="right"/>
              <w:rPr>
                <w:rFonts w:ascii="Calibri" w:hAnsi="Calibri"/>
                <w:color w:val="000000"/>
              </w:rPr>
            </w:pPr>
            <w:r>
              <w:rPr>
                <w:rFonts w:ascii="Calibri" w:hAnsi="Calibri"/>
                <w:color w:val="000000"/>
              </w:rPr>
              <w:t>0.30</w:t>
            </w:r>
          </w:p>
        </w:tc>
        <w:tc>
          <w:tcPr>
            <w:tcW w:w="981" w:type="dxa"/>
            <w:shd w:val="clear" w:color="auto" w:fill="auto"/>
            <w:noWrap/>
            <w:vAlign w:val="bottom"/>
          </w:tcPr>
          <w:p w:rsidR="00A20BB6" w:rsidRDefault="00A20BB6" w:rsidP="00A20BB6">
            <w:pPr>
              <w:jc w:val="right"/>
              <w:rPr>
                <w:rFonts w:ascii="Calibri" w:hAnsi="Calibri"/>
                <w:color w:val="000000"/>
              </w:rPr>
            </w:pPr>
            <w:r>
              <w:rPr>
                <w:rFonts w:ascii="Calibri" w:hAnsi="Calibri"/>
                <w:color w:val="000000"/>
              </w:rPr>
              <w:t>0.04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20BB6" w:rsidRDefault="00A20BB6" w:rsidP="00A20BB6">
            <w:pPr>
              <w:jc w:val="right"/>
              <w:rPr>
                <w:rFonts w:ascii="Calibri" w:hAnsi="Calibri"/>
                <w:color w:val="000000"/>
              </w:rPr>
            </w:pPr>
            <w:r>
              <w:rPr>
                <w:rFonts w:ascii="Calibri" w:hAnsi="Calibri"/>
                <w:color w:val="000000"/>
              </w:rPr>
              <w:t>0.61</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0BB6" w:rsidRDefault="00A20BB6" w:rsidP="00A20BB6">
            <w:pPr>
              <w:jc w:val="right"/>
              <w:rPr>
                <w:rFonts w:ascii="Calibri" w:hAnsi="Calibri"/>
                <w:color w:val="000000"/>
              </w:rPr>
            </w:pPr>
            <w:r>
              <w:rPr>
                <w:rFonts w:ascii="Calibri" w:hAnsi="Calibri"/>
                <w:color w:val="000000"/>
              </w:rPr>
              <w:t>0.21</w:t>
            </w:r>
          </w:p>
        </w:tc>
      </w:tr>
    </w:tbl>
    <w:p w:rsidR="00486B47" w:rsidRPr="0036027F" w:rsidRDefault="00486B47" w:rsidP="0036027F">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BB456A" w:rsidRPr="004F3797" w:rsidRDefault="00BB456A" w:rsidP="00BB456A">
      <w:pPr>
        <w:ind w:firstLine="720"/>
        <w:rPr>
          <w:sz w:val="24"/>
        </w:rPr>
      </w:pPr>
      <w:r w:rsidRPr="004F3797">
        <w:rPr>
          <w:sz w:val="24"/>
        </w:rPr>
        <w:t xml:space="preserve">Estimation of Vcmax, Jmax and alpha </w:t>
      </w:r>
    </w:p>
    <w:p w:rsidR="00BB456A" w:rsidRDefault="00BB456A" w:rsidP="00BB456A">
      <w:pPr>
        <w:pStyle w:val="ListParagraph"/>
        <w:rPr>
          <w:sz w:val="24"/>
        </w:rPr>
      </w:pPr>
    </w:p>
    <w:p w:rsidR="00BB456A" w:rsidRDefault="00BB456A" w:rsidP="00BB456A">
      <w:pPr>
        <w:pStyle w:val="ListParagraph"/>
        <w:rPr>
          <w:sz w:val="24"/>
        </w:rPr>
      </w:pPr>
      <w:r>
        <w:rPr>
          <w:sz w:val="24"/>
        </w:rPr>
        <w:t>Use non-linear regression to optimize Vcmax and alpha to fit for the measured Asat data in two campaigns. It seems that the Vcmax and Jmax estimated from ACi curves cannot reproduce Asat data we measured. Also, ACi curves only available for three growth temperatures.</w:t>
      </w:r>
    </w:p>
    <w:p w:rsidR="00BB456A" w:rsidRPr="00EA368E" w:rsidRDefault="00BB456A" w:rsidP="00BB456A">
      <w:pPr>
        <w:pStyle w:val="ListParagraph"/>
        <w:rPr>
          <w:sz w:val="24"/>
        </w:rPr>
      </w:pPr>
    </w:p>
    <w:p w:rsidR="00BB456A" w:rsidRDefault="00BB456A" w:rsidP="00BB456A">
      <w:pPr>
        <w:pStyle w:val="ListParagraph"/>
        <w:rPr>
          <w:sz w:val="24"/>
        </w:rPr>
      </w:pPr>
      <w:r>
        <w:rPr>
          <w:sz w:val="24"/>
        </w:rPr>
        <w:t xml:space="preserve">It is clear that the Asat measurements at two campaigns significantly different. Room 1 plants increase their photosynthesis measurements from campaign 1 to 2 and for all other rooms a decrease observed. See the figure. This could be due to sink limitation with increasing temperature (pot effect). At lowest Temperature, plant is small, so no effect of pot size. Due to this effect, I thought that the Vcmax and Jmax too need to vary over time. </w:t>
      </w:r>
    </w:p>
    <w:p w:rsidR="00BB456A" w:rsidRDefault="00BB456A" w:rsidP="00BB456A">
      <w:pPr>
        <w:pStyle w:val="ListParagraph"/>
        <w:rPr>
          <w:sz w:val="24"/>
        </w:rPr>
      </w:pPr>
    </w:p>
    <w:p w:rsidR="00BB456A" w:rsidRDefault="00BB456A" w:rsidP="00BB456A">
      <w:pPr>
        <w:pStyle w:val="ListParagraph"/>
        <w:rPr>
          <w:sz w:val="24"/>
        </w:rPr>
      </w:pPr>
      <w:r>
        <w:rPr>
          <w:noProof/>
          <w:lang w:eastAsia="en-AU"/>
        </w:rPr>
        <w:drawing>
          <wp:inline distT="0" distB="0" distL="0" distR="0" wp14:anchorId="667A5E39" wp14:editId="7F7DA5F7">
            <wp:extent cx="3507056" cy="35070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0118" cy="3510118"/>
                    </a:xfrm>
                    <a:prstGeom prst="rect">
                      <a:avLst/>
                    </a:prstGeom>
                  </pic:spPr>
                </pic:pic>
              </a:graphicData>
            </a:graphic>
          </wp:inline>
        </w:drawing>
      </w:r>
    </w:p>
    <w:p w:rsidR="00BB456A" w:rsidRDefault="00BB456A" w:rsidP="00BB456A">
      <w:r>
        <w:t xml:space="preserve">Figure: Photosynthesis vs Temperature relationship of seedlings with different age. Circles: 26 DAP (3-Feb-2016), diamonds: 40 DAP and squares: ~50 DAP (26-Feb-2016). Colours depict different growth temperatures. Data used: in-situ Asat measurements of well-watered seedlings. </w:t>
      </w:r>
    </w:p>
    <w:p w:rsidR="00BB456A" w:rsidRDefault="00BB456A" w:rsidP="00BB456A">
      <w:pPr>
        <w:rPr>
          <w:sz w:val="24"/>
        </w:rPr>
      </w:pPr>
      <w:r>
        <w:rPr>
          <w:sz w:val="24"/>
        </w:rPr>
        <w:t>I used estimated Vcmax at two time points to get the time course of Vcmax (and Jmax) as follows.</w:t>
      </w:r>
    </w:p>
    <w:p w:rsidR="00BB456A" w:rsidRDefault="00BB456A" w:rsidP="00BB456A">
      <w:pPr>
        <w:pStyle w:val="ListParagraph"/>
        <w:numPr>
          <w:ilvl w:val="0"/>
          <w:numId w:val="4"/>
        </w:numPr>
        <w:rPr>
          <w:sz w:val="24"/>
        </w:rPr>
      </w:pPr>
      <w:r>
        <w:rPr>
          <w:sz w:val="24"/>
        </w:rPr>
        <w:t>Jan-07 to Feb 02 -&gt; numbers similar to Feb 3 estimates</w:t>
      </w:r>
    </w:p>
    <w:p w:rsidR="00BB456A" w:rsidRDefault="00BB456A" w:rsidP="00BB456A">
      <w:pPr>
        <w:pStyle w:val="ListParagraph"/>
        <w:numPr>
          <w:ilvl w:val="0"/>
          <w:numId w:val="4"/>
        </w:numPr>
        <w:rPr>
          <w:sz w:val="24"/>
        </w:rPr>
      </w:pPr>
      <w:r>
        <w:rPr>
          <w:sz w:val="24"/>
        </w:rPr>
        <w:lastRenderedPageBreak/>
        <w:t xml:space="preserve">Feb-04 to Feb-25 -&gt; linear decrease assumed </w:t>
      </w:r>
    </w:p>
    <w:p w:rsidR="00BB456A" w:rsidRDefault="00BB456A" w:rsidP="00BB456A">
      <w:pPr>
        <w:pStyle w:val="ListParagraph"/>
        <w:numPr>
          <w:ilvl w:val="0"/>
          <w:numId w:val="4"/>
        </w:numPr>
        <w:rPr>
          <w:sz w:val="24"/>
        </w:rPr>
      </w:pPr>
      <w:r>
        <w:rPr>
          <w:sz w:val="24"/>
        </w:rPr>
        <w:t>Feb-26 to Feb-29 -&gt; numbers similar to Feb 26 estimates</w:t>
      </w:r>
    </w:p>
    <w:p w:rsidR="00BB456A" w:rsidRPr="000E74EE" w:rsidRDefault="00BB456A" w:rsidP="00BB456A">
      <w:pPr>
        <w:pStyle w:val="ListParagraph"/>
        <w:numPr>
          <w:ilvl w:val="0"/>
          <w:numId w:val="4"/>
        </w:numPr>
        <w:rPr>
          <w:sz w:val="24"/>
        </w:rPr>
      </w:pPr>
      <w:r w:rsidRPr="000E74EE">
        <w:rPr>
          <w:sz w:val="24"/>
        </w:rPr>
        <w:t>Jmax:Vcmax ratio assumed to be fixed over time.</w:t>
      </w:r>
    </w:p>
    <w:p w:rsidR="00BB456A" w:rsidRPr="004237BC" w:rsidRDefault="00BB456A" w:rsidP="00BB456A">
      <w:pPr>
        <w:rPr>
          <w:sz w:val="24"/>
        </w:rPr>
      </w:pPr>
    </w:p>
    <w:p w:rsidR="00BB456A" w:rsidRDefault="00F7405C" w:rsidP="00BB456A">
      <w:pPr>
        <w:rPr>
          <w:sz w:val="24"/>
          <w:szCs w:val="24"/>
        </w:rPr>
      </w:pPr>
      <w:r>
        <w:rPr>
          <w:noProof/>
          <w:lang w:eastAsia="en-AU"/>
        </w:rPr>
        <w:drawing>
          <wp:inline distT="0" distB="0" distL="0" distR="0" wp14:anchorId="5B289DBB" wp14:editId="35E0C7A9">
            <wp:extent cx="4972050" cy="6219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050" cy="6219825"/>
                    </a:xfrm>
                    <a:prstGeom prst="rect">
                      <a:avLst/>
                    </a:prstGeom>
                  </pic:spPr>
                </pic:pic>
              </a:graphicData>
            </a:graphic>
          </wp:inline>
        </w:drawing>
      </w:r>
    </w:p>
    <w:p w:rsidR="00BB456A" w:rsidRDefault="00BB456A" w:rsidP="00BB456A">
      <w:pPr>
        <w:rPr>
          <w:sz w:val="24"/>
          <w:szCs w:val="24"/>
        </w:rPr>
      </w:pPr>
      <w:r>
        <w:rPr>
          <w:sz w:val="24"/>
          <w:szCs w:val="24"/>
        </w:rPr>
        <w:t xml:space="preserve">Fig1. Vcmax and Jmax at </w:t>
      </w:r>
      <w:r w:rsidR="00F7405C">
        <w:rPr>
          <w:sz w:val="24"/>
          <w:szCs w:val="24"/>
        </w:rPr>
        <w:t>25C</w:t>
      </w:r>
      <w:r>
        <w:rPr>
          <w:sz w:val="24"/>
          <w:szCs w:val="24"/>
        </w:rPr>
        <w:t xml:space="preserve"> over the experiment period. </w:t>
      </w:r>
    </w:p>
    <w:p w:rsidR="00BB456A" w:rsidRDefault="00BB456A" w:rsidP="00BB456A">
      <w:pPr>
        <w:rPr>
          <w:sz w:val="24"/>
          <w:szCs w:val="24"/>
        </w:rPr>
      </w:pPr>
    </w:p>
    <w:p w:rsidR="00BB456A" w:rsidRDefault="00BB456A" w:rsidP="00BB456A">
      <w:pPr>
        <w:rPr>
          <w:sz w:val="24"/>
          <w:szCs w:val="24"/>
        </w:rPr>
      </w:pPr>
    </w:p>
    <w:p w:rsidR="00BB456A" w:rsidRDefault="00BB456A" w:rsidP="00BB456A">
      <w:pPr>
        <w:rPr>
          <w:sz w:val="24"/>
          <w:szCs w:val="24"/>
        </w:rPr>
      </w:pPr>
    </w:p>
    <w:p w:rsidR="00BB456A" w:rsidRDefault="00BB456A" w:rsidP="00BB456A">
      <w:pPr>
        <w:rPr>
          <w:sz w:val="24"/>
          <w:szCs w:val="24"/>
        </w:rPr>
      </w:pPr>
    </w:p>
    <w:p w:rsidR="00BB456A" w:rsidRDefault="00BB456A" w:rsidP="00BB456A">
      <w:pPr>
        <w:rPr>
          <w:sz w:val="24"/>
          <w:szCs w:val="24"/>
        </w:rPr>
      </w:pPr>
    </w:p>
    <w:p w:rsidR="00BB456A" w:rsidRDefault="00BB456A" w:rsidP="00BB456A">
      <w:pPr>
        <w:rPr>
          <w:sz w:val="24"/>
          <w:szCs w:val="24"/>
        </w:rPr>
      </w:pPr>
    </w:p>
    <w:p w:rsidR="00BB456A" w:rsidRDefault="00BB456A" w:rsidP="00BB456A">
      <w:pPr>
        <w:rPr>
          <w:sz w:val="24"/>
          <w:szCs w:val="24"/>
        </w:rPr>
      </w:pPr>
    </w:p>
    <w:p w:rsidR="00BB456A" w:rsidRDefault="00BB456A" w:rsidP="00BB456A">
      <w:pPr>
        <w:rPr>
          <w:sz w:val="24"/>
          <w:szCs w:val="24"/>
        </w:rPr>
      </w:pPr>
      <w:r>
        <w:rPr>
          <w:sz w:val="24"/>
          <w:szCs w:val="24"/>
        </w:rPr>
        <w:t>Test the model against measured photosynthesis. It should be clear that the model performs well in all light levels (low vs high)</w:t>
      </w:r>
    </w:p>
    <w:p w:rsidR="00BB456A" w:rsidRPr="00E6656B" w:rsidRDefault="00BB456A" w:rsidP="00BB456A">
      <w:pPr>
        <w:rPr>
          <w:sz w:val="24"/>
          <w:szCs w:val="24"/>
        </w:rPr>
      </w:pPr>
      <w:r w:rsidRPr="00E6656B">
        <w:rPr>
          <w:sz w:val="24"/>
          <w:szCs w:val="24"/>
        </w:rPr>
        <w:t>Try A-Q data in Campaign 1 (2016/02/03)</w:t>
      </w:r>
    </w:p>
    <w:p w:rsidR="00BB456A" w:rsidRDefault="00BB456A" w:rsidP="00BB456A">
      <w:pPr>
        <w:rPr>
          <w:sz w:val="24"/>
          <w:szCs w:val="24"/>
        </w:rPr>
      </w:pPr>
      <w:r>
        <w:rPr>
          <w:noProof/>
          <w:lang w:eastAsia="en-AU"/>
        </w:rPr>
        <w:drawing>
          <wp:inline distT="0" distB="0" distL="0" distR="0" wp14:anchorId="040352DB" wp14:editId="0E8E4393">
            <wp:extent cx="5731510" cy="229044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90445"/>
                    </a:xfrm>
                    <a:prstGeom prst="rect">
                      <a:avLst/>
                    </a:prstGeom>
                  </pic:spPr>
                </pic:pic>
              </a:graphicData>
            </a:graphic>
          </wp:inline>
        </w:drawing>
      </w:r>
    </w:p>
    <w:p w:rsidR="00BB456A" w:rsidRDefault="00BB456A" w:rsidP="00BB456A">
      <w:pPr>
        <w:rPr>
          <w:sz w:val="24"/>
          <w:szCs w:val="24"/>
        </w:rPr>
      </w:pPr>
      <w:r>
        <w:rPr>
          <w:noProof/>
          <w:lang w:eastAsia="en-AU"/>
        </w:rPr>
        <w:drawing>
          <wp:inline distT="0" distB="0" distL="0" distR="0" wp14:anchorId="02C311BB" wp14:editId="108BF6AC">
            <wp:extent cx="5731510" cy="229044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90445"/>
                    </a:xfrm>
                    <a:prstGeom prst="rect">
                      <a:avLst/>
                    </a:prstGeom>
                  </pic:spPr>
                </pic:pic>
              </a:graphicData>
            </a:graphic>
          </wp:inline>
        </w:drawing>
      </w:r>
    </w:p>
    <w:p w:rsidR="00BB456A" w:rsidRDefault="00BB456A" w:rsidP="00BB456A">
      <w:pPr>
        <w:rPr>
          <w:sz w:val="24"/>
          <w:szCs w:val="24"/>
        </w:rPr>
      </w:pPr>
      <w:r>
        <w:rPr>
          <w:sz w:val="24"/>
          <w:szCs w:val="24"/>
        </w:rPr>
        <w:t>Fig2. Measured and modelled photosynthesis (problem: it under estimate photosynthesis at low PAR). The red line is the regression fit for all data points (</w:t>
      </w:r>
      <w:r w:rsidRPr="00BB456A">
        <w:rPr>
          <w:i/>
          <w:sz w:val="24"/>
          <w:szCs w:val="24"/>
        </w:rPr>
        <w:t>not the averages</w:t>
      </w:r>
      <w:r>
        <w:rPr>
          <w:sz w:val="24"/>
          <w:szCs w:val="24"/>
        </w:rPr>
        <w:t>) (slope=0.96;</w:t>
      </w:r>
      <w:r w:rsidRPr="00BB456A">
        <w:rPr>
          <w:sz w:val="24"/>
          <w:szCs w:val="24"/>
        </w:rPr>
        <w:t xml:space="preserve"> </w:t>
      </w:r>
      <w:r>
        <w:rPr>
          <w:sz w:val="24"/>
          <w:szCs w:val="24"/>
        </w:rPr>
        <w:t>intercept=1.6 (significant) R2=0.89)</w:t>
      </w:r>
    </w:p>
    <w:p w:rsidR="00BB456A" w:rsidRPr="000E74EE" w:rsidRDefault="00BB456A" w:rsidP="00BB456A">
      <w:pPr>
        <w:rPr>
          <w:sz w:val="24"/>
          <w:szCs w:val="24"/>
        </w:rPr>
      </w:pPr>
    </w:p>
    <w:p w:rsidR="00BB456A" w:rsidRDefault="00BB456A" w:rsidP="00BB456A">
      <w:pPr>
        <w:rPr>
          <w:sz w:val="24"/>
          <w:szCs w:val="24"/>
        </w:rPr>
      </w:pPr>
    </w:p>
    <w:p w:rsidR="00BB456A" w:rsidRDefault="00BB456A" w:rsidP="00BB456A">
      <w:pPr>
        <w:rPr>
          <w:sz w:val="24"/>
          <w:szCs w:val="24"/>
        </w:rPr>
      </w:pPr>
      <w:r>
        <w:rPr>
          <w:sz w:val="24"/>
          <w:szCs w:val="24"/>
        </w:rPr>
        <w:t>Other data needed for data assimilation model</w:t>
      </w:r>
    </w:p>
    <w:p w:rsidR="00BB456A" w:rsidRDefault="00BB456A" w:rsidP="00BB456A">
      <w:pPr>
        <w:pStyle w:val="ListParagraph"/>
        <w:numPr>
          <w:ilvl w:val="0"/>
          <w:numId w:val="7"/>
        </w:numPr>
        <w:rPr>
          <w:sz w:val="24"/>
          <w:szCs w:val="24"/>
        </w:rPr>
      </w:pPr>
      <w:r>
        <w:rPr>
          <w:sz w:val="24"/>
          <w:szCs w:val="24"/>
        </w:rPr>
        <w:t xml:space="preserve">Daily Leaf, Stem and Root </w:t>
      </w:r>
      <w:r w:rsidR="002E2A87">
        <w:rPr>
          <w:sz w:val="24"/>
          <w:szCs w:val="24"/>
        </w:rPr>
        <w:t>respiration rates</w:t>
      </w:r>
      <w:r>
        <w:rPr>
          <w:sz w:val="24"/>
          <w:szCs w:val="24"/>
        </w:rPr>
        <w:t xml:space="preserve"> over the experiment period</w:t>
      </w:r>
    </w:p>
    <w:p w:rsidR="00BB456A" w:rsidRDefault="00BB456A" w:rsidP="00BB456A">
      <w:pPr>
        <w:pStyle w:val="ListParagraph"/>
        <w:rPr>
          <w:sz w:val="24"/>
          <w:szCs w:val="24"/>
        </w:rPr>
      </w:pPr>
    </w:p>
    <w:p w:rsidR="00BB456A" w:rsidRDefault="00BB456A" w:rsidP="00BB456A">
      <w:pPr>
        <w:pStyle w:val="ListParagraph"/>
        <w:rPr>
          <w:sz w:val="24"/>
          <w:szCs w:val="24"/>
        </w:rPr>
      </w:pPr>
      <w:r w:rsidRPr="00B232D8">
        <w:rPr>
          <w:sz w:val="24"/>
          <w:szCs w:val="24"/>
        </w:rPr>
        <w:lastRenderedPageBreak/>
        <w:t>I used leaf, stem and root respiration data measured at final harvest to calculate daily respiration rate at each growth temperature. Here, earlier I assumed Q10=2</w:t>
      </w:r>
      <w:r w:rsidR="004275B3">
        <w:rPr>
          <w:noProof/>
          <w:lang w:eastAsia="en-AU"/>
        </w:rPr>
        <w:drawing>
          <wp:inline distT="0" distB="0" distL="0" distR="0" wp14:anchorId="46363B42" wp14:editId="1A209FAB">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731510"/>
                    </a:xfrm>
                    <a:prstGeom prst="rect">
                      <a:avLst/>
                    </a:prstGeom>
                  </pic:spPr>
                </pic:pic>
              </a:graphicData>
            </a:graphic>
          </wp:inline>
        </w:drawing>
      </w:r>
    </w:p>
    <w:p w:rsidR="00BB456A" w:rsidRDefault="00BB456A" w:rsidP="00BB456A">
      <w:pPr>
        <w:pStyle w:val="ListParagraph"/>
        <w:rPr>
          <w:sz w:val="24"/>
          <w:szCs w:val="24"/>
        </w:rPr>
      </w:pPr>
    </w:p>
    <w:p w:rsidR="002E2A87" w:rsidRPr="002E2A87" w:rsidRDefault="002E2A87" w:rsidP="002E2A87">
      <w:pPr>
        <w:rPr>
          <w:rFonts w:eastAsiaTheme="minorEastAsia"/>
          <w:sz w:val="24"/>
        </w:rPr>
      </w:pPr>
      <w:r w:rsidRPr="002E2A87">
        <w:rPr>
          <w:rFonts w:eastAsiaTheme="minorEastAsia"/>
          <w:sz w:val="24"/>
        </w:rPr>
        <w:t>Figure</w:t>
      </w:r>
      <w:r>
        <w:rPr>
          <w:rFonts w:eastAsiaTheme="minorEastAsia"/>
          <w:sz w:val="24"/>
        </w:rPr>
        <w:t xml:space="preserve"> 3</w:t>
      </w:r>
      <w:r w:rsidRPr="002E2A87">
        <w:rPr>
          <w:rFonts w:eastAsiaTheme="minorEastAsia"/>
          <w:sz w:val="24"/>
        </w:rPr>
        <w:t xml:space="preserve">:  leaf, stem and root respiration rates measured at final harvest (mean across provenances) used to calculate maintenance respiration (Rm). Rates assumed similar across experiment period. </w:t>
      </w:r>
    </w:p>
    <w:p w:rsidR="00BB456A" w:rsidRDefault="00BB456A" w:rsidP="00BB456A">
      <w:pPr>
        <w:pStyle w:val="ListParagraph"/>
        <w:rPr>
          <w:sz w:val="24"/>
          <w:szCs w:val="24"/>
        </w:rPr>
      </w:pPr>
    </w:p>
    <w:p w:rsidR="00BB456A" w:rsidRPr="00B232D8" w:rsidRDefault="00BB456A" w:rsidP="00BB456A">
      <w:pPr>
        <w:pStyle w:val="ListParagraph"/>
        <w:rPr>
          <w:sz w:val="24"/>
          <w:szCs w:val="24"/>
        </w:rPr>
      </w:pPr>
    </w:p>
    <w:p w:rsidR="00BB456A" w:rsidRPr="007D02DD" w:rsidRDefault="00BB456A" w:rsidP="00BB456A">
      <w:pPr>
        <w:pStyle w:val="ListParagraph"/>
        <w:numPr>
          <w:ilvl w:val="0"/>
          <w:numId w:val="7"/>
        </w:numPr>
        <w:rPr>
          <w:sz w:val="24"/>
          <w:szCs w:val="24"/>
        </w:rPr>
      </w:pPr>
      <w:r>
        <w:rPr>
          <w:sz w:val="24"/>
          <w:szCs w:val="24"/>
        </w:rPr>
        <w:t>Daily leaf area, leaf, stem and root mass over the experiment period</w:t>
      </w:r>
    </w:p>
    <w:p w:rsidR="00FE650C" w:rsidRDefault="00BB456A" w:rsidP="00BB456A">
      <w:pPr>
        <w:rPr>
          <w:sz w:val="24"/>
          <w:szCs w:val="24"/>
        </w:rPr>
      </w:pPr>
      <w:r>
        <w:rPr>
          <w:sz w:val="24"/>
          <w:szCs w:val="24"/>
        </w:rPr>
        <w:t xml:space="preserve">I used </w:t>
      </w:r>
      <w:r w:rsidR="004275B3">
        <w:rPr>
          <w:sz w:val="24"/>
          <w:szCs w:val="24"/>
        </w:rPr>
        <w:t>allometric models</w:t>
      </w:r>
      <w:r>
        <w:rPr>
          <w:sz w:val="24"/>
          <w:szCs w:val="24"/>
        </w:rPr>
        <w:t xml:space="preserve"> to estimate leaf area, leaf mass, stem mass and root mass. Then I used a smooth curve fitting to get the daily biomass (leaf, stem and root) over the experiment period (see figure). </w:t>
      </w:r>
    </w:p>
    <w:p w:rsidR="00BB456A" w:rsidRDefault="004275B3" w:rsidP="00BB456A">
      <w:pPr>
        <w:rPr>
          <w:sz w:val="24"/>
          <w:szCs w:val="24"/>
        </w:rPr>
      </w:pPr>
      <w:r>
        <w:rPr>
          <w:noProof/>
          <w:lang w:eastAsia="en-AU"/>
        </w:rPr>
        <w:lastRenderedPageBreak/>
        <w:drawing>
          <wp:inline distT="0" distB="0" distL="0" distR="0" wp14:anchorId="728F38BB" wp14:editId="084811FC">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731510"/>
                    </a:xfrm>
                    <a:prstGeom prst="rect">
                      <a:avLst/>
                    </a:prstGeom>
                  </pic:spPr>
                </pic:pic>
              </a:graphicData>
            </a:graphic>
          </wp:inline>
        </w:drawing>
      </w:r>
    </w:p>
    <w:p w:rsidR="00BB456A" w:rsidRDefault="00BB456A" w:rsidP="00BB456A">
      <w:pPr>
        <w:rPr>
          <w:rFonts w:eastAsiaTheme="minorEastAsia"/>
          <w:sz w:val="24"/>
        </w:rPr>
      </w:pPr>
      <w:r>
        <w:rPr>
          <w:rFonts w:eastAsiaTheme="minorEastAsia"/>
          <w:sz w:val="24"/>
        </w:rPr>
        <w:t xml:space="preserve">Figure </w:t>
      </w:r>
      <w:r w:rsidR="002E2A87">
        <w:rPr>
          <w:rFonts w:eastAsiaTheme="minorEastAsia"/>
          <w:sz w:val="24"/>
        </w:rPr>
        <w:t>4</w:t>
      </w:r>
      <w:r>
        <w:rPr>
          <w:rFonts w:eastAsiaTheme="minorEastAsia"/>
          <w:sz w:val="24"/>
        </w:rPr>
        <w:t xml:space="preserve">: daily leaf area, leaf mass, stem mass and root mass over the experiment period. Solid symbols depict measurements </w:t>
      </w:r>
    </w:p>
    <w:p w:rsidR="00BB456A" w:rsidRDefault="00BB456A" w:rsidP="00BB456A">
      <w:pPr>
        <w:rPr>
          <w:sz w:val="24"/>
          <w:szCs w:val="24"/>
        </w:rPr>
      </w:pPr>
    </w:p>
    <w:p w:rsidR="00BB456A" w:rsidRDefault="00BB456A" w:rsidP="00BB456A">
      <w:pPr>
        <w:rPr>
          <w:sz w:val="24"/>
          <w:szCs w:val="24"/>
        </w:rPr>
      </w:pPr>
    </w:p>
    <w:p w:rsidR="00FE650C" w:rsidRPr="00FE650C" w:rsidRDefault="00FE650C" w:rsidP="00FE650C">
      <w:pPr>
        <w:rPr>
          <w:strike/>
          <w:sz w:val="24"/>
          <w:szCs w:val="24"/>
        </w:rPr>
      </w:pPr>
      <w:r w:rsidRPr="00FE650C">
        <w:rPr>
          <w:strike/>
          <w:sz w:val="24"/>
          <w:szCs w:val="24"/>
        </w:rPr>
        <w:t>Alternative approach</w:t>
      </w:r>
    </w:p>
    <w:p w:rsidR="00FE650C" w:rsidRDefault="00FE650C" w:rsidP="00FE650C">
      <w:pPr>
        <w:rPr>
          <w:strike/>
          <w:sz w:val="24"/>
          <w:szCs w:val="24"/>
        </w:rPr>
      </w:pPr>
      <w:r w:rsidRPr="00FE650C">
        <w:rPr>
          <w:i/>
          <w:strike/>
          <w:sz w:val="24"/>
          <w:szCs w:val="24"/>
        </w:rPr>
        <w:t>Kashif developed allometric models to calculate leaf, stem and root biomass from height and diameter data measured. So we have height &amp; diameter measurements at five time points, so estimated biomass at each of those time point. Then I used a smooth curve fitting routine to get the daily biomass (leaf, stem and root) over the experiment period (see figure)</w:t>
      </w:r>
    </w:p>
    <w:p w:rsidR="00F7405C" w:rsidRDefault="00F7405C" w:rsidP="00FE650C">
      <w:pPr>
        <w:rPr>
          <w:strike/>
          <w:sz w:val="24"/>
          <w:szCs w:val="24"/>
        </w:rPr>
      </w:pPr>
    </w:p>
    <w:p w:rsidR="00F7405C" w:rsidRDefault="00F7405C" w:rsidP="00FE650C">
      <w:pPr>
        <w:rPr>
          <w:strike/>
          <w:sz w:val="24"/>
          <w:szCs w:val="24"/>
        </w:rPr>
      </w:pPr>
    </w:p>
    <w:p w:rsidR="00F7405C" w:rsidRDefault="00F7405C" w:rsidP="00FE650C">
      <w:pPr>
        <w:rPr>
          <w:sz w:val="24"/>
          <w:szCs w:val="24"/>
        </w:rPr>
      </w:pPr>
      <w:r w:rsidRPr="00F7405C">
        <w:rPr>
          <w:sz w:val="24"/>
          <w:szCs w:val="24"/>
        </w:rPr>
        <w:lastRenderedPageBreak/>
        <w:t>Leaf, stem and root maintenance respiration</w:t>
      </w:r>
    </w:p>
    <w:p w:rsidR="00F7405C" w:rsidRPr="00F7405C" w:rsidRDefault="00F7405C" w:rsidP="00FE650C">
      <w:pPr>
        <w:rPr>
          <w:sz w:val="24"/>
          <w:szCs w:val="24"/>
        </w:rPr>
      </w:pPr>
      <w:r>
        <w:rPr>
          <w:sz w:val="24"/>
          <w:szCs w:val="24"/>
        </w:rPr>
        <w:t>Measured rates of leaf, stem and root respiration rates at 25C are available for each growth temperature. I used this rates to calculate respiration rates of each component at 15 min interval using 15 min met data and assuming Q10 = 2.  During day time (PAR&gt;2 µmon m</w:t>
      </w:r>
      <w:r w:rsidRPr="00F7405C">
        <w:rPr>
          <w:sz w:val="24"/>
          <w:szCs w:val="24"/>
          <w:vertAlign w:val="superscript"/>
        </w:rPr>
        <w:t>-2</w:t>
      </w:r>
      <w:r>
        <w:rPr>
          <w:sz w:val="24"/>
          <w:szCs w:val="24"/>
        </w:rPr>
        <w:t xml:space="preserve"> s</w:t>
      </w:r>
      <w:r w:rsidRPr="00F7405C">
        <w:rPr>
          <w:sz w:val="24"/>
          <w:szCs w:val="24"/>
          <w:vertAlign w:val="superscript"/>
        </w:rPr>
        <w:t>-1</w:t>
      </w:r>
      <w:r>
        <w:rPr>
          <w:sz w:val="24"/>
          <w:szCs w:val="24"/>
        </w:rPr>
        <w:t>), leaf respiration reduced by 30% to account for light inhibition of R</w:t>
      </w:r>
      <w:r w:rsidRPr="00F7405C">
        <w:rPr>
          <w:sz w:val="24"/>
          <w:szCs w:val="24"/>
          <w:vertAlign w:val="subscript"/>
        </w:rPr>
        <w:t>dark</w:t>
      </w:r>
      <w:r>
        <w:rPr>
          <w:sz w:val="24"/>
          <w:szCs w:val="24"/>
          <w:vertAlign w:val="subscript"/>
        </w:rPr>
        <w:t xml:space="preserve">. </w:t>
      </w:r>
    </w:p>
    <w:p w:rsidR="00F7405C" w:rsidRPr="00F7405C" w:rsidRDefault="00F7405C" w:rsidP="00FE650C">
      <w:pPr>
        <w:rPr>
          <w:strike/>
          <w:sz w:val="24"/>
          <w:szCs w:val="24"/>
        </w:rPr>
      </w:pPr>
    </w:p>
    <w:p w:rsidR="00244285" w:rsidRDefault="00244285" w:rsidP="003F436B">
      <w:pPr>
        <w:pStyle w:val="ListParagraph"/>
        <w:rPr>
          <w:sz w:val="24"/>
        </w:rPr>
      </w:pPr>
    </w:p>
    <w:p w:rsidR="00244285" w:rsidRDefault="00244285" w:rsidP="003F436B">
      <w:pPr>
        <w:pStyle w:val="ListParagraph"/>
        <w:rPr>
          <w:sz w:val="24"/>
        </w:rPr>
      </w:pPr>
    </w:p>
    <w:p w:rsidR="002E2A87" w:rsidRDefault="00083BFA" w:rsidP="003F436B">
      <w:pPr>
        <w:pStyle w:val="ListParagraph"/>
        <w:rPr>
          <w:sz w:val="24"/>
        </w:rPr>
      </w:pPr>
      <w:r>
        <w:rPr>
          <w:noProof/>
          <w:lang w:eastAsia="en-AU"/>
        </w:rPr>
        <w:drawing>
          <wp:inline distT="0" distB="0" distL="0" distR="0" wp14:anchorId="45C8ECF3" wp14:editId="7646A0DE">
            <wp:extent cx="5731510" cy="57315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731510"/>
                    </a:xfrm>
                    <a:prstGeom prst="rect">
                      <a:avLst/>
                    </a:prstGeom>
                  </pic:spPr>
                </pic:pic>
              </a:graphicData>
            </a:graphic>
          </wp:inline>
        </w:drawing>
      </w:r>
    </w:p>
    <w:p w:rsidR="002E2A87" w:rsidRPr="002E2A87" w:rsidRDefault="002E2A87" w:rsidP="002E2A87">
      <w:pPr>
        <w:rPr>
          <w:sz w:val="24"/>
          <w:szCs w:val="24"/>
        </w:rPr>
      </w:pPr>
      <w:r w:rsidRPr="002E2A87">
        <w:rPr>
          <w:sz w:val="24"/>
          <w:szCs w:val="24"/>
        </w:rPr>
        <w:t>Fig</w:t>
      </w:r>
      <w:r>
        <w:rPr>
          <w:sz w:val="24"/>
          <w:szCs w:val="24"/>
        </w:rPr>
        <w:t>ure 5</w:t>
      </w:r>
      <w:r w:rsidRPr="002E2A87">
        <w:rPr>
          <w:sz w:val="24"/>
          <w:szCs w:val="24"/>
        </w:rPr>
        <w:t>: Estimated daily stem, root and shoot respiration over the experiment period</w:t>
      </w:r>
      <w:r w:rsidR="00DB534E">
        <w:rPr>
          <w:sz w:val="24"/>
          <w:szCs w:val="24"/>
        </w:rPr>
        <w:t xml:space="preserve"> (2016-01-08 to 2016-02-22)</w:t>
      </w: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E2A87" w:rsidRPr="002E2A87" w:rsidRDefault="002E2A87" w:rsidP="002E2A87">
      <w:pPr>
        <w:rPr>
          <w:sz w:val="24"/>
          <w:szCs w:val="24"/>
        </w:rPr>
      </w:pPr>
      <w:r w:rsidRPr="002E2A87">
        <w:rPr>
          <w:sz w:val="24"/>
          <w:szCs w:val="24"/>
        </w:rPr>
        <w:lastRenderedPageBreak/>
        <w:t>Estimating the daily GPP over the experiment period</w:t>
      </w:r>
    </w:p>
    <w:p w:rsidR="00F7405C" w:rsidRDefault="002E2A87" w:rsidP="002E2A87">
      <w:pPr>
        <w:rPr>
          <w:sz w:val="24"/>
          <w:szCs w:val="24"/>
        </w:rPr>
      </w:pPr>
      <w:r w:rsidRPr="002E2A87">
        <w:rPr>
          <w:sz w:val="24"/>
          <w:szCs w:val="24"/>
        </w:rPr>
        <w:t xml:space="preserve">I used the above parameters (Vcmax, Jmax, alpha and g1) in Photosyn with 15 min glass house met data to calculate GPP, then summed to get the daily total. </w:t>
      </w:r>
      <w:r>
        <w:rPr>
          <w:sz w:val="24"/>
          <w:szCs w:val="24"/>
        </w:rPr>
        <w:t xml:space="preserve">GPP estimation assumed Rday=0, hence the gross values. </w:t>
      </w:r>
    </w:p>
    <w:p w:rsidR="00244285" w:rsidRDefault="009A2122" w:rsidP="003F436B">
      <w:pPr>
        <w:pStyle w:val="ListParagraph"/>
        <w:rPr>
          <w:sz w:val="24"/>
        </w:rPr>
      </w:pPr>
      <w:r>
        <w:rPr>
          <w:noProof/>
          <w:lang w:eastAsia="en-AU"/>
        </w:rPr>
        <w:drawing>
          <wp:inline distT="0" distB="0" distL="0" distR="0" wp14:anchorId="6B44642A" wp14:editId="34041030">
            <wp:extent cx="5731510" cy="38227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22700"/>
                    </a:xfrm>
                    <a:prstGeom prst="rect">
                      <a:avLst/>
                    </a:prstGeom>
                  </pic:spPr>
                </pic:pic>
              </a:graphicData>
            </a:graphic>
          </wp:inline>
        </w:drawing>
      </w:r>
    </w:p>
    <w:p w:rsidR="00DB534E" w:rsidRPr="002E2A87" w:rsidRDefault="002E2A87" w:rsidP="00DB534E">
      <w:pPr>
        <w:rPr>
          <w:sz w:val="24"/>
          <w:szCs w:val="24"/>
        </w:rPr>
      </w:pPr>
      <w:r w:rsidRPr="002E2A87">
        <w:rPr>
          <w:rFonts w:eastAsiaTheme="minorEastAsia"/>
          <w:sz w:val="24"/>
        </w:rPr>
        <w:t>Fig</w:t>
      </w:r>
      <w:r>
        <w:rPr>
          <w:rFonts w:eastAsiaTheme="minorEastAsia"/>
          <w:sz w:val="24"/>
        </w:rPr>
        <w:t>ure 5</w:t>
      </w:r>
      <w:r w:rsidRPr="002E2A87">
        <w:rPr>
          <w:rFonts w:eastAsiaTheme="minorEastAsia"/>
          <w:sz w:val="24"/>
        </w:rPr>
        <w:t xml:space="preserve">. Modelled daily GPP for each growth temperature over experimental period </w:t>
      </w:r>
      <w:r w:rsidR="00DB534E">
        <w:rPr>
          <w:sz w:val="24"/>
          <w:szCs w:val="24"/>
        </w:rPr>
        <w:t>(2016-01-08 to 2016-02-22)</w:t>
      </w:r>
    </w:p>
    <w:p w:rsidR="002E2A87" w:rsidRPr="002E2A87" w:rsidRDefault="002E2A87" w:rsidP="002E2A87">
      <w:pPr>
        <w:rPr>
          <w:rFonts w:eastAsiaTheme="minorEastAsia"/>
          <w:sz w:val="24"/>
        </w:rPr>
      </w:pPr>
    </w:p>
    <w:p w:rsidR="00244285" w:rsidRDefault="00244285" w:rsidP="003F436B">
      <w:pPr>
        <w:pStyle w:val="ListParagraph"/>
        <w:rPr>
          <w:sz w:val="24"/>
        </w:rPr>
      </w:pPr>
    </w:p>
    <w:p w:rsidR="00244285" w:rsidRDefault="00244285" w:rsidP="003F436B">
      <w:pPr>
        <w:pStyle w:val="ListParagraph"/>
        <w:rPr>
          <w:sz w:val="24"/>
        </w:rPr>
      </w:pPr>
    </w:p>
    <w:p w:rsidR="00011CFC" w:rsidRDefault="00083BFA" w:rsidP="003F436B">
      <w:pPr>
        <w:pStyle w:val="ListParagraph"/>
        <w:rPr>
          <w:sz w:val="24"/>
        </w:rPr>
      </w:pPr>
      <w:r>
        <w:rPr>
          <w:noProof/>
          <w:lang w:eastAsia="en-AU"/>
        </w:rPr>
        <w:lastRenderedPageBreak/>
        <w:drawing>
          <wp:inline distT="0" distB="0" distL="0" distR="0" wp14:anchorId="737C3E9B" wp14:editId="6195DA26">
            <wp:extent cx="5731510" cy="38227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22700"/>
                    </a:xfrm>
                    <a:prstGeom prst="rect">
                      <a:avLst/>
                    </a:prstGeom>
                  </pic:spPr>
                </pic:pic>
              </a:graphicData>
            </a:graphic>
          </wp:inline>
        </w:drawing>
      </w:r>
    </w:p>
    <w:p w:rsidR="00DE4C77" w:rsidRPr="00DB534E" w:rsidRDefault="00DE4C77" w:rsidP="00DB534E">
      <w:pPr>
        <w:rPr>
          <w:sz w:val="24"/>
          <w:szCs w:val="24"/>
        </w:rPr>
      </w:pPr>
      <w:r w:rsidRPr="00DE4C77">
        <w:rPr>
          <w:rFonts w:eastAsiaTheme="minorEastAsia"/>
          <w:sz w:val="24"/>
        </w:rPr>
        <w:t>Fig</w:t>
      </w:r>
      <w:r>
        <w:rPr>
          <w:rFonts w:eastAsiaTheme="minorEastAsia"/>
          <w:sz w:val="24"/>
        </w:rPr>
        <w:t>ure 6</w:t>
      </w:r>
      <w:r w:rsidRPr="00DE4C77">
        <w:rPr>
          <w:rFonts w:eastAsiaTheme="minorEastAsia"/>
          <w:sz w:val="24"/>
        </w:rPr>
        <w:t xml:space="preserve">. Modelled daily carbon for each growth temperature over experimental period </w:t>
      </w:r>
      <w:r w:rsidR="00DB534E">
        <w:rPr>
          <w:sz w:val="24"/>
          <w:szCs w:val="24"/>
        </w:rPr>
        <w:t xml:space="preserve">(2016-01-08 to 2016-02-22). </w:t>
      </w:r>
      <w:r w:rsidRPr="00DE4C77">
        <w:rPr>
          <w:rFonts w:eastAsiaTheme="minorEastAsia"/>
          <w:sz w:val="24"/>
        </w:rPr>
        <w:t>(</w:t>
      </w:r>
      <w:r>
        <w:rPr>
          <w:rFonts w:eastAsiaTheme="minorEastAsia"/>
          <w:sz w:val="24"/>
        </w:rPr>
        <w:t>corrected for</w:t>
      </w:r>
      <w:r w:rsidRPr="00DE4C77">
        <w:rPr>
          <w:rFonts w:eastAsiaTheme="minorEastAsia"/>
          <w:sz w:val="24"/>
        </w:rPr>
        <w:t xml:space="preserve"> self-shading)</w:t>
      </w:r>
      <w:r>
        <w:rPr>
          <w:rFonts w:eastAsiaTheme="minorEastAsia"/>
          <w:sz w:val="24"/>
        </w:rPr>
        <w:t>. Self shading factor calculated for each growth temperature separately using YplantQMC.</w:t>
      </w:r>
    </w:p>
    <w:p w:rsidR="00DE4C77" w:rsidRDefault="00DE4C77" w:rsidP="00DE4C77">
      <w:pPr>
        <w:rPr>
          <w:rFonts w:eastAsiaTheme="minorEastAsia"/>
          <w:sz w:val="24"/>
        </w:rPr>
      </w:pPr>
      <w:r>
        <w:rPr>
          <w:rFonts w:eastAsiaTheme="minorEastAsia"/>
          <w:sz w:val="24"/>
        </w:rPr>
        <w:t xml:space="preserve">OK. Now we have GPP, maintenance respiration (Rm), seedling mass (stem, leaf and root) over the experiment period. So we can do carbon balancing. But need a value for growth respiration (Rg). I assume Rg as 30% of the total biomass gain (i.e. final biomass-initial biomass). </w:t>
      </w:r>
    </w:p>
    <w:p w:rsidR="00DE4C77" w:rsidRDefault="00DE4C77" w:rsidP="00DE4C77">
      <w:pPr>
        <w:rPr>
          <w:rFonts w:eastAsiaTheme="minorEastAsia"/>
          <w:sz w:val="24"/>
        </w:rPr>
      </w:pPr>
      <w:r>
        <w:rPr>
          <w:rFonts w:eastAsiaTheme="minorEastAsia"/>
          <w:sz w:val="24"/>
        </w:rPr>
        <w:t>GPP=[</w:t>
      </w:r>
      <w:r w:rsidRPr="00264D39">
        <w:rPr>
          <w:rFonts w:eastAsiaTheme="minorEastAsia"/>
          <w:sz w:val="24"/>
        </w:rPr>
        <w:t xml:space="preserve"> </w:t>
      </w:r>
      <m:oMath>
        <m:r>
          <m:rPr>
            <m:sty m:val="p"/>
          </m:rPr>
          <w:rPr>
            <w:rFonts w:ascii="Cambria Math" w:eastAsiaTheme="minorEastAsia" w:hAnsi="Cambria Math"/>
            <w:sz w:val="24"/>
          </w:rPr>
          <m:t>Σ</m:t>
        </m:r>
      </m:oMath>
      <w:r>
        <w:rPr>
          <w:rFonts w:eastAsiaTheme="minorEastAsia"/>
          <w:sz w:val="24"/>
        </w:rPr>
        <w:t xml:space="preserve"> </w:t>
      </w:r>
      <w:r w:rsidRPr="00264D39">
        <w:rPr>
          <w:rFonts w:eastAsiaTheme="minorEastAsia"/>
          <w:sz w:val="24"/>
        </w:rPr>
        <w:t>R</w:t>
      </w:r>
      <w:r w:rsidRPr="00264D39">
        <w:rPr>
          <w:rFonts w:eastAsiaTheme="minorEastAsia"/>
          <w:sz w:val="24"/>
          <w:vertAlign w:val="subscript"/>
        </w:rPr>
        <w:t>m</w:t>
      </w:r>
      <w:r w:rsidRPr="00264D39">
        <w:rPr>
          <w:rFonts w:eastAsiaTheme="minorEastAsia"/>
          <w:sz w:val="24"/>
        </w:rPr>
        <w:t xml:space="preserve"> + 1.3 x</w:t>
      </w:r>
      <w:r>
        <w:rPr>
          <w:rFonts w:eastAsiaTheme="minorEastAsia"/>
          <w:sz w:val="24"/>
        </w:rPr>
        <w:t xml:space="preserve"> (Final Biomass-Initial Biomass)]  (plus any leftover GPP; NSC)</w:t>
      </w:r>
    </w:p>
    <w:p w:rsidR="00DE4C77" w:rsidRDefault="00DE4C77" w:rsidP="00DE4C77">
      <w:pPr>
        <w:rPr>
          <w:rFonts w:eastAsiaTheme="minorEastAsia"/>
          <w:sz w:val="24"/>
        </w:rPr>
      </w:pPr>
      <w:r>
        <w:rPr>
          <w:rFonts w:eastAsiaTheme="minorEastAsia"/>
          <w:sz w:val="24"/>
        </w:rPr>
        <w:t xml:space="preserve">As we didn’t observe any turnover of stem or leaf, any excess can be partitioned as stored carbon NSC. </w:t>
      </w:r>
    </w:p>
    <w:p w:rsidR="00011CFC" w:rsidRDefault="00011CFC" w:rsidP="003F436B">
      <w:pPr>
        <w:rPr>
          <w:sz w:val="24"/>
          <w:szCs w:val="24"/>
        </w:rPr>
      </w:pPr>
    </w:p>
    <w:p w:rsidR="00DE4C77" w:rsidRDefault="00083BFA" w:rsidP="003F436B">
      <w:pPr>
        <w:rPr>
          <w:sz w:val="24"/>
          <w:szCs w:val="24"/>
        </w:rPr>
      </w:pPr>
      <w:r>
        <w:rPr>
          <w:noProof/>
          <w:lang w:eastAsia="en-AU"/>
        </w:rPr>
        <w:lastRenderedPageBreak/>
        <w:drawing>
          <wp:inline distT="0" distB="0" distL="0" distR="0" wp14:anchorId="589BE917" wp14:editId="7BDE613E">
            <wp:extent cx="5731510" cy="34397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439795"/>
                    </a:xfrm>
                    <a:prstGeom prst="rect">
                      <a:avLst/>
                    </a:prstGeom>
                  </pic:spPr>
                </pic:pic>
              </a:graphicData>
            </a:graphic>
          </wp:inline>
        </w:drawing>
      </w:r>
    </w:p>
    <w:p w:rsidR="001D044A" w:rsidRDefault="001D044A" w:rsidP="001D044A">
      <w:pPr>
        <w:rPr>
          <w:noProof/>
          <w:lang w:eastAsia="en-AU"/>
        </w:rPr>
      </w:pPr>
      <w:r>
        <w:rPr>
          <w:sz w:val="24"/>
          <w:szCs w:val="24"/>
        </w:rPr>
        <w:t>Figure 8. C-Partitioning in different components</w:t>
      </w:r>
      <w:r w:rsidRPr="00D91126">
        <w:rPr>
          <w:noProof/>
          <w:lang w:eastAsia="en-AU"/>
        </w:rPr>
        <w:t xml:space="preserve"> </w:t>
      </w:r>
    </w:p>
    <w:p w:rsidR="001D044A" w:rsidRDefault="001D044A" w:rsidP="003F436B">
      <w:pPr>
        <w:rPr>
          <w:sz w:val="24"/>
          <w:szCs w:val="24"/>
        </w:rPr>
      </w:pPr>
    </w:p>
    <w:p w:rsidR="001D044A" w:rsidRDefault="001D044A" w:rsidP="00E6656B">
      <w:pPr>
        <w:rPr>
          <w:sz w:val="24"/>
          <w:szCs w:val="24"/>
        </w:rPr>
      </w:pPr>
    </w:p>
    <w:p w:rsidR="00F7405C" w:rsidRDefault="00F7405C" w:rsidP="00E6656B">
      <w:pPr>
        <w:rPr>
          <w:sz w:val="24"/>
          <w:szCs w:val="24"/>
        </w:rPr>
      </w:pPr>
    </w:p>
    <w:p w:rsidR="00F7405C" w:rsidRDefault="00F7405C" w:rsidP="00E6656B">
      <w:pPr>
        <w:rPr>
          <w:sz w:val="24"/>
          <w:szCs w:val="24"/>
        </w:rPr>
      </w:pPr>
    </w:p>
    <w:p w:rsidR="00F7405C" w:rsidRDefault="00F7405C" w:rsidP="00E6656B">
      <w:pPr>
        <w:rPr>
          <w:sz w:val="24"/>
          <w:szCs w:val="24"/>
        </w:rPr>
      </w:pPr>
    </w:p>
    <w:p w:rsidR="00F7405C" w:rsidRDefault="00F7405C" w:rsidP="00E6656B">
      <w:pPr>
        <w:rPr>
          <w:sz w:val="24"/>
          <w:szCs w:val="24"/>
        </w:rPr>
      </w:pPr>
    </w:p>
    <w:p w:rsidR="00F7405C" w:rsidRDefault="00F7405C" w:rsidP="00E6656B">
      <w:pPr>
        <w:rPr>
          <w:sz w:val="24"/>
          <w:szCs w:val="24"/>
        </w:rPr>
      </w:pPr>
    </w:p>
    <w:p w:rsidR="00F7405C" w:rsidRDefault="00F7405C" w:rsidP="00E6656B">
      <w:pPr>
        <w:rPr>
          <w:sz w:val="24"/>
          <w:szCs w:val="24"/>
        </w:rPr>
      </w:pPr>
    </w:p>
    <w:p w:rsidR="00F7405C" w:rsidRDefault="00F7405C" w:rsidP="00E6656B">
      <w:pPr>
        <w:rPr>
          <w:sz w:val="24"/>
          <w:szCs w:val="24"/>
        </w:rPr>
      </w:pPr>
    </w:p>
    <w:p w:rsidR="00F7405C" w:rsidRDefault="00F7405C" w:rsidP="00E6656B">
      <w:pPr>
        <w:rPr>
          <w:sz w:val="24"/>
          <w:szCs w:val="24"/>
        </w:rPr>
      </w:pPr>
    </w:p>
    <w:p w:rsidR="00F7405C" w:rsidRDefault="00F7405C" w:rsidP="00E6656B">
      <w:pPr>
        <w:rPr>
          <w:sz w:val="24"/>
          <w:szCs w:val="24"/>
        </w:rPr>
      </w:pPr>
    </w:p>
    <w:p w:rsidR="00F7405C" w:rsidRDefault="00F7405C" w:rsidP="00E6656B">
      <w:pPr>
        <w:rPr>
          <w:sz w:val="24"/>
          <w:szCs w:val="24"/>
        </w:rPr>
      </w:pPr>
    </w:p>
    <w:p w:rsidR="00F7405C" w:rsidRDefault="00F7405C" w:rsidP="00E6656B">
      <w:pPr>
        <w:rPr>
          <w:sz w:val="24"/>
          <w:szCs w:val="24"/>
        </w:rPr>
      </w:pPr>
    </w:p>
    <w:p w:rsidR="00F7405C" w:rsidRDefault="00F7405C" w:rsidP="00E6656B">
      <w:pPr>
        <w:rPr>
          <w:sz w:val="24"/>
          <w:szCs w:val="24"/>
        </w:rPr>
      </w:pPr>
    </w:p>
    <w:p w:rsidR="00F7405C" w:rsidRDefault="00F7405C" w:rsidP="00E6656B">
      <w:pPr>
        <w:rPr>
          <w:sz w:val="24"/>
          <w:szCs w:val="24"/>
        </w:rPr>
      </w:pPr>
    </w:p>
    <w:p w:rsidR="00F7405C" w:rsidRDefault="00F7405C" w:rsidP="00E6656B">
      <w:pPr>
        <w:rPr>
          <w:sz w:val="24"/>
          <w:szCs w:val="24"/>
        </w:rPr>
      </w:pPr>
    </w:p>
    <w:p w:rsidR="00F7405C" w:rsidRDefault="00F7405C" w:rsidP="00E6656B">
      <w:pPr>
        <w:rPr>
          <w:sz w:val="24"/>
          <w:szCs w:val="24"/>
        </w:rPr>
      </w:pPr>
      <w:r>
        <w:rPr>
          <w:sz w:val="24"/>
          <w:szCs w:val="24"/>
        </w:rPr>
        <w:lastRenderedPageBreak/>
        <w:t>Diurnal variation of photosynthesis and daily carbon gain in plants in a typical sunny and cloudy day</w:t>
      </w:r>
    </w:p>
    <w:p w:rsidR="00F7405C" w:rsidRDefault="00F7405C" w:rsidP="00E6656B">
      <w:pPr>
        <w:rPr>
          <w:sz w:val="24"/>
          <w:szCs w:val="24"/>
        </w:rPr>
      </w:pPr>
      <w:r>
        <w:rPr>
          <w:noProof/>
          <w:lang w:eastAsia="en-AU"/>
        </w:rPr>
        <w:drawing>
          <wp:inline distT="0" distB="0" distL="0" distR="0" wp14:anchorId="7363CB2A" wp14:editId="59E3166E">
            <wp:extent cx="5731510" cy="57315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731510"/>
                    </a:xfrm>
                    <a:prstGeom prst="rect">
                      <a:avLst/>
                    </a:prstGeom>
                  </pic:spPr>
                </pic:pic>
              </a:graphicData>
            </a:graphic>
          </wp:inline>
        </w:drawing>
      </w:r>
    </w:p>
    <w:p w:rsidR="00441262" w:rsidRDefault="00F7405C" w:rsidP="00441262">
      <w:pPr>
        <w:rPr>
          <w:sz w:val="24"/>
          <w:szCs w:val="24"/>
        </w:rPr>
      </w:pPr>
      <w:r>
        <w:rPr>
          <w:sz w:val="24"/>
          <w:szCs w:val="24"/>
        </w:rPr>
        <w:t xml:space="preserve">Figure </w:t>
      </w:r>
      <w:r>
        <w:rPr>
          <w:sz w:val="24"/>
          <w:szCs w:val="24"/>
        </w:rPr>
        <w:t>9</w:t>
      </w:r>
      <w:r>
        <w:rPr>
          <w:sz w:val="24"/>
          <w:szCs w:val="24"/>
        </w:rPr>
        <w:t xml:space="preserve">. </w:t>
      </w:r>
      <w:r w:rsidR="00441262">
        <w:rPr>
          <w:sz w:val="24"/>
          <w:szCs w:val="24"/>
        </w:rPr>
        <w:t xml:space="preserve">Diurnal variation of photosynthesis and daily carbon gain in plants in a typical sunny and </w:t>
      </w:r>
    </w:p>
    <w:p w:rsidR="00441262" w:rsidRDefault="00441262" w:rsidP="00F7405C">
      <w:pPr>
        <w:rPr>
          <w:noProof/>
          <w:lang w:eastAsia="en-AU"/>
        </w:rPr>
      </w:pPr>
    </w:p>
    <w:p w:rsidR="001D044A" w:rsidRDefault="00441262" w:rsidP="00E6656B">
      <w:pPr>
        <w:rPr>
          <w:sz w:val="24"/>
          <w:szCs w:val="24"/>
        </w:rPr>
      </w:pPr>
      <w:r>
        <w:rPr>
          <w:noProof/>
          <w:lang w:eastAsia="en-AU"/>
        </w:rPr>
        <w:lastRenderedPageBreak/>
        <w:drawing>
          <wp:inline distT="0" distB="0" distL="0" distR="0" wp14:anchorId="4EB86E9C" wp14:editId="7066B055">
            <wp:extent cx="5731510" cy="573151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731510"/>
                    </a:xfrm>
                    <a:prstGeom prst="rect">
                      <a:avLst/>
                    </a:prstGeom>
                  </pic:spPr>
                </pic:pic>
              </a:graphicData>
            </a:graphic>
          </wp:inline>
        </w:drawing>
      </w:r>
    </w:p>
    <w:p w:rsidR="00441262" w:rsidRDefault="00441262" w:rsidP="00441262">
      <w:pPr>
        <w:rPr>
          <w:noProof/>
          <w:lang w:eastAsia="en-AU"/>
        </w:rPr>
      </w:pPr>
      <w:r>
        <w:rPr>
          <w:sz w:val="24"/>
          <w:szCs w:val="24"/>
        </w:rPr>
        <w:t xml:space="preserve">Figure </w:t>
      </w:r>
      <w:r>
        <w:rPr>
          <w:sz w:val="24"/>
          <w:szCs w:val="24"/>
        </w:rPr>
        <w:t>10</w:t>
      </w:r>
      <w:r>
        <w:rPr>
          <w:sz w:val="24"/>
          <w:szCs w:val="24"/>
        </w:rPr>
        <w:t xml:space="preserve">. </w:t>
      </w:r>
      <w:r>
        <w:rPr>
          <w:sz w:val="24"/>
          <w:szCs w:val="24"/>
        </w:rPr>
        <w:t>15 min interval met data (T</w:t>
      </w:r>
      <w:r w:rsidRPr="00441262">
        <w:rPr>
          <w:sz w:val="24"/>
          <w:szCs w:val="24"/>
          <w:vertAlign w:val="subscript"/>
        </w:rPr>
        <w:t>air</w:t>
      </w:r>
      <w:r>
        <w:rPr>
          <w:sz w:val="24"/>
          <w:szCs w:val="24"/>
        </w:rPr>
        <w:t xml:space="preserve"> and PAR) in a sunny day</w:t>
      </w:r>
    </w:p>
    <w:p w:rsidR="001D044A" w:rsidRDefault="001D044A" w:rsidP="00E6656B">
      <w:pPr>
        <w:rPr>
          <w:sz w:val="24"/>
          <w:szCs w:val="24"/>
        </w:rPr>
      </w:pPr>
    </w:p>
    <w:p w:rsidR="00441262" w:rsidRDefault="00441262" w:rsidP="00E6656B">
      <w:pPr>
        <w:rPr>
          <w:sz w:val="24"/>
          <w:szCs w:val="24"/>
        </w:rPr>
      </w:pPr>
    </w:p>
    <w:p w:rsidR="00441262" w:rsidRDefault="00441262" w:rsidP="00E6656B">
      <w:pPr>
        <w:rPr>
          <w:sz w:val="24"/>
          <w:szCs w:val="24"/>
        </w:rPr>
      </w:pPr>
    </w:p>
    <w:p w:rsidR="001D044A" w:rsidRDefault="001D044A" w:rsidP="00E6656B">
      <w:pPr>
        <w:rPr>
          <w:sz w:val="24"/>
          <w:szCs w:val="24"/>
        </w:rPr>
      </w:pPr>
    </w:p>
    <w:p w:rsidR="001D044A" w:rsidRDefault="001D044A" w:rsidP="00E6656B">
      <w:pPr>
        <w:rPr>
          <w:sz w:val="24"/>
          <w:szCs w:val="24"/>
        </w:rPr>
      </w:pPr>
    </w:p>
    <w:p w:rsidR="001D044A" w:rsidRDefault="001D044A" w:rsidP="00E6656B">
      <w:pPr>
        <w:rPr>
          <w:sz w:val="24"/>
          <w:szCs w:val="24"/>
        </w:rPr>
      </w:pPr>
    </w:p>
    <w:p w:rsidR="001D044A" w:rsidRDefault="001D044A" w:rsidP="00E6656B">
      <w:pPr>
        <w:rPr>
          <w:sz w:val="24"/>
          <w:szCs w:val="24"/>
        </w:rPr>
      </w:pPr>
    </w:p>
    <w:p w:rsidR="001D044A" w:rsidRDefault="001D044A" w:rsidP="00E6656B">
      <w:pPr>
        <w:rPr>
          <w:sz w:val="24"/>
          <w:szCs w:val="24"/>
        </w:rPr>
      </w:pPr>
    </w:p>
    <w:p w:rsidR="001D044A" w:rsidRDefault="001D044A" w:rsidP="00E6656B">
      <w:pPr>
        <w:rPr>
          <w:sz w:val="24"/>
          <w:szCs w:val="24"/>
        </w:rPr>
      </w:pPr>
    </w:p>
    <w:p w:rsidR="001D044A" w:rsidRDefault="00441262" w:rsidP="00E6656B">
      <w:pPr>
        <w:rPr>
          <w:sz w:val="24"/>
          <w:szCs w:val="24"/>
        </w:rPr>
      </w:pPr>
      <w:r>
        <w:rPr>
          <w:noProof/>
          <w:lang w:eastAsia="en-AU"/>
        </w:rPr>
        <w:lastRenderedPageBreak/>
        <w:drawing>
          <wp:inline distT="0" distB="0" distL="0" distR="0" wp14:anchorId="3FE1D50A" wp14:editId="3EC202A3">
            <wp:extent cx="5731510" cy="5731510"/>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731510"/>
                    </a:xfrm>
                    <a:prstGeom prst="rect">
                      <a:avLst/>
                    </a:prstGeom>
                  </pic:spPr>
                </pic:pic>
              </a:graphicData>
            </a:graphic>
          </wp:inline>
        </w:drawing>
      </w:r>
    </w:p>
    <w:p w:rsidR="00441262" w:rsidRDefault="00441262" w:rsidP="00441262">
      <w:pPr>
        <w:rPr>
          <w:sz w:val="24"/>
          <w:szCs w:val="24"/>
        </w:rPr>
      </w:pPr>
      <w:r>
        <w:rPr>
          <w:sz w:val="24"/>
          <w:szCs w:val="24"/>
        </w:rPr>
        <w:t xml:space="preserve">Figure </w:t>
      </w:r>
      <w:r>
        <w:rPr>
          <w:sz w:val="24"/>
          <w:szCs w:val="24"/>
        </w:rPr>
        <w:t>11</w:t>
      </w:r>
      <w:r w:rsidRPr="00441262">
        <w:rPr>
          <w:sz w:val="24"/>
          <w:szCs w:val="24"/>
        </w:rPr>
        <w:t xml:space="preserve"> </w:t>
      </w:r>
      <w:r>
        <w:rPr>
          <w:sz w:val="24"/>
          <w:szCs w:val="24"/>
        </w:rPr>
        <w:t>Diurnal variation of photosynthesis and daily carbon gain in plants in a typical cloudy day</w:t>
      </w:r>
    </w:p>
    <w:p w:rsidR="00441262" w:rsidRDefault="00441262" w:rsidP="00E6656B">
      <w:pPr>
        <w:rPr>
          <w:sz w:val="24"/>
          <w:szCs w:val="24"/>
        </w:rPr>
      </w:pPr>
    </w:p>
    <w:p w:rsidR="00083BFA" w:rsidRDefault="00441262" w:rsidP="00E6656B">
      <w:pPr>
        <w:rPr>
          <w:sz w:val="24"/>
          <w:szCs w:val="24"/>
        </w:rPr>
      </w:pPr>
      <w:r>
        <w:rPr>
          <w:noProof/>
          <w:lang w:eastAsia="en-AU"/>
        </w:rPr>
        <w:lastRenderedPageBreak/>
        <w:drawing>
          <wp:inline distT="0" distB="0" distL="0" distR="0" wp14:anchorId="7ACE1E59" wp14:editId="771F72D6">
            <wp:extent cx="5731510" cy="5731510"/>
            <wp:effectExtent l="0" t="0" r="254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731510"/>
                    </a:xfrm>
                    <a:prstGeom prst="rect">
                      <a:avLst/>
                    </a:prstGeom>
                  </pic:spPr>
                </pic:pic>
              </a:graphicData>
            </a:graphic>
          </wp:inline>
        </w:drawing>
      </w:r>
    </w:p>
    <w:p w:rsidR="00441262" w:rsidRDefault="00441262" w:rsidP="00441262">
      <w:pPr>
        <w:rPr>
          <w:noProof/>
          <w:lang w:eastAsia="en-AU"/>
        </w:rPr>
      </w:pPr>
      <w:r>
        <w:rPr>
          <w:sz w:val="24"/>
          <w:szCs w:val="24"/>
        </w:rPr>
        <w:t>Figure 1</w:t>
      </w:r>
      <w:r>
        <w:rPr>
          <w:sz w:val="24"/>
          <w:szCs w:val="24"/>
        </w:rPr>
        <w:t>2</w:t>
      </w:r>
      <w:r>
        <w:rPr>
          <w:sz w:val="24"/>
          <w:szCs w:val="24"/>
        </w:rPr>
        <w:t>. 15 min interval met data (T</w:t>
      </w:r>
      <w:r w:rsidRPr="00441262">
        <w:rPr>
          <w:sz w:val="24"/>
          <w:szCs w:val="24"/>
          <w:vertAlign w:val="subscript"/>
        </w:rPr>
        <w:t>air</w:t>
      </w:r>
      <w:r>
        <w:rPr>
          <w:sz w:val="24"/>
          <w:szCs w:val="24"/>
        </w:rPr>
        <w:t xml:space="preserve"> and PAR) in a </w:t>
      </w:r>
      <w:r>
        <w:rPr>
          <w:sz w:val="24"/>
          <w:szCs w:val="24"/>
        </w:rPr>
        <w:t>cloudy</w:t>
      </w:r>
      <w:bookmarkStart w:id="0" w:name="_GoBack"/>
      <w:bookmarkEnd w:id="0"/>
      <w:r>
        <w:rPr>
          <w:sz w:val="24"/>
          <w:szCs w:val="24"/>
        </w:rPr>
        <w:t xml:space="preserve"> day</w:t>
      </w:r>
    </w:p>
    <w:p w:rsidR="00083BFA" w:rsidRDefault="00083BFA" w:rsidP="00E6656B">
      <w:pPr>
        <w:rPr>
          <w:sz w:val="24"/>
          <w:szCs w:val="24"/>
        </w:rPr>
      </w:pPr>
    </w:p>
    <w:p w:rsidR="00083BFA" w:rsidRDefault="00083BFA" w:rsidP="00E6656B">
      <w:pPr>
        <w:rPr>
          <w:sz w:val="24"/>
          <w:szCs w:val="24"/>
        </w:rPr>
      </w:pPr>
    </w:p>
    <w:p w:rsidR="001D044A" w:rsidRDefault="001D044A" w:rsidP="00E6656B">
      <w:pPr>
        <w:rPr>
          <w:sz w:val="24"/>
          <w:szCs w:val="24"/>
        </w:rPr>
      </w:pPr>
    </w:p>
    <w:p w:rsidR="00441262" w:rsidRDefault="00441262" w:rsidP="00E6656B">
      <w:pPr>
        <w:rPr>
          <w:sz w:val="24"/>
          <w:szCs w:val="24"/>
        </w:rPr>
      </w:pPr>
    </w:p>
    <w:p w:rsidR="00441262" w:rsidRDefault="00441262" w:rsidP="00E6656B">
      <w:pPr>
        <w:rPr>
          <w:sz w:val="24"/>
          <w:szCs w:val="24"/>
        </w:rPr>
      </w:pPr>
    </w:p>
    <w:p w:rsidR="00441262" w:rsidRDefault="00441262" w:rsidP="00E6656B">
      <w:pPr>
        <w:rPr>
          <w:sz w:val="24"/>
          <w:szCs w:val="24"/>
        </w:rPr>
      </w:pPr>
    </w:p>
    <w:p w:rsidR="00441262" w:rsidRDefault="00441262" w:rsidP="00E6656B">
      <w:pPr>
        <w:rPr>
          <w:sz w:val="24"/>
          <w:szCs w:val="24"/>
        </w:rPr>
      </w:pPr>
    </w:p>
    <w:p w:rsidR="00441262" w:rsidRDefault="00441262" w:rsidP="00E6656B">
      <w:pPr>
        <w:rPr>
          <w:sz w:val="24"/>
          <w:szCs w:val="24"/>
        </w:rPr>
      </w:pPr>
    </w:p>
    <w:p w:rsidR="00441262" w:rsidRDefault="00441262" w:rsidP="00E6656B">
      <w:pPr>
        <w:rPr>
          <w:sz w:val="24"/>
          <w:szCs w:val="24"/>
        </w:rPr>
      </w:pPr>
    </w:p>
    <w:p w:rsidR="00441262" w:rsidRDefault="00441262" w:rsidP="00E6656B">
      <w:pPr>
        <w:rPr>
          <w:sz w:val="24"/>
          <w:szCs w:val="24"/>
        </w:rPr>
      </w:pPr>
    </w:p>
    <w:p w:rsidR="001C21F3" w:rsidRPr="008A4751" w:rsidRDefault="00DB37BA" w:rsidP="001C21F3">
      <w:pPr>
        <w:spacing w:line="360" w:lineRule="auto"/>
        <w:rPr>
          <w:rFonts w:cstheme="minorHAnsi"/>
        </w:rPr>
      </w:pPr>
      <w:sdt>
        <w:sdtPr>
          <w:rPr>
            <w:rFonts w:cstheme="minorHAnsi"/>
            <w:bCs/>
          </w:rPr>
          <w:alias w:val="Insert full legend here and paste your Figure below"/>
          <w:tag w:val="Insert full legend here "/>
          <w:id w:val="-1076125590"/>
          <w:placeholder>
            <w:docPart w:val="E7DBF77069464C5997069674E6AAC0E4"/>
          </w:placeholder>
        </w:sdtPr>
        <w:sdtEndPr/>
        <w:sdtContent>
          <w:r w:rsidR="001C21F3">
            <w:t>Environmental data observed inside six glasshouse bays at Western Sydney University in 2016. Mean daily values of air temperature (T</w:t>
          </w:r>
          <w:r w:rsidR="001C21F3">
            <w:rPr>
              <w:vertAlign w:val="subscript"/>
            </w:rPr>
            <w:t>air</w:t>
          </w:r>
          <w:r w:rsidR="001C21F3">
            <w:t>; a), relative humidity (RH; b), and vapor pressure deficit (VPD; c) are shown along with hourly averages of incident photosynthetic photon flux density (PPFD; d). Six colors are shown; cool colors reflect low temperature bays while hot colors reflect high temperature bays. PPFD did not differ across bays, so we present the mean PPFD for clarity.</w:t>
          </w:r>
          <w:r w:rsidR="001C21F3" w:rsidRPr="00CE77A7">
            <w:rPr>
              <w:noProof/>
            </w:rPr>
            <w:t xml:space="preserve"> </w:t>
          </w:r>
          <w:r w:rsidR="001C21F3">
            <w:rPr>
              <w:noProof/>
            </w:rPr>
            <w:t>Note that there was substantial diurnal variation in T</w:t>
          </w:r>
          <w:r w:rsidR="001C21F3" w:rsidRPr="00FF0474">
            <w:rPr>
              <w:noProof/>
              <w:vertAlign w:val="subscript"/>
            </w:rPr>
            <w:softHyphen/>
            <w:t>air</w:t>
          </w:r>
          <w:r w:rsidR="001C21F3">
            <w:rPr>
              <w:noProof/>
            </w:rPr>
            <w:softHyphen/>
            <w:t>, RH, and VPD that is not evident in these plots of 24-hour averages.</w:t>
          </w:r>
          <w:r w:rsidR="001C21F3">
            <w:rPr>
              <w:noProof/>
              <w:lang w:eastAsia="en-AU"/>
            </w:rPr>
            <w:drawing>
              <wp:inline distT="114300" distB="114300" distL="114300" distR="114300" wp14:anchorId="7F163972" wp14:editId="12A6D6FC">
                <wp:extent cx="5943600" cy="5943600"/>
                <wp:effectExtent l="0" t="0" r="0" b="0"/>
                <wp:docPr id="5"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2"/>
                        <a:srcRect/>
                        <a:stretch>
                          <a:fillRect/>
                        </a:stretch>
                      </pic:blipFill>
                      <pic:spPr>
                        <a:xfrm>
                          <a:off x="0" y="0"/>
                          <a:ext cx="5943600" cy="5943600"/>
                        </a:xfrm>
                        <a:prstGeom prst="rect">
                          <a:avLst/>
                        </a:prstGeom>
                        <a:ln/>
                      </pic:spPr>
                    </pic:pic>
                  </a:graphicData>
                </a:graphic>
              </wp:inline>
            </w:drawing>
          </w:r>
          <w:r w:rsidR="001C21F3">
            <w:t xml:space="preserve"> </w:t>
          </w:r>
        </w:sdtContent>
      </w:sdt>
    </w:p>
    <w:sectPr w:rsidR="001C21F3" w:rsidRPr="008A4751">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7BA" w:rsidRDefault="00DB37BA" w:rsidP="00064F9D">
      <w:pPr>
        <w:spacing w:after="0" w:line="240" w:lineRule="auto"/>
      </w:pPr>
      <w:r>
        <w:separator/>
      </w:r>
    </w:p>
  </w:endnote>
  <w:endnote w:type="continuationSeparator" w:id="0">
    <w:p w:rsidR="00DB37BA" w:rsidRDefault="00DB37BA" w:rsidP="00064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4582759"/>
      <w:docPartObj>
        <w:docPartGallery w:val="Page Numbers (Bottom of Page)"/>
        <w:docPartUnique/>
      </w:docPartObj>
    </w:sdtPr>
    <w:sdtEndPr>
      <w:rPr>
        <w:noProof/>
      </w:rPr>
    </w:sdtEndPr>
    <w:sdtContent>
      <w:p w:rsidR="00064F9D" w:rsidRDefault="00064F9D">
        <w:pPr>
          <w:pStyle w:val="Footer"/>
          <w:jc w:val="right"/>
        </w:pPr>
        <w:r>
          <w:fldChar w:fldCharType="begin"/>
        </w:r>
        <w:r>
          <w:instrText xml:space="preserve"> PAGE   \* MERGEFORMAT </w:instrText>
        </w:r>
        <w:r>
          <w:fldChar w:fldCharType="separate"/>
        </w:r>
        <w:r w:rsidR="00181557">
          <w:rPr>
            <w:noProof/>
          </w:rPr>
          <w:t>14</w:t>
        </w:r>
        <w:r>
          <w:rPr>
            <w:noProof/>
          </w:rPr>
          <w:fldChar w:fldCharType="end"/>
        </w:r>
      </w:p>
    </w:sdtContent>
  </w:sdt>
  <w:p w:rsidR="00064F9D" w:rsidRDefault="00064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7BA" w:rsidRDefault="00DB37BA" w:rsidP="00064F9D">
      <w:pPr>
        <w:spacing w:after="0" w:line="240" w:lineRule="auto"/>
      </w:pPr>
      <w:r>
        <w:separator/>
      </w:r>
    </w:p>
  </w:footnote>
  <w:footnote w:type="continuationSeparator" w:id="0">
    <w:p w:rsidR="00DB37BA" w:rsidRDefault="00DB37BA" w:rsidP="00064F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11D3"/>
    <w:multiLevelType w:val="hybridMultilevel"/>
    <w:tmpl w:val="67604B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0487D9D"/>
    <w:multiLevelType w:val="hybridMultilevel"/>
    <w:tmpl w:val="B4D8742C"/>
    <w:lvl w:ilvl="0" w:tplc="0C09000F">
      <w:start w:val="1"/>
      <w:numFmt w:val="decimal"/>
      <w:lvlText w:val="%1."/>
      <w:lvlJc w:val="left"/>
      <w:pPr>
        <w:ind w:left="50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4A477E"/>
    <w:multiLevelType w:val="hybridMultilevel"/>
    <w:tmpl w:val="B31242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82E0520"/>
    <w:multiLevelType w:val="hybridMultilevel"/>
    <w:tmpl w:val="A3F451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C500423"/>
    <w:multiLevelType w:val="hybridMultilevel"/>
    <w:tmpl w:val="1B46AA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5073F66"/>
    <w:multiLevelType w:val="hybridMultilevel"/>
    <w:tmpl w:val="3BEC40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7DA7CDB"/>
    <w:multiLevelType w:val="hybridMultilevel"/>
    <w:tmpl w:val="7158B0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EBF6124"/>
    <w:multiLevelType w:val="hybridMultilevel"/>
    <w:tmpl w:val="EF60FC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5"/>
  </w:num>
  <w:num w:numId="5">
    <w:abstractNumId w:val="7"/>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12B"/>
    <w:rsid w:val="00011CFC"/>
    <w:rsid w:val="00062188"/>
    <w:rsid w:val="00063939"/>
    <w:rsid w:val="00064F9D"/>
    <w:rsid w:val="00066CA9"/>
    <w:rsid w:val="00083BFA"/>
    <w:rsid w:val="000C5276"/>
    <w:rsid w:val="000E74EE"/>
    <w:rsid w:val="001341CB"/>
    <w:rsid w:val="00160E80"/>
    <w:rsid w:val="00171757"/>
    <w:rsid w:val="00177798"/>
    <w:rsid w:val="00181557"/>
    <w:rsid w:val="001C21F3"/>
    <w:rsid w:val="001D044A"/>
    <w:rsid w:val="001D0B7A"/>
    <w:rsid w:val="001D2B55"/>
    <w:rsid w:val="001F33E1"/>
    <w:rsid w:val="00202A1D"/>
    <w:rsid w:val="002074D4"/>
    <w:rsid w:val="00213580"/>
    <w:rsid w:val="0023194A"/>
    <w:rsid w:val="00244285"/>
    <w:rsid w:val="00264D39"/>
    <w:rsid w:val="00272047"/>
    <w:rsid w:val="002879DE"/>
    <w:rsid w:val="002E2A87"/>
    <w:rsid w:val="002E5DD9"/>
    <w:rsid w:val="003036BB"/>
    <w:rsid w:val="00323BD7"/>
    <w:rsid w:val="00324DDF"/>
    <w:rsid w:val="00333848"/>
    <w:rsid w:val="0036027F"/>
    <w:rsid w:val="00366A01"/>
    <w:rsid w:val="00381BAA"/>
    <w:rsid w:val="00394374"/>
    <w:rsid w:val="003B130D"/>
    <w:rsid w:val="003E4E6E"/>
    <w:rsid w:val="003F436B"/>
    <w:rsid w:val="004127DA"/>
    <w:rsid w:val="004237BC"/>
    <w:rsid w:val="004275B3"/>
    <w:rsid w:val="004406E2"/>
    <w:rsid w:val="00441262"/>
    <w:rsid w:val="00462F2B"/>
    <w:rsid w:val="00485323"/>
    <w:rsid w:val="00486B47"/>
    <w:rsid w:val="004A21F0"/>
    <w:rsid w:val="004B3542"/>
    <w:rsid w:val="004D29AC"/>
    <w:rsid w:val="00533662"/>
    <w:rsid w:val="00544476"/>
    <w:rsid w:val="00553B35"/>
    <w:rsid w:val="005A4603"/>
    <w:rsid w:val="00632777"/>
    <w:rsid w:val="0065639C"/>
    <w:rsid w:val="006B12CF"/>
    <w:rsid w:val="006D47B1"/>
    <w:rsid w:val="006F1BAD"/>
    <w:rsid w:val="00720B11"/>
    <w:rsid w:val="007239D4"/>
    <w:rsid w:val="0074240B"/>
    <w:rsid w:val="007528C4"/>
    <w:rsid w:val="00792785"/>
    <w:rsid w:val="007C3339"/>
    <w:rsid w:val="007E11EA"/>
    <w:rsid w:val="007E1B4A"/>
    <w:rsid w:val="007E551A"/>
    <w:rsid w:val="00812506"/>
    <w:rsid w:val="00836472"/>
    <w:rsid w:val="00841604"/>
    <w:rsid w:val="00866C96"/>
    <w:rsid w:val="00884B41"/>
    <w:rsid w:val="008B5073"/>
    <w:rsid w:val="008C1128"/>
    <w:rsid w:val="008D11BB"/>
    <w:rsid w:val="008E4CBA"/>
    <w:rsid w:val="0090784D"/>
    <w:rsid w:val="00920F7D"/>
    <w:rsid w:val="00922024"/>
    <w:rsid w:val="00924EB3"/>
    <w:rsid w:val="009920C4"/>
    <w:rsid w:val="00993A86"/>
    <w:rsid w:val="009A02A7"/>
    <w:rsid w:val="009A2122"/>
    <w:rsid w:val="009B114B"/>
    <w:rsid w:val="009D5C77"/>
    <w:rsid w:val="00A20BB6"/>
    <w:rsid w:val="00A24513"/>
    <w:rsid w:val="00A652B2"/>
    <w:rsid w:val="00A7260B"/>
    <w:rsid w:val="00A7611E"/>
    <w:rsid w:val="00A76F7C"/>
    <w:rsid w:val="00AB1266"/>
    <w:rsid w:val="00AB2A65"/>
    <w:rsid w:val="00AB7C2E"/>
    <w:rsid w:val="00AC643C"/>
    <w:rsid w:val="00AD43CB"/>
    <w:rsid w:val="00B058DF"/>
    <w:rsid w:val="00B453D2"/>
    <w:rsid w:val="00B9612B"/>
    <w:rsid w:val="00BB456A"/>
    <w:rsid w:val="00BB603D"/>
    <w:rsid w:val="00C221E1"/>
    <w:rsid w:val="00C32AB7"/>
    <w:rsid w:val="00C450CF"/>
    <w:rsid w:val="00C528DA"/>
    <w:rsid w:val="00C773F8"/>
    <w:rsid w:val="00C915CB"/>
    <w:rsid w:val="00CA7C33"/>
    <w:rsid w:val="00CC0C6E"/>
    <w:rsid w:val="00CC3C3A"/>
    <w:rsid w:val="00D054C3"/>
    <w:rsid w:val="00D205B5"/>
    <w:rsid w:val="00D42C96"/>
    <w:rsid w:val="00D61743"/>
    <w:rsid w:val="00D72EA1"/>
    <w:rsid w:val="00D81C98"/>
    <w:rsid w:val="00D91126"/>
    <w:rsid w:val="00DB225E"/>
    <w:rsid w:val="00DB37BA"/>
    <w:rsid w:val="00DB534E"/>
    <w:rsid w:val="00DD3104"/>
    <w:rsid w:val="00DE4C77"/>
    <w:rsid w:val="00E0003A"/>
    <w:rsid w:val="00E32A6A"/>
    <w:rsid w:val="00E6656B"/>
    <w:rsid w:val="00EA03FD"/>
    <w:rsid w:val="00EA351B"/>
    <w:rsid w:val="00ED1B05"/>
    <w:rsid w:val="00ED5E45"/>
    <w:rsid w:val="00F40582"/>
    <w:rsid w:val="00F435F6"/>
    <w:rsid w:val="00F7405C"/>
    <w:rsid w:val="00F9228B"/>
    <w:rsid w:val="00F9284D"/>
    <w:rsid w:val="00FB2CD3"/>
    <w:rsid w:val="00FC0886"/>
    <w:rsid w:val="00FC3A41"/>
    <w:rsid w:val="00FE65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58063"/>
  <w15:chartTrackingRefBased/>
  <w15:docId w15:val="{613682CB-BD04-4AC3-8721-2CE132253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3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12B"/>
    <w:pPr>
      <w:ind w:left="720"/>
      <w:contextualSpacing/>
    </w:pPr>
  </w:style>
  <w:style w:type="character" w:styleId="PlaceholderText">
    <w:name w:val="Placeholder Text"/>
    <w:basedOn w:val="DefaultParagraphFont"/>
    <w:uiPriority w:val="99"/>
    <w:semiHidden/>
    <w:rsid w:val="00D61743"/>
    <w:rPr>
      <w:color w:val="808080"/>
    </w:rPr>
  </w:style>
  <w:style w:type="paragraph" w:styleId="BalloonText">
    <w:name w:val="Balloon Text"/>
    <w:basedOn w:val="Normal"/>
    <w:link w:val="BalloonTextChar"/>
    <w:uiPriority w:val="99"/>
    <w:semiHidden/>
    <w:unhideWhenUsed/>
    <w:rsid w:val="003B13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30D"/>
    <w:rPr>
      <w:rFonts w:ascii="Segoe UI" w:hAnsi="Segoe UI" w:cs="Segoe UI"/>
      <w:sz w:val="18"/>
      <w:szCs w:val="18"/>
    </w:rPr>
  </w:style>
  <w:style w:type="paragraph" w:styleId="NormalWeb">
    <w:name w:val="Normal (Web)"/>
    <w:basedOn w:val="Normal"/>
    <w:uiPriority w:val="99"/>
    <w:semiHidden/>
    <w:unhideWhenUsed/>
    <w:rsid w:val="00A76F7C"/>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A76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F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4F9D"/>
  </w:style>
  <w:style w:type="paragraph" w:styleId="Footer">
    <w:name w:val="footer"/>
    <w:basedOn w:val="Normal"/>
    <w:link w:val="FooterChar"/>
    <w:uiPriority w:val="99"/>
    <w:unhideWhenUsed/>
    <w:rsid w:val="00064F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4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17491">
      <w:bodyDiv w:val="1"/>
      <w:marLeft w:val="0"/>
      <w:marRight w:val="0"/>
      <w:marTop w:val="0"/>
      <w:marBottom w:val="0"/>
      <w:divBdr>
        <w:top w:val="none" w:sz="0" w:space="0" w:color="auto"/>
        <w:left w:val="none" w:sz="0" w:space="0" w:color="auto"/>
        <w:bottom w:val="none" w:sz="0" w:space="0" w:color="auto"/>
        <w:right w:val="none" w:sz="0" w:space="0" w:color="auto"/>
      </w:divBdr>
    </w:div>
    <w:div w:id="418404025">
      <w:bodyDiv w:val="1"/>
      <w:marLeft w:val="0"/>
      <w:marRight w:val="0"/>
      <w:marTop w:val="0"/>
      <w:marBottom w:val="0"/>
      <w:divBdr>
        <w:top w:val="none" w:sz="0" w:space="0" w:color="auto"/>
        <w:left w:val="none" w:sz="0" w:space="0" w:color="auto"/>
        <w:bottom w:val="none" w:sz="0" w:space="0" w:color="auto"/>
        <w:right w:val="none" w:sz="0" w:space="0" w:color="auto"/>
      </w:divBdr>
    </w:div>
    <w:div w:id="494691033">
      <w:bodyDiv w:val="1"/>
      <w:marLeft w:val="0"/>
      <w:marRight w:val="0"/>
      <w:marTop w:val="0"/>
      <w:marBottom w:val="0"/>
      <w:divBdr>
        <w:top w:val="none" w:sz="0" w:space="0" w:color="auto"/>
        <w:left w:val="none" w:sz="0" w:space="0" w:color="auto"/>
        <w:bottom w:val="none" w:sz="0" w:space="0" w:color="auto"/>
        <w:right w:val="none" w:sz="0" w:space="0" w:color="auto"/>
      </w:divBdr>
    </w:div>
    <w:div w:id="530652763">
      <w:bodyDiv w:val="1"/>
      <w:marLeft w:val="0"/>
      <w:marRight w:val="0"/>
      <w:marTop w:val="0"/>
      <w:marBottom w:val="0"/>
      <w:divBdr>
        <w:top w:val="none" w:sz="0" w:space="0" w:color="auto"/>
        <w:left w:val="none" w:sz="0" w:space="0" w:color="auto"/>
        <w:bottom w:val="none" w:sz="0" w:space="0" w:color="auto"/>
        <w:right w:val="none" w:sz="0" w:space="0" w:color="auto"/>
      </w:divBdr>
    </w:div>
    <w:div w:id="560747376">
      <w:bodyDiv w:val="1"/>
      <w:marLeft w:val="0"/>
      <w:marRight w:val="0"/>
      <w:marTop w:val="0"/>
      <w:marBottom w:val="0"/>
      <w:divBdr>
        <w:top w:val="none" w:sz="0" w:space="0" w:color="auto"/>
        <w:left w:val="none" w:sz="0" w:space="0" w:color="auto"/>
        <w:bottom w:val="none" w:sz="0" w:space="0" w:color="auto"/>
        <w:right w:val="none" w:sz="0" w:space="0" w:color="auto"/>
      </w:divBdr>
    </w:div>
    <w:div w:id="620037468">
      <w:bodyDiv w:val="1"/>
      <w:marLeft w:val="0"/>
      <w:marRight w:val="0"/>
      <w:marTop w:val="0"/>
      <w:marBottom w:val="0"/>
      <w:divBdr>
        <w:top w:val="none" w:sz="0" w:space="0" w:color="auto"/>
        <w:left w:val="none" w:sz="0" w:space="0" w:color="auto"/>
        <w:bottom w:val="none" w:sz="0" w:space="0" w:color="auto"/>
        <w:right w:val="none" w:sz="0" w:space="0" w:color="auto"/>
      </w:divBdr>
    </w:div>
    <w:div w:id="661275799">
      <w:bodyDiv w:val="1"/>
      <w:marLeft w:val="0"/>
      <w:marRight w:val="0"/>
      <w:marTop w:val="0"/>
      <w:marBottom w:val="0"/>
      <w:divBdr>
        <w:top w:val="none" w:sz="0" w:space="0" w:color="auto"/>
        <w:left w:val="none" w:sz="0" w:space="0" w:color="auto"/>
        <w:bottom w:val="none" w:sz="0" w:space="0" w:color="auto"/>
        <w:right w:val="none" w:sz="0" w:space="0" w:color="auto"/>
      </w:divBdr>
    </w:div>
    <w:div w:id="663703789">
      <w:bodyDiv w:val="1"/>
      <w:marLeft w:val="0"/>
      <w:marRight w:val="0"/>
      <w:marTop w:val="0"/>
      <w:marBottom w:val="0"/>
      <w:divBdr>
        <w:top w:val="none" w:sz="0" w:space="0" w:color="auto"/>
        <w:left w:val="none" w:sz="0" w:space="0" w:color="auto"/>
        <w:bottom w:val="none" w:sz="0" w:space="0" w:color="auto"/>
        <w:right w:val="none" w:sz="0" w:space="0" w:color="auto"/>
      </w:divBdr>
    </w:div>
    <w:div w:id="864485403">
      <w:bodyDiv w:val="1"/>
      <w:marLeft w:val="0"/>
      <w:marRight w:val="0"/>
      <w:marTop w:val="0"/>
      <w:marBottom w:val="0"/>
      <w:divBdr>
        <w:top w:val="none" w:sz="0" w:space="0" w:color="auto"/>
        <w:left w:val="none" w:sz="0" w:space="0" w:color="auto"/>
        <w:bottom w:val="none" w:sz="0" w:space="0" w:color="auto"/>
        <w:right w:val="none" w:sz="0" w:space="0" w:color="auto"/>
      </w:divBdr>
    </w:div>
    <w:div w:id="1307127753">
      <w:bodyDiv w:val="1"/>
      <w:marLeft w:val="0"/>
      <w:marRight w:val="0"/>
      <w:marTop w:val="0"/>
      <w:marBottom w:val="0"/>
      <w:divBdr>
        <w:top w:val="none" w:sz="0" w:space="0" w:color="auto"/>
        <w:left w:val="none" w:sz="0" w:space="0" w:color="auto"/>
        <w:bottom w:val="none" w:sz="0" w:space="0" w:color="auto"/>
        <w:right w:val="none" w:sz="0" w:space="0" w:color="auto"/>
      </w:divBdr>
    </w:div>
    <w:div w:id="1606495970">
      <w:bodyDiv w:val="1"/>
      <w:marLeft w:val="0"/>
      <w:marRight w:val="0"/>
      <w:marTop w:val="0"/>
      <w:marBottom w:val="0"/>
      <w:divBdr>
        <w:top w:val="none" w:sz="0" w:space="0" w:color="auto"/>
        <w:left w:val="none" w:sz="0" w:space="0" w:color="auto"/>
        <w:bottom w:val="none" w:sz="0" w:space="0" w:color="auto"/>
        <w:right w:val="none" w:sz="0" w:space="0" w:color="auto"/>
      </w:divBdr>
    </w:div>
    <w:div w:id="1608536462">
      <w:bodyDiv w:val="1"/>
      <w:marLeft w:val="0"/>
      <w:marRight w:val="0"/>
      <w:marTop w:val="0"/>
      <w:marBottom w:val="0"/>
      <w:divBdr>
        <w:top w:val="none" w:sz="0" w:space="0" w:color="auto"/>
        <w:left w:val="none" w:sz="0" w:space="0" w:color="auto"/>
        <w:bottom w:val="none" w:sz="0" w:space="0" w:color="auto"/>
        <w:right w:val="none" w:sz="0" w:space="0" w:color="auto"/>
      </w:divBdr>
    </w:div>
    <w:div w:id="1738161162">
      <w:bodyDiv w:val="1"/>
      <w:marLeft w:val="0"/>
      <w:marRight w:val="0"/>
      <w:marTop w:val="0"/>
      <w:marBottom w:val="0"/>
      <w:divBdr>
        <w:top w:val="none" w:sz="0" w:space="0" w:color="auto"/>
        <w:left w:val="none" w:sz="0" w:space="0" w:color="auto"/>
        <w:bottom w:val="none" w:sz="0" w:space="0" w:color="auto"/>
        <w:right w:val="none" w:sz="0" w:space="0" w:color="auto"/>
      </w:divBdr>
    </w:div>
    <w:div w:id="1765959524">
      <w:bodyDiv w:val="1"/>
      <w:marLeft w:val="0"/>
      <w:marRight w:val="0"/>
      <w:marTop w:val="0"/>
      <w:marBottom w:val="0"/>
      <w:divBdr>
        <w:top w:val="none" w:sz="0" w:space="0" w:color="auto"/>
        <w:left w:val="none" w:sz="0" w:space="0" w:color="auto"/>
        <w:bottom w:val="none" w:sz="0" w:space="0" w:color="auto"/>
        <w:right w:val="none" w:sz="0" w:space="0" w:color="auto"/>
      </w:divBdr>
    </w:div>
    <w:div w:id="212881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7DBF77069464C5997069674E6AAC0E4"/>
        <w:category>
          <w:name w:val="General"/>
          <w:gallery w:val="placeholder"/>
        </w:category>
        <w:types>
          <w:type w:val="bbPlcHdr"/>
        </w:types>
        <w:behaviors>
          <w:behavior w:val="content"/>
        </w:behaviors>
        <w:guid w:val="{EF3B98E6-CF04-433E-A32E-1760E22D3869}"/>
      </w:docPartPr>
      <w:docPartBody>
        <w:p w:rsidR="00174C29" w:rsidRDefault="00E847E3" w:rsidP="00E847E3">
          <w:pPr>
            <w:pStyle w:val="E7DBF77069464C5997069674E6AAC0E4"/>
          </w:pPr>
          <w:r w:rsidRPr="008A4751">
            <w:rPr>
              <w:rStyle w:val="PlaceholderText"/>
              <w:rFonts w:cstheme="minorHAnsi"/>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7E3"/>
    <w:rsid w:val="000F5848"/>
    <w:rsid w:val="00101CC7"/>
    <w:rsid w:val="00114DCD"/>
    <w:rsid w:val="00135882"/>
    <w:rsid w:val="00174C29"/>
    <w:rsid w:val="001B58EA"/>
    <w:rsid w:val="0028175B"/>
    <w:rsid w:val="002C70EB"/>
    <w:rsid w:val="005B73F3"/>
    <w:rsid w:val="006841BE"/>
    <w:rsid w:val="006E288A"/>
    <w:rsid w:val="00734751"/>
    <w:rsid w:val="009E509A"/>
    <w:rsid w:val="00C03807"/>
    <w:rsid w:val="00DF6204"/>
    <w:rsid w:val="00E847E3"/>
    <w:rsid w:val="00FF4C38"/>
    <w:rsid w:val="00FF56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3807"/>
    <w:rPr>
      <w:color w:val="808080"/>
    </w:rPr>
  </w:style>
  <w:style w:type="paragraph" w:customStyle="1" w:styleId="E7DBF77069464C5997069674E6AAC0E4">
    <w:name w:val="E7DBF77069464C5997069674E6AAC0E4"/>
    <w:rsid w:val="00E847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1199</TotalTime>
  <Pages>17</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Western Sydney University</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Dushan Kumarathunge</dc:creator>
  <cp:keywords/>
  <dc:description/>
  <cp:lastModifiedBy>Dushan Kumarathunge</cp:lastModifiedBy>
  <cp:revision>4</cp:revision>
  <cp:lastPrinted>2017-11-15T23:49:00Z</cp:lastPrinted>
  <dcterms:created xsi:type="dcterms:W3CDTF">2018-03-07T22:55:00Z</dcterms:created>
  <dcterms:modified xsi:type="dcterms:W3CDTF">2018-04-04T23:40:00Z</dcterms:modified>
</cp:coreProperties>
</file>