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5E0A" w14:textId="7BED97A1" w:rsidR="00F92A00" w:rsidRDefault="00467798" w:rsidP="004677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7798">
        <w:rPr>
          <w:rFonts w:ascii="Times New Roman" w:hAnsi="Times New Roman" w:cs="Times New Roman"/>
          <w:b/>
          <w:sz w:val="24"/>
          <w:szCs w:val="24"/>
        </w:rPr>
        <w:t>Emerging trends in the US banking sector</w:t>
      </w:r>
    </w:p>
    <w:p w14:paraId="4B465A1B" w14:textId="5C0E3812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Digital Transformation and Fintech Integration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FB9C4B" w14:textId="77777777" w:rsidR="00467798" w:rsidRPr="00467798" w:rsidRDefault="00467798" w:rsidP="00467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Adoption of Digital Banking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Increased use of online and mobile banking platforms, driven by advancements in technology and consumer preference for convenience.</w:t>
      </w:r>
    </w:p>
    <w:p w14:paraId="23A7C4F6" w14:textId="77777777" w:rsidR="00467798" w:rsidRPr="00467798" w:rsidRDefault="00467798" w:rsidP="00467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Fintech Partnerships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Collaboration between traditional banks and fintech companies to enhance service offerings, streamline operations, and improve customer experiences.</w:t>
      </w:r>
    </w:p>
    <w:p w14:paraId="763BD16E" w14:textId="77777777" w:rsidR="00467798" w:rsidRPr="00467798" w:rsidRDefault="00467798" w:rsidP="00467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 and Cryptocurrency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Exploration and implementation of blockchain technology for secure transactions and the inclusion of cryptocurrency services.</w:t>
      </w:r>
    </w:p>
    <w:p w14:paraId="6FDE4E69" w14:textId="42037CBC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and Machine Learning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731040" w14:textId="77777777" w:rsidR="00467798" w:rsidRPr="00467798" w:rsidRDefault="00467798" w:rsidP="00467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Customer Experience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Use of AI to provide personalized banking experiences, including customized financial advice and proactive customer service.</w:t>
      </w:r>
    </w:p>
    <w:p w14:paraId="5F4335B3" w14:textId="77777777" w:rsidR="00467798" w:rsidRPr="00467798" w:rsidRDefault="00467798" w:rsidP="00467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 and Prevention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Leveraging machine learning algorithms to detect and prevent fraudulent activities in real-time.</w:t>
      </w:r>
    </w:p>
    <w:p w14:paraId="306FF4B0" w14:textId="77777777" w:rsidR="00467798" w:rsidRPr="00467798" w:rsidRDefault="00467798" w:rsidP="00467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Automation of routine tasks and processes to increase efficiency and reduce operational costs.</w:t>
      </w:r>
    </w:p>
    <w:p w14:paraId="520AC38D" w14:textId="788218C6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Changes and Compliance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FCDA3C" w14:textId="77777777" w:rsidR="00467798" w:rsidRPr="00467798" w:rsidRDefault="00467798" w:rsidP="00467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Regulatory Frameworks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Ongoing updates to regulatory standards to ensure the stability and security of the banking system, particularly in response to technological advancements.</w:t>
      </w:r>
    </w:p>
    <w:p w14:paraId="5C4CD363" w14:textId="77777777" w:rsidR="00467798" w:rsidRPr="00467798" w:rsidRDefault="00467798" w:rsidP="00467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Technologies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: Implementation of </w:t>
      </w:r>
      <w:proofErr w:type="spellStart"/>
      <w:r w:rsidRPr="00467798">
        <w:rPr>
          <w:rFonts w:ascii="Times New Roman" w:eastAsia="Times New Roman" w:hAnsi="Times New Roman" w:cs="Times New Roman"/>
          <w:sz w:val="24"/>
          <w:szCs w:val="24"/>
        </w:rPr>
        <w:t>RegTech</w:t>
      </w:r>
      <w:proofErr w:type="spellEnd"/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solutions to streamline compliance processes and improve risk management.</w:t>
      </w:r>
    </w:p>
    <w:p w14:paraId="0A566186" w14:textId="624D4EC8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and Ethical Banking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E81305" w14:textId="77777777" w:rsidR="00467798" w:rsidRPr="00467798" w:rsidRDefault="00467798" w:rsidP="00467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Environmental, Social, and Governance (ESG) Investing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Increased focus on ESG criteria in investment decisions, promoting sustainable and socially responsible banking practices.</w:t>
      </w:r>
    </w:p>
    <w:p w14:paraId="182E6948" w14:textId="77777777" w:rsidR="00467798" w:rsidRPr="00467798" w:rsidRDefault="00467798" w:rsidP="00467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Green Banking Initiatives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Development of financial products and services that support environmental sustainability, such as green bonds and eco-friendly loans.</w:t>
      </w:r>
    </w:p>
    <w:p w14:paraId="4789A70D" w14:textId="4B66DC2D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Customer-Centric Banking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DA8AE6" w14:textId="77777777" w:rsidR="00467798" w:rsidRPr="00467798" w:rsidRDefault="00467798" w:rsidP="00467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Customer Engagement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Banks are adopting omnichannel strategies to provide seamless customer service across multiple platforms, including in-person, online, and mobile.</w:t>
      </w:r>
    </w:p>
    <w:p w14:paraId="090F3F9F" w14:textId="77777777" w:rsidR="00467798" w:rsidRPr="00467798" w:rsidRDefault="00467798" w:rsidP="00467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Inclusion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Efforts to provide banking services to underserved populations, ensuring broader access to financial resources and services.</w:t>
      </w:r>
    </w:p>
    <w:p w14:paraId="17585DB0" w14:textId="77777777" w:rsid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874BB" w14:textId="0557E0D1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and Data Privacy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72E5BA" w14:textId="77777777" w:rsidR="00467798" w:rsidRPr="00467798" w:rsidRDefault="00467798" w:rsidP="00467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Strengthened Cybersecurity Measures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Investment in advanced cybersecurity technologies and practices to protect against increasing cyber threats.</w:t>
      </w:r>
    </w:p>
    <w:p w14:paraId="06E3E877" w14:textId="77777777" w:rsidR="00467798" w:rsidRPr="00467798" w:rsidRDefault="00467798" w:rsidP="00467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 Regulations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Compliance with stricter data privacy regulations to protect customer information and build trust.</w:t>
      </w:r>
    </w:p>
    <w:p w14:paraId="7059D32D" w14:textId="540947C2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Rise of </w:t>
      </w:r>
      <w:proofErr w:type="spellStart"/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Neobanks</w:t>
      </w:r>
      <w:proofErr w:type="spellEnd"/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075D29" w14:textId="77777777" w:rsidR="00467798" w:rsidRPr="00467798" w:rsidRDefault="00467798" w:rsidP="0046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Digital-Only Banks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: Emergence of </w:t>
      </w:r>
      <w:proofErr w:type="spellStart"/>
      <w:r w:rsidRPr="00467798">
        <w:rPr>
          <w:rFonts w:ascii="Times New Roman" w:eastAsia="Times New Roman" w:hAnsi="Times New Roman" w:cs="Times New Roman"/>
          <w:sz w:val="24"/>
          <w:szCs w:val="24"/>
        </w:rPr>
        <w:t>neobanks</w:t>
      </w:r>
      <w:proofErr w:type="spellEnd"/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that operate exclusively online without physical branches, offering competitive services with lower fees and higher convenience.</w:t>
      </w:r>
    </w:p>
    <w:p w14:paraId="528DB274" w14:textId="77777777" w:rsidR="00467798" w:rsidRPr="00467798" w:rsidRDefault="00467798" w:rsidP="00467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Services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7798">
        <w:rPr>
          <w:rFonts w:ascii="Times New Roman" w:eastAsia="Times New Roman" w:hAnsi="Times New Roman" w:cs="Times New Roman"/>
          <w:sz w:val="24"/>
          <w:szCs w:val="24"/>
        </w:rPr>
        <w:t>Neobanks</w:t>
      </w:r>
      <w:proofErr w:type="spellEnd"/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often cater to specific demographics or market niches, providing tailored financial products.</w:t>
      </w:r>
    </w:p>
    <w:p w14:paraId="2103EDB3" w14:textId="02039999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Banking and Banking-as-a-Service (BaaS)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C2B289" w14:textId="77777777" w:rsidR="00467798" w:rsidRPr="00467798" w:rsidRDefault="00467798" w:rsidP="00467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Third-Party Platforms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Banks offering their services through third-party platforms, allowing non-banking companies to provide financial services.</w:t>
      </w:r>
    </w:p>
    <w:p w14:paraId="7E4808AF" w14:textId="77777777" w:rsidR="00467798" w:rsidRPr="00467798" w:rsidRDefault="00467798" w:rsidP="00467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APIs and Open Banking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Use of Application Programming Interfaces (APIs) to facilitate open banking, enabling customers to access a range of financial services from multiple providers through a single platform.</w:t>
      </w:r>
    </w:p>
    <w:p w14:paraId="2C821664" w14:textId="0B6AAC8F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Finance (</w:t>
      </w:r>
      <w:proofErr w:type="spellStart"/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DeFi</w:t>
      </w:r>
      <w:proofErr w:type="spellEnd"/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A1B4B3" w14:textId="77777777" w:rsidR="00467798" w:rsidRPr="00467798" w:rsidRDefault="00467798" w:rsidP="004677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Exploration of </w:t>
      </w:r>
      <w:proofErr w:type="spellStart"/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DeFi</w:t>
      </w:r>
      <w:proofErr w:type="spellEnd"/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Banks exploring decentralized finance models to provide alternative financial services that are more transparent and accessible.</w:t>
      </w:r>
    </w:p>
    <w:p w14:paraId="779DFD9B" w14:textId="77777777" w:rsidR="00467798" w:rsidRPr="00467798" w:rsidRDefault="00467798" w:rsidP="004677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Blockchain-Based Lending and Borrowing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Adoption of blockchain technology for peer-to-peer lending and borrowing, reducing the reliance on traditional banking intermediaries.</w:t>
      </w:r>
    </w:p>
    <w:p w14:paraId="03172790" w14:textId="2DA746E7" w:rsidR="00467798" w:rsidRPr="00467798" w:rsidRDefault="00467798" w:rsidP="00467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and Policy Shifts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55635B" w14:textId="77777777" w:rsidR="00467798" w:rsidRPr="00467798" w:rsidRDefault="00467798" w:rsidP="004677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 Fluctuations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Adaptation to changes in interest rates and their impact on lending, borrowing, and profitability.</w:t>
      </w:r>
    </w:p>
    <w:p w14:paraId="28D15BB3" w14:textId="340EDF69" w:rsidR="00467798" w:rsidRDefault="00467798" w:rsidP="004677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Recovery Efforts</w:t>
      </w:r>
      <w:r w:rsidRPr="00467798">
        <w:rPr>
          <w:rFonts w:ascii="Times New Roman" w:eastAsia="Times New Roman" w:hAnsi="Times New Roman" w:cs="Times New Roman"/>
          <w:sz w:val="24"/>
          <w:szCs w:val="24"/>
        </w:rPr>
        <w:t>: Participation in government initiatives to support economic recovery, including small business lending and financial aid programs.</w:t>
      </w:r>
    </w:p>
    <w:p w14:paraId="7A981A73" w14:textId="77777777" w:rsidR="00467798" w:rsidRPr="00467798" w:rsidRDefault="00467798" w:rsidP="0046779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Key Statistics:</w:t>
      </w:r>
    </w:p>
    <w:p w14:paraId="383BADFB" w14:textId="77777777" w:rsidR="00467798" w:rsidRPr="00467798" w:rsidRDefault="00467798" w:rsidP="00467798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color w:val="0D1214"/>
          <w:spacing w:val="-6"/>
          <w:sz w:val="24"/>
          <w:szCs w:val="24"/>
        </w:rPr>
        <w:t>Total global assets in the banking industry climbed to $154,211 in 2022, up 3.79% YoY from 148,583 in 2021</w:t>
      </w: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.</w:t>
      </w:r>
    </w:p>
    <w:p w14:paraId="648E47EE" w14:textId="77777777" w:rsidR="00467798" w:rsidRPr="00467798" w:rsidRDefault="00467798" w:rsidP="004677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The median bank account balance was $5,300 in 2019, representing a 10.6% increase over the 2016 median balance.</w:t>
      </w:r>
    </w:p>
    <w:p w14:paraId="416A55D2" w14:textId="77777777" w:rsidR="00467798" w:rsidRPr="00467798" w:rsidRDefault="00467798" w:rsidP="004677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91% of millennials use mobile banking, 95% of Gen Xers, and 60% of Baby Boomers.</w:t>
      </w:r>
    </w:p>
    <w:p w14:paraId="399D9B02" w14:textId="77777777" w:rsidR="00467798" w:rsidRPr="00467798" w:rsidRDefault="00467798" w:rsidP="00467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3F75D2" w14:textId="77777777" w:rsidR="00467798" w:rsidRPr="00467798" w:rsidRDefault="00467798" w:rsidP="0046779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Helvetica" w:eastAsia="Times New Roman" w:hAnsi="Helvetica" w:cs="Times New Roman"/>
          <w:color w:val="0D1214"/>
          <w:spacing w:val="-3"/>
          <w:sz w:val="24"/>
          <w:szCs w:val="24"/>
        </w:rPr>
        <w:lastRenderedPageBreak/>
        <w:t> </w:t>
      </w: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the top money transfer apps in the US that users use to transfer money online:</w:t>
      </w:r>
    </w:p>
    <w:p w14:paraId="4B97A5DF" w14:textId="77777777" w:rsidR="00467798" w:rsidRPr="00467798" w:rsidRDefault="00467798" w:rsidP="00467798">
      <w:pPr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Cash App</w:t>
      </w: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A popular app for instant money transfer, online shopping, and investing.</w:t>
      </w:r>
    </w:p>
    <w:p w14:paraId="13C338C7" w14:textId="77777777" w:rsidR="00467798" w:rsidRPr="00467798" w:rsidRDefault="00467798" w:rsidP="00467798">
      <w:pPr>
        <w:numPr>
          <w:ilvl w:val="0"/>
          <w:numId w:val="12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Venmo</w:t>
      </w: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A widely used app for sending and receiving money, with a focus on peer-to-peer transactions.</w:t>
      </w:r>
    </w:p>
    <w:p w14:paraId="4365D8D3" w14:textId="77777777" w:rsidR="00467798" w:rsidRPr="00467798" w:rsidRDefault="00467798" w:rsidP="00467798">
      <w:pPr>
        <w:numPr>
          <w:ilvl w:val="0"/>
          <w:numId w:val="12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Google Pay</w:t>
      </w: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A digital wallet app that allows users to send and receive money, as well as make online purchases.</w:t>
      </w:r>
    </w:p>
    <w:p w14:paraId="353BE8C6" w14:textId="77777777" w:rsidR="00467798" w:rsidRPr="00467798" w:rsidRDefault="00467798" w:rsidP="00467798">
      <w:pPr>
        <w:numPr>
          <w:ilvl w:val="0"/>
          <w:numId w:val="12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PayPal</w:t>
      </w: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A well-established online payment service that allows users to send and receive money, as well as make online purchases.</w:t>
      </w:r>
    </w:p>
    <w:p w14:paraId="565DD0C4" w14:textId="77777777" w:rsidR="00467798" w:rsidRPr="00467798" w:rsidRDefault="00467798" w:rsidP="00467798">
      <w:pPr>
        <w:numPr>
          <w:ilvl w:val="0"/>
          <w:numId w:val="12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proofErr w:type="spellStart"/>
      <w:r w:rsidRPr="0046779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Zelle</w:t>
      </w:r>
      <w:proofErr w:type="spellEnd"/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A peer-to-peer payment app that allows users to send and receive money quickly and securely.</w:t>
      </w:r>
    </w:p>
    <w:p w14:paraId="681ECB10" w14:textId="72EB1DFB" w:rsidR="00467798" w:rsidRPr="00467798" w:rsidRDefault="00467798" w:rsidP="00467798">
      <w:pPr>
        <w:numPr>
          <w:ilvl w:val="0"/>
          <w:numId w:val="12"/>
        </w:numPr>
        <w:shd w:val="clear" w:color="auto" w:fill="FFFFFF"/>
        <w:spacing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D1214"/>
          <w:spacing w:val="-3"/>
          <w:sz w:val="24"/>
          <w:szCs w:val="24"/>
        </w:rPr>
      </w:pPr>
      <w:r w:rsidRPr="0046779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Apple Pay</w:t>
      </w:r>
      <w:r w:rsidRPr="00467798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A digital wallet app that allows users to send and receive money, as well as make online purchases.</w:t>
      </w:r>
    </w:p>
    <w:p w14:paraId="4635C9C2" w14:textId="51A992F1" w:rsidR="00336206" w:rsidRPr="00336206" w:rsidRDefault="00336206" w:rsidP="00336206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Helvetica" w:eastAsia="Times New Roman" w:hAnsi="Helvetica" w:cs="Times New Roman"/>
          <w:b/>
          <w:bCs/>
          <w:color w:val="0D1214"/>
          <w:spacing w:val="-3"/>
          <w:sz w:val="24"/>
          <w:szCs w:val="24"/>
        </w:rPr>
        <w:t> </w:t>
      </w:r>
      <w:r w:rsidRPr="00336206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Digital Banking and Mobile Banking</w:t>
      </w:r>
      <w:r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 xml:space="preserve"> (Statistics)</w:t>
      </w:r>
      <w:bookmarkStart w:id="0" w:name="_GoBack"/>
      <w:bookmarkEnd w:id="0"/>
    </w:p>
    <w:p w14:paraId="1889FA29" w14:textId="77777777" w:rsidR="00336206" w:rsidRPr="00336206" w:rsidRDefault="00336206" w:rsidP="00336206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64% of US adults use mobile banking apps to manage their finances (Federal Reserve, 2020)</w:t>
      </w:r>
    </w:p>
    <w:p w14:paraId="004EB2D7" w14:textId="77777777" w:rsidR="00336206" w:rsidRPr="00336206" w:rsidRDefault="00336206" w:rsidP="003362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71% of banks in the US offer mobile banking apps, with 55% offering mobile deposit capabilities (Federal Reserve, 2020)</w:t>
      </w:r>
    </w:p>
    <w:p w14:paraId="662FA191" w14:textId="77777777" w:rsidR="00336206" w:rsidRPr="00336206" w:rsidRDefault="00336206" w:rsidP="003362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Digital banking transactions are expected to increase by 15% annually, reaching $1.3 trillion by 2025 (Juniper Research, 2020)</w:t>
      </w:r>
    </w:p>
    <w:p w14:paraId="4C56321C" w14:textId="77777777" w:rsidR="00336206" w:rsidRPr="00336206" w:rsidRDefault="00336206" w:rsidP="00336206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2. Artificial Intelligence (AI) and Machine Learning (ML)</w:t>
      </w:r>
    </w:p>
    <w:p w14:paraId="21CD3CC2" w14:textId="77777777" w:rsidR="00336206" w:rsidRPr="00336206" w:rsidRDefault="00336206" w:rsidP="00336206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62% of banks in the US are using AI and ML to improve customer service, with 45% using it for fraud detection (American Bankers Association, 2020)</w:t>
      </w:r>
    </w:p>
    <w:p w14:paraId="59A0971F" w14:textId="77777777" w:rsidR="00336206" w:rsidRPr="00336206" w:rsidRDefault="00336206" w:rsidP="003362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AI-powered chatbots are being used by 75% of banks to provide 24/7 customer support (Bank Innovation, 2020)</w:t>
      </w:r>
    </w:p>
    <w:p w14:paraId="00D26665" w14:textId="77777777" w:rsidR="00336206" w:rsidRPr="00336206" w:rsidRDefault="00336206" w:rsidP="003362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AI is expected to reduce operational costs by 30% and improve customer satisfaction by 20% (Accenture, 2020)</w:t>
      </w:r>
    </w:p>
    <w:p w14:paraId="22AED3E9" w14:textId="77777777" w:rsidR="00336206" w:rsidRPr="00336206" w:rsidRDefault="00336206" w:rsidP="00336206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3. Open Banking and APIs</w:t>
      </w:r>
    </w:p>
    <w:p w14:paraId="2804535C" w14:textId="77777777" w:rsidR="00336206" w:rsidRPr="00336206" w:rsidRDefault="00336206" w:rsidP="00336206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75% of banks in the US are adopting open banking APIs to improve customer experience and reduce costs (American Bankers Association, 2020)</w:t>
      </w:r>
    </w:p>
    <w:p w14:paraId="48FEBADD" w14:textId="77777777" w:rsidR="00336206" w:rsidRPr="00336206" w:rsidRDefault="00336206" w:rsidP="003362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Open banking is expected to increase competition and innovation in the banking sector, with 60% of consumers willing to switch banks for better digital services (Forrester, 2020)</w:t>
      </w:r>
    </w:p>
    <w:p w14:paraId="6F538896" w14:textId="77777777" w:rsidR="00336206" w:rsidRPr="00336206" w:rsidRDefault="00336206" w:rsidP="00336206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4. Blockchain and Cryptocurrencies</w:t>
      </w:r>
    </w:p>
    <w:p w14:paraId="72ABD1FC" w14:textId="77777777" w:rsidR="00336206" w:rsidRPr="00336206" w:rsidRDefault="00336206" w:rsidP="00336206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40% of banks in the US are exploring blockchain technology for payments, trade finance, and supply chain management (American Bankers Association, 2020)</w:t>
      </w:r>
    </w:p>
    <w:p w14:paraId="44A3952D" w14:textId="77777777" w:rsidR="00336206" w:rsidRPr="00336206" w:rsidRDefault="00336206" w:rsidP="003362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25% of banks are using blockchain for cross-border payments, with 15% using it for domestic payments (Bank Innovation, 2020)</w:t>
      </w:r>
    </w:p>
    <w:p w14:paraId="529EB716" w14:textId="77777777" w:rsidR="00336206" w:rsidRPr="00336206" w:rsidRDefault="00336206" w:rsidP="003362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lastRenderedPageBreak/>
        <w:t>Cryptocurrencies are expected to increase in popularity, with 40% of consumers willing to use cryptocurrencies for transactions (Forrester, 2020)</w:t>
      </w:r>
    </w:p>
    <w:p w14:paraId="2DE2BBBB" w14:textId="77777777" w:rsidR="00336206" w:rsidRPr="00336206" w:rsidRDefault="00336206" w:rsidP="00336206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5. Cybersecurity</w:t>
      </w:r>
    </w:p>
    <w:p w14:paraId="6E48CE9F" w14:textId="77777777" w:rsidR="00336206" w:rsidRPr="00336206" w:rsidRDefault="00336206" w:rsidP="00336206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60% of banks in the US have experienced a cyberattack in the past year, with 40% experiencing a data breach (American Bankers Association, 2020)</w:t>
      </w:r>
    </w:p>
    <w:p w14:paraId="7A2B93DB" w14:textId="77777777" w:rsidR="00336206" w:rsidRPr="00336206" w:rsidRDefault="00336206" w:rsidP="003362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Cybersecurity spending is expected to increase by 15% annually, reaching $14.9 billion by 2025 (Cybersecurity Ventures, 2020)</w:t>
      </w:r>
    </w:p>
    <w:p w14:paraId="74D4408D" w14:textId="77777777" w:rsidR="00336206" w:rsidRPr="00336206" w:rsidRDefault="00336206" w:rsidP="003362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80% of consumers are concerned about online security, with 60% willing to switch banks for better security (Forrester, 2020)</w:t>
      </w:r>
    </w:p>
    <w:p w14:paraId="0DBD5524" w14:textId="77777777" w:rsidR="00336206" w:rsidRPr="00336206" w:rsidRDefault="00336206" w:rsidP="00336206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6. Cloud Computing</w:t>
      </w:r>
    </w:p>
    <w:p w14:paraId="3377F98E" w14:textId="77777777" w:rsidR="00336206" w:rsidRPr="00336206" w:rsidRDefault="00336206" w:rsidP="00336206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70% of banks in the US are using cloud computing for data storage and processing, with 40% using it for customer-facing applications (American Bankers Association, 2020)</w:t>
      </w:r>
    </w:p>
    <w:p w14:paraId="1CAD8E43" w14:textId="77777777" w:rsidR="00336206" w:rsidRPr="00336206" w:rsidRDefault="00336206" w:rsidP="003362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336206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Cloud computing is expected to reduce costs by 20% and improve scalability by 30% (Accenture, 2020)</w:t>
      </w:r>
    </w:p>
    <w:p w14:paraId="40EA093D" w14:textId="77777777" w:rsidR="00467798" w:rsidRPr="00467798" w:rsidRDefault="00467798" w:rsidP="00467798">
      <w:pPr>
        <w:shd w:val="clear" w:color="auto" w:fill="FFFFFF"/>
        <w:spacing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0D1214"/>
          <w:spacing w:val="-3"/>
          <w:sz w:val="24"/>
          <w:szCs w:val="24"/>
        </w:rPr>
      </w:pPr>
    </w:p>
    <w:p w14:paraId="64DEE3A3" w14:textId="77777777" w:rsidR="00467798" w:rsidRPr="00467798" w:rsidRDefault="00467798" w:rsidP="004677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67798" w:rsidRPr="0046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125"/>
    <w:multiLevelType w:val="multilevel"/>
    <w:tmpl w:val="E9BA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6282D"/>
    <w:multiLevelType w:val="multilevel"/>
    <w:tmpl w:val="E02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1BBB"/>
    <w:multiLevelType w:val="multilevel"/>
    <w:tmpl w:val="0336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07461"/>
    <w:multiLevelType w:val="multilevel"/>
    <w:tmpl w:val="0F1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D6CF0"/>
    <w:multiLevelType w:val="multilevel"/>
    <w:tmpl w:val="1CBE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97F0F"/>
    <w:multiLevelType w:val="multilevel"/>
    <w:tmpl w:val="6F62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2572C"/>
    <w:multiLevelType w:val="multilevel"/>
    <w:tmpl w:val="F01C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70B16"/>
    <w:multiLevelType w:val="multilevel"/>
    <w:tmpl w:val="FF2A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26B80"/>
    <w:multiLevelType w:val="multilevel"/>
    <w:tmpl w:val="BA84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828BF"/>
    <w:multiLevelType w:val="multilevel"/>
    <w:tmpl w:val="C40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9771F"/>
    <w:multiLevelType w:val="multilevel"/>
    <w:tmpl w:val="6F1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50302"/>
    <w:multiLevelType w:val="multilevel"/>
    <w:tmpl w:val="1558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C23FF"/>
    <w:multiLevelType w:val="multilevel"/>
    <w:tmpl w:val="39EA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A1B28"/>
    <w:multiLevelType w:val="multilevel"/>
    <w:tmpl w:val="1970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1782C"/>
    <w:multiLevelType w:val="multilevel"/>
    <w:tmpl w:val="22D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77BCF"/>
    <w:multiLevelType w:val="multilevel"/>
    <w:tmpl w:val="19D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84F2D"/>
    <w:multiLevelType w:val="multilevel"/>
    <w:tmpl w:val="91E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A29D9"/>
    <w:multiLevelType w:val="multilevel"/>
    <w:tmpl w:val="3BFE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14"/>
  </w:num>
  <w:num w:numId="5">
    <w:abstractNumId w:val="17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98"/>
    <w:rsid w:val="000D6FF0"/>
    <w:rsid w:val="00324E41"/>
    <w:rsid w:val="00336206"/>
    <w:rsid w:val="0046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5FE"/>
  <w15:chartTrackingRefBased/>
  <w15:docId w15:val="{4ECA58E9-A0D3-4D03-8F4F-D12B6E3C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798"/>
    <w:rPr>
      <w:b/>
      <w:bCs/>
    </w:rPr>
  </w:style>
  <w:style w:type="character" w:customStyle="1" w:styleId="highlight-answer">
    <w:name w:val="highlight-answer"/>
    <w:basedOn w:val="DefaultParagraphFont"/>
    <w:rsid w:val="0046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2024-06-10T09:00:00Z</dcterms:created>
  <dcterms:modified xsi:type="dcterms:W3CDTF">2024-06-10T09:17:00Z</dcterms:modified>
</cp:coreProperties>
</file>