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00" w:rsidRDefault="00D9794E" w:rsidP="00D97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94E">
        <w:rPr>
          <w:rFonts w:ascii="Times New Roman" w:hAnsi="Times New Roman" w:cs="Times New Roman"/>
          <w:b/>
          <w:sz w:val="28"/>
          <w:szCs w:val="28"/>
        </w:rPr>
        <w:t>Type of Banks in US Banking sector</w:t>
      </w:r>
    </w:p>
    <w:p w:rsidR="00D9794E" w:rsidRDefault="00D9794E" w:rsidP="00D979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4E" w:rsidRDefault="00D9794E" w:rsidP="00D97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D9794E" w:rsidRPr="00D9794E" w:rsidRDefault="00D9794E" w:rsidP="00D9794E">
      <w:pPr>
        <w:jc w:val="both"/>
        <w:rPr>
          <w:rFonts w:ascii="Times New Roman" w:hAnsi="Times New Roman" w:cs="Times New Roman"/>
          <w:sz w:val="24"/>
          <w:szCs w:val="24"/>
        </w:rPr>
      </w:pPr>
      <w:r w:rsidRPr="00D9794E">
        <w:rPr>
          <w:rFonts w:ascii="Times New Roman" w:hAnsi="Times New Roman" w:cs="Times New Roman"/>
          <w:sz w:val="24"/>
          <w:szCs w:val="24"/>
        </w:rPr>
        <w:t>The U.S. banking sector is composed of various types of banks, each serving distinct roles and catering to different segments of the market.</w:t>
      </w:r>
      <w:r w:rsidRPr="00D9794E">
        <w:rPr>
          <w:rFonts w:ascii="Times New Roman" w:hAnsi="Times New Roman" w:cs="Times New Roman"/>
          <w:sz w:val="24"/>
          <w:szCs w:val="24"/>
        </w:rPr>
        <w:t xml:space="preserve"> </w:t>
      </w:r>
      <w:r w:rsidRPr="00D9794E">
        <w:rPr>
          <w:rFonts w:ascii="Times New Roman" w:hAnsi="Times New Roman" w:cs="Times New Roman"/>
          <w:sz w:val="24"/>
          <w:szCs w:val="24"/>
        </w:rPr>
        <w:t>Here's a more detailed explanation of the different types of banks and their functions: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1. Commercial Banks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Banks</w:t>
      </w:r>
    </w:p>
    <w:p w:rsidR="00D9794E" w:rsidRPr="00D9794E" w:rsidRDefault="00D9794E" w:rsidP="00D979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Operate across the country with a broad range of financial services, including retail banking, commercial banking, and investment services.</w:t>
      </w:r>
    </w:p>
    <w:p w:rsidR="00D9794E" w:rsidRPr="00D9794E" w:rsidRDefault="00D9794E" w:rsidP="00D979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Checking and savings accounts, loans, credit cards, wealth management, and more.</w:t>
      </w:r>
    </w:p>
    <w:p w:rsidR="00D9794E" w:rsidRPr="00D9794E" w:rsidRDefault="00D9794E" w:rsidP="00D979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JPMorgan Chase, Bank of America, Citigroup, Wells Fargo.</w:t>
      </w:r>
    </w:p>
    <w:p w:rsidR="00D9794E" w:rsidRPr="00D9794E" w:rsidRDefault="00D9794E" w:rsidP="00D979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Primarily regulated by the Office of the Comptroller of the Currency (OCC) and the Federal Reserve.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Banks</w:t>
      </w:r>
    </w:p>
    <w:p w:rsidR="00D9794E" w:rsidRPr="00D9794E" w:rsidRDefault="00D9794E" w:rsidP="00D979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Serve specific regions within the country, often with a strong presence in particular states or areas.</w:t>
      </w:r>
    </w:p>
    <w:p w:rsidR="00D9794E" w:rsidRPr="00D9794E" w:rsidRDefault="00D9794E" w:rsidP="00D979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Similar to national banks but on a smaller scale, including personal and business banking services.</w:t>
      </w:r>
    </w:p>
    <w:p w:rsidR="00D9794E" w:rsidRPr="00D9794E" w:rsidRDefault="00D9794E" w:rsidP="00D979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PNC Financial Services, U.S. Bancorp, BB&amp;T (</w:t>
      </w:r>
      <w:proofErr w:type="spellStart"/>
      <w:r w:rsidRPr="00D9794E">
        <w:rPr>
          <w:rFonts w:ascii="Times New Roman" w:eastAsia="Times New Roman" w:hAnsi="Times New Roman" w:cs="Times New Roman"/>
          <w:sz w:val="24"/>
          <w:szCs w:val="24"/>
        </w:rPr>
        <w:t>Truist</w:t>
      </w:r>
      <w:proofErr w:type="spellEnd"/>
      <w:r w:rsidRPr="00D979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794E" w:rsidRPr="00D9794E" w:rsidRDefault="00D9794E" w:rsidP="00D979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Overseen by state regulators and, if they hold a national charter, the OCC and the Federal Reserve.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Banks</w:t>
      </w:r>
    </w:p>
    <w:p w:rsidR="00D9794E" w:rsidRPr="00D9794E" w:rsidRDefault="00D9794E" w:rsidP="00D979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Smaller institutions dedicated to serving local communities with personalized banking services.</w:t>
      </w:r>
    </w:p>
    <w:p w:rsidR="00D9794E" w:rsidRPr="00D9794E" w:rsidRDefault="00D9794E" w:rsidP="00D979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Localized services such as personal and small business loans, savings accounts, and community development projects.</w:t>
      </w:r>
    </w:p>
    <w:p w:rsidR="00D9794E" w:rsidRPr="00D9794E" w:rsidRDefault="00D9794E" w:rsidP="00D979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Strong community ties, personalized customer service.</w:t>
      </w:r>
    </w:p>
    <w:p w:rsidR="00D9794E" w:rsidRPr="00D9794E" w:rsidRDefault="00D9794E" w:rsidP="00D979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Primarily regulated by state banking authorities and the Federal Reserve.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2. Savings Institutions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Savings and Loan Associations (S&amp;Ls)</w:t>
      </w:r>
    </w:p>
    <w:p w:rsidR="00D9794E" w:rsidRPr="00D9794E" w:rsidRDefault="00D9794E" w:rsidP="00D979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Focus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Specialize in accepting savings deposits and making mortgage loans, particularly residential mortgages.</w:t>
      </w:r>
    </w:p>
    <w:p w:rsidR="00D9794E" w:rsidRPr="00D9794E" w:rsidRDefault="00D9794E" w:rsidP="00D979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Home loans, savings accounts, and sometimes personal loans.</w:t>
      </w:r>
    </w:p>
    <w:p w:rsidR="00D9794E" w:rsidRPr="00D9794E" w:rsidRDefault="00D9794E" w:rsidP="00D979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Supervised by the OCC and insured by the FDIC.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Mutual Savings Banks</w:t>
      </w:r>
    </w:p>
    <w:p w:rsidR="00D9794E" w:rsidRPr="00D9794E" w:rsidRDefault="00D9794E" w:rsidP="00D979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Owned by the depositors rather than shareholders, operating similarly to S&amp;Ls.</w:t>
      </w:r>
    </w:p>
    <w:p w:rsidR="00D9794E" w:rsidRPr="00D9794E" w:rsidRDefault="00D9794E" w:rsidP="00D979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Focus on savings accounts and mortgage lending, with profits benefiting the depositors.</w:t>
      </w:r>
    </w:p>
    <w:p w:rsidR="00D9794E" w:rsidRPr="00D9794E" w:rsidRDefault="00D9794E" w:rsidP="00D979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State-chartered institutions regulated by state authorities and insured by the FDIC.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3. Credit Unions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Member-Owned Cooperatives</w:t>
      </w:r>
    </w:p>
    <w:p w:rsidR="00D9794E" w:rsidRPr="00D9794E" w:rsidRDefault="00D9794E" w:rsidP="00D979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Non-profit institutions where members own the cooperative and have voting rights.</w:t>
      </w:r>
    </w:p>
    <w:p w:rsidR="00D9794E" w:rsidRPr="00D9794E" w:rsidRDefault="00D9794E" w:rsidP="00D979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Restricted to individuals sharing a common bond (e.g., employment, community).</w:t>
      </w:r>
    </w:p>
    <w:p w:rsidR="00D9794E" w:rsidRPr="00D9794E" w:rsidRDefault="00D9794E" w:rsidP="00D979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Savings and checking accounts, personal loans, mortgages, and credit cards.</w:t>
      </w:r>
    </w:p>
    <w:p w:rsidR="00D9794E" w:rsidRPr="00D9794E" w:rsidRDefault="00D9794E" w:rsidP="00D979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Often provide better interest rates and lower fees than for-profit banks.</w:t>
      </w:r>
    </w:p>
    <w:p w:rsidR="00D9794E" w:rsidRPr="00D9794E" w:rsidRDefault="00D9794E" w:rsidP="00D979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Federally chartered credit unions are regulated by the National Credit Union Administration (NCUA), while state-chartered credit unions are overseen by state regulators.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4. Investment Banks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:rsidR="00D9794E" w:rsidRPr="00D9794E" w:rsidRDefault="00D9794E" w:rsidP="00D979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Underwriting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Assist companies in issuing new securities to the market.</w:t>
      </w:r>
    </w:p>
    <w:p w:rsidR="00D9794E" w:rsidRPr="00D9794E" w:rsidRDefault="00D9794E" w:rsidP="00D979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Mergers and Acquisitions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Provide advisory services for corporate mergers, acquisitions, and other transactions.</w:t>
      </w:r>
    </w:p>
    <w:p w:rsidR="00D9794E" w:rsidRPr="00D9794E" w:rsidRDefault="00D9794E" w:rsidP="00D979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Trading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Engage in trading of securities for clients and the bank’s own account.</w:t>
      </w:r>
    </w:p>
    <w:p w:rsidR="00D9794E" w:rsidRPr="00D9794E" w:rsidRDefault="00D9794E" w:rsidP="00D979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Goldman Sachs, Morgan Stanley.</w:t>
      </w:r>
    </w:p>
    <w:p w:rsidR="00D9794E" w:rsidRPr="00D9794E" w:rsidRDefault="00D9794E" w:rsidP="00D979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Regulated by the Securities and Exchange Commission (SEC) and, in some aspects, by the Federal Reserve.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Broker-Dealers</w:t>
      </w:r>
    </w:p>
    <w:p w:rsidR="00D9794E" w:rsidRPr="00D9794E" w:rsidRDefault="00D9794E" w:rsidP="00D9794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Facilitate buying and selling of securities on behalf of clients and also engage in proprietary trading.</w:t>
      </w:r>
    </w:p>
    <w:p w:rsidR="00D9794E" w:rsidRPr="00D9794E" w:rsidRDefault="00D9794E" w:rsidP="00D9794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Charles Schwab, E*TRADE.</w:t>
      </w:r>
    </w:p>
    <w:p w:rsidR="00D9794E" w:rsidRPr="00D9794E" w:rsidRDefault="00D9794E" w:rsidP="00D9794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Overseen by the SEC and the Financial Industry Regulatory Authority (FINRA).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Non-Bank Financial Institutions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Companies</w:t>
      </w:r>
    </w:p>
    <w:p w:rsidR="00D9794E" w:rsidRPr="00D9794E" w:rsidRDefault="00D9794E" w:rsidP="00D9794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Focus exclusively on originating and servicing mortgage loans.</w:t>
      </w:r>
    </w:p>
    <w:p w:rsidR="00D9794E" w:rsidRPr="00D9794E" w:rsidRDefault="00D9794E" w:rsidP="00D9794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Quicken Loans (Rocket Mortgage).</w:t>
      </w:r>
    </w:p>
    <w:p w:rsidR="00D9794E" w:rsidRPr="00D9794E" w:rsidRDefault="00D9794E" w:rsidP="00D9794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State-regulated, with oversight from the Consumer Financial Protection Bureau (CFPB).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Finance Companies</w:t>
      </w:r>
    </w:p>
    <w:p w:rsidR="00D9794E" w:rsidRPr="00D9794E" w:rsidRDefault="00D9794E" w:rsidP="00D9794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Offer a range of financial products including personal loans, car loans, and business financing.</w:t>
      </w:r>
    </w:p>
    <w:p w:rsidR="00D9794E" w:rsidRPr="00D9794E" w:rsidRDefault="00D9794E" w:rsidP="00D9794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Ally Financial, Capital One.</w:t>
      </w:r>
    </w:p>
    <w:p w:rsidR="00D9794E" w:rsidRPr="00D9794E" w:rsidRDefault="00D9794E" w:rsidP="00D9794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State-regulated, with oversight from the CFPB.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Companies</w:t>
      </w:r>
    </w:p>
    <w:p w:rsidR="00D9794E" w:rsidRPr="00D9794E" w:rsidRDefault="00D9794E" w:rsidP="00D9794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Offerings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Provide a range of insurance products including life, health, property, and casualty insurance.</w:t>
      </w:r>
    </w:p>
    <w:p w:rsidR="00D9794E" w:rsidRPr="00D9794E" w:rsidRDefault="00D9794E" w:rsidP="00D9794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MetLife, Prudential.</w:t>
      </w:r>
    </w:p>
    <w:p w:rsidR="00D9794E" w:rsidRPr="00D9794E" w:rsidRDefault="00D9794E" w:rsidP="00D9794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Some insurance companies also engage in financial services such as annuities and retirement planning.</w:t>
      </w:r>
    </w:p>
    <w:p w:rsidR="00D9794E" w:rsidRPr="00D9794E" w:rsidRDefault="00D9794E" w:rsidP="00D9794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Regulated by state insurance departments.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6. Online and Fintech Banks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Banks</w:t>
      </w:r>
    </w:p>
    <w:p w:rsidR="00D9794E" w:rsidRPr="00D9794E" w:rsidRDefault="00D9794E" w:rsidP="00D9794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Operate exclusively online without physical branches, offering services like savings accounts, checking accounts, and loans.</w:t>
      </w:r>
    </w:p>
    <w:p w:rsidR="00D9794E" w:rsidRPr="00D9794E" w:rsidRDefault="00D9794E" w:rsidP="00D9794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Ally Bank, Chime.</w:t>
      </w:r>
    </w:p>
    <w:p w:rsidR="00D9794E" w:rsidRPr="00D9794E" w:rsidRDefault="00D9794E" w:rsidP="00D9794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Often provide higher interest rates on deposits and lower fees due to reduced overhead costs.</w:t>
      </w:r>
    </w:p>
    <w:p w:rsidR="00D9794E" w:rsidRPr="00D9794E" w:rsidRDefault="00D9794E" w:rsidP="00D9794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Regulated similarly to traditional banks, with oversight from federal and state regulators depending on their charter.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Fintech Companies</w:t>
      </w:r>
    </w:p>
    <w:p w:rsidR="00D9794E" w:rsidRPr="00D9794E" w:rsidRDefault="00D9794E" w:rsidP="00D9794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Use technology to deliver financial services, often disrupting traditional banking models.</w:t>
      </w:r>
    </w:p>
    <w:p w:rsidR="00D9794E" w:rsidRPr="00D9794E" w:rsidRDefault="00D9794E" w:rsidP="00D9794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 xml:space="preserve">: Mobile payments, peer-to-peer lending, </w:t>
      </w:r>
      <w:proofErr w:type="spellStart"/>
      <w:r w:rsidRPr="00D9794E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Pr="00D9794E">
        <w:rPr>
          <w:rFonts w:ascii="Times New Roman" w:eastAsia="Times New Roman" w:hAnsi="Times New Roman" w:cs="Times New Roman"/>
          <w:sz w:val="24"/>
          <w:szCs w:val="24"/>
        </w:rPr>
        <w:t>-advisors, and investment platforms.</w:t>
      </w:r>
    </w:p>
    <w:p w:rsidR="00D9794E" w:rsidRPr="00D9794E" w:rsidRDefault="00D9794E" w:rsidP="00D9794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PayPal, Square, Robinhood.</w:t>
      </w:r>
    </w:p>
    <w:p w:rsidR="00D9794E" w:rsidRPr="00D9794E" w:rsidRDefault="00D9794E" w:rsidP="00D9794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Subject to various regulatory frameworks depending on the services provided, including the SEC, CFPB, and state regulators.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Central Bank: The Federal Reserve System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Federal Reserve Banks</w:t>
      </w:r>
    </w:p>
    <w:p w:rsidR="00D9794E" w:rsidRPr="00D9794E" w:rsidRDefault="00D9794E" w:rsidP="00D9794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Twelve regional banks that implement monetary policy, supervise and regulate banks, and provide financial services.</w:t>
      </w:r>
    </w:p>
    <w:p w:rsidR="00D9794E" w:rsidRPr="00D9794E" w:rsidRDefault="00D9794E" w:rsidP="00D9794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Conduct monetary policy, maintain financial stability, supervise and regulate banking institutions.</w:t>
      </w:r>
    </w:p>
    <w:p w:rsidR="00D9794E" w:rsidRPr="00D9794E" w:rsidRDefault="00D9794E" w:rsidP="00D9794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Oversight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The Federal Reserve Board oversees the entire Federal Reserve System.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8. Foreign Banks</w:t>
      </w:r>
    </w:p>
    <w:p w:rsidR="00D9794E" w:rsidRPr="00D9794E" w:rsidRDefault="00D9794E" w:rsidP="00D97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Branches and Agencies</w:t>
      </w:r>
    </w:p>
    <w:p w:rsidR="00D9794E" w:rsidRPr="00D9794E" w:rsidRDefault="00D9794E" w:rsidP="00D9794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Presence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Foreign banks operating in the U.S. through branches or agencies, providing services similar to U.S. banks.</w:t>
      </w:r>
    </w:p>
    <w:p w:rsidR="00D9794E" w:rsidRPr="00D9794E" w:rsidRDefault="00D9794E" w:rsidP="00D9794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HSBC, Deutsche Bank.</w:t>
      </w:r>
    </w:p>
    <w:p w:rsidR="00AD2C13" w:rsidRDefault="00D9794E" w:rsidP="00AD2C1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94E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</w:t>
      </w:r>
      <w:r w:rsidRPr="00D9794E">
        <w:rPr>
          <w:rFonts w:ascii="Times New Roman" w:eastAsia="Times New Roman" w:hAnsi="Times New Roman" w:cs="Times New Roman"/>
          <w:sz w:val="24"/>
          <w:szCs w:val="24"/>
        </w:rPr>
        <w:t>: Supervised by the Federal Reserve and other relevant regulatory bodies depending on their activities.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oversight</w:t>
      </w:r>
    </w:p>
    <w:p w:rsidR="00AD2C13" w:rsidRDefault="00AD2C13" w:rsidP="00AD2C13">
      <w:pPr>
        <w:pStyle w:val="NormalWeb"/>
      </w:pPr>
      <w:r>
        <w:t>Each type of bank operates under a regulatory framework designed to ensure stability, protect consumers, and promote fair competition. Key regulatory bodies include:</w:t>
      </w:r>
    </w:p>
    <w:p w:rsidR="00AD2C13" w:rsidRPr="00AD2C13" w:rsidRDefault="00AD2C13" w:rsidP="00AD2C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C13">
        <w:rPr>
          <w:rStyle w:val="Strong"/>
          <w:rFonts w:ascii="Times New Roman" w:hAnsi="Times New Roman" w:cs="Times New Roman"/>
          <w:sz w:val="24"/>
          <w:szCs w:val="24"/>
        </w:rPr>
        <w:t>Office of the Comptroller of the Currency (OCC)</w:t>
      </w:r>
      <w:r w:rsidRPr="00AD2C13">
        <w:rPr>
          <w:rFonts w:ascii="Times New Roman" w:hAnsi="Times New Roman" w:cs="Times New Roman"/>
          <w:sz w:val="24"/>
          <w:szCs w:val="24"/>
        </w:rPr>
        <w:t>: Oversees national banks and federal savings associations.</w:t>
      </w:r>
    </w:p>
    <w:p w:rsidR="00AD2C13" w:rsidRPr="00AD2C13" w:rsidRDefault="00AD2C13" w:rsidP="00AD2C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C13">
        <w:rPr>
          <w:rStyle w:val="Strong"/>
          <w:rFonts w:ascii="Times New Roman" w:hAnsi="Times New Roman" w:cs="Times New Roman"/>
          <w:sz w:val="24"/>
          <w:szCs w:val="24"/>
        </w:rPr>
        <w:t>Federal Deposit Insurance Corporation (FDIC)</w:t>
      </w:r>
      <w:r w:rsidRPr="00AD2C13">
        <w:rPr>
          <w:rFonts w:ascii="Times New Roman" w:hAnsi="Times New Roman" w:cs="Times New Roman"/>
          <w:sz w:val="24"/>
          <w:szCs w:val="24"/>
        </w:rPr>
        <w:t>: Insures deposits at banks and savings institutions, supervises state-chartered banks.</w:t>
      </w:r>
    </w:p>
    <w:p w:rsidR="00AD2C13" w:rsidRPr="00AD2C13" w:rsidRDefault="00AD2C13" w:rsidP="00AD2C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C13">
        <w:rPr>
          <w:rStyle w:val="Strong"/>
          <w:rFonts w:ascii="Times New Roman" w:hAnsi="Times New Roman" w:cs="Times New Roman"/>
          <w:sz w:val="24"/>
          <w:szCs w:val="24"/>
        </w:rPr>
        <w:t>Federal Reserve</w:t>
      </w:r>
      <w:r w:rsidRPr="00AD2C13">
        <w:rPr>
          <w:rFonts w:ascii="Times New Roman" w:hAnsi="Times New Roman" w:cs="Times New Roman"/>
          <w:sz w:val="24"/>
          <w:szCs w:val="24"/>
        </w:rPr>
        <w:t>: Regulates and supervises bank holding companies, certain state-chartered banks, and U.S. branches of foreign banks.</w:t>
      </w:r>
    </w:p>
    <w:p w:rsidR="00AD2C13" w:rsidRPr="00AD2C13" w:rsidRDefault="00AD2C13" w:rsidP="00AD2C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C13">
        <w:rPr>
          <w:rStyle w:val="Strong"/>
          <w:rFonts w:ascii="Times New Roman" w:hAnsi="Times New Roman" w:cs="Times New Roman"/>
          <w:sz w:val="24"/>
          <w:szCs w:val="24"/>
        </w:rPr>
        <w:t>Consumer Financial Protection Bureau (CFPB)</w:t>
      </w:r>
      <w:r w:rsidRPr="00AD2C13">
        <w:rPr>
          <w:rFonts w:ascii="Times New Roman" w:hAnsi="Times New Roman" w:cs="Times New Roman"/>
          <w:sz w:val="24"/>
          <w:szCs w:val="24"/>
        </w:rPr>
        <w:t>: Protects consumers by enforcing federal consumer financial laws.</w:t>
      </w:r>
    </w:p>
    <w:p w:rsidR="00AD2C13" w:rsidRDefault="00AD2C13" w:rsidP="00AD2C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C13">
        <w:rPr>
          <w:rStyle w:val="Strong"/>
          <w:rFonts w:ascii="Times New Roman" w:hAnsi="Times New Roman" w:cs="Times New Roman"/>
          <w:sz w:val="24"/>
          <w:szCs w:val="24"/>
        </w:rPr>
        <w:t>State Banking Regulators</w:t>
      </w:r>
      <w:r w:rsidRPr="00AD2C13">
        <w:rPr>
          <w:rFonts w:ascii="Times New Roman" w:hAnsi="Times New Roman" w:cs="Times New Roman"/>
          <w:sz w:val="24"/>
          <w:szCs w:val="24"/>
        </w:rPr>
        <w:t>: Oversee state-chartered banks and non-bank financial institutions within their jurisdictions.</w:t>
      </w:r>
    </w:p>
    <w:p w:rsidR="00AD2C13" w:rsidRDefault="00AD2C13" w:rsidP="00AD2C1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C13" w:rsidRPr="00AD2C13" w:rsidRDefault="00AD2C13" w:rsidP="00AD2C1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C13">
        <w:rPr>
          <w:rFonts w:ascii="Times New Roman" w:hAnsi="Times New Roman" w:cs="Times New Roman"/>
          <w:b/>
          <w:sz w:val="24"/>
          <w:szCs w:val="24"/>
        </w:rPr>
        <w:t>The differences between each of these banking options matters depending on your financial interests and needs:</w:t>
      </w:r>
    </w:p>
    <w:p w:rsidR="00AD2C13" w:rsidRPr="00AD2C13" w:rsidRDefault="00AD2C13" w:rsidP="00AD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b/>
          <w:bCs/>
          <w:sz w:val="24"/>
          <w:szCs w:val="24"/>
        </w:rPr>
        <w:t>Diverse Needs</w:t>
      </w:r>
    </w:p>
    <w:p w:rsidR="00AD2C13" w:rsidRPr="00AD2C13" w:rsidRDefault="00AD2C13" w:rsidP="00AD2C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Small business owners may need specialized business services.</w:t>
      </w:r>
    </w:p>
    <w:p w:rsidR="00AD2C13" w:rsidRPr="00AD2C13" w:rsidRDefault="00AD2C13" w:rsidP="00AD2C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Students mi</w:t>
      </w:r>
      <w:bookmarkStart w:id="0" w:name="_GoBack"/>
      <w:bookmarkEnd w:id="0"/>
      <w:r w:rsidRPr="00AD2C13">
        <w:rPr>
          <w:rFonts w:ascii="Times New Roman" w:eastAsia="Times New Roman" w:hAnsi="Times New Roman" w:cs="Times New Roman"/>
          <w:sz w:val="24"/>
          <w:szCs w:val="24"/>
        </w:rPr>
        <w:t>ght prefer banks with low fees and convenient online banking.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AD2C1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</w:p>
    <w:p w:rsidR="00AD2C13" w:rsidRPr="00AD2C13" w:rsidRDefault="00AD2C13" w:rsidP="00AD2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Retail banks with physical branches cater to those preferring face-to-face interactions and in-person services like cash deposits.</w:t>
      </w:r>
    </w:p>
    <w:p w:rsidR="00AD2C13" w:rsidRPr="00AD2C13" w:rsidRDefault="00AD2C13" w:rsidP="00AD2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Online banks offer convenience for digital banking users or those without access to physical branches.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C13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Environment</w:t>
      </w:r>
    </w:p>
    <w:p w:rsidR="00AD2C13" w:rsidRPr="00AD2C13" w:rsidRDefault="00AD2C13" w:rsidP="00AD2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Variety of banks fosters competition.</w:t>
      </w:r>
    </w:p>
    <w:p w:rsidR="00AD2C13" w:rsidRPr="00AD2C13" w:rsidRDefault="00AD2C13" w:rsidP="00AD2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Competition leads to better interest rates, lower fees, improved services, and innovative products.</w:t>
      </w:r>
    </w:p>
    <w:p w:rsidR="00AD2C13" w:rsidRPr="00AD2C13" w:rsidRDefault="00AD2C13" w:rsidP="00AD2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Encourages banks to strive for better customer satisfaction.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C13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Services</w:t>
      </w:r>
    </w:p>
    <w:p w:rsidR="00AD2C13" w:rsidRPr="00AD2C13" w:rsidRDefault="00AD2C13" w:rsidP="00AD2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Banks specialize in areas such as mortgage lending, investment banking, or serving specific communities.</w:t>
      </w:r>
    </w:p>
    <w:p w:rsidR="00AD2C13" w:rsidRPr="00AD2C13" w:rsidRDefault="00AD2C13" w:rsidP="00AD2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Specialization ensures tailored solutions and better support for specific financial needs.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C1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Comparison</w:t>
      </w:r>
    </w:p>
    <w:p w:rsidR="00AD2C13" w:rsidRPr="00AD2C13" w:rsidRDefault="00AD2C13" w:rsidP="00AD2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Essential to compare different banks to align with financial goals and needs.</w:t>
      </w:r>
    </w:p>
    <w:p w:rsidR="00AD2C13" w:rsidRPr="00AD2C13" w:rsidRDefault="00AD2C13" w:rsidP="00AD2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C13">
        <w:rPr>
          <w:rFonts w:ascii="Times New Roman" w:eastAsia="Times New Roman" w:hAnsi="Times New Roman" w:cs="Times New Roman"/>
          <w:sz w:val="24"/>
          <w:szCs w:val="24"/>
        </w:rPr>
        <w:t>Consider factors like services offered, fees, accessibility, interest rates, and customer reviews before deciding.</w:t>
      </w:r>
    </w:p>
    <w:p w:rsidR="00AD2C13" w:rsidRPr="00AD2C13" w:rsidRDefault="00AD2C13" w:rsidP="00AD2C1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C13" w:rsidRPr="00AD2C13" w:rsidRDefault="00AD2C13" w:rsidP="00AD2C1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794E" w:rsidRDefault="00D9794E" w:rsidP="00D9794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794E" w:rsidRPr="00D9794E" w:rsidRDefault="00D9794E" w:rsidP="00D97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794E" w:rsidRDefault="00D9794E" w:rsidP="00D979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94E" w:rsidRPr="00D9794E" w:rsidRDefault="00D9794E" w:rsidP="00D979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9794E" w:rsidRPr="00D9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468"/>
    <w:multiLevelType w:val="multilevel"/>
    <w:tmpl w:val="C9A4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FF4"/>
    <w:multiLevelType w:val="multilevel"/>
    <w:tmpl w:val="AD4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6039"/>
    <w:multiLevelType w:val="multilevel"/>
    <w:tmpl w:val="675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75B"/>
    <w:multiLevelType w:val="multilevel"/>
    <w:tmpl w:val="642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ABA"/>
    <w:multiLevelType w:val="multilevel"/>
    <w:tmpl w:val="12A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61E3"/>
    <w:multiLevelType w:val="multilevel"/>
    <w:tmpl w:val="02E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35356"/>
    <w:multiLevelType w:val="multilevel"/>
    <w:tmpl w:val="7CFC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65F2B"/>
    <w:multiLevelType w:val="multilevel"/>
    <w:tmpl w:val="67B0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66F"/>
    <w:multiLevelType w:val="multilevel"/>
    <w:tmpl w:val="8DD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3D26"/>
    <w:multiLevelType w:val="multilevel"/>
    <w:tmpl w:val="3EA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04D45"/>
    <w:multiLevelType w:val="multilevel"/>
    <w:tmpl w:val="12A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107D8"/>
    <w:multiLevelType w:val="multilevel"/>
    <w:tmpl w:val="1A04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F08C1"/>
    <w:multiLevelType w:val="multilevel"/>
    <w:tmpl w:val="2AF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55659"/>
    <w:multiLevelType w:val="multilevel"/>
    <w:tmpl w:val="A39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02E54"/>
    <w:multiLevelType w:val="multilevel"/>
    <w:tmpl w:val="35A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6192B"/>
    <w:multiLevelType w:val="multilevel"/>
    <w:tmpl w:val="616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09CD"/>
    <w:multiLevelType w:val="multilevel"/>
    <w:tmpl w:val="3CF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A2290"/>
    <w:multiLevelType w:val="multilevel"/>
    <w:tmpl w:val="66B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B2C34"/>
    <w:multiLevelType w:val="multilevel"/>
    <w:tmpl w:val="1FC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66CEE"/>
    <w:multiLevelType w:val="multilevel"/>
    <w:tmpl w:val="6C5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0735D"/>
    <w:multiLevelType w:val="multilevel"/>
    <w:tmpl w:val="187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7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7"/>
  </w:num>
  <w:num w:numId="15">
    <w:abstractNumId w:val="5"/>
  </w:num>
  <w:num w:numId="16">
    <w:abstractNumId w:val="14"/>
  </w:num>
  <w:num w:numId="17">
    <w:abstractNumId w:val="19"/>
  </w:num>
  <w:num w:numId="18">
    <w:abstractNumId w:val="1"/>
  </w:num>
  <w:num w:numId="19">
    <w:abstractNumId w:val="15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4E"/>
    <w:rsid w:val="000D6FF0"/>
    <w:rsid w:val="00324E41"/>
    <w:rsid w:val="00AD2C13"/>
    <w:rsid w:val="00D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750"/>
  <w15:chartTrackingRefBased/>
  <w15:docId w15:val="{40FF7F5C-DD99-437E-819E-AC7046A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7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9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79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2024-06-06T12:45:00Z</dcterms:created>
  <dcterms:modified xsi:type="dcterms:W3CDTF">2024-06-06T13:03:00Z</dcterms:modified>
</cp:coreProperties>
</file>