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B71A8" w14:textId="77777777" w:rsidR="000F2F49" w:rsidRPr="000F2F49" w:rsidRDefault="000F2F49" w:rsidP="000F2F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F2F49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Loan Origination and Servicing in the U.S.</w:t>
      </w:r>
    </w:p>
    <w:p w14:paraId="096434FE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Loan Origination:</w:t>
      </w:r>
    </w:p>
    <w:p w14:paraId="6451AA98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1. Application Process:</w:t>
      </w:r>
    </w:p>
    <w:p w14:paraId="2C0A7D82" w14:textId="77777777" w:rsidR="000F2F49" w:rsidRPr="000F2F49" w:rsidRDefault="000F2F49" w:rsidP="000F2F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Online Application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Most lenders offer online applications for convenience.</w:t>
      </w:r>
    </w:p>
    <w:p w14:paraId="297DBA79" w14:textId="77777777" w:rsidR="000F2F49" w:rsidRPr="000F2F49" w:rsidRDefault="000F2F49" w:rsidP="000F2F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In-Person Application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Traditional banks and credit unions may still provide in-person application options.</w:t>
      </w:r>
    </w:p>
    <w:p w14:paraId="57676A0E" w14:textId="77777777" w:rsidR="000F2F49" w:rsidRPr="000F2F49" w:rsidRDefault="000F2F49" w:rsidP="000F2F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Information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Applicants typically need to provide personal identification, income verification (e.g., pay stubs, tax returns), employment details, and credit history.</w:t>
      </w:r>
    </w:p>
    <w:p w14:paraId="355C7A78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2. Credit Check and Assessment:</w:t>
      </w:r>
    </w:p>
    <w:p w14:paraId="37D33033" w14:textId="77777777" w:rsidR="000F2F49" w:rsidRPr="000F2F49" w:rsidRDefault="000F2F49" w:rsidP="000F2F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Credit Report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Lenders pull the applicant’s credit report from one or more credit bureaus (Experian, Equifax, TransUnion).</w:t>
      </w:r>
    </w:p>
    <w:p w14:paraId="3BECEFDE" w14:textId="49C5AA56" w:rsidR="000F2F49" w:rsidRPr="000F2F49" w:rsidRDefault="000F2F49" w:rsidP="000F2F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Evaluation of the applicant’s credit score, typically FICO or Vantage Score. Scores range from 300 to 850, with higher scores indicating better creditworthiness.</w:t>
      </w:r>
    </w:p>
    <w:p w14:paraId="0BBADB3D" w14:textId="77777777" w:rsidR="000F2F49" w:rsidRPr="000F2F49" w:rsidRDefault="000F2F49" w:rsidP="000F2F4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Debt-to-Income Ratio (DTI)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Calculation of the applicant’s monthly debt payments relative to their monthly income. Lower DTIs are preferred.</w:t>
      </w:r>
    </w:p>
    <w:p w14:paraId="1A79607F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3. Underwriting:</w:t>
      </w:r>
    </w:p>
    <w:p w14:paraId="3D77977E" w14:textId="77777777" w:rsidR="000F2F49" w:rsidRPr="000F2F49" w:rsidRDefault="000F2F49" w:rsidP="000F2F4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Underwriting Systems (AUS)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Many lenders use AUS for quick decision-making based on predefined criteria.</w:t>
      </w:r>
    </w:p>
    <w:p w14:paraId="2FFB8ED2" w14:textId="77777777" w:rsidR="000F2F49" w:rsidRPr="000F2F49" w:rsidRDefault="000F2F49" w:rsidP="000F2F4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Manual Underwriting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For complex cases, human underwriters review the application in detail.</w:t>
      </w:r>
    </w:p>
    <w:p w14:paraId="60A2E428" w14:textId="77777777" w:rsidR="000F2F49" w:rsidRPr="000F2F49" w:rsidRDefault="000F2F49" w:rsidP="000F2F49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Factors Considered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Credit score, income, DTI, employment history, and loan amount requested.</w:t>
      </w:r>
    </w:p>
    <w:p w14:paraId="6417B283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4. Loan Approval:</w:t>
      </w:r>
    </w:p>
    <w:p w14:paraId="7C283F93" w14:textId="77777777" w:rsidR="000F2F49" w:rsidRPr="000F2F49" w:rsidRDefault="000F2F49" w:rsidP="000F2F4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Notification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If approved, the lender informs the applicant of the loan amount, interest rate, repayment terms, and any fees.</w:t>
      </w:r>
    </w:p>
    <w:p w14:paraId="2F1BF180" w14:textId="77777777" w:rsidR="000F2F49" w:rsidRPr="000F2F49" w:rsidRDefault="000F2F49" w:rsidP="000F2F4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Loan Agreement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The applicant reviews and signs the loan agreement, which includes all terms and conditions.</w:t>
      </w:r>
    </w:p>
    <w:p w14:paraId="5E0C8228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5. Fund Disbursement:</w:t>
      </w:r>
    </w:p>
    <w:p w14:paraId="20EA1D63" w14:textId="77777777" w:rsidR="000F2F49" w:rsidRPr="000F2F49" w:rsidRDefault="000F2F49" w:rsidP="000F2F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Direct Deposit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Loan funds are typically deposited directly into the borrower’s bank account.</w:t>
      </w:r>
    </w:p>
    <w:p w14:paraId="5076252C" w14:textId="77777777" w:rsidR="000F2F49" w:rsidRPr="000F2F49" w:rsidRDefault="000F2F49" w:rsidP="000F2F4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Some lenders may issue a check to the borrower.</w:t>
      </w:r>
    </w:p>
    <w:p w14:paraId="5F7CEA64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Statistics:</w:t>
      </w:r>
    </w:p>
    <w:p w14:paraId="5638DD43" w14:textId="77777777" w:rsidR="000F2F49" w:rsidRPr="000F2F49" w:rsidRDefault="000F2F49" w:rsidP="000F2F4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Average Loan Amount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The average personal loan amount in the U.S. is around $8,000 to $10,000.</w:t>
      </w:r>
    </w:p>
    <w:p w14:paraId="5E8D327F" w14:textId="77777777" w:rsidR="000F2F49" w:rsidRPr="000F2F49" w:rsidRDefault="000F2F49" w:rsidP="000F2F4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Rate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Approximately 30% to 50% of personal loan applications are approved.</w:t>
      </w:r>
    </w:p>
    <w:p w14:paraId="69D72633" w14:textId="77777777" w:rsidR="000F2F49" w:rsidRPr="000F2F49" w:rsidRDefault="000F2F49" w:rsidP="000F2F4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Personal loan interest rates range from 5% to 36%, depending on the borrower’s credit profile.</w:t>
      </w:r>
    </w:p>
    <w:p w14:paraId="7DE15A3A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Loan Servicing:</w:t>
      </w:r>
    </w:p>
    <w:p w14:paraId="494F4BE5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1. Payment Collection:</w:t>
      </w:r>
    </w:p>
    <w:p w14:paraId="021F6E88" w14:textId="77777777" w:rsidR="000F2F49" w:rsidRPr="000F2F49" w:rsidRDefault="000F2F49" w:rsidP="000F2F4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Monthly Payments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Borrowers make monthly payments that include principal and interest.</w:t>
      </w:r>
    </w:p>
    <w:p w14:paraId="0ADFFED2" w14:textId="77777777" w:rsidR="000F2F49" w:rsidRPr="000F2F49" w:rsidRDefault="000F2F49" w:rsidP="000F2F4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Payments can be made via electronic funds transfer (EFT), online banking, checks, or auto-debit.</w:t>
      </w:r>
    </w:p>
    <w:p w14:paraId="4E3F8699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2. Account Management:</w:t>
      </w:r>
    </w:p>
    <w:p w14:paraId="761B70EA" w14:textId="77777777" w:rsidR="000F2F49" w:rsidRPr="000F2F49" w:rsidRDefault="000F2F49" w:rsidP="000F2F4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Online Portals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Most lenders provide online portals where borrowers can view their loan balance, payment history, and upcoming payments.</w:t>
      </w:r>
    </w:p>
    <w:p w14:paraId="15C7ADA8" w14:textId="77777777" w:rsidR="000F2F49" w:rsidRPr="000F2F49" w:rsidRDefault="000F2F49" w:rsidP="000F2F49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Borrowers can contact customer service for assistance with account management, payment issues, or loan inquiries.</w:t>
      </w:r>
    </w:p>
    <w:p w14:paraId="285DC832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3. Interest Calculation:</w:t>
      </w:r>
    </w:p>
    <w:p w14:paraId="30D5E88D" w14:textId="77777777" w:rsidR="000F2F49" w:rsidRPr="000F2F49" w:rsidRDefault="000F2F49" w:rsidP="000F2F4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Fixed-Rate Loans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The interest rate remains constant throughout the loan term.</w:t>
      </w:r>
    </w:p>
    <w:p w14:paraId="19474084" w14:textId="77777777" w:rsidR="000F2F49" w:rsidRPr="000F2F49" w:rsidRDefault="000F2F49" w:rsidP="000F2F49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Variable-Rate Loans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The interest rate may change periodically based on an index (e.g., LIBOR, Prime Rate).</w:t>
      </w:r>
    </w:p>
    <w:p w14:paraId="5D82D2E1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4. Delinquency and Default Management:</w:t>
      </w:r>
    </w:p>
    <w:p w14:paraId="7EE0F426" w14:textId="77777777" w:rsidR="000F2F49" w:rsidRPr="000F2F49" w:rsidRDefault="000F2F49" w:rsidP="000F2F4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Late Payments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Lenders may charge late fees for missed payments. Late payments can also negatively impact the borrower’s credit score.</w:t>
      </w:r>
    </w:p>
    <w:p w14:paraId="17036405" w14:textId="77777777" w:rsidR="000F2F49" w:rsidRPr="000F2F49" w:rsidRDefault="000F2F49" w:rsidP="000F2F4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If a borrower defaults, the lender may initiate collections processes, which could involve internal collections teams or third-party agencies.</w:t>
      </w:r>
    </w:p>
    <w:p w14:paraId="7820E45C" w14:textId="77777777" w:rsidR="000F2F49" w:rsidRPr="000F2F49" w:rsidRDefault="000F2F49" w:rsidP="000F2F4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Loan Modification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In some cases, lenders may offer loan modifications to help borrowers facing financial difficulties.</w:t>
      </w:r>
    </w:p>
    <w:p w14:paraId="20E5A7BE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5. Loan Payoff:</w:t>
      </w:r>
    </w:p>
    <w:p w14:paraId="2560E37D" w14:textId="77777777" w:rsidR="000F2F49" w:rsidRPr="000F2F49" w:rsidRDefault="000F2F49" w:rsidP="000F2F4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Early Payoff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Borrowers can usually pay off their loans early without penalties, though some loans may have prepayment penalties.</w:t>
      </w:r>
    </w:p>
    <w:p w14:paraId="1104067C" w14:textId="77777777" w:rsidR="000F2F49" w:rsidRPr="000F2F49" w:rsidRDefault="000F2F49" w:rsidP="000F2F4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Final Payment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When the loan is fully paid off, the lender provides a payoff statement, and the loan account is closed.</w:t>
      </w:r>
    </w:p>
    <w:p w14:paraId="62796EE1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Framework:</w:t>
      </w:r>
    </w:p>
    <w:p w14:paraId="679F918A" w14:textId="77777777" w:rsidR="000F2F49" w:rsidRPr="000F2F49" w:rsidRDefault="000F2F49" w:rsidP="000F2F4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Truth in Lending Act (TILA)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9F593C" w14:textId="77777777" w:rsidR="000F2F49" w:rsidRPr="000F2F49" w:rsidRDefault="000F2F49" w:rsidP="000F2F4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Requires lenders to provide clear and transparent information about loan terms, including the annual percentage rate (APR), loan amount, and repayment schedule.</w:t>
      </w:r>
    </w:p>
    <w:p w14:paraId="4F2F4789" w14:textId="77777777" w:rsidR="000F2F49" w:rsidRPr="000F2F49" w:rsidRDefault="000F2F49" w:rsidP="000F2F4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Fair Credit Reporting Act (FCRA)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D82C9B" w14:textId="77777777" w:rsidR="000F2F49" w:rsidRPr="000F2F49" w:rsidRDefault="000F2F49" w:rsidP="000F2F4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Ensures the accuracy, fairness, and privacy of information in credit reporting.</w:t>
      </w:r>
    </w:p>
    <w:p w14:paraId="77342E57" w14:textId="77777777" w:rsidR="000F2F49" w:rsidRPr="000F2F49" w:rsidRDefault="000F2F49" w:rsidP="000F2F4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Equal Credit Opportunity Act (ECOA)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E2BF5C" w14:textId="77777777" w:rsidR="000F2F49" w:rsidRPr="000F2F49" w:rsidRDefault="000F2F49" w:rsidP="000F2F4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Prohibits discrimination in lending based on race, color, religion, national origin, sex, marital status, age, or because the applicant receives public assistance.</w:t>
      </w:r>
    </w:p>
    <w:p w14:paraId="40D3FAB9" w14:textId="77777777" w:rsidR="000F2F49" w:rsidRPr="000F2F49" w:rsidRDefault="000F2F49" w:rsidP="000F2F4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Financial Protection Bureau (CFPB)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465DEE" w14:textId="77777777" w:rsidR="000F2F49" w:rsidRPr="000F2F49" w:rsidRDefault="000F2F49" w:rsidP="000F2F49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Regulates the personal loan market, ensuring fair practices and protecting consumer rights.</w:t>
      </w:r>
    </w:p>
    <w:p w14:paraId="698E3B51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Key Players in the Market:</w:t>
      </w:r>
    </w:p>
    <w:p w14:paraId="108673B0" w14:textId="77777777" w:rsidR="000F2F49" w:rsidRPr="000F2F49" w:rsidRDefault="000F2F49" w:rsidP="000F2F4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Banks and Credit Unions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Offer personal loans with competitive rates and terms, often requiring good to excellent credit.</w:t>
      </w:r>
    </w:p>
    <w:p w14:paraId="1110D193" w14:textId="77777777" w:rsidR="000F2F49" w:rsidRPr="000F2F49" w:rsidRDefault="000F2F49" w:rsidP="000F2F4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Online Lenders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Provide quick and convenient access to personal loans, often catering to a wider range of credit profiles.</w:t>
      </w:r>
    </w:p>
    <w:p w14:paraId="4D44B571" w14:textId="77777777" w:rsidR="000F2F49" w:rsidRPr="000F2F49" w:rsidRDefault="000F2F49" w:rsidP="000F2F4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Peer-to-Peer (P2P) Lenders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Connect borrowers with individual investors, offering competitive rates and terms.</w:t>
      </w:r>
    </w:p>
    <w:p w14:paraId="5FF17D00" w14:textId="77777777" w:rsidR="000F2F49" w:rsidRPr="000F2F49" w:rsidRDefault="000F2F49" w:rsidP="000F2F4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Fintech Companies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Use advanced technology to streamline the loan origination and servicing process, providing fast and efficient loan services.</w:t>
      </w:r>
    </w:p>
    <w:p w14:paraId="571847D9" w14:textId="77777777" w:rsidR="000F2F49" w:rsidRDefault="000F2F49" w:rsidP="000F2F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FA5D662" w14:textId="77777777" w:rsidR="000F2F49" w:rsidRDefault="000F2F49" w:rsidP="000F2F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BAEE5EC" w14:textId="5989343C" w:rsidR="000F2F49" w:rsidRPr="000F2F49" w:rsidRDefault="000F2F49" w:rsidP="000F2F4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2F49">
        <w:rPr>
          <w:rFonts w:ascii="Times New Roman" w:eastAsia="Times New Roman" w:hAnsi="Times New Roman" w:cs="Times New Roman"/>
          <w:b/>
          <w:bCs/>
          <w:sz w:val="27"/>
          <w:szCs w:val="27"/>
        </w:rPr>
        <w:t>Auto Loan Origination and Servicing in the U.S.</w:t>
      </w:r>
    </w:p>
    <w:p w14:paraId="6FB75098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Auto Loan Origination:</w:t>
      </w:r>
    </w:p>
    <w:p w14:paraId="669BCA75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1. Application Process:</w:t>
      </w:r>
    </w:p>
    <w:p w14:paraId="01B2D26F" w14:textId="77777777" w:rsidR="000F2F49" w:rsidRPr="000F2F49" w:rsidRDefault="000F2F49" w:rsidP="000F2F4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Dealership Application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Many auto loans are initiated at the dealership where the car is being purchased.</w:t>
      </w:r>
    </w:p>
    <w:p w14:paraId="443F9D54" w14:textId="77777777" w:rsidR="000F2F49" w:rsidRPr="000F2F49" w:rsidRDefault="000F2F49" w:rsidP="000F2F4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Direct Application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Consumers can also apply for auto loans directly through banks, credit unions, or online lenders.</w:t>
      </w:r>
    </w:p>
    <w:p w14:paraId="5783716A" w14:textId="77777777" w:rsidR="000F2F49" w:rsidRPr="000F2F49" w:rsidRDefault="000F2F49" w:rsidP="000F2F4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Required Information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Applicants provide personal details, income verification, employment information, and details about the vehicle being financed.</w:t>
      </w:r>
    </w:p>
    <w:p w14:paraId="68A2CE71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2. Credit Check and Assessment:</w:t>
      </w:r>
    </w:p>
    <w:p w14:paraId="48D6A436" w14:textId="77777777" w:rsidR="000F2F49" w:rsidRPr="000F2F49" w:rsidRDefault="000F2F49" w:rsidP="000F2F4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Credit Report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Lenders pull the applicant’s credit report from credit bureaus (Experian, Equifax, TransUnion).</w:t>
      </w:r>
    </w:p>
    <w:p w14:paraId="6D667951" w14:textId="48C67C67" w:rsidR="000F2F49" w:rsidRPr="000F2F49" w:rsidRDefault="000F2F49" w:rsidP="000F2F4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Evaluation of the applicant’s credit score, typically FICO or Vantage Score. Scores range from 300 to 850.</w:t>
      </w:r>
    </w:p>
    <w:p w14:paraId="0F490021" w14:textId="77777777" w:rsidR="000F2F49" w:rsidRPr="000F2F49" w:rsidRDefault="000F2F49" w:rsidP="000F2F4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Debt-to-Income Ratio (DTI)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Calculation of the applicant’s monthly debt payments relative to their monthly income.</w:t>
      </w:r>
    </w:p>
    <w:p w14:paraId="7E96B472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3. Underwriting:</w:t>
      </w:r>
    </w:p>
    <w:p w14:paraId="76957E09" w14:textId="77777777" w:rsidR="000F2F49" w:rsidRPr="000F2F49" w:rsidRDefault="000F2F49" w:rsidP="000F2F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Underwriting Systems (AUS)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Used for quick decision-making based on predefined criteria.</w:t>
      </w:r>
    </w:p>
    <w:p w14:paraId="60110C97" w14:textId="77777777" w:rsidR="000F2F49" w:rsidRPr="000F2F49" w:rsidRDefault="000F2F49" w:rsidP="000F2F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Manual Underwriting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Human underwriters review the application in detail for complex cases.</w:t>
      </w:r>
    </w:p>
    <w:p w14:paraId="091CD74C" w14:textId="77777777" w:rsidR="000F2F49" w:rsidRPr="000F2F49" w:rsidRDefault="000F2F49" w:rsidP="000F2F4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Factors Considered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Credit score, income, DTI, employment history, loan amount, and vehicle value.</w:t>
      </w:r>
    </w:p>
    <w:p w14:paraId="327C3B4D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4. Loan Approval:</w:t>
      </w:r>
    </w:p>
    <w:p w14:paraId="62FBD7C1" w14:textId="77777777" w:rsidR="000F2F49" w:rsidRPr="000F2F49" w:rsidRDefault="000F2F49" w:rsidP="000F2F4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Notification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If approved, the lender informs the applicant of the loan amount, interest rate, repayment terms, and any fees.</w:t>
      </w:r>
    </w:p>
    <w:p w14:paraId="7290FEB2" w14:textId="77777777" w:rsidR="000F2F49" w:rsidRPr="000F2F49" w:rsidRDefault="000F2F49" w:rsidP="000F2F4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Loan Agreement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The applicant reviews and signs the loan agreement, which includes all terms and conditions.</w:t>
      </w:r>
    </w:p>
    <w:p w14:paraId="3F87EEF8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5. Fund Disbursement:</w:t>
      </w:r>
    </w:p>
    <w:p w14:paraId="5CE7871E" w14:textId="77777777" w:rsidR="000F2F49" w:rsidRPr="000F2F49" w:rsidRDefault="000F2F49" w:rsidP="000F2F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Dealer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Loan funds are typically disbursed directly to the dealership.</w:t>
      </w:r>
    </w:p>
    <w:p w14:paraId="393780BC" w14:textId="77777777" w:rsidR="000F2F49" w:rsidRPr="000F2F49" w:rsidRDefault="000F2F49" w:rsidP="000F2F4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 Borrower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In some cases, funds may be deposited into the borrower’s account.</w:t>
      </w:r>
    </w:p>
    <w:p w14:paraId="21528949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Statistics:</w:t>
      </w:r>
    </w:p>
    <w:p w14:paraId="766978F4" w14:textId="77777777" w:rsidR="000F2F49" w:rsidRPr="000F2F49" w:rsidRDefault="000F2F49" w:rsidP="000F2F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Loan Amount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The average auto loan amount for new cars is around $35,000.</w:t>
      </w:r>
    </w:p>
    <w:p w14:paraId="475214C3" w14:textId="77777777" w:rsidR="000F2F49" w:rsidRPr="000F2F49" w:rsidRDefault="000F2F49" w:rsidP="000F2F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Rate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Approximately 80% of auto loan applications are approved.</w:t>
      </w:r>
    </w:p>
    <w:p w14:paraId="32F35AE0" w14:textId="77777777" w:rsidR="000F2F49" w:rsidRPr="000F2F49" w:rsidRDefault="000F2F49" w:rsidP="000F2F49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Auto loan interest rates range from 3% to 10%, depending on the borrower’s credit profile and the loan term.</w:t>
      </w:r>
    </w:p>
    <w:p w14:paraId="3CF21BA4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Auto Loan Servicing:</w:t>
      </w:r>
    </w:p>
    <w:p w14:paraId="2F1B3B5F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1. Payment Collection:</w:t>
      </w:r>
    </w:p>
    <w:p w14:paraId="42C1685B" w14:textId="77777777" w:rsidR="000F2F49" w:rsidRPr="000F2F49" w:rsidRDefault="000F2F49" w:rsidP="000F2F4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Monthly Payments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Borrowers make monthly payments that include principal and interest.</w:t>
      </w:r>
    </w:p>
    <w:p w14:paraId="10CD316B" w14:textId="77777777" w:rsidR="000F2F49" w:rsidRPr="000F2F49" w:rsidRDefault="000F2F49" w:rsidP="000F2F4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Payments can be made via electronic funds transfer (EFT), online banking, checks, or auto-debit.</w:t>
      </w:r>
    </w:p>
    <w:p w14:paraId="2AED9EDA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2. Account Management:</w:t>
      </w:r>
    </w:p>
    <w:p w14:paraId="78F3E7E2" w14:textId="77777777" w:rsidR="000F2F49" w:rsidRPr="000F2F49" w:rsidRDefault="000F2F49" w:rsidP="000F2F4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Online Portals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Most lenders provide online portals where borrowers can view their loan balance, payment history, and upcoming payments.</w:t>
      </w:r>
    </w:p>
    <w:p w14:paraId="4013CF60" w14:textId="77777777" w:rsidR="000F2F49" w:rsidRPr="000F2F49" w:rsidRDefault="000F2F49" w:rsidP="000F2F4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Borrowers can contact customer service for assistance with account management, payment issues, or loan inquiries.</w:t>
      </w:r>
    </w:p>
    <w:p w14:paraId="53075C88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Interest Calculation:</w:t>
      </w:r>
    </w:p>
    <w:p w14:paraId="5C75B242" w14:textId="77777777" w:rsidR="000F2F49" w:rsidRPr="000F2F49" w:rsidRDefault="000F2F49" w:rsidP="000F2F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Fixed-Rate Loans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The interest rate remains constant throughout the loan term.</w:t>
      </w:r>
    </w:p>
    <w:p w14:paraId="2A447A8D" w14:textId="77777777" w:rsidR="000F2F49" w:rsidRPr="000F2F49" w:rsidRDefault="000F2F49" w:rsidP="000F2F4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Variable-Rate Loans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The interest rate may change periodically based on an index.</w:t>
      </w:r>
    </w:p>
    <w:p w14:paraId="201E2E45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4. Delinquency and Default Management:</w:t>
      </w:r>
    </w:p>
    <w:p w14:paraId="40E1C5A3" w14:textId="77777777" w:rsidR="000F2F49" w:rsidRPr="000F2F49" w:rsidRDefault="000F2F49" w:rsidP="000F2F4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Late Payments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Lenders may charge late fees for missed payments. Late payments can also negatively impact the borrower’s credit score.</w:t>
      </w:r>
    </w:p>
    <w:p w14:paraId="3067DD60" w14:textId="77777777" w:rsidR="000F2F49" w:rsidRPr="000F2F49" w:rsidRDefault="000F2F49" w:rsidP="000F2F4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If a borrower defaults, the lender may initiate collections processes, which could involve internal collections teams or third-party agencies.</w:t>
      </w:r>
    </w:p>
    <w:p w14:paraId="1BA47994" w14:textId="77777777" w:rsidR="000F2F49" w:rsidRPr="000F2F49" w:rsidRDefault="000F2F49" w:rsidP="000F2F49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Repossession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In cases of severe delinquency, the lender may repossess the vehicle.</w:t>
      </w:r>
    </w:p>
    <w:p w14:paraId="0FD8E41B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5. Loan Payoff:</w:t>
      </w:r>
    </w:p>
    <w:p w14:paraId="0EB3A246" w14:textId="77777777" w:rsidR="000F2F49" w:rsidRPr="000F2F49" w:rsidRDefault="000F2F49" w:rsidP="000F2F49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Early Payoff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Borrowers can usually pay off their loans early without penalties, though some loans may have prepayment penalties.</w:t>
      </w:r>
    </w:p>
    <w:p w14:paraId="1C650F54" w14:textId="77777777" w:rsidR="000F2F49" w:rsidRPr="000F2F49" w:rsidRDefault="000F2F49" w:rsidP="000F2F49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Final Payment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When the loan is fully paid off, the lender provides a payoff statement, and the loan account is closed.</w:t>
      </w:r>
    </w:p>
    <w:p w14:paraId="6C09D052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Framework:</w:t>
      </w:r>
    </w:p>
    <w:p w14:paraId="4F89CC94" w14:textId="77777777" w:rsidR="000F2F49" w:rsidRPr="000F2F49" w:rsidRDefault="000F2F49" w:rsidP="000F2F4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Truth in Lending Act (TILA)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7A2E17" w14:textId="77777777" w:rsidR="000F2F49" w:rsidRPr="000F2F49" w:rsidRDefault="000F2F49" w:rsidP="000F2F49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Requires lenders to provide clear and transparent information about loan terms, including the annual percentage rate (APR), loan amount, and repayment schedule.</w:t>
      </w:r>
    </w:p>
    <w:p w14:paraId="0E4730E1" w14:textId="77777777" w:rsidR="000F2F49" w:rsidRPr="000F2F49" w:rsidRDefault="000F2F49" w:rsidP="000F2F4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Equal Credit Opportunity Act (ECOA)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2AD96A" w14:textId="77777777" w:rsidR="000F2F49" w:rsidRPr="000F2F49" w:rsidRDefault="000F2F49" w:rsidP="000F2F49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Prohibits discrimination in lending based on race, color, religion, national origin, sex, marital status, age, or because the applicant receives public assistance.</w:t>
      </w:r>
    </w:p>
    <w:p w14:paraId="72E3A1C1" w14:textId="77777777" w:rsidR="000F2F49" w:rsidRPr="000F2F49" w:rsidRDefault="000F2F49" w:rsidP="000F2F4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Financial Protection Bureau (CFPB)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C158AF" w14:textId="77777777" w:rsidR="000F2F49" w:rsidRPr="000F2F49" w:rsidRDefault="000F2F49" w:rsidP="000F2F49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Regulates the auto loan market, ensuring fair practices and protecting consumer rights.</w:t>
      </w:r>
    </w:p>
    <w:p w14:paraId="1173F6E3" w14:textId="77777777" w:rsidR="000F2F49" w:rsidRPr="000F2F49" w:rsidRDefault="000F2F49" w:rsidP="000F2F4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Fair Credit Reporting Act (FCRA)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D3169E" w14:textId="77777777" w:rsidR="000F2F49" w:rsidRPr="000F2F49" w:rsidRDefault="000F2F49" w:rsidP="000F2F49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Ensures the accuracy, fairness, and privacy of information in credit reporting.</w:t>
      </w:r>
    </w:p>
    <w:p w14:paraId="45176F0F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Key Players in the Market:</w:t>
      </w:r>
    </w:p>
    <w:p w14:paraId="2F0C6D1D" w14:textId="77777777" w:rsidR="000F2F49" w:rsidRPr="000F2F49" w:rsidRDefault="000F2F49" w:rsidP="000F2F49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Banks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Offer auto loans with competitive rates and terms, often requiring good to excellent credit.</w:t>
      </w:r>
    </w:p>
    <w:p w14:paraId="0AC2C323" w14:textId="77777777" w:rsidR="000F2F49" w:rsidRPr="000F2F49" w:rsidRDefault="000F2F49" w:rsidP="000F2F49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Credit Unions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Provide favorable rates and terms, typically to members.</w:t>
      </w:r>
    </w:p>
    <w:p w14:paraId="6CC4C1C5" w14:textId="77777777" w:rsidR="000F2F49" w:rsidRPr="000F2F49" w:rsidRDefault="000F2F49" w:rsidP="000F2F49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Captive Finance Companies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Finance arms of auto manufacturers (e.g., Ford Credit, GM Financial) that offer loans and leases.</w:t>
      </w:r>
    </w:p>
    <w:p w14:paraId="534A9B46" w14:textId="77777777" w:rsidR="000F2F49" w:rsidRPr="000F2F49" w:rsidRDefault="000F2F49" w:rsidP="000F2F49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Online Lenders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Provide quick and convenient access to auto loans, often catering to a wider range of credit profiles.</w:t>
      </w:r>
    </w:p>
    <w:p w14:paraId="7033BE3E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Trends and Innovations:</w:t>
      </w:r>
    </w:p>
    <w:p w14:paraId="0C164D5C" w14:textId="77777777" w:rsidR="000F2F49" w:rsidRPr="000F2F49" w:rsidRDefault="000F2F49" w:rsidP="000F2F4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Digital Lending Platforms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Increasing use of digital platforms for loan applications, approvals, and servicing.</w:t>
      </w:r>
    </w:p>
    <w:p w14:paraId="4EA26736" w14:textId="77777777" w:rsidR="000F2F49" w:rsidRPr="000F2F49" w:rsidRDefault="000F2F49" w:rsidP="000F2F4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AI and Machine Learning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Utilized in underwriting to improve accuracy and speed of loan approval decisions.</w:t>
      </w:r>
    </w:p>
    <w:p w14:paraId="475E6393" w14:textId="77777777" w:rsidR="000F2F49" w:rsidRPr="000F2F49" w:rsidRDefault="000F2F49" w:rsidP="000F2F4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Credit Data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Incorporation of non-traditional credit data, such as utility payments and rental history, to assess creditworthiness.</w:t>
      </w:r>
    </w:p>
    <w:p w14:paraId="0B1ED9E5" w14:textId="77777777" w:rsidR="000F2F49" w:rsidRPr="000F2F49" w:rsidRDefault="000F2F49" w:rsidP="000F2F4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Loan Products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 Development of more flexible loan products to meet the diverse needs of borrowers.</w:t>
      </w:r>
    </w:p>
    <w:p w14:paraId="3999D15A" w14:textId="77777777" w:rsidR="000F2F49" w:rsidRPr="000F2F49" w:rsidRDefault="000F2F49" w:rsidP="000F2F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Auto Loans on Consumers and the Economy:</w:t>
      </w:r>
    </w:p>
    <w:p w14:paraId="5D013526" w14:textId="77777777" w:rsidR="000F2F49" w:rsidRPr="000F2F49" w:rsidRDefault="000F2F49" w:rsidP="000F2F49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Benefits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60C946" w14:textId="77777777" w:rsidR="000F2F49" w:rsidRPr="000F2F49" w:rsidRDefault="000F2F49" w:rsidP="000F2F49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Access to Financing: Enables consumers to purchase vehicles without paying the full price upfront.</w:t>
      </w:r>
    </w:p>
    <w:p w14:paraId="26164D6F" w14:textId="77777777" w:rsidR="000F2F49" w:rsidRPr="000F2F49" w:rsidRDefault="000F2F49" w:rsidP="000F2F49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Credit Building: Responsible loan repayment can help improve credit scores.</w:t>
      </w:r>
    </w:p>
    <w:p w14:paraId="40A56E58" w14:textId="77777777" w:rsidR="000F2F49" w:rsidRPr="000F2F49" w:rsidRDefault="000F2F49" w:rsidP="000F2F49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Mobility: Facilitates access to reliable transportation, which can be critical for employment and daily activities.</w:t>
      </w:r>
    </w:p>
    <w:p w14:paraId="258709B3" w14:textId="77777777" w:rsidR="000F2F49" w:rsidRPr="000F2F49" w:rsidRDefault="000F2F49" w:rsidP="000F2F49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Impact</w:t>
      </w:r>
      <w:r w:rsidRPr="000F2F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8BE8CD" w14:textId="77777777" w:rsidR="000F2F49" w:rsidRPr="000F2F49" w:rsidRDefault="000F2F49" w:rsidP="000F2F49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Auto Industry Support: Auto loans drive vehicle sales, supporting the automotive industry and related sectors.</w:t>
      </w:r>
    </w:p>
    <w:p w14:paraId="3A6ED2F8" w14:textId="77777777" w:rsidR="000F2F49" w:rsidRPr="000F2F49" w:rsidRDefault="000F2F49" w:rsidP="000F2F49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Job Creation: Financing and dealership activities contribute to job creation in finance, sales, and manufacturing.</w:t>
      </w:r>
    </w:p>
    <w:p w14:paraId="48A04D68" w14:textId="77777777" w:rsidR="000F2F49" w:rsidRPr="000F2F49" w:rsidRDefault="000F2F49" w:rsidP="000F2F49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2F49">
        <w:rPr>
          <w:rFonts w:ascii="Times New Roman" w:eastAsia="Times New Roman" w:hAnsi="Times New Roman" w:cs="Times New Roman"/>
          <w:sz w:val="24"/>
          <w:szCs w:val="24"/>
        </w:rPr>
        <w:t>Consumer Spending: Access to auto loans increases consumer spending, stimulating economic growth.</w:t>
      </w:r>
    </w:p>
    <w:p w14:paraId="0E4A99A6" w14:textId="77777777" w:rsidR="00841C9B" w:rsidRPr="00841C9B" w:rsidRDefault="00841C9B" w:rsidP="00841C9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41C9B">
        <w:rPr>
          <w:rFonts w:ascii="Times New Roman" w:eastAsia="Times New Roman" w:hAnsi="Times New Roman" w:cs="Times New Roman"/>
          <w:b/>
          <w:bCs/>
          <w:sz w:val="28"/>
          <w:szCs w:val="28"/>
        </w:rPr>
        <w:t>Mortgage Loan Origination and Servicing in the U.S.</w:t>
      </w:r>
    </w:p>
    <w:p w14:paraId="5EF52854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Loan Origination:</w:t>
      </w:r>
    </w:p>
    <w:p w14:paraId="7E19131A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1. Application Process:</w:t>
      </w:r>
    </w:p>
    <w:p w14:paraId="22FEBE90" w14:textId="77777777" w:rsidR="00841C9B" w:rsidRPr="00841C9B" w:rsidRDefault="00841C9B" w:rsidP="00841C9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Pre-Qualification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Borrowers provide basic financial information to receive an estimate of how much they can borrow.</w:t>
      </w:r>
    </w:p>
    <w:p w14:paraId="21E1665E" w14:textId="77777777" w:rsidR="00841C9B" w:rsidRPr="00841C9B" w:rsidRDefault="00841C9B" w:rsidP="00841C9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Pre-Approval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A more thorough process where the lender verifies the borrower’s financial information and credit history to provide a conditional commitment for a specific loan amount.</w:t>
      </w:r>
    </w:p>
    <w:p w14:paraId="5F20E5A2" w14:textId="77777777" w:rsidR="00841C9B" w:rsidRPr="00841C9B" w:rsidRDefault="00841C9B" w:rsidP="00841C9B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Formal Application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Borrowers submit a formal application, which includes detailed personal, financial, and employment information.</w:t>
      </w:r>
    </w:p>
    <w:p w14:paraId="0C166E9E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2. Credit Check and Assessment:</w:t>
      </w:r>
    </w:p>
    <w:p w14:paraId="539E530D" w14:textId="77777777" w:rsidR="00841C9B" w:rsidRPr="00841C9B" w:rsidRDefault="00841C9B" w:rsidP="00841C9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Credit Report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Lenders pull the borrower’s credit report from one or more credit bureaus (Experian, Equifax, TransUnion).</w:t>
      </w:r>
    </w:p>
    <w:p w14:paraId="7BE507A4" w14:textId="77777777" w:rsidR="00841C9B" w:rsidRPr="00841C9B" w:rsidRDefault="00841C9B" w:rsidP="00841C9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Credit Score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Evaluation of the borrower’s credit score, typically FICO. Scores range from 300 to 850.</w:t>
      </w:r>
    </w:p>
    <w:p w14:paraId="1C630A54" w14:textId="77777777" w:rsidR="00841C9B" w:rsidRPr="00841C9B" w:rsidRDefault="00841C9B" w:rsidP="00841C9B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Debt-to-Income Ratio (DTI)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Calculation of the borrower’s monthly debt payments relative to their monthly income.</w:t>
      </w:r>
    </w:p>
    <w:p w14:paraId="1E8FF3C9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3. Documentation:</w:t>
      </w:r>
    </w:p>
    <w:p w14:paraId="13883380" w14:textId="77777777" w:rsidR="00841C9B" w:rsidRPr="00841C9B" w:rsidRDefault="00841C9B" w:rsidP="00841C9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Income Verification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Pay stubs, W-2 forms, tax returns, and bank statements.</w:t>
      </w:r>
    </w:p>
    <w:p w14:paraId="6B2C61EE" w14:textId="77777777" w:rsidR="00841C9B" w:rsidRPr="00841C9B" w:rsidRDefault="00841C9B" w:rsidP="00841C9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Employment Verification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Employment history and current job status.</w:t>
      </w:r>
    </w:p>
    <w:p w14:paraId="20B5DCA7" w14:textId="77777777" w:rsidR="00841C9B" w:rsidRPr="00841C9B" w:rsidRDefault="00841C9B" w:rsidP="00841C9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Asset Verification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 xml:space="preserve">: Bank statements, investment accounts, and </w:t>
      </w:r>
      <w:proofErr w:type="gramStart"/>
      <w:r w:rsidRPr="00841C9B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gramEnd"/>
      <w:r w:rsidRPr="00841C9B">
        <w:rPr>
          <w:rFonts w:ascii="Times New Roman" w:eastAsia="Times New Roman" w:hAnsi="Times New Roman" w:cs="Times New Roman"/>
          <w:sz w:val="24"/>
          <w:szCs w:val="24"/>
        </w:rPr>
        <w:t xml:space="preserve"> asset documentation.</w:t>
      </w:r>
    </w:p>
    <w:p w14:paraId="7BDEA970" w14:textId="77777777" w:rsidR="00841C9B" w:rsidRPr="00841C9B" w:rsidRDefault="00841C9B" w:rsidP="00841C9B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Information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Purchase agreement, property appraisal, and title information.</w:t>
      </w:r>
    </w:p>
    <w:p w14:paraId="2817256D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4. Underwriting:</w:t>
      </w:r>
    </w:p>
    <w:p w14:paraId="1B038444" w14:textId="77777777" w:rsidR="00841C9B" w:rsidRPr="00841C9B" w:rsidRDefault="00841C9B" w:rsidP="00841C9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Underwriting Systems (AUS)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Used for quick decision-making based on predefined criteria (e.g., Fannie Mae’s Desktop Underwriter, Freddie Mac’s Loan Product Advisor).</w:t>
      </w:r>
    </w:p>
    <w:p w14:paraId="70F5EAFC" w14:textId="77777777" w:rsidR="00841C9B" w:rsidRPr="00841C9B" w:rsidRDefault="00841C9B" w:rsidP="00841C9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Manual Underwriting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For complex cases, human underwriters review the application in detail.</w:t>
      </w:r>
    </w:p>
    <w:p w14:paraId="2544ADED" w14:textId="77777777" w:rsidR="00841C9B" w:rsidRPr="00841C9B" w:rsidRDefault="00841C9B" w:rsidP="00841C9B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Factors Considered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Credit score, income, DTI, employment history, loan amount, and property value.</w:t>
      </w:r>
    </w:p>
    <w:p w14:paraId="56D1119F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5. Loan Approval:</w:t>
      </w:r>
    </w:p>
    <w:p w14:paraId="2D9DE744" w14:textId="77777777" w:rsidR="00841C9B" w:rsidRPr="00841C9B" w:rsidRDefault="00841C9B" w:rsidP="00841C9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Approval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Borrowers may receive a conditional approval pending additional documentation or verification.</w:t>
      </w:r>
    </w:p>
    <w:p w14:paraId="1DBDE1C3" w14:textId="77777777" w:rsidR="00841C9B" w:rsidRPr="00841C9B" w:rsidRDefault="00841C9B" w:rsidP="00841C9B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Final Approval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Once all conditions are met, the lender provides final approval.</w:t>
      </w:r>
    </w:p>
    <w:p w14:paraId="188AC950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6. Closing:</w:t>
      </w:r>
    </w:p>
    <w:p w14:paraId="1F59C2E1" w14:textId="77777777" w:rsidR="00841C9B" w:rsidRPr="00841C9B" w:rsidRDefault="00841C9B" w:rsidP="00841C9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Closing Disclosure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Borrowers receive a Closing Disclosure document outlining the final loan terms, closing costs, and payment schedule.</w:t>
      </w:r>
    </w:p>
    <w:p w14:paraId="5195E9C9" w14:textId="77777777" w:rsidR="00841C9B" w:rsidRPr="00841C9B" w:rsidRDefault="00841C9B" w:rsidP="00841C9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Signing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Borrowers sign the loan documents, including the promissory note, mortgage or deed of trust, and other related documents.</w:t>
      </w:r>
    </w:p>
    <w:p w14:paraId="7F3698C3" w14:textId="77777777" w:rsidR="00841C9B" w:rsidRPr="00841C9B" w:rsidRDefault="00841C9B" w:rsidP="00841C9B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Funding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The lender disburses the loan funds, which are used to pay the seller and cover closing costs.</w:t>
      </w:r>
    </w:p>
    <w:p w14:paraId="6C8F5B63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Statistics:</w:t>
      </w:r>
    </w:p>
    <w:p w14:paraId="52B1CA31" w14:textId="77777777" w:rsidR="00841C9B" w:rsidRPr="00841C9B" w:rsidRDefault="00841C9B" w:rsidP="00841C9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Average Loan Amount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The average mortgage loan amount in the U.S. is around $260,000.</w:t>
      </w:r>
    </w:p>
    <w:p w14:paraId="09A6A2EE" w14:textId="77777777" w:rsidR="00841C9B" w:rsidRPr="00841C9B" w:rsidRDefault="00841C9B" w:rsidP="00841C9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Rate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Approximately 60%-70% of mortgage applications are approved.</w:t>
      </w:r>
    </w:p>
    <w:p w14:paraId="58C531DE" w14:textId="77777777" w:rsidR="00841C9B" w:rsidRPr="00841C9B" w:rsidRDefault="00841C9B" w:rsidP="00841C9B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Rates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Mortgage interest rates vary widely based on credit score, loan type, and market conditions, typically ranging from 2.5% to 5%.</w:t>
      </w:r>
    </w:p>
    <w:p w14:paraId="2016EE56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Loan Servicing:</w:t>
      </w:r>
    </w:p>
    <w:p w14:paraId="2AC2272B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1. Payment Collection:</w:t>
      </w:r>
    </w:p>
    <w:p w14:paraId="756572DC" w14:textId="77777777" w:rsidR="00841C9B" w:rsidRPr="00841C9B" w:rsidRDefault="00841C9B" w:rsidP="00841C9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Monthly Payments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 xml:space="preserve">: Borrowers make monthly payments that include principal, interest, property taxes, and </w:t>
      </w:r>
      <w:proofErr w:type="gramStart"/>
      <w:r w:rsidRPr="00841C9B">
        <w:rPr>
          <w:rFonts w:ascii="Times New Roman" w:eastAsia="Times New Roman" w:hAnsi="Times New Roman" w:cs="Times New Roman"/>
          <w:sz w:val="24"/>
          <w:szCs w:val="24"/>
        </w:rPr>
        <w:t>homeowners</w:t>
      </w:r>
      <w:proofErr w:type="gramEnd"/>
      <w:r w:rsidRPr="00841C9B">
        <w:rPr>
          <w:rFonts w:ascii="Times New Roman" w:eastAsia="Times New Roman" w:hAnsi="Times New Roman" w:cs="Times New Roman"/>
          <w:sz w:val="24"/>
          <w:szCs w:val="24"/>
        </w:rPr>
        <w:t xml:space="preserve"> insurance.</w:t>
      </w:r>
    </w:p>
    <w:p w14:paraId="4FF464BF" w14:textId="77777777" w:rsidR="00841C9B" w:rsidRPr="00841C9B" w:rsidRDefault="00841C9B" w:rsidP="00841C9B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Payment Methods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Payments can be made via electronic funds transfer (EFT), online banking, checks, or auto-debit.</w:t>
      </w:r>
    </w:p>
    <w:p w14:paraId="6DC9D2EB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2. Account Management:</w:t>
      </w:r>
    </w:p>
    <w:p w14:paraId="72AD71E9" w14:textId="77777777" w:rsidR="00841C9B" w:rsidRPr="00841C9B" w:rsidRDefault="00841C9B" w:rsidP="00841C9B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Online Portals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Most lenders provide online portals where borrowers can view their loan balance, payment history, and upcoming payments.</w:t>
      </w:r>
    </w:p>
    <w:p w14:paraId="02F7F142" w14:textId="77777777" w:rsidR="00841C9B" w:rsidRPr="00841C9B" w:rsidRDefault="00841C9B" w:rsidP="00841C9B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Borrowers can contact customer service for assistance with account management, payment issues, or loan inquiries.</w:t>
      </w:r>
    </w:p>
    <w:p w14:paraId="7CEF1CF5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3. Escrow Management:</w:t>
      </w:r>
    </w:p>
    <w:p w14:paraId="7C36D4BE" w14:textId="77777777" w:rsidR="00841C9B" w:rsidRPr="00841C9B" w:rsidRDefault="00841C9B" w:rsidP="00841C9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Escrow Account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Lenders often manage an escrow account to pay property taxes and homeowners insurance on behalf of the borrower.</w:t>
      </w:r>
    </w:p>
    <w:p w14:paraId="5E8C89F6" w14:textId="77777777" w:rsidR="00841C9B" w:rsidRPr="00841C9B" w:rsidRDefault="00841C9B" w:rsidP="00841C9B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Annual Analysis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Lenders conduct an annual escrow analysis to ensure sufficient funds are available and adjust monthly payments if necessary.</w:t>
      </w:r>
    </w:p>
    <w:p w14:paraId="509595D5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4. Interest Calculation:</w:t>
      </w:r>
    </w:p>
    <w:p w14:paraId="15A1E2B3" w14:textId="77777777" w:rsidR="00841C9B" w:rsidRPr="00841C9B" w:rsidRDefault="00841C9B" w:rsidP="00841C9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Fixed-Rate Loans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The interest rate remains constant throughout the loan term.</w:t>
      </w:r>
    </w:p>
    <w:p w14:paraId="7E82AA17" w14:textId="77777777" w:rsidR="00841C9B" w:rsidRPr="00841C9B" w:rsidRDefault="00841C9B" w:rsidP="00841C9B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Adjustable-Rate Mortgages (ARMs)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The interest rate may change periodically based on an index.</w:t>
      </w:r>
    </w:p>
    <w:p w14:paraId="75C435FA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5. Delinquency and Default Management:</w:t>
      </w:r>
    </w:p>
    <w:p w14:paraId="0357C151" w14:textId="77777777" w:rsidR="00841C9B" w:rsidRPr="00841C9B" w:rsidRDefault="00841C9B" w:rsidP="00841C9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Late Payments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Lenders may charge late fees for missed payments. Late payments can also negatively impact the borrower’s credit score.</w:t>
      </w:r>
    </w:p>
    <w:p w14:paraId="589FFFE4" w14:textId="77777777" w:rsidR="00841C9B" w:rsidRPr="00841C9B" w:rsidRDefault="00841C9B" w:rsidP="00841C9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Loss Mitigation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Lenders may offer options like loan modification, forbearance, or repayment plans to help borrowers facing financial difficulties.</w:t>
      </w:r>
    </w:p>
    <w:p w14:paraId="0D28A1E7" w14:textId="77777777" w:rsidR="00841C9B" w:rsidRPr="00841C9B" w:rsidRDefault="00841C9B" w:rsidP="00841C9B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Foreclosure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In cases of severe delinquency, the lender may initiate foreclosure proceedings to repossess the property.</w:t>
      </w:r>
    </w:p>
    <w:p w14:paraId="6AD7C6C0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6. Loan Payoff:</w:t>
      </w:r>
    </w:p>
    <w:p w14:paraId="72F0978D" w14:textId="77777777" w:rsidR="00841C9B" w:rsidRPr="00841C9B" w:rsidRDefault="00841C9B" w:rsidP="00841C9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Early Payoff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Borrowers can usually pay off their loans early without penalties, though some loans may have prepayment penalties.</w:t>
      </w:r>
    </w:p>
    <w:p w14:paraId="12F2FA54" w14:textId="77777777" w:rsidR="00841C9B" w:rsidRPr="00841C9B" w:rsidRDefault="00841C9B" w:rsidP="00841C9B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Final Payment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When the loan is fully paid off, the lender provides a payoff statement, and the loan account is closed.</w:t>
      </w:r>
    </w:p>
    <w:p w14:paraId="0E7A36F8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Framework:</w:t>
      </w:r>
    </w:p>
    <w:p w14:paraId="019B8264" w14:textId="77777777" w:rsidR="00841C9B" w:rsidRPr="00841C9B" w:rsidRDefault="00841C9B" w:rsidP="00841C9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Truth in Lending Act (TILA)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E5F5F1" w14:textId="77777777" w:rsidR="00841C9B" w:rsidRPr="00841C9B" w:rsidRDefault="00841C9B" w:rsidP="00841C9B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Requires lenders to provide clear and transparent information about loan terms, including the annual percentage rate (APR), loan amount, and repayment schedule.</w:t>
      </w:r>
    </w:p>
    <w:p w14:paraId="2219008F" w14:textId="77777777" w:rsidR="00841C9B" w:rsidRPr="00841C9B" w:rsidRDefault="00841C9B" w:rsidP="00841C9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Real Estate Settlement Procedures Act (RESPA)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37435E" w14:textId="77777777" w:rsidR="00841C9B" w:rsidRPr="00841C9B" w:rsidRDefault="00841C9B" w:rsidP="00841C9B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Ensures borrowers receive disclosures about the costs of real estate transactions and prohibits certain practices like kickbacks and referral fees.</w:t>
      </w:r>
    </w:p>
    <w:p w14:paraId="472049AF" w14:textId="77777777" w:rsidR="00841C9B" w:rsidRPr="00841C9B" w:rsidRDefault="00841C9B" w:rsidP="00841C9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Equal Credit Opportunity Act (ECOA)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B7A4ED" w14:textId="77777777" w:rsidR="00841C9B" w:rsidRPr="00841C9B" w:rsidRDefault="00841C9B" w:rsidP="00841C9B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Prohibits discrimination in lending based on race, color, religion, national origin, sex, marital status, age, or because the applicant receives public assistance.</w:t>
      </w:r>
    </w:p>
    <w:p w14:paraId="6C3EF694" w14:textId="77777777" w:rsidR="00841C9B" w:rsidRPr="00841C9B" w:rsidRDefault="00841C9B" w:rsidP="00841C9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Home Mortgage Disclosure Act (HMDA)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868DD7" w14:textId="77777777" w:rsidR="00841C9B" w:rsidRPr="00841C9B" w:rsidRDefault="00841C9B" w:rsidP="00841C9B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Requires lenders to report data on mortgage applications to ensure compliance with fair lending laws.</w:t>
      </w:r>
    </w:p>
    <w:p w14:paraId="32FC5789" w14:textId="77777777" w:rsidR="00841C9B" w:rsidRPr="00841C9B" w:rsidRDefault="00841C9B" w:rsidP="00841C9B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Financial Protection Bureau (CFPB)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B6E1DD" w14:textId="77777777" w:rsidR="00841C9B" w:rsidRPr="00841C9B" w:rsidRDefault="00841C9B" w:rsidP="00841C9B">
      <w:pPr>
        <w:numPr>
          <w:ilvl w:val="1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Regulates the mortgage market, ensuring fair practices and protecting consumer rights.</w:t>
      </w:r>
    </w:p>
    <w:p w14:paraId="24038C84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Key Players in the Market:</w:t>
      </w:r>
    </w:p>
    <w:p w14:paraId="37326464" w14:textId="77777777" w:rsidR="00841C9B" w:rsidRPr="00841C9B" w:rsidRDefault="00841C9B" w:rsidP="00841C9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Traditional Banks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Offer a wide range of mortgage products with competitive rates and terms.</w:t>
      </w:r>
    </w:p>
    <w:p w14:paraId="23423243" w14:textId="77777777" w:rsidR="00841C9B" w:rsidRPr="00841C9B" w:rsidRDefault="00841C9B" w:rsidP="00841C9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Credit Unions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Provide favorable rates and terms, typically to members.</w:t>
      </w:r>
    </w:p>
    <w:p w14:paraId="3D8EF754" w14:textId="77777777" w:rsidR="00841C9B" w:rsidRPr="00841C9B" w:rsidRDefault="00841C9B" w:rsidP="00841C9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Mortgage Brokers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Act as intermediaries between borrowers and lenders, offering access to multiple loan products.</w:t>
      </w:r>
    </w:p>
    <w:p w14:paraId="30B313D4" w14:textId="77777777" w:rsidR="00841C9B" w:rsidRPr="00841C9B" w:rsidRDefault="00841C9B" w:rsidP="00841C9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Online Lenders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Provide quick and convenient access to mortgage loans, often with streamlined application processes.</w:t>
      </w:r>
    </w:p>
    <w:p w14:paraId="610C7C56" w14:textId="77777777" w:rsidR="00841C9B" w:rsidRPr="00841C9B" w:rsidRDefault="00841C9B" w:rsidP="00841C9B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Government-Sponsored Enterprises (GSEs)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Fannie Mae and Freddie Mac purchase mortgages from lenders, providing liquidity to the mortgage market.</w:t>
      </w:r>
    </w:p>
    <w:p w14:paraId="370AE4A8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Trends and Innovations:</w:t>
      </w:r>
    </w:p>
    <w:p w14:paraId="37F2CCB6" w14:textId="77777777" w:rsidR="00841C9B" w:rsidRPr="00841C9B" w:rsidRDefault="00841C9B" w:rsidP="00841C9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Digital Mortgage Platforms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Increasing use of digital platforms for loan applications, approvals, and servicing.</w:t>
      </w:r>
    </w:p>
    <w:p w14:paraId="78A4271F" w14:textId="77777777" w:rsidR="00841C9B" w:rsidRPr="00841C9B" w:rsidRDefault="00841C9B" w:rsidP="00841C9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AI and Machine Learning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Utilized in underwriting to improve accuracy and speed of loan approval decisions.</w:t>
      </w:r>
    </w:p>
    <w:p w14:paraId="4C7DDBA1" w14:textId="77777777" w:rsidR="00841C9B" w:rsidRPr="00841C9B" w:rsidRDefault="00841C9B" w:rsidP="00841C9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Non-Traditional Credit Data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Incorporation of alternative credit data, such as utility payments and rental history, to assess creditworthiness.</w:t>
      </w:r>
    </w:p>
    <w:p w14:paraId="135F83A3" w14:textId="77777777" w:rsidR="00841C9B" w:rsidRPr="00841C9B" w:rsidRDefault="00841C9B" w:rsidP="00841C9B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Green Mortgages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 Loans designed for energy-efficient homes, offering incentives for environmentally friendly property features.</w:t>
      </w:r>
    </w:p>
    <w:p w14:paraId="5249B704" w14:textId="77777777" w:rsidR="00841C9B" w:rsidRPr="00841C9B" w:rsidRDefault="00841C9B" w:rsidP="00841C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Impact of Mortgage Loans on Consumers and the Economy:</w:t>
      </w:r>
    </w:p>
    <w:p w14:paraId="70FEF422" w14:textId="77777777" w:rsidR="00841C9B" w:rsidRPr="00841C9B" w:rsidRDefault="00841C9B" w:rsidP="00841C9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Benefits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E8BAD4" w14:textId="77777777" w:rsidR="00841C9B" w:rsidRPr="00841C9B" w:rsidRDefault="00841C9B" w:rsidP="00841C9B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Homeownership: Enables consumers to purchase homes, build equity, and invest in their future.</w:t>
      </w:r>
    </w:p>
    <w:p w14:paraId="1E54483C" w14:textId="77777777" w:rsidR="00841C9B" w:rsidRPr="00841C9B" w:rsidRDefault="00841C9B" w:rsidP="00841C9B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Credit Building: Responsible mortgage repayment can help improve credit scores.</w:t>
      </w:r>
    </w:p>
    <w:p w14:paraId="2263EAF5" w14:textId="77777777" w:rsidR="00841C9B" w:rsidRPr="00841C9B" w:rsidRDefault="00841C9B" w:rsidP="00841C9B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Tax Benefits: Mortgage interest and property taxes may be deductible, providing tax benefits.</w:t>
      </w:r>
    </w:p>
    <w:p w14:paraId="6E398594" w14:textId="77777777" w:rsidR="00841C9B" w:rsidRPr="00841C9B" w:rsidRDefault="00841C9B" w:rsidP="00841C9B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b/>
          <w:bCs/>
          <w:sz w:val="24"/>
          <w:szCs w:val="24"/>
        </w:rPr>
        <w:t>Economic Impact</w:t>
      </w:r>
      <w:r w:rsidRPr="00841C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C67108" w14:textId="77777777" w:rsidR="00841C9B" w:rsidRPr="00841C9B" w:rsidRDefault="00841C9B" w:rsidP="00841C9B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lastRenderedPageBreak/>
        <w:t>Real Estate Market Support: Mortgage loans drive home sales, supporting the real estate industry and related sectors.</w:t>
      </w:r>
    </w:p>
    <w:p w14:paraId="6AEB19E5" w14:textId="77777777" w:rsidR="00841C9B" w:rsidRPr="00841C9B" w:rsidRDefault="00841C9B" w:rsidP="00841C9B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Job Creation: Mortgage origination and servicing activities contribute to job creation in finance, real estate, and construction.</w:t>
      </w:r>
    </w:p>
    <w:p w14:paraId="584D45CC" w14:textId="77777777" w:rsidR="00841C9B" w:rsidRPr="00841C9B" w:rsidRDefault="00841C9B" w:rsidP="00841C9B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41C9B">
        <w:rPr>
          <w:rFonts w:ascii="Times New Roman" w:eastAsia="Times New Roman" w:hAnsi="Times New Roman" w:cs="Times New Roman"/>
          <w:sz w:val="24"/>
          <w:szCs w:val="24"/>
        </w:rPr>
        <w:t>Economic Stability: Homeownership contributes to economic stability and wealth building for individuals and families.</w:t>
      </w:r>
    </w:p>
    <w:p w14:paraId="494A1245" w14:textId="0F576733" w:rsidR="00F92A00" w:rsidRDefault="00841C9B">
      <w:bookmarkStart w:id="0" w:name="_GoBack"/>
      <w:bookmarkEnd w:id="0"/>
    </w:p>
    <w:sectPr w:rsidR="00F92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1D3"/>
    <w:multiLevelType w:val="multilevel"/>
    <w:tmpl w:val="C53A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14A60"/>
    <w:multiLevelType w:val="multilevel"/>
    <w:tmpl w:val="1748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53982"/>
    <w:multiLevelType w:val="multilevel"/>
    <w:tmpl w:val="BE52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276E2"/>
    <w:multiLevelType w:val="multilevel"/>
    <w:tmpl w:val="2F78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65240"/>
    <w:multiLevelType w:val="multilevel"/>
    <w:tmpl w:val="54E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C0BB0"/>
    <w:multiLevelType w:val="multilevel"/>
    <w:tmpl w:val="03E2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17FCE"/>
    <w:multiLevelType w:val="multilevel"/>
    <w:tmpl w:val="CAF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67207"/>
    <w:multiLevelType w:val="multilevel"/>
    <w:tmpl w:val="896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8694C"/>
    <w:multiLevelType w:val="multilevel"/>
    <w:tmpl w:val="CC7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D5EAC"/>
    <w:multiLevelType w:val="multilevel"/>
    <w:tmpl w:val="71E4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E1714"/>
    <w:multiLevelType w:val="multilevel"/>
    <w:tmpl w:val="22F6B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5820CA"/>
    <w:multiLevelType w:val="multilevel"/>
    <w:tmpl w:val="4C86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06EC8"/>
    <w:multiLevelType w:val="multilevel"/>
    <w:tmpl w:val="876E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BC500B"/>
    <w:multiLevelType w:val="multilevel"/>
    <w:tmpl w:val="0A2E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8D7C13"/>
    <w:multiLevelType w:val="multilevel"/>
    <w:tmpl w:val="8254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B502B"/>
    <w:multiLevelType w:val="multilevel"/>
    <w:tmpl w:val="89C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B0C0A"/>
    <w:multiLevelType w:val="multilevel"/>
    <w:tmpl w:val="FBA4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A24523"/>
    <w:multiLevelType w:val="multilevel"/>
    <w:tmpl w:val="011E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3035DF"/>
    <w:multiLevelType w:val="multilevel"/>
    <w:tmpl w:val="FA1C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521331"/>
    <w:multiLevelType w:val="multilevel"/>
    <w:tmpl w:val="F6E6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5A5134"/>
    <w:multiLevelType w:val="multilevel"/>
    <w:tmpl w:val="1CF44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4E0C29"/>
    <w:multiLevelType w:val="multilevel"/>
    <w:tmpl w:val="46B8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775A8"/>
    <w:multiLevelType w:val="multilevel"/>
    <w:tmpl w:val="FDE2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B11B53"/>
    <w:multiLevelType w:val="multilevel"/>
    <w:tmpl w:val="D5B05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EC010F"/>
    <w:multiLevelType w:val="multilevel"/>
    <w:tmpl w:val="AEFC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5F7648"/>
    <w:multiLevelType w:val="multilevel"/>
    <w:tmpl w:val="0BCC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144906"/>
    <w:multiLevelType w:val="multilevel"/>
    <w:tmpl w:val="791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15F0B"/>
    <w:multiLevelType w:val="multilevel"/>
    <w:tmpl w:val="C682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5D7831"/>
    <w:multiLevelType w:val="multilevel"/>
    <w:tmpl w:val="8284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331F55"/>
    <w:multiLevelType w:val="multilevel"/>
    <w:tmpl w:val="7D3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473978"/>
    <w:multiLevelType w:val="multilevel"/>
    <w:tmpl w:val="E39C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B50E54"/>
    <w:multiLevelType w:val="multilevel"/>
    <w:tmpl w:val="B7F6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F66E4F"/>
    <w:multiLevelType w:val="multilevel"/>
    <w:tmpl w:val="2D4E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F61D4"/>
    <w:multiLevelType w:val="multilevel"/>
    <w:tmpl w:val="7DB2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194BE1"/>
    <w:multiLevelType w:val="multilevel"/>
    <w:tmpl w:val="9D9E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319F2"/>
    <w:multiLevelType w:val="multilevel"/>
    <w:tmpl w:val="051C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C1C2B"/>
    <w:multiLevelType w:val="multilevel"/>
    <w:tmpl w:val="947C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E05678"/>
    <w:multiLevelType w:val="multilevel"/>
    <w:tmpl w:val="04D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014062"/>
    <w:multiLevelType w:val="multilevel"/>
    <w:tmpl w:val="4B64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7C0C25"/>
    <w:multiLevelType w:val="multilevel"/>
    <w:tmpl w:val="509A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8B31A8"/>
    <w:multiLevelType w:val="multilevel"/>
    <w:tmpl w:val="4EE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41FD1"/>
    <w:multiLevelType w:val="multilevel"/>
    <w:tmpl w:val="7748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395994"/>
    <w:multiLevelType w:val="multilevel"/>
    <w:tmpl w:val="B298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931BFA"/>
    <w:multiLevelType w:val="multilevel"/>
    <w:tmpl w:val="0922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AB4B83"/>
    <w:multiLevelType w:val="multilevel"/>
    <w:tmpl w:val="65C0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4"/>
  </w:num>
  <w:num w:numId="2">
    <w:abstractNumId w:val="22"/>
  </w:num>
  <w:num w:numId="3">
    <w:abstractNumId w:val="18"/>
  </w:num>
  <w:num w:numId="4">
    <w:abstractNumId w:val="7"/>
  </w:num>
  <w:num w:numId="5">
    <w:abstractNumId w:val="26"/>
  </w:num>
  <w:num w:numId="6">
    <w:abstractNumId w:val="10"/>
  </w:num>
  <w:num w:numId="7">
    <w:abstractNumId w:val="27"/>
  </w:num>
  <w:num w:numId="8">
    <w:abstractNumId w:val="37"/>
  </w:num>
  <w:num w:numId="9">
    <w:abstractNumId w:val="3"/>
  </w:num>
  <w:num w:numId="10">
    <w:abstractNumId w:val="5"/>
  </w:num>
  <w:num w:numId="11">
    <w:abstractNumId w:val="31"/>
  </w:num>
  <w:num w:numId="12">
    <w:abstractNumId w:val="39"/>
  </w:num>
  <w:num w:numId="13">
    <w:abstractNumId w:val="36"/>
  </w:num>
  <w:num w:numId="14">
    <w:abstractNumId w:val="15"/>
  </w:num>
  <w:num w:numId="15">
    <w:abstractNumId w:val="2"/>
  </w:num>
  <w:num w:numId="16">
    <w:abstractNumId w:val="25"/>
  </w:num>
  <w:num w:numId="17">
    <w:abstractNumId w:val="32"/>
  </w:num>
  <w:num w:numId="18">
    <w:abstractNumId w:val="1"/>
  </w:num>
  <w:num w:numId="19">
    <w:abstractNumId w:val="13"/>
  </w:num>
  <w:num w:numId="20">
    <w:abstractNumId w:val="11"/>
  </w:num>
  <w:num w:numId="21">
    <w:abstractNumId w:val="19"/>
  </w:num>
  <w:num w:numId="22">
    <w:abstractNumId w:val="4"/>
  </w:num>
  <w:num w:numId="23">
    <w:abstractNumId w:val="14"/>
  </w:num>
  <w:num w:numId="24">
    <w:abstractNumId w:val="21"/>
  </w:num>
  <w:num w:numId="25">
    <w:abstractNumId w:val="17"/>
  </w:num>
  <w:num w:numId="26">
    <w:abstractNumId w:val="33"/>
  </w:num>
  <w:num w:numId="27">
    <w:abstractNumId w:val="20"/>
  </w:num>
  <w:num w:numId="28">
    <w:abstractNumId w:val="38"/>
  </w:num>
  <w:num w:numId="29">
    <w:abstractNumId w:val="30"/>
  </w:num>
  <w:num w:numId="30">
    <w:abstractNumId w:val="40"/>
  </w:num>
  <w:num w:numId="31">
    <w:abstractNumId w:val="23"/>
  </w:num>
  <w:num w:numId="32">
    <w:abstractNumId w:val="28"/>
  </w:num>
  <w:num w:numId="33">
    <w:abstractNumId w:val="41"/>
  </w:num>
  <w:num w:numId="34">
    <w:abstractNumId w:val="43"/>
  </w:num>
  <w:num w:numId="35">
    <w:abstractNumId w:val="35"/>
  </w:num>
  <w:num w:numId="36">
    <w:abstractNumId w:val="16"/>
  </w:num>
  <w:num w:numId="37">
    <w:abstractNumId w:val="8"/>
  </w:num>
  <w:num w:numId="38">
    <w:abstractNumId w:val="0"/>
  </w:num>
  <w:num w:numId="39">
    <w:abstractNumId w:val="6"/>
  </w:num>
  <w:num w:numId="40">
    <w:abstractNumId w:val="29"/>
  </w:num>
  <w:num w:numId="41">
    <w:abstractNumId w:val="42"/>
  </w:num>
  <w:num w:numId="42">
    <w:abstractNumId w:val="12"/>
  </w:num>
  <w:num w:numId="43">
    <w:abstractNumId w:val="24"/>
  </w:num>
  <w:num w:numId="44">
    <w:abstractNumId w:val="3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49"/>
    <w:rsid w:val="000D6FF0"/>
    <w:rsid w:val="000F2F49"/>
    <w:rsid w:val="00324E41"/>
    <w:rsid w:val="0084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D05D"/>
  <w15:chartTrackingRefBased/>
  <w15:docId w15:val="{B8F963E9-3DAC-4EC0-9CCB-7F3FE328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2F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2F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F2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2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2581</Words>
  <Characters>14715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JAIN</dc:creator>
  <cp:keywords/>
  <dc:description/>
  <cp:lastModifiedBy>KASHISH JAIN</cp:lastModifiedBy>
  <cp:revision>1</cp:revision>
  <dcterms:created xsi:type="dcterms:W3CDTF">2024-07-10T18:21:00Z</dcterms:created>
  <dcterms:modified xsi:type="dcterms:W3CDTF">2024-07-10T18:43:00Z</dcterms:modified>
</cp:coreProperties>
</file>