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4D36B" w14:textId="77777777" w:rsidR="00F77A9A" w:rsidRDefault="00F77A9A" w:rsidP="00B72302">
      <w:pPr>
        <w:spacing w:line="360" w:lineRule="auto"/>
        <w:jc w:val="center"/>
        <w:rPr>
          <w:b/>
          <w:bCs/>
          <w:sz w:val="32"/>
          <w:szCs w:val="32"/>
        </w:rPr>
      </w:pPr>
    </w:p>
    <w:p w14:paraId="15142C92" w14:textId="77777777" w:rsidR="00F77A9A" w:rsidRDefault="00F77A9A" w:rsidP="00B72302">
      <w:pPr>
        <w:spacing w:line="360" w:lineRule="auto"/>
        <w:jc w:val="center"/>
        <w:rPr>
          <w:b/>
          <w:bCs/>
          <w:sz w:val="32"/>
          <w:szCs w:val="32"/>
        </w:rPr>
      </w:pPr>
    </w:p>
    <w:p w14:paraId="5E84E36A" w14:textId="77777777" w:rsidR="00F77A9A" w:rsidRDefault="00F77A9A" w:rsidP="00B72302">
      <w:pPr>
        <w:spacing w:line="360" w:lineRule="auto"/>
        <w:jc w:val="center"/>
        <w:rPr>
          <w:b/>
          <w:bCs/>
          <w:sz w:val="32"/>
          <w:szCs w:val="32"/>
        </w:rPr>
      </w:pPr>
    </w:p>
    <w:p w14:paraId="6C2837E9" w14:textId="7EAD0D62" w:rsidR="00F77A9A" w:rsidRDefault="00F77A9A" w:rsidP="00B72302">
      <w:pPr>
        <w:spacing w:line="360" w:lineRule="auto"/>
        <w:jc w:val="center"/>
        <w:rPr>
          <w:b/>
          <w:bCs/>
          <w:sz w:val="32"/>
          <w:szCs w:val="32"/>
        </w:rPr>
      </w:pPr>
      <w:r>
        <w:rPr>
          <w:b/>
          <w:bCs/>
          <w:noProof/>
          <w:sz w:val="32"/>
          <w:szCs w:val="32"/>
        </w:rPr>
        <w:drawing>
          <wp:inline distT="0" distB="0" distL="0" distR="0" wp14:anchorId="4FE75F36" wp14:editId="3BCA4D54">
            <wp:extent cx="5731510" cy="2462530"/>
            <wp:effectExtent l="0" t="0" r="2540" b="0"/>
            <wp:docPr id="118053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37012" name="Picture 1180537012"/>
                    <pic:cNvPicPr/>
                  </pic:nvPicPr>
                  <pic:blipFill>
                    <a:blip r:embed="rId4">
                      <a:extLst>
                        <a:ext uri="{28A0092B-C50C-407E-A947-70E740481C1C}">
                          <a14:useLocalDpi xmlns:a14="http://schemas.microsoft.com/office/drawing/2010/main" val="0"/>
                        </a:ext>
                      </a:extLst>
                    </a:blip>
                    <a:stretch>
                      <a:fillRect/>
                    </a:stretch>
                  </pic:blipFill>
                  <pic:spPr>
                    <a:xfrm>
                      <a:off x="0" y="0"/>
                      <a:ext cx="5731510" cy="2462530"/>
                    </a:xfrm>
                    <a:prstGeom prst="rect">
                      <a:avLst/>
                    </a:prstGeom>
                  </pic:spPr>
                </pic:pic>
              </a:graphicData>
            </a:graphic>
          </wp:inline>
        </w:drawing>
      </w:r>
    </w:p>
    <w:p w14:paraId="64C10F63" w14:textId="2EF57644" w:rsidR="00F77A9A" w:rsidRPr="00B72302" w:rsidRDefault="00F77A9A" w:rsidP="00B72302">
      <w:pPr>
        <w:spacing w:line="360" w:lineRule="auto"/>
        <w:jc w:val="center"/>
        <w:rPr>
          <w:rFonts w:ascii="Times New Roman" w:hAnsi="Times New Roman" w:cs="Times New Roman"/>
          <w:b/>
          <w:bCs/>
          <w:sz w:val="24"/>
          <w:szCs w:val="24"/>
        </w:rPr>
      </w:pPr>
      <w:r w:rsidRPr="00B72302">
        <w:rPr>
          <w:rFonts w:ascii="Times New Roman" w:hAnsi="Times New Roman" w:cs="Times New Roman"/>
          <w:b/>
          <w:bCs/>
          <w:sz w:val="24"/>
          <w:szCs w:val="24"/>
        </w:rPr>
        <w:t>Name: Kashish Raj</w:t>
      </w:r>
    </w:p>
    <w:p w14:paraId="1D93C057" w14:textId="08E92CC3" w:rsidR="00F77A9A" w:rsidRPr="00B72302" w:rsidRDefault="00F77A9A" w:rsidP="00B72302">
      <w:pPr>
        <w:spacing w:line="360" w:lineRule="auto"/>
        <w:jc w:val="center"/>
        <w:rPr>
          <w:rFonts w:ascii="Times New Roman" w:hAnsi="Times New Roman" w:cs="Times New Roman"/>
          <w:b/>
          <w:bCs/>
          <w:sz w:val="24"/>
          <w:szCs w:val="24"/>
        </w:rPr>
      </w:pPr>
      <w:r w:rsidRPr="00B72302">
        <w:rPr>
          <w:rFonts w:ascii="Times New Roman" w:hAnsi="Times New Roman" w:cs="Times New Roman"/>
          <w:b/>
          <w:bCs/>
          <w:sz w:val="24"/>
          <w:szCs w:val="24"/>
        </w:rPr>
        <w:t>Registration no: 25BAI11409</w:t>
      </w:r>
    </w:p>
    <w:p w14:paraId="2DBCBCA3" w14:textId="3907CB17" w:rsidR="00F77A9A" w:rsidRPr="00B72302" w:rsidRDefault="00195319" w:rsidP="00B72302">
      <w:pPr>
        <w:spacing w:line="360" w:lineRule="auto"/>
        <w:jc w:val="center"/>
        <w:rPr>
          <w:rFonts w:ascii="Times New Roman" w:hAnsi="Times New Roman" w:cs="Times New Roman"/>
          <w:b/>
          <w:bCs/>
          <w:sz w:val="24"/>
          <w:szCs w:val="24"/>
        </w:rPr>
      </w:pPr>
      <w:r w:rsidRPr="00B72302">
        <w:rPr>
          <w:rFonts w:ascii="Times New Roman" w:hAnsi="Times New Roman" w:cs="Times New Roman"/>
          <w:b/>
          <w:bCs/>
          <w:sz w:val="24"/>
          <w:szCs w:val="24"/>
        </w:rPr>
        <w:t>Branch: Computer Science and Engineering(AI and ML)</w:t>
      </w:r>
    </w:p>
    <w:p w14:paraId="57D813C0" w14:textId="251D6056" w:rsidR="00195319" w:rsidRPr="00B72302" w:rsidRDefault="00195319" w:rsidP="00B72302">
      <w:pPr>
        <w:spacing w:line="360" w:lineRule="auto"/>
        <w:jc w:val="center"/>
        <w:rPr>
          <w:rFonts w:ascii="Times New Roman" w:hAnsi="Times New Roman" w:cs="Times New Roman"/>
          <w:b/>
          <w:bCs/>
          <w:sz w:val="24"/>
          <w:szCs w:val="24"/>
        </w:rPr>
      </w:pPr>
      <w:r w:rsidRPr="00B72302">
        <w:rPr>
          <w:rFonts w:ascii="Times New Roman" w:hAnsi="Times New Roman" w:cs="Times New Roman"/>
          <w:b/>
          <w:bCs/>
          <w:sz w:val="24"/>
          <w:szCs w:val="24"/>
        </w:rPr>
        <w:t>Year: First year</w:t>
      </w:r>
    </w:p>
    <w:p w14:paraId="38E0E661" w14:textId="19C48BFA" w:rsidR="00195319" w:rsidRPr="00B72302" w:rsidRDefault="00195319" w:rsidP="00B72302">
      <w:pPr>
        <w:spacing w:line="360" w:lineRule="auto"/>
        <w:jc w:val="center"/>
        <w:rPr>
          <w:rFonts w:ascii="Times New Roman" w:hAnsi="Times New Roman" w:cs="Times New Roman"/>
          <w:b/>
          <w:bCs/>
          <w:sz w:val="24"/>
          <w:szCs w:val="24"/>
        </w:rPr>
      </w:pPr>
      <w:r w:rsidRPr="00B72302">
        <w:rPr>
          <w:rFonts w:ascii="Times New Roman" w:hAnsi="Times New Roman" w:cs="Times New Roman"/>
          <w:b/>
          <w:bCs/>
          <w:sz w:val="24"/>
          <w:szCs w:val="24"/>
        </w:rPr>
        <w:t>Date: 31 March 2026</w:t>
      </w:r>
    </w:p>
    <w:p w14:paraId="390D3ACB" w14:textId="77777777" w:rsidR="00F77A9A" w:rsidRPr="00B72302" w:rsidRDefault="00F77A9A" w:rsidP="00B72302">
      <w:pPr>
        <w:spacing w:line="360" w:lineRule="auto"/>
        <w:jc w:val="center"/>
        <w:rPr>
          <w:rFonts w:ascii="Times New Roman" w:hAnsi="Times New Roman" w:cs="Times New Roman"/>
          <w:b/>
          <w:bCs/>
          <w:sz w:val="24"/>
          <w:szCs w:val="24"/>
        </w:rPr>
      </w:pPr>
    </w:p>
    <w:p w14:paraId="39A19A6F" w14:textId="77777777" w:rsidR="00F77A9A" w:rsidRPr="00B72302" w:rsidRDefault="00F77A9A" w:rsidP="00B72302">
      <w:pPr>
        <w:spacing w:line="360" w:lineRule="auto"/>
        <w:jc w:val="center"/>
        <w:rPr>
          <w:rFonts w:ascii="Times New Roman" w:hAnsi="Times New Roman" w:cs="Times New Roman"/>
          <w:b/>
          <w:bCs/>
          <w:sz w:val="24"/>
          <w:szCs w:val="24"/>
        </w:rPr>
      </w:pPr>
    </w:p>
    <w:p w14:paraId="49BC7351" w14:textId="77777777" w:rsidR="00F77A9A" w:rsidRPr="00B72302" w:rsidRDefault="00F77A9A" w:rsidP="00B72302">
      <w:pPr>
        <w:spacing w:line="360" w:lineRule="auto"/>
        <w:jc w:val="center"/>
        <w:rPr>
          <w:rFonts w:ascii="Times New Roman" w:hAnsi="Times New Roman" w:cs="Times New Roman"/>
          <w:b/>
          <w:bCs/>
          <w:sz w:val="24"/>
          <w:szCs w:val="24"/>
        </w:rPr>
      </w:pPr>
    </w:p>
    <w:p w14:paraId="7D5F41CF" w14:textId="77777777" w:rsidR="00F77A9A" w:rsidRPr="00B72302" w:rsidRDefault="00F77A9A" w:rsidP="00B72302">
      <w:pPr>
        <w:spacing w:line="360" w:lineRule="auto"/>
        <w:jc w:val="center"/>
        <w:rPr>
          <w:rFonts w:ascii="Times New Roman" w:hAnsi="Times New Roman" w:cs="Times New Roman"/>
          <w:b/>
          <w:bCs/>
          <w:sz w:val="24"/>
          <w:szCs w:val="24"/>
        </w:rPr>
      </w:pPr>
    </w:p>
    <w:p w14:paraId="4418012B" w14:textId="77777777" w:rsidR="00F77A9A" w:rsidRPr="00B72302" w:rsidRDefault="00F77A9A" w:rsidP="00B72302">
      <w:pPr>
        <w:spacing w:line="360" w:lineRule="auto"/>
        <w:jc w:val="center"/>
        <w:rPr>
          <w:rFonts w:ascii="Times New Roman" w:hAnsi="Times New Roman" w:cs="Times New Roman"/>
          <w:b/>
          <w:bCs/>
          <w:sz w:val="24"/>
          <w:szCs w:val="24"/>
        </w:rPr>
      </w:pPr>
    </w:p>
    <w:p w14:paraId="3D0F2615" w14:textId="77777777" w:rsidR="00F77A9A" w:rsidRPr="00B72302" w:rsidRDefault="00F77A9A" w:rsidP="00B72302">
      <w:pPr>
        <w:spacing w:line="360" w:lineRule="auto"/>
        <w:jc w:val="center"/>
        <w:rPr>
          <w:rFonts w:ascii="Times New Roman" w:hAnsi="Times New Roman" w:cs="Times New Roman"/>
          <w:b/>
          <w:bCs/>
          <w:sz w:val="24"/>
          <w:szCs w:val="24"/>
        </w:rPr>
      </w:pPr>
    </w:p>
    <w:p w14:paraId="496DA9C2" w14:textId="77777777" w:rsidR="00F77A9A" w:rsidRPr="00B72302" w:rsidRDefault="00F77A9A" w:rsidP="00B72302">
      <w:pPr>
        <w:spacing w:line="360" w:lineRule="auto"/>
        <w:jc w:val="center"/>
        <w:rPr>
          <w:rFonts w:ascii="Times New Roman" w:hAnsi="Times New Roman" w:cs="Times New Roman"/>
          <w:b/>
          <w:bCs/>
          <w:sz w:val="24"/>
          <w:szCs w:val="24"/>
        </w:rPr>
      </w:pPr>
    </w:p>
    <w:p w14:paraId="65968978" w14:textId="77777777" w:rsidR="00F77A9A" w:rsidRPr="00B72302" w:rsidRDefault="00F77A9A" w:rsidP="00B72302">
      <w:pPr>
        <w:spacing w:line="360" w:lineRule="auto"/>
        <w:jc w:val="center"/>
        <w:rPr>
          <w:rFonts w:ascii="Times New Roman" w:hAnsi="Times New Roman" w:cs="Times New Roman"/>
          <w:b/>
          <w:bCs/>
          <w:sz w:val="24"/>
          <w:szCs w:val="24"/>
        </w:rPr>
      </w:pPr>
    </w:p>
    <w:p w14:paraId="26E93EA0" w14:textId="77777777" w:rsidR="00F77A9A" w:rsidRDefault="00F77A9A" w:rsidP="00B72302">
      <w:pPr>
        <w:spacing w:line="360" w:lineRule="auto"/>
        <w:jc w:val="center"/>
        <w:rPr>
          <w:rFonts w:ascii="Times New Roman" w:hAnsi="Times New Roman" w:cs="Times New Roman"/>
          <w:b/>
          <w:bCs/>
          <w:sz w:val="24"/>
          <w:szCs w:val="24"/>
        </w:rPr>
      </w:pPr>
    </w:p>
    <w:p w14:paraId="226E0786" w14:textId="77777777" w:rsidR="00B72302" w:rsidRDefault="00B72302" w:rsidP="00B72302">
      <w:pPr>
        <w:spacing w:line="360" w:lineRule="auto"/>
        <w:jc w:val="center"/>
        <w:rPr>
          <w:rFonts w:ascii="Times New Roman" w:hAnsi="Times New Roman" w:cs="Times New Roman"/>
          <w:b/>
          <w:bCs/>
          <w:sz w:val="24"/>
          <w:szCs w:val="24"/>
        </w:rPr>
      </w:pPr>
    </w:p>
    <w:p w14:paraId="645C5C80" w14:textId="101276EF" w:rsidR="00195319" w:rsidRPr="00B72302" w:rsidRDefault="00195319" w:rsidP="00B72302">
      <w:pPr>
        <w:spacing w:line="360" w:lineRule="auto"/>
        <w:rPr>
          <w:rFonts w:ascii="Times New Roman" w:hAnsi="Times New Roman" w:cs="Times New Roman"/>
          <w:sz w:val="24"/>
          <w:szCs w:val="24"/>
        </w:rPr>
      </w:pPr>
      <w:r w:rsidRPr="00B72302">
        <w:rPr>
          <w:rFonts w:ascii="Times New Roman" w:hAnsi="Times New Roman" w:cs="Times New Roman"/>
          <w:b/>
          <w:bCs/>
          <w:sz w:val="24"/>
          <w:szCs w:val="24"/>
        </w:rPr>
        <w:t xml:space="preserve">Introduction </w:t>
      </w:r>
    </w:p>
    <w:p w14:paraId="203D72C4" w14:textId="727AA68F" w:rsidR="00195319" w:rsidRPr="00B72302" w:rsidRDefault="00195319"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This project focuses on developing awareness and understanding of digital literacy and responsible online behavior. In the modern digital world, individuals interact with various online platforms for communication, collaboration, learning, and sharing information. The project is based on the scenario of acting as a “Digital Ambassador” who promotes safe, responsible, and effective use of digital technologies among students. Through different tasks such as creating a digital literacy presentation, building a professional digital portfolio, exploring digital collaboration platforms, practicing proper email etiquette, and studying cybercrime awareness, the project highlights the importance of maintaining a positive digital identity and following ethical practices online. Overall, the project helps in understanding how digital tools can be used productively while ensuring online safety, clear communication, and responsible participation in the digital environment.</w:t>
      </w:r>
    </w:p>
    <w:p w14:paraId="2C915222" w14:textId="66549F9B" w:rsidR="00260550" w:rsidRPr="00B72302" w:rsidRDefault="006C38BB" w:rsidP="00B72302">
      <w:pPr>
        <w:spacing w:line="360" w:lineRule="auto"/>
        <w:rPr>
          <w:rFonts w:ascii="Times New Roman" w:hAnsi="Times New Roman" w:cs="Times New Roman"/>
          <w:b/>
          <w:bCs/>
          <w:sz w:val="24"/>
          <w:szCs w:val="24"/>
        </w:rPr>
      </w:pPr>
      <w:r w:rsidRPr="00B72302">
        <w:rPr>
          <w:rFonts w:ascii="Times New Roman" w:hAnsi="Times New Roman" w:cs="Times New Roman"/>
          <w:b/>
          <w:bCs/>
          <w:sz w:val="24"/>
          <w:szCs w:val="24"/>
        </w:rPr>
        <w:t>Task 1</w:t>
      </w:r>
    </w:p>
    <w:p w14:paraId="746D4CA7" w14:textId="77777777" w:rsidR="006C38BB" w:rsidRPr="00B72302" w:rsidRDefault="006C38BB"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For this task, I created a Digital Literacy Awareness infographic using Canva. Canva is an easy-to-use online design tool that provides many templates, icons, and layout options, which helped me present information in a clear and visually appealing way.</w:t>
      </w:r>
    </w:p>
    <w:p w14:paraId="2022959C" w14:textId="77777777" w:rsidR="006C38BB" w:rsidRPr="00B72302" w:rsidRDefault="006C38BB"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My infographic focuses on spreading awareness about digital literacy among students. It includes important sections such as the meaning of digital literacy, useful digital tools for students, safe internet practices, professional online presence, and email etiquette. Through this infographic, I tried to highlight how digital literacy helps students use technology responsibly and effectively in their daily academic life. The design also mentions useful digital tools like Google Docs, Google Drive, Canva, and Zoom that support students in completing assignments, storing files, and collaborating with others. In addition, the infographic emphasizes safe internet habits, such as protecting personal information, using strong passwords, and avoiding suspicious links.</w:t>
      </w:r>
    </w:p>
    <w:p w14:paraId="69D24DB9" w14:textId="77777777" w:rsidR="006C38BB" w:rsidRPr="00B72302" w:rsidRDefault="006C38BB"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The most interesting part of creating this infographic was organizing the information using simple points, icons, and colors so that it becomes easy to understand at a glance. One challenge I faced was selecting the most important points and keeping the content concise while still making the infographic informative and visually clear.</w:t>
      </w:r>
    </w:p>
    <w:p w14:paraId="5572B6CF" w14:textId="48C78452" w:rsidR="00F77A9A" w:rsidRPr="00B72302" w:rsidRDefault="00F77A9A" w:rsidP="00B72302">
      <w:pPr>
        <w:spacing w:line="360" w:lineRule="auto"/>
        <w:rPr>
          <w:rFonts w:ascii="Times New Roman" w:hAnsi="Times New Roman" w:cs="Times New Roman"/>
          <w:b/>
          <w:bCs/>
          <w:sz w:val="24"/>
          <w:szCs w:val="24"/>
        </w:rPr>
      </w:pPr>
      <w:r w:rsidRPr="00B72302">
        <w:rPr>
          <w:rFonts w:ascii="Times New Roman" w:hAnsi="Times New Roman" w:cs="Times New Roman"/>
          <w:b/>
          <w:bCs/>
          <w:sz w:val="24"/>
          <w:szCs w:val="24"/>
        </w:rPr>
        <w:lastRenderedPageBreak/>
        <w:t>Task 2</w:t>
      </w:r>
    </w:p>
    <w:p w14:paraId="2CDBF3AC" w14:textId="77777777" w:rsidR="00F77A9A" w:rsidRPr="00B72302" w:rsidRDefault="00F77A9A"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 xml:space="preserve">For this task, I created and updated my profiles on </w:t>
      </w:r>
      <w:r w:rsidRPr="00B72302">
        <w:rPr>
          <w:rFonts w:ascii="Times New Roman" w:hAnsi="Times New Roman" w:cs="Times New Roman"/>
          <w:b/>
          <w:bCs/>
          <w:sz w:val="24"/>
          <w:szCs w:val="24"/>
        </w:rPr>
        <w:t>GitHub</w:t>
      </w:r>
      <w:r w:rsidRPr="00B72302">
        <w:rPr>
          <w:rFonts w:ascii="Times New Roman" w:hAnsi="Times New Roman" w:cs="Times New Roman"/>
          <w:sz w:val="24"/>
          <w:szCs w:val="24"/>
        </w:rPr>
        <w:t xml:space="preserve">, </w:t>
      </w:r>
      <w:r w:rsidRPr="00B72302">
        <w:rPr>
          <w:rFonts w:ascii="Times New Roman" w:hAnsi="Times New Roman" w:cs="Times New Roman"/>
          <w:b/>
          <w:bCs/>
          <w:sz w:val="24"/>
          <w:szCs w:val="24"/>
        </w:rPr>
        <w:t>LinkedIn</w:t>
      </w:r>
      <w:r w:rsidRPr="00B72302">
        <w:rPr>
          <w:rFonts w:ascii="Times New Roman" w:hAnsi="Times New Roman" w:cs="Times New Roman"/>
          <w:sz w:val="24"/>
          <w:szCs w:val="24"/>
        </w:rPr>
        <w:t xml:space="preserve">, and </w:t>
      </w:r>
      <w:r w:rsidRPr="00B72302">
        <w:rPr>
          <w:rFonts w:ascii="Times New Roman" w:hAnsi="Times New Roman" w:cs="Times New Roman"/>
          <w:b/>
          <w:bCs/>
          <w:sz w:val="24"/>
          <w:szCs w:val="24"/>
        </w:rPr>
        <w:t>Kaggle</w:t>
      </w:r>
      <w:r w:rsidRPr="00B72302">
        <w:rPr>
          <w:rFonts w:ascii="Times New Roman" w:hAnsi="Times New Roman" w:cs="Times New Roman"/>
          <w:sz w:val="24"/>
          <w:szCs w:val="24"/>
        </w:rPr>
        <w:t>. These platforms are widely used by students and professionals to build their technical presence and connect with the global tech community.</w:t>
      </w:r>
    </w:p>
    <w:p w14:paraId="0D1FEA79" w14:textId="77777777" w:rsidR="00F77A9A" w:rsidRPr="00B72302" w:rsidRDefault="00F77A9A"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GitHub is mainly used for storing, managing, and sharing code repositories. I created a profile README in a repository named after my username. In that README, I included my name, branch, academic year, and a short statement describing what I hope to learn during my engineering journey. This platform will help me upload my projects, practice version control, and collaborate with other developers.</w:t>
      </w:r>
    </w:p>
    <w:p w14:paraId="1C72E765" w14:textId="77777777" w:rsidR="00F77A9A" w:rsidRPr="00B72302" w:rsidRDefault="00F77A9A"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LinkedIn is a professional networking platform where individuals present their academic background, skills, and achievements. I updated my education section by adding my current degree, institution, and expected graduation year so that my academic profile is clearly represented.</w:t>
      </w:r>
    </w:p>
    <w:p w14:paraId="7F23D372" w14:textId="77777777" w:rsidR="00F77A9A" w:rsidRPr="00B72302" w:rsidRDefault="00F77A9A"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Kaggle is a popular platform for data science and machine learning learning resources, datasets, and competitions. Over the next four years, I plan to use these platforms regularly to showcase my projects, improve my technical skills, and gradually build a strong professional portfolio.</w:t>
      </w:r>
    </w:p>
    <w:p w14:paraId="37E659D5" w14:textId="292C06FF" w:rsidR="00F77A9A" w:rsidRPr="00B72302" w:rsidRDefault="00F77A9A" w:rsidP="00B72302">
      <w:pPr>
        <w:spacing w:line="360" w:lineRule="auto"/>
        <w:rPr>
          <w:rFonts w:ascii="Times New Roman" w:hAnsi="Times New Roman" w:cs="Times New Roman"/>
          <w:b/>
          <w:bCs/>
          <w:sz w:val="24"/>
          <w:szCs w:val="24"/>
        </w:rPr>
      </w:pPr>
      <w:r w:rsidRPr="00B72302">
        <w:rPr>
          <w:rFonts w:ascii="Times New Roman" w:hAnsi="Times New Roman" w:cs="Times New Roman"/>
          <w:b/>
          <w:bCs/>
          <w:sz w:val="24"/>
          <w:szCs w:val="24"/>
        </w:rPr>
        <w:t>Task 3</w:t>
      </w:r>
    </w:p>
    <w:p w14:paraId="1B112071" w14:textId="77777777" w:rsidR="00F77A9A" w:rsidRPr="00B72302" w:rsidRDefault="00F77A9A"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 xml:space="preserve">For this task, I used </w:t>
      </w:r>
      <w:r w:rsidRPr="00B72302">
        <w:rPr>
          <w:rFonts w:ascii="Times New Roman" w:hAnsi="Times New Roman" w:cs="Times New Roman"/>
          <w:b/>
          <w:bCs/>
          <w:sz w:val="24"/>
          <w:szCs w:val="24"/>
        </w:rPr>
        <w:t>Google Forms</w:t>
      </w:r>
      <w:r w:rsidRPr="00B72302">
        <w:rPr>
          <w:rFonts w:ascii="Times New Roman" w:hAnsi="Times New Roman" w:cs="Times New Roman"/>
          <w:sz w:val="24"/>
          <w:szCs w:val="24"/>
        </w:rPr>
        <w:t xml:space="preserve"> and </w:t>
      </w:r>
      <w:r w:rsidRPr="00B72302">
        <w:rPr>
          <w:rFonts w:ascii="Times New Roman" w:hAnsi="Times New Roman" w:cs="Times New Roman"/>
          <w:b/>
          <w:bCs/>
          <w:sz w:val="24"/>
          <w:szCs w:val="24"/>
        </w:rPr>
        <w:t>Google Sheets</w:t>
      </w:r>
      <w:r w:rsidRPr="00B72302">
        <w:rPr>
          <w:rFonts w:ascii="Times New Roman" w:hAnsi="Times New Roman" w:cs="Times New Roman"/>
          <w:sz w:val="24"/>
          <w:szCs w:val="24"/>
        </w:rPr>
        <w:t xml:space="preserve"> to create a Digital Literacy Awareness Quiz for my classmates. Google Forms helped me design a simple quiz consisting of five questions related to online safety, digital etiquette, and responsible use of technology. The quiz included both multiple-choice and short-answer questions so that participants could test their knowledge as well as express their understanding of digital safety practices.</w:t>
      </w:r>
    </w:p>
    <w:p w14:paraId="7B163D47" w14:textId="77777777" w:rsidR="00F77A9A" w:rsidRPr="00B72302" w:rsidRDefault="00F77A9A"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When responses are submitted, the data is automatically collected and organized in Google Sheets. This makes it easier to view responses, analyze results, and understand how aware students are about digital literacy concepts.</w:t>
      </w:r>
    </w:p>
    <w:p w14:paraId="1F39CFC5" w14:textId="77777777" w:rsidR="00F77A9A" w:rsidRPr="00B72302" w:rsidRDefault="00F77A9A"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 xml:space="preserve">Through this task, I practiced creating online forms, structuring questions effectively, and linking responses to a spreadsheet for easy analysis. These tools are very useful for academic purposes such as conducting surveys, collecting feedback, and organizing data efficiently. Over time, using such digital platforms will help me improve my research skills, </w:t>
      </w:r>
      <w:r w:rsidRPr="00B72302">
        <w:rPr>
          <w:rFonts w:ascii="Times New Roman" w:hAnsi="Times New Roman" w:cs="Times New Roman"/>
          <w:sz w:val="24"/>
          <w:szCs w:val="24"/>
        </w:rPr>
        <w:lastRenderedPageBreak/>
        <w:t>collaboration abilities, and data management, which are important for both academic projects and professional work.</w:t>
      </w:r>
    </w:p>
    <w:p w14:paraId="479F2505" w14:textId="191529E0" w:rsidR="00F77A9A" w:rsidRPr="00B72302" w:rsidRDefault="00F77A9A" w:rsidP="00B72302">
      <w:pPr>
        <w:spacing w:line="360" w:lineRule="auto"/>
        <w:rPr>
          <w:rFonts w:ascii="Times New Roman" w:hAnsi="Times New Roman" w:cs="Times New Roman"/>
          <w:b/>
          <w:bCs/>
          <w:sz w:val="24"/>
          <w:szCs w:val="24"/>
        </w:rPr>
      </w:pPr>
      <w:r w:rsidRPr="00B72302">
        <w:rPr>
          <w:rFonts w:ascii="Times New Roman" w:hAnsi="Times New Roman" w:cs="Times New Roman"/>
          <w:b/>
          <w:bCs/>
          <w:sz w:val="24"/>
          <w:szCs w:val="24"/>
        </w:rPr>
        <w:t>TASK 4</w:t>
      </w:r>
    </w:p>
    <w:p w14:paraId="49148093" w14:textId="4662B7AE" w:rsidR="00F77A9A" w:rsidRPr="00B72302" w:rsidRDefault="00F77A9A"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Poor digital communication can sometimes create serious misunderstandings. For example, a student once sent an email to a professor asking for help with an assignment but wrote the message in a very casual way without a proper greeting, subject line, or respectful tone. The email looked unprofessional and unclear, which made the professor misunderstand the student's intention and ignore the message initially. As a result, the student did not receive help in time and faced difficulty completing the assignment before the deadline. This situation could have been avoided if the student had followed proper email etiquette. Using a clear subject line, polite language, and structured sentences would have made the message more professional and understandable. Good digital communication helps build respect, clarity, and better relationships in academic and professional environments.</w:t>
      </w:r>
    </w:p>
    <w:p w14:paraId="324506CB" w14:textId="3418A66A" w:rsidR="00BE269D" w:rsidRPr="00B72302" w:rsidRDefault="00BE269D" w:rsidP="00B72302">
      <w:pPr>
        <w:spacing w:line="360" w:lineRule="auto"/>
        <w:rPr>
          <w:rFonts w:ascii="Times New Roman" w:hAnsi="Times New Roman" w:cs="Times New Roman"/>
          <w:b/>
          <w:bCs/>
          <w:sz w:val="24"/>
          <w:szCs w:val="24"/>
        </w:rPr>
      </w:pPr>
      <w:r w:rsidRPr="00B72302">
        <w:rPr>
          <w:rFonts w:ascii="Times New Roman" w:hAnsi="Times New Roman" w:cs="Times New Roman"/>
          <w:b/>
          <w:bCs/>
          <w:sz w:val="24"/>
          <w:szCs w:val="24"/>
        </w:rPr>
        <w:t>Task 5</w:t>
      </w:r>
    </w:p>
    <w:p w14:paraId="1D226A99" w14:textId="77777777" w:rsidR="00BE269D" w:rsidRPr="00B72302" w:rsidRDefault="00BE269D"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In today’s digital age, the internet has become an essential part of daily life for communication, education, banking, and social interaction. However, the increasing dependence on digital technologies has also led to a rise in cybercrimes. Cybercrime refers to illegal activities carried out using computers, networks, or the internet. Common examples include phishing attacks, online fraud, identity theft, hacking, cyberbullying, and spreading malware. These crimes can lead to serious consequences such as financial losses, misuse of personal data, damage to reputation, and emotional stress for victims.</w:t>
      </w:r>
    </w:p>
    <w:p w14:paraId="4C6022AF" w14:textId="77777777" w:rsidR="00BE269D" w:rsidRPr="00B72302" w:rsidRDefault="00BE269D"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In this task, a cybercrime case was studied to understand how cybercriminals exploit weaknesses in online systems and user behavior. The case helps illustrate how lack of awareness and careless online practices can make individuals vulnerable to cyber attacks. By analyzing the incident, it becomes easier to understand the importance of digital responsibility and cybersecurity practices.</w:t>
      </w:r>
    </w:p>
    <w:p w14:paraId="1F1F68C5" w14:textId="77777777" w:rsidR="00BE269D" w:rsidRPr="00B72302" w:rsidRDefault="00BE269D"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The task also focuses on preventive measures that individuals can adopt to stay safe online. These include creating strong and unique passwords, enabling two-factor authentication, avoiding suspicious emails or links, keeping software updated, and being cautious while sharing personal information on digital platforms. Reporting suspicious activities to the appropriate authorities is also an important step in preventing further harm.</w:t>
      </w:r>
    </w:p>
    <w:p w14:paraId="13031533" w14:textId="30B4F717" w:rsidR="00BE269D" w:rsidRPr="00B72302" w:rsidRDefault="00BE269D"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lastRenderedPageBreak/>
        <w:t>Overall, the objective of this task is to raise awareness about cybercrime and encourage people to develop safe and responsible digital habits. By becoming more informed and cautious, individuals can protect themselves and contribute to creating a safer online environment for everyone.</w:t>
      </w:r>
    </w:p>
    <w:p w14:paraId="7D5413D9" w14:textId="01C70083" w:rsidR="00BE269D" w:rsidRPr="00B72302" w:rsidRDefault="00BE269D" w:rsidP="00B72302">
      <w:pPr>
        <w:spacing w:line="360" w:lineRule="auto"/>
        <w:rPr>
          <w:rFonts w:ascii="Times New Roman" w:hAnsi="Times New Roman" w:cs="Times New Roman"/>
          <w:b/>
          <w:bCs/>
          <w:sz w:val="24"/>
          <w:szCs w:val="24"/>
        </w:rPr>
      </w:pPr>
      <w:r w:rsidRPr="00B72302">
        <w:rPr>
          <w:rFonts w:ascii="Times New Roman" w:hAnsi="Times New Roman" w:cs="Times New Roman"/>
          <w:b/>
          <w:bCs/>
          <w:sz w:val="24"/>
          <w:szCs w:val="24"/>
        </w:rPr>
        <w:t>Conclusion</w:t>
      </w:r>
    </w:p>
    <w:p w14:paraId="6100B97F" w14:textId="57A033D3" w:rsidR="00BE269D" w:rsidRPr="00B72302" w:rsidRDefault="00BE269D"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This project helped in developing a better understanding of digital literacy and the responsible use of technology in everyday life. Through different tasks, important aspects of the digital world were explored, including creating a digital literacy presentation, building a professional digital portfolio, exploring digital platforms, understanding proper email etiquette, and learning about cybercrime awareness. Each task highlighted how digital tools can be used effectively for communication, collaboration, and sharing information. At the same time, the project also emphasized the importance of maintaining a positive digital identity, communicating professionally, and staying safe while using the internet. Overall, this project provided practical knowledge about using digital technologies responsibly and encouraged the development of good digital habits that are useful for both academic and professional life.</w:t>
      </w:r>
    </w:p>
    <w:p w14:paraId="55E7BD51" w14:textId="77777777" w:rsidR="00BE269D" w:rsidRPr="00B72302" w:rsidRDefault="00BE269D" w:rsidP="00B72302">
      <w:pPr>
        <w:spacing w:line="360" w:lineRule="auto"/>
        <w:rPr>
          <w:rFonts w:ascii="Times New Roman" w:hAnsi="Times New Roman" w:cs="Times New Roman"/>
          <w:b/>
          <w:bCs/>
          <w:sz w:val="24"/>
          <w:szCs w:val="24"/>
        </w:rPr>
      </w:pPr>
      <w:r w:rsidRPr="00B72302">
        <w:rPr>
          <w:rFonts w:ascii="Times New Roman" w:hAnsi="Times New Roman" w:cs="Times New Roman"/>
          <w:b/>
          <w:bCs/>
          <w:sz w:val="24"/>
          <w:szCs w:val="24"/>
        </w:rPr>
        <w:t>REFERENCES</w:t>
      </w:r>
    </w:p>
    <w:p w14:paraId="36569D46" w14:textId="77777777" w:rsidR="00BE269D" w:rsidRPr="00B72302" w:rsidRDefault="00BE269D"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 xml:space="preserve">•  GitHub – https://github.com </w:t>
      </w:r>
    </w:p>
    <w:p w14:paraId="33DC5FE5" w14:textId="77777777" w:rsidR="00BE269D" w:rsidRPr="00B72302" w:rsidRDefault="00BE269D"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 xml:space="preserve">•  LinkedIn – https://www.linkedin.com </w:t>
      </w:r>
    </w:p>
    <w:p w14:paraId="2857A963" w14:textId="77777777" w:rsidR="00BE269D" w:rsidRPr="00B72302" w:rsidRDefault="00BE269D"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 xml:space="preserve">•  Kaggle – https://www.kaggle.com </w:t>
      </w:r>
    </w:p>
    <w:p w14:paraId="460A0299" w14:textId="77777777" w:rsidR="00BE269D" w:rsidRPr="00B72302" w:rsidRDefault="00BE269D"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 xml:space="preserve">•  Canva – https://www.canva.com </w:t>
      </w:r>
    </w:p>
    <w:p w14:paraId="091273F0" w14:textId="77777777" w:rsidR="00BE269D" w:rsidRPr="00B72302" w:rsidRDefault="00BE269D"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 xml:space="preserve">•  HackerRank – https://www.hackerrank.com </w:t>
      </w:r>
    </w:p>
    <w:p w14:paraId="23F67530" w14:textId="77777777" w:rsidR="00BE269D" w:rsidRPr="00B72302" w:rsidRDefault="00BE269D"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 xml:space="preserve">•  CodeChef – https://www.codechef.com </w:t>
      </w:r>
    </w:p>
    <w:p w14:paraId="40FA725A" w14:textId="77777777" w:rsidR="00BE269D" w:rsidRPr="00B72302" w:rsidRDefault="00BE269D"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 xml:space="preserve">•  Google Forms – https://forms.google.com </w:t>
      </w:r>
    </w:p>
    <w:p w14:paraId="72167E22" w14:textId="6301BE36" w:rsidR="00BE269D" w:rsidRPr="00B72302" w:rsidRDefault="00BE269D" w:rsidP="00B72302">
      <w:pPr>
        <w:spacing w:line="360" w:lineRule="auto"/>
        <w:rPr>
          <w:rFonts w:ascii="Times New Roman" w:hAnsi="Times New Roman" w:cs="Times New Roman"/>
          <w:sz w:val="24"/>
          <w:szCs w:val="24"/>
        </w:rPr>
      </w:pPr>
      <w:r w:rsidRPr="00B72302">
        <w:rPr>
          <w:rFonts w:ascii="Times New Roman" w:hAnsi="Times New Roman" w:cs="Times New Roman"/>
          <w:sz w:val="24"/>
          <w:szCs w:val="24"/>
        </w:rPr>
        <w:t>•  National Cyber Crime Portal – https://cybercrime.gov.in</w:t>
      </w:r>
    </w:p>
    <w:p w14:paraId="638CED03" w14:textId="77777777" w:rsidR="006C38BB" w:rsidRPr="00B72302" w:rsidRDefault="006C38BB" w:rsidP="00B72302">
      <w:pPr>
        <w:spacing w:line="360" w:lineRule="auto"/>
        <w:rPr>
          <w:rFonts w:ascii="Times New Roman" w:hAnsi="Times New Roman" w:cs="Times New Roman"/>
          <w:sz w:val="24"/>
          <w:szCs w:val="24"/>
        </w:rPr>
      </w:pPr>
    </w:p>
    <w:sectPr w:rsidR="006C38BB" w:rsidRPr="00B72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8BB"/>
    <w:rsid w:val="00113A05"/>
    <w:rsid w:val="00195319"/>
    <w:rsid w:val="001A1A04"/>
    <w:rsid w:val="0023552D"/>
    <w:rsid w:val="00260550"/>
    <w:rsid w:val="006C38BB"/>
    <w:rsid w:val="007870CD"/>
    <w:rsid w:val="00B72302"/>
    <w:rsid w:val="00BE269D"/>
    <w:rsid w:val="00CE7AC5"/>
    <w:rsid w:val="00F77A9A"/>
    <w:rsid w:val="00FD1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66ACD"/>
  <w15:chartTrackingRefBased/>
  <w15:docId w15:val="{A4CAEA4F-688B-4D24-AE4C-D9309CA0B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8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8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8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8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8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8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8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8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8BB"/>
    <w:rPr>
      <w:rFonts w:eastAsiaTheme="majorEastAsia" w:cstheme="majorBidi"/>
      <w:color w:val="272727" w:themeColor="text1" w:themeTint="D8"/>
    </w:rPr>
  </w:style>
  <w:style w:type="paragraph" w:styleId="Title">
    <w:name w:val="Title"/>
    <w:basedOn w:val="Normal"/>
    <w:next w:val="Normal"/>
    <w:link w:val="TitleChar"/>
    <w:uiPriority w:val="10"/>
    <w:qFormat/>
    <w:rsid w:val="006C3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8BB"/>
    <w:pPr>
      <w:spacing w:before="160"/>
      <w:jc w:val="center"/>
    </w:pPr>
    <w:rPr>
      <w:i/>
      <w:iCs/>
      <w:color w:val="404040" w:themeColor="text1" w:themeTint="BF"/>
    </w:rPr>
  </w:style>
  <w:style w:type="character" w:customStyle="1" w:styleId="QuoteChar">
    <w:name w:val="Quote Char"/>
    <w:basedOn w:val="DefaultParagraphFont"/>
    <w:link w:val="Quote"/>
    <w:uiPriority w:val="29"/>
    <w:rsid w:val="006C38BB"/>
    <w:rPr>
      <w:i/>
      <w:iCs/>
      <w:color w:val="404040" w:themeColor="text1" w:themeTint="BF"/>
    </w:rPr>
  </w:style>
  <w:style w:type="paragraph" w:styleId="ListParagraph">
    <w:name w:val="List Paragraph"/>
    <w:basedOn w:val="Normal"/>
    <w:uiPriority w:val="34"/>
    <w:qFormat/>
    <w:rsid w:val="006C38BB"/>
    <w:pPr>
      <w:ind w:left="720"/>
      <w:contextualSpacing/>
    </w:pPr>
  </w:style>
  <w:style w:type="character" w:styleId="IntenseEmphasis">
    <w:name w:val="Intense Emphasis"/>
    <w:basedOn w:val="DefaultParagraphFont"/>
    <w:uiPriority w:val="21"/>
    <w:qFormat/>
    <w:rsid w:val="006C38BB"/>
    <w:rPr>
      <w:i/>
      <w:iCs/>
      <w:color w:val="2F5496" w:themeColor="accent1" w:themeShade="BF"/>
    </w:rPr>
  </w:style>
  <w:style w:type="paragraph" w:styleId="IntenseQuote">
    <w:name w:val="Intense Quote"/>
    <w:basedOn w:val="Normal"/>
    <w:next w:val="Normal"/>
    <w:link w:val="IntenseQuoteChar"/>
    <w:uiPriority w:val="30"/>
    <w:qFormat/>
    <w:rsid w:val="006C3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8BB"/>
    <w:rPr>
      <w:i/>
      <w:iCs/>
      <w:color w:val="2F5496" w:themeColor="accent1" w:themeShade="BF"/>
    </w:rPr>
  </w:style>
  <w:style w:type="character" w:styleId="IntenseReference">
    <w:name w:val="Intense Reference"/>
    <w:basedOn w:val="DefaultParagraphFont"/>
    <w:uiPriority w:val="32"/>
    <w:qFormat/>
    <w:rsid w:val="006C38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1308</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DEVI</dc:creator>
  <cp:keywords/>
  <dc:description/>
  <cp:lastModifiedBy>SUMAN DEVI</cp:lastModifiedBy>
  <cp:revision>3</cp:revision>
  <dcterms:created xsi:type="dcterms:W3CDTF">2026-03-31T09:06:00Z</dcterms:created>
  <dcterms:modified xsi:type="dcterms:W3CDTF">2026-03-31T09:18:00Z</dcterms:modified>
</cp:coreProperties>
</file>