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SMARTBRANCH 360</w:t>
        <w:br/>
        <w:t>Fault Scenario Cards</w:t>
      </w:r>
    </w:p>
    <w:p>
      <w:r>
        <w:t>Five troubleshooting scenarios with fault, symptom, root cause, fix, and verification.</w:t>
      </w:r>
    </w:p>
    <w:p>
      <w:pPr>
        <w:pStyle w:val="Heading1"/>
      </w:pPr>
      <w:r>
        <w:t>Fault Card 1 – Wrong Default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4968"/>
          </w:tcPr>
          <w:p>
            <w:r>
              <w:t>EMP-PC1 is configured with an incorrect default gateway.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968"/>
          </w:tcPr>
          <w:p>
            <w:r>
              <w:t>EMP-PC1 cannot reach the router or other VLANs.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968"/>
          </w:tcPr>
          <w:p>
            <w:r>
              <w:t>The PC is using a gateway other than 192.168.10.1 for VLAN 10.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</w:t>
            </w:r>
          </w:p>
        </w:tc>
        <w:tc>
          <w:tcPr>
            <w:tcW w:type="dxa" w:w="4968"/>
          </w:tcPr>
          <w:p>
            <w:r>
              <w:t>Set EMP-PC1 Default Gateway to 192.168.10.1 in Desktop → IP Configuration.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</w:tcPr>
          <w:p>
            <w:r>
              <w:t>Run ping 192.168.10.1 and ping 192.168.30.10. Successful replies confirm the fix.</w:t>
            </w:r>
          </w:p>
        </w:tc>
      </w:tr>
    </w:tbl>
    <w:p/>
    <w:p>
      <w:pPr>
        <w:pStyle w:val="Heading1"/>
      </w:pPr>
      <w:r>
        <w:t>Fault Card 2 – Missing VLAN on Trunk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4968"/>
          </w:tcPr>
          <w:p>
            <w:r>
              <w:t>VLAN 30 is missing from the trunk between switches/devices.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968"/>
          </w:tcPr>
          <w:p>
            <w:r>
              <w:t>SERVER1 in VLAN 30 cannot be reached although other connectivity works.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968"/>
          </w:tcPr>
          <w:p>
            <w:r>
              <w:t>VLAN 30 is not allowed or active on the required trunk.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</w:t>
            </w:r>
          </w:p>
        </w:tc>
        <w:tc>
          <w:tcPr>
            <w:tcW w:type="dxa" w:w="4968"/>
          </w:tcPr>
          <w:p>
            <w:r>
              <w:t>Run show interfaces trunk and ensure VLAN 30 is allowed and active.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</w:tcPr>
          <w:p>
            <w:r>
              <w:t>Run ping 192.168.30.10 from EMP-PC1 and confirm successful replies.</w:t>
            </w:r>
          </w:p>
        </w:tc>
      </w:tr>
    </w:tbl>
    <w:p/>
    <w:p>
      <w:pPr>
        <w:pStyle w:val="Heading1"/>
      </w:pPr>
      <w:r>
        <w:t>Fault Card 3 – DHCP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4968"/>
          </w:tcPr>
          <w:p>
            <w:r>
              <w:t>A client fails to receive an IP address automatically.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968"/>
          </w:tcPr>
          <w:p>
            <w:r>
              <w:t>The client has no usable address/gateway and cannot communicate normally.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968"/>
          </w:tcPr>
          <w:p>
            <w:r>
              <w:t>The DHCP pool/service or VLAN path is incorrectly configured.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</w:t>
            </w:r>
          </w:p>
        </w:tc>
        <w:tc>
          <w:tcPr>
            <w:tcW w:type="dxa" w:w="4968"/>
          </w:tcPr>
          <w:p>
            <w:r>
              <w:t>Check the DHCP pool, network, gateway, VLAN and trunk path for the affected VLAN.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</w:tcPr>
          <w:p>
            <w:r>
              <w:t>Renew DHCP on the client and verify an address from the correct subnet and successful ping.</w:t>
            </w:r>
          </w:p>
        </w:tc>
      </w:tr>
    </w:tbl>
    <w:p/>
    <w:p>
      <w:pPr>
        <w:pStyle w:val="Heading1"/>
      </w:pPr>
      <w:r>
        <w:t>Fault Card 4 – ACL Blocking DNS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4968"/>
          </w:tcPr>
          <w:p>
            <w:r>
              <w:t>An ACL unintentionally blocks DNS traffic.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968"/>
          </w:tcPr>
          <w:p>
            <w:r>
              <w:t>Clients can use IP addresses but cannot resolve names.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968"/>
          </w:tcPr>
          <w:p>
            <w:r>
              <w:t>The ACL denies DNS traffic to the DNS server or blocks DNS port 53.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</w:t>
            </w:r>
          </w:p>
        </w:tc>
        <w:tc>
          <w:tcPr>
            <w:tcW w:type="dxa" w:w="4968"/>
          </w:tcPr>
          <w:p>
            <w:r>
              <w:t>Review the ACL and permit the required DNS traffic while preserving security rules.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</w:tcPr>
          <w:p>
            <w:r>
              <w:t>Test DNS name resolution and verify the DNS server is reachable.</w:t>
            </w:r>
          </w:p>
        </w:tc>
      </w:tr>
    </w:tbl>
    <w:p/>
    <w:p>
      <w:pPr>
        <w:pStyle w:val="Heading1"/>
      </w:pPr>
      <w:r>
        <w:t>Fault Card 5 – NAT/Internet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Fault</w:t>
            </w:r>
          </w:p>
        </w:tc>
        <w:tc>
          <w:tcPr>
            <w:tcW w:type="dxa" w:w="4968"/>
          </w:tcPr>
          <w:p>
            <w:r>
              <w:t>Internal clients cannot access the Internet.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968"/>
          </w:tcPr>
          <w:p>
            <w:r>
              <w:t>Internal VLAN communication works but external connectivity fails.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4968"/>
          </w:tcPr>
          <w:p>
            <w:r>
              <w:t>NAT, the outside interface, or the router's default route is missing or incorrect.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Fix</w:t>
            </w:r>
          </w:p>
        </w:tc>
        <w:tc>
          <w:tcPr>
            <w:tcW w:type="dxa" w:w="4968"/>
          </w:tcPr>
          <w:p>
            <w:r>
              <w:t>Verify inside/outside interfaces, NAT configuration and the default route.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4968"/>
          </w:tcPr>
          <w:p>
            <w:r>
              <w:t>Test an external destination and verify NAT translations on the router.</w:t>
            </w:r>
          </w:p>
        </w:tc>
      </w:tr>
    </w:tbl>
    <w:p/>
    <w:p>
      <w:pPr>
        <w:pStyle w:val="Heading1"/>
      </w:pPr>
      <w:r>
        <w:t>Evidence Checklist</w:t>
      </w:r>
    </w:p>
    <w:p>
      <w:pPr>
        <w:pStyle w:val="ListBullet"/>
      </w:pPr>
      <w:r>
        <w:t>Capture the fault symptom before fixing it.</w:t>
      </w:r>
    </w:p>
    <w:p>
      <w:pPr>
        <w:pStyle w:val="ListBullet"/>
      </w:pPr>
      <w:r>
        <w:t>Record the command/configuration used to identify the cause.</w:t>
      </w:r>
    </w:p>
    <w:p>
      <w:pPr>
        <w:pStyle w:val="ListBullet"/>
      </w:pPr>
      <w:r>
        <w:t>Capture the corrected configuration.</w:t>
      </w:r>
    </w:p>
    <w:p>
      <w:pPr>
        <w:pStyle w:val="ListBullet"/>
      </w:pPr>
      <w:r>
        <w:t>Run a ping, DNS, or connectivity test after the fix.</w:t>
      </w:r>
    </w:p>
    <w:p>
      <w:pPr>
        <w:pStyle w:val="ListBullet"/>
      </w:pPr>
      <w:r>
        <w:t>Keep smartbranch.pkt as the working baseline.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