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SECTION 8.5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586413" cy="735343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14110" l="10897" r="7532" t="5358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7353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500688" cy="85071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8173" l="10096" r="107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8507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Car Battery Lifetime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A manufacturer guarantees car batteries last on average </w:t>
      </w:r>
      <w:r w:rsidDel="00000000" w:rsidR="00000000" w:rsidRPr="00000000">
        <w:rPr>
          <w:b w:val="1"/>
          <w:bCs w:val="1"/>
          <w:rtl w:val="0"/>
        </w:rPr>
        <w:t xml:space="preserve">3 years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standard deviation of 1 year</w:t>
      </w:r>
      <w:r w:rsidDel="00000000" w:rsidR="00000000" w:rsidRPr="00000000">
        <w:rPr>
          <w:rtl w:val="0"/>
        </w:rPr>
        <w:t xml:space="preserve">.</w:t>
        <w:br w:type="textWrapping"/>
        <w:t xml:space="preserve">A sample of </w:t>
      </w:r>
      <w:r w:rsidDel="00000000" w:rsidR="00000000" w:rsidRPr="00000000">
        <w:rPr>
          <w:b w:val="1"/>
          <w:bCs w:val="1"/>
          <w:rtl w:val="0"/>
        </w:rPr>
        <w:t xml:space="preserve">5 batteries</w:t>
      </w:r>
      <w:r w:rsidDel="00000000" w:rsidR="00000000" w:rsidRPr="00000000">
        <w:rPr>
          <w:rtl w:val="0"/>
        </w:rPr>
        <w:t xml:space="preserve"> has lifetimes: </w:t>
      </w:r>
      <w:r w:rsidDel="00000000" w:rsidR="00000000" w:rsidRPr="00000000">
        <w:rPr>
          <w:b w:val="1"/>
          <w:bCs w:val="1"/>
          <w:rtl w:val="0"/>
        </w:rPr>
        <w:t xml:space="preserve">1.9, 2.4, 3.0, 3.5, and 4.2 years</w:t>
      </w:r>
      <w:r w:rsidDel="00000000" w:rsidR="00000000" w:rsidRPr="00000000">
        <w:rPr>
          <w:rtl w:val="0"/>
        </w:rPr>
        <w:t xml:space="preserve">.</w:t>
        <w:br w:type="textWrapping"/>
        <w:t xml:space="preserve">Should the manufacturer still believe the </w:t>
      </w:r>
      <w:r w:rsidDel="00000000" w:rsidR="00000000" w:rsidRPr="00000000">
        <w:rPr>
          <w:b w:val="1"/>
          <w:bCs w:val="1"/>
          <w:rtl w:val="0"/>
        </w:rPr>
        <w:t xml:space="preserve">standard deviation is 1 year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48811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10902" l="0" r="0" t="95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8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qsrxl1tst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Hypothesis Testing for Variance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A machine produces metal rods with an </w:t>
      </w:r>
      <w:r w:rsidDel="00000000" w:rsidR="00000000" w:rsidRPr="00000000">
        <w:rPr>
          <w:b w:val="1"/>
          <w:bCs w:val="1"/>
          <w:rtl w:val="0"/>
        </w:rPr>
        <w:t xml:space="preserve">average diameter of 2 cm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standard deviation of 0.1 cm</w:t>
      </w:r>
      <w:r w:rsidDel="00000000" w:rsidR="00000000" w:rsidRPr="00000000">
        <w:rPr>
          <w:rtl w:val="0"/>
        </w:rPr>
        <w:t xml:space="preserve">.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sample of 9 rods</w:t>
      </w:r>
      <w:r w:rsidDel="00000000" w:rsidR="00000000" w:rsidRPr="00000000">
        <w:rPr>
          <w:rtl w:val="0"/>
        </w:rPr>
        <w:t xml:space="preserve"> is taken, and the sample variance </w:t>
      </w:r>
      <w:r w:rsidDel="00000000" w:rsidR="00000000" w:rsidRPr="00000000">
        <w:rPr>
          <w:b w:val="1"/>
          <w:bCs w:val="1"/>
          <w:rtl w:val="0"/>
        </w:rPr>
        <w:t xml:space="preserve">S²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0.015 cm²</w:t>
      </w:r>
      <w:r w:rsidDel="00000000" w:rsidR="00000000" w:rsidRPr="00000000">
        <w:rPr>
          <w:rtl w:val="0"/>
        </w:rPr>
        <w:t xml:space="preserve">.</w:t>
        <w:br w:type="textWrapping"/>
        <w:t xml:space="preserve">Can we conclude that the machine is still producing rods with a variance of </w:t>
      </w:r>
      <w:r w:rsidDel="00000000" w:rsidR="00000000" w:rsidRPr="00000000">
        <w:rPr>
          <w:b w:val="1"/>
          <w:bCs w:val="1"/>
          <w:rtl w:val="0"/>
        </w:rPr>
        <w:t xml:space="preserve">0.01 cm²</w:t>
      </w:r>
      <w:r w:rsidDel="00000000" w:rsidR="00000000" w:rsidRPr="00000000">
        <w:rPr>
          <w:rtl w:val="0"/>
        </w:rPr>
        <w:t xml:space="preserve"> at a </w:t>
      </w:r>
      <w:r w:rsidDel="00000000" w:rsidR="00000000" w:rsidRPr="00000000">
        <w:rPr>
          <w:b w:val="1"/>
          <w:bCs w:val="1"/>
          <w:rtl w:val="0"/>
        </w:rPr>
        <w:t xml:space="preserve">5% significance level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48313" cy="5381625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45673" l="13622" r="116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57750" cy="310515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4447" l="8974" r="9295" t="5637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