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033963" cy="8204391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8204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7zz0lzvnx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1: Fairness of a Die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six-sided die is rolled </w:t>
      </w:r>
      <w:r w:rsidDel="00000000" w:rsidR="00000000" w:rsidRPr="00000000">
        <w:rPr>
          <w:b w:val="1"/>
          <w:bCs w:val="1"/>
          <w:rtl w:val="0"/>
        </w:rPr>
        <w:t xml:space="preserve">120 times</w:t>
      </w:r>
      <w:r w:rsidDel="00000000" w:rsidR="00000000" w:rsidRPr="00000000">
        <w:rPr>
          <w:rtl w:val="0"/>
        </w:rPr>
        <w:t xml:space="preserve">, and the observed outcomes are recorded in the following table: TEST GOODNESS OF FIT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10163" cy="565066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565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267325" cy="6048375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1325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04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esgmqsez5rq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2: Testing Normality of Battery Lives </w:t>
      </w:r>
      <w:r w:rsidDel="00000000" w:rsidR="00000000" w:rsidRPr="00000000">
        <w:rPr>
          <w:sz w:val="22"/>
          <w:szCs w:val="22"/>
          <w:rtl w:val="0"/>
        </w:rPr>
        <w:t xml:space="preserve">A manufacturer claims that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battery life</w:t>
      </w:r>
      <w:r w:rsidDel="00000000" w:rsidR="00000000" w:rsidRPr="00000000">
        <w:rPr>
          <w:sz w:val="22"/>
          <w:szCs w:val="22"/>
          <w:rtl w:val="0"/>
        </w:rPr>
        <w:t xml:space="preserve"> of a certain brand follows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normal distribution</w:t>
      </w:r>
      <w:r w:rsidDel="00000000" w:rsidR="00000000" w:rsidRPr="00000000">
        <w:rPr>
          <w:sz w:val="22"/>
          <w:szCs w:val="22"/>
          <w:rtl w:val="0"/>
        </w:rPr>
        <w:t xml:space="preserve"> with a mean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3.5 hours</w:t>
      </w:r>
      <w:r w:rsidDel="00000000" w:rsidR="00000000" w:rsidRPr="00000000">
        <w:rPr>
          <w:sz w:val="22"/>
          <w:szCs w:val="22"/>
          <w:rtl w:val="0"/>
        </w:rPr>
        <w:t xml:space="preserve"> and a standard deviation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0.7 hours</w:t>
      </w:r>
      <w:r w:rsidDel="00000000" w:rsidR="00000000" w:rsidRPr="00000000">
        <w:rPr>
          <w:sz w:val="22"/>
          <w:szCs w:val="22"/>
          <w:rtl w:val="0"/>
        </w:rPr>
        <w:t xml:space="preserve">. A random sample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40 batteries</w:t>
      </w:r>
      <w:r w:rsidDel="00000000" w:rsidR="00000000" w:rsidRPr="00000000">
        <w:rPr>
          <w:sz w:val="22"/>
          <w:szCs w:val="22"/>
          <w:rtl w:val="0"/>
        </w:rPr>
        <w:t xml:space="preserve"> is tested, and the observed frequencies for different life ranges are recorded: TEST GOODNESS OF FIT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157663" cy="155060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1550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272088" cy="5514948"/>
            <wp:effectExtent b="0" l="0" r="0" t="0"/>
            <wp:docPr id="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5514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662488" cy="7942667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7942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872038" cy="7276825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727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following histogram was obtained by counting the occurrence of the first digits in telephone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numbers in one column of a telephone directory: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981575" cy="7334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Test the goodness of fit of this data to a random variable that is uniformly distributed 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set{0,1, ... ,9} at a 1% significance level.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195763" cy="5970893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5970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755561" cy="6653213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5561" cy="665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10.jpg"/><Relationship Id="rId13" Type="http://schemas.openxmlformats.org/officeDocument/2006/relationships/image" Target="media/image6.pn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jpg"/><Relationship Id="rId14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7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