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243513" cy="8468555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8468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mifeha1b3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political analyst wants to determine whether a voter's opinion on a new tax reform is </w:t>
      </w:r>
      <w:r w:rsidDel="00000000" w:rsidR="00000000" w:rsidRPr="00000000">
        <w:rPr>
          <w:b w:val="1"/>
          <w:bCs w:val="1"/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 of their income level. A random sample of </w:t>
      </w:r>
      <w:r w:rsidDel="00000000" w:rsidR="00000000" w:rsidRPr="00000000">
        <w:rPr>
          <w:b w:val="1"/>
          <w:bCs w:val="1"/>
          <w:rtl w:val="0"/>
        </w:rPr>
        <w:t xml:space="preserve">1,000 registered voters</w:t>
      </w:r>
      <w:r w:rsidDel="00000000" w:rsidR="00000000" w:rsidRPr="00000000">
        <w:rPr>
          <w:rtl w:val="0"/>
        </w:rPr>
        <w:t xml:space="preserve"> from Illinois was surveyed, and their responses were categorized based on </w:t>
      </w:r>
      <w:r w:rsidDel="00000000" w:rsidR="00000000" w:rsidRPr="00000000">
        <w:rPr>
          <w:b w:val="1"/>
          <w:bCs w:val="1"/>
          <w:rtl w:val="0"/>
        </w:rPr>
        <w:t xml:space="preserve">income level (Low, Medium, High)</w:t>
      </w:r>
      <w:r w:rsidDel="00000000" w:rsidR="00000000" w:rsidRPr="00000000">
        <w:rPr>
          <w:rtl w:val="0"/>
        </w:rPr>
        <w:t xml:space="preserve"> and whether they </w:t>
      </w:r>
      <w:r w:rsidDel="00000000" w:rsidR="00000000" w:rsidRPr="00000000">
        <w:rPr>
          <w:b w:val="1"/>
          <w:bCs w:val="1"/>
          <w:rtl w:val="0"/>
        </w:rPr>
        <w:t xml:space="preserve">support or oppose</w:t>
      </w:r>
      <w:r w:rsidDel="00000000" w:rsidR="00000000" w:rsidRPr="00000000">
        <w:rPr>
          <w:rtl w:val="0"/>
        </w:rPr>
        <w:t xml:space="preserve"> the tax reform. The observed data is recorded in the following </w:t>
      </w:r>
      <w:r w:rsidDel="00000000" w:rsidR="00000000" w:rsidRPr="00000000">
        <w:rPr>
          <w:b w:val="1"/>
          <w:bCs w:val="1"/>
          <w:rtl w:val="0"/>
        </w:rPr>
        <w:t xml:space="preserve">contingency table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033963" cy="102454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1024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Chi-Square Test for Independence</w:t>
      </w:r>
      <w:r w:rsidDel="00000000" w:rsidR="00000000" w:rsidRPr="00000000">
        <w:rPr>
          <w:rtl w:val="0"/>
        </w:rPr>
        <w:t xml:space="preserve">, test whether there is a </w:t>
      </w:r>
      <w:r w:rsidDel="00000000" w:rsidR="00000000" w:rsidRPr="00000000">
        <w:rPr>
          <w:b w:val="1"/>
          <w:bCs w:val="1"/>
          <w:rtl w:val="0"/>
        </w:rPr>
        <w:t xml:space="preserve">significant relationship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bCs w:val="1"/>
          <w:rtl w:val="0"/>
        </w:rPr>
        <w:t xml:space="preserve">income level and opinion on tax reform</w:t>
      </w:r>
      <w:r w:rsidDel="00000000" w:rsidR="00000000" w:rsidRPr="00000000">
        <w:rPr>
          <w:rtl w:val="0"/>
        </w:rPr>
        <w:t xml:space="preserve"> at a </w:t>
      </w:r>
      <w:r w:rsidDel="00000000" w:rsidR="00000000" w:rsidRPr="00000000">
        <w:rPr>
          <w:b w:val="1"/>
          <w:bCs w:val="1"/>
          <w:rtl w:val="0"/>
        </w:rPr>
        <w:t xml:space="preserve">5% significance level</w:t>
      </w:r>
      <w:r w:rsidDel="00000000" w:rsidR="00000000" w:rsidRPr="00000000">
        <w:rPr>
          <w:rtl w:val="0"/>
        </w:rPr>
        <w:t xml:space="preserve"> (α=0.05\alpha = 0.05α=0.05).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284640" cy="4614863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10015" l="0" r="0" t="7658"/>
                    <a:stretch>
                      <a:fillRect/>
                    </a:stretch>
                  </pic:blipFill>
                  <pic:spPr>
                    <a:xfrm>
                      <a:off x="0" y="0"/>
                      <a:ext cx="4284640" cy="4614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967288" cy="7649941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7649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