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062913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2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cc4125"/>
        </w:rPr>
      </w:pPr>
      <w:r w:rsidDel="00000000" w:rsidR="00000000" w:rsidRPr="00000000">
        <w:rPr>
          <w:b w:val="1"/>
          <w:bCs w:val="1"/>
          <w:color w:val="cc4125"/>
          <w:rtl w:val="0"/>
        </w:rPr>
        <w:t xml:space="preserve">ERROR: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cc4125"/>
        </w:rPr>
      </w:pPr>
      <w:r w:rsidDel="00000000" w:rsidR="00000000" w:rsidRPr="00000000">
        <w:rPr>
          <w:b w:val="1"/>
          <w:bCs w:val="1"/>
          <w:color w:val="cc4125"/>
          <w:rtl w:val="0"/>
        </w:rPr>
        <w:t xml:space="preserve">V1= 1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cc4125"/>
        </w:rPr>
      </w:pPr>
      <w:r w:rsidDel="00000000" w:rsidR="00000000" w:rsidRPr="00000000">
        <w:rPr>
          <w:b w:val="1"/>
          <w:bCs w:val="1"/>
          <w:color w:val="cc4125"/>
          <w:rtl w:val="0"/>
        </w:rPr>
        <w:t xml:space="preserve">BUT K ! = 1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cc4125"/>
        </w:rPr>
      </w:pPr>
      <w:r w:rsidDel="00000000" w:rsidR="00000000" w:rsidRPr="00000000">
        <w:rPr>
          <w:b w:val="1"/>
          <w:bCs w:val="1"/>
          <w:color w:val="cc4125"/>
          <w:rtl w:val="0"/>
        </w:rPr>
        <w:t xml:space="preserve">K= NUMBER OF VARIABLES IN FULL MODEL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85812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1780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5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cc4125"/>
        </w:rPr>
      </w:pPr>
      <w:r w:rsidDel="00000000" w:rsidR="00000000" w:rsidRPr="00000000">
        <w:rPr>
          <w:b w:val="1"/>
          <w:bCs w:val="1"/>
          <w:color w:val="cc4125"/>
          <w:rtl w:val="0"/>
        </w:rPr>
        <w:t xml:space="preserve">ERROR: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cc4125"/>
        </w:rPr>
      </w:pPr>
      <w:r w:rsidDel="00000000" w:rsidR="00000000" w:rsidRPr="00000000">
        <w:rPr>
          <w:b w:val="1"/>
          <w:bCs w:val="1"/>
          <w:color w:val="cc4125"/>
          <w:rtl w:val="0"/>
        </w:rPr>
        <w:t xml:space="preserve">V1= 2</w:t>
      </w:r>
    </w:p>
    <w:p w:rsidR="00000000" w:rsidDel="00000000" w:rsidP="00000000" w:rsidRDefault="00000000" w:rsidRPr="00000000" w14:paraId="0000000C">
      <w:pPr>
        <w:rPr>
          <w:b w:val="1"/>
          <w:bCs w:val="1"/>
          <w:color w:val="cc4125"/>
        </w:rPr>
      </w:pPr>
      <w:r w:rsidDel="00000000" w:rsidR="00000000" w:rsidRPr="00000000">
        <w:rPr>
          <w:b w:val="1"/>
          <w:bCs w:val="1"/>
          <w:color w:val="cc4125"/>
          <w:rtl w:val="0"/>
        </w:rPr>
        <w:t xml:space="preserve">BUT K ! = 2</w:t>
      </w:r>
    </w:p>
    <w:p w:rsidR="00000000" w:rsidDel="00000000" w:rsidP="00000000" w:rsidRDefault="00000000" w:rsidRPr="00000000" w14:paraId="0000000D">
      <w:pPr>
        <w:rPr>
          <w:b w:val="1"/>
          <w:bCs w:val="1"/>
          <w:color w:val="cc4125"/>
        </w:rPr>
      </w:pPr>
      <w:r w:rsidDel="00000000" w:rsidR="00000000" w:rsidRPr="00000000">
        <w:rPr>
          <w:b w:val="1"/>
          <w:bCs w:val="1"/>
          <w:color w:val="cc4125"/>
          <w:rtl w:val="0"/>
        </w:rPr>
        <w:t xml:space="preserve">K= NUMBER OF VARIABLES IN FULL MODEL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8200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2347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0038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0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Test whether the overall regression model is statistically significant at the 5% level.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10213" cy="22669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026124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7415" l="0" r="0" t="96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6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Using the F-test, determine whether the variables X2 and X3 significantly contribute to the model. Use α=0.05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10213" cy="226695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ERROR: 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cc4125"/>
        </w:rPr>
      </w:pPr>
      <w:r w:rsidDel="00000000" w:rsidR="00000000" w:rsidRPr="00000000">
        <w:rPr>
          <w:b w:val="1"/>
          <w:bCs w:val="1"/>
          <w:color w:val="cc4125"/>
          <w:rtl w:val="0"/>
        </w:rPr>
        <w:t xml:space="preserve">V2 = N-K-1 = 13-3-1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910138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16875" l="0" r="0" t="169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0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jpg"/><Relationship Id="rId10" Type="http://schemas.openxmlformats.org/officeDocument/2006/relationships/image" Target="media/image7.png"/><Relationship Id="rId12" Type="http://schemas.openxmlformats.org/officeDocument/2006/relationships/image" Target="media/image3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