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Binary Search(Iterative + Recursive)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iterative(int *arr, int n, int target)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lo = 0, hi = 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ans =  -1;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while(lo &lt;= hi)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mid = (lo + hi)/2;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//cout &lt;&lt; mid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if(arr[mid] &lt; target)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lo = mid + 1;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else if(arr[mid] == target)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ans = mid;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hi = mid - 1;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recursive(int lo, int hi, int *arr, int target)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if(lo &gt; hi)return -1;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mid = (lo + hi)/2;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if(arr[mid] == target)return mid;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if(arr[mid] &lt; target)return recursive(mid + 1, hi, arr, target);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if(arr[mid] &gt; target)return recursive(lo, mid - 1, arr, target);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"Enter number of elements then elements\n";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for(int i = 0; i &lt; n;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for(int i = 0; i &lt; n - 1; 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for(int j = 0; j &lt; n - i - 1; j++)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if(arr[j] &gt; arr[j + 1])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swap(arr[j + 1], arr[j]);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 &lt;&lt; "Enter the number to search\n";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target;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cin &gt;&gt; target;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a1 = iterative(arr, n, target);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a2 = recursive(0, n, arr, target);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if(a1 != -1)cout &lt;&lt; "Element found by iterative binary search at " &lt;&lt; a1 &lt;&lt; "\n";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 cout &lt;&lt; "Element NOT found by iterative binary search\n";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if(a2 != -1)cout &lt;&lt; "Element found by recursive binary search at " &lt;&lt; a2 &lt;&lt; "\n";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else cout &lt;&lt; "Element NOT found by recursive binary search\n";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//for(auto &amp;i: arr)cout &lt;&lt; i &lt;&lt; "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START CASE: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MIDDLE CASE: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ENDCASE: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NOT FOUND CASE: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