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func(vector&lt;int&gt; &amp;v, int i, int k,  vector&lt;vector&lt;int&gt;&gt; &amp;dp, vector&lt;vector&lt;int&gt;&gt; &amp;r)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if(i == k)return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mn = 1e9;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if(dp[i][k] != -1)return dp[i][k];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for(int j = i; j &lt; k; j++)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x = (func(v,i,j,dp, r)+func(v,j+1,k,dp, r) + v[i-1]*v[j]*v[k]);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if(x &lt; mn)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mn = 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r[i][k] = j;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dp[i][k] = mn;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cout &lt;&lt; "Enter the number of dimensions: \n";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int n; cin &gt;&gt; 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cout &lt;&lt; "Enter the dimensions:\n";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vector&lt;int&gt; v(n);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for(auto &amp;i: v)cin &gt;&gt; i;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vector&lt;vector&lt;int&gt;&gt; dp(n, vector&lt;int&gt;(n, -1)), r(n, vector&lt;int&gt;(n));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cout &lt;&lt; "Min cost for matrix chain is: " &lt;&lt; func(v, 1, n-1, dp, r) &lt;&lt; endl;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stack&lt;int&gt; 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int a = n - 1;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while(r[1][a] != 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s.push(a);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a = r[1][a];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cout &lt;&lt; "The way is: 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cout &lt;&lt; 1 &lt;&lt; " 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while(!s.empty())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cout &lt;&lt; s.top() &lt;&lt; " 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s.pop();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