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AB0DAD">
      <w:pPr>
        <w:spacing w:after="120"/>
        <w:jc w:val="center"/>
        <w:rPr>
          <w:color w:val="262626" w:themeColor="text1" w:themeTint="D9"/>
          <w14:textFill>
            <w14:solidFill>
              <w14:schemeClr w14:val="tx1">
                <w14:lumMod w14:val="85000"/>
                <w14:lumOff w14:val="15000"/>
              </w14:schemeClr>
            </w14:solidFill>
          </w14:textFill>
        </w:rPr>
      </w:pPr>
      <w:r>
        <w:rPr>
          <w:rFonts w:ascii="Calibri" w:hAnsi="Calibri" w:eastAsia="Calibri" w:cs="Calibri"/>
          <w:b/>
          <w:bCs/>
          <w:color w:val="262626" w:themeColor="text1" w:themeTint="D9"/>
          <w:sz w:val="40"/>
          <w:szCs w:val="40"/>
          <w14:textFill>
            <w14:solidFill>
              <w14:schemeClr w14:val="tx1">
                <w14:lumMod w14:val="85000"/>
                <w14:lumOff w14:val="15000"/>
              </w14:schemeClr>
            </w14:solidFill>
          </w14:textFill>
        </w:rPr>
        <w:t>Database Normalization</w:t>
      </w:r>
    </w:p>
    <w:p w14:paraId="0D92622E">
      <w:pPr>
        <w:spacing w:after="240"/>
        <w:jc w:val="center"/>
        <w:rPr>
          <w:rFonts w:ascii="Calibri" w:hAnsi="Calibri" w:eastAsia="Calibri" w:cs="Calibri"/>
          <w:i/>
          <w:iCs/>
          <w:color w:val="595959"/>
          <w:sz w:val="26"/>
          <w:szCs w:val="26"/>
        </w:rPr>
      </w:pPr>
      <w:r>
        <w:rPr>
          <w:rFonts w:ascii="Calibri" w:hAnsi="Calibri" w:eastAsia="Calibri" w:cs="Calibri"/>
          <w:i/>
          <w:iCs/>
          <w:color w:val="595959"/>
          <w:sz w:val="26"/>
          <w:szCs w:val="26"/>
        </w:rPr>
        <w:t>Lost and Found Smart System</w:t>
      </w:r>
    </w:p>
    <w:p w14:paraId="29ABCBBD">
      <w:pPr>
        <w:spacing w:after="240"/>
        <w:jc w:val="center"/>
      </w:pPr>
      <w:r>
        <w:rPr>
          <w:rFonts w:ascii="Calibri" w:hAnsi="Calibri" w:eastAsia="Calibri" w:cs="Calibri"/>
          <w:i/>
          <w:iCs/>
          <w:color w:val="595959"/>
          <w:sz w:val="26"/>
          <w:szCs w:val="26"/>
        </w:rPr>
        <w:t xml:space="preserve"> Milestone 2</w:t>
      </w:r>
      <w:r>
        <w:rPr>
          <w:rFonts w:ascii="Calibri" w:hAnsi="Calibri" w:eastAsia="Calibri" w:cs="Calibri"/>
          <w:sz w:val="22"/>
          <w:szCs w:val="22"/>
        </w:rPr>
        <w:br w:type="textWrapping"/>
      </w:r>
      <w:r>
        <w:rPr>
          <w:rFonts w:ascii="Calibri" w:hAnsi="Calibri" w:eastAsia="Calibri" w:cs="Calibri"/>
          <w:sz w:val="22"/>
          <w:szCs w:val="22"/>
        </w:rPr>
        <w:t>Members: Kashmala Khan, Zarmeen Abdullah</w:t>
      </w:r>
      <w:r>
        <w:rPr>
          <w:rFonts w:ascii="Calibri" w:hAnsi="Calibri" w:eastAsia="Calibri" w:cs="Calibri"/>
          <w:sz w:val="22"/>
          <w:szCs w:val="22"/>
        </w:rPr>
        <w:br w:type="textWrapping"/>
      </w:r>
      <w:r>
        <w:rPr>
          <w:rFonts w:ascii="Calibri" w:hAnsi="Calibri" w:eastAsia="Calibri" w:cs="Calibri"/>
          <w:sz w:val="22"/>
          <w:szCs w:val="22"/>
        </w:rPr>
        <w:t>Program: BS A</w:t>
      </w:r>
      <w:r>
        <w:rPr>
          <w:rFonts w:hint="default" w:cs="Calibri"/>
          <w:sz w:val="22"/>
          <w:szCs w:val="22"/>
          <w:lang w:val="en-GB"/>
        </w:rPr>
        <w:t>I</w:t>
      </w:r>
      <w:r>
        <w:rPr>
          <w:rFonts w:ascii="Calibri" w:hAnsi="Calibri" w:eastAsia="Calibri" w:cs="Calibri"/>
          <w:sz w:val="22"/>
          <w:szCs w:val="22"/>
        </w:rPr>
        <w:t xml:space="preserve"> Semester 4 (B)</w:t>
      </w:r>
    </w:p>
    <w:p w14:paraId="5775EE92">
      <w:pPr>
        <w:pStyle w:val="2"/>
        <w:keepNext/>
        <w:spacing w:before="280" w:after="140"/>
      </w:pPr>
      <w:r>
        <w:rPr>
          <w:rFonts w:ascii="Calibri" w:hAnsi="Calibri" w:eastAsia="Calibri" w:cs="Calibri"/>
          <w:b/>
          <w:bCs/>
          <w:color w:val="262626" w:themeColor="text1" w:themeTint="D9"/>
          <w:sz w:val="32"/>
          <w:szCs w:val="32"/>
          <w14:textFill>
            <w14:solidFill>
              <w14:schemeClr w14:val="tx1">
                <w14:lumMod w14:val="85000"/>
                <w14:lumOff w14:val="15000"/>
              </w14:schemeClr>
            </w14:solidFill>
          </w14:textFill>
        </w:rPr>
        <w:t>Normalization of All Tables</w:t>
      </w:r>
    </w:p>
    <w:p w14:paraId="703CA430">
      <w:pPr>
        <w:spacing w:after="120" w:line="320" w:lineRule="auto"/>
      </w:pPr>
      <w:r>
        <w:rPr>
          <w:rFonts w:ascii="Calibri" w:hAnsi="Calibri" w:eastAsia="Calibri" w:cs="Calibri"/>
          <w:sz w:val="22"/>
          <w:szCs w:val="22"/>
        </w:rPr>
        <w:t>Each of the 8 tables in the database is reviewed below against First, Second, and Third Normal Forms. For each normal form, we state whether any issue existed in the original design, what change was made (if any), and the reasoning behind the result.</w:t>
      </w:r>
    </w:p>
    <w:p w14:paraId="2D48EA4A">
      <w:pPr>
        <w:pStyle w:val="3"/>
        <w:keepNext/>
        <w:keepLines/>
        <w:spacing w:before="200" w:after="100"/>
      </w:pP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1</w:t>
      </w:r>
      <w:r>
        <w:rPr>
          <w:rFonts w:hint="default" w:cs="Calibri"/>
          <w:b/>
          <w:bCs/>
          <w:color w:val="262626" w:themeColor="text1" w:themeTint="D9"/>
          <w:sz w:val="26"/>
          <w:szCs w:val="26"/>
          <w:lang w:val="en-GB"/>
          <w14:textFill>
            <w14:solidFill>
              <w14:schemeClr w14:val="tx1">
                <w14:lumMod w14:val="85000"/>
                <w14:lumOff w14:val="15000"/>
              </w14:schemeClr>
            </w14:solidFill>
          </w14:textFill>
        </w:rPr>
        <w:t>: O</w:t>
      </w: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rganization</w:t>
      </w:r>
    </w:p>
    <w:p w14:paraId="15573D4A">
      <w:pPr>
        <w:spacing w:after="100"/>
      </w:pPr>
      <w:r>
        <w:rPr>
          <w:rFonts w:ascii="Calibri" w:hAnsi="Calibri" w:eastAsia="Calibri" w:cs="Calibri"/>
          <w:b/>
          <w:bCs/>
          <w:sz w:val="22"/>
          <w:szCs w:val="22"/>
        </w:rPr>
        <w:t xml:space="preserve">Columns: </w:t>
      </w:r>
      <w:r>
        <w:rPr>
          <w:rFonts w:ascii="Calibri" w:hAnsi="Calibri" w:eastAsia="Calibri" w:cs="Calibri"/>
          <w:i/>
          <w:iCs/>
          <w:sz w:val="22"/>
          <w:szCs w:val="22"/>
        </w:rPr>
        <w:t>organization_id (PK), name, address, contact_email, created_at</w:t>
      </w:r>
    </w:p>
    <w:p w14:paraId="74409101">
      <w:pPr>
        <w:pStyle w:val="4"/>
        <w:keepNext/>
        <w:keepLines/>
        <w:spacing w:before="160" w:after="80"/>
      </w:pPr>
      <w:r>
        <w:rPr>
          <w:rFonts w:ascii="Calibri" w:hAnsi="Calibri" w:eastAsia="Calibri" w:cs="Calibri"/>
          <w:b/>
          <w:bCs/>
          <w:color w:val="404040"/>
          <w:sz w:val="22"/>
          <w:szCs w:val="22"/>
        </w:rPr>
        <w:t>First Normal Form (1NF)</w:t>
      </w:r>
    </w:p>
    <w:p w14:paraId="64D46D7A">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Every column already holds a single atomic value. The name column stores one organization name, address stores one address string, and contact_email stores one email. There are no comma-separated lists or multi-valued cells. Each row uniquely represents one organization.</w:t>
      </w:r>
    </w:p>
    <w:p w14:paraId="6D692285">
      <w:pPr>
        <w:pStyle w:val="4"/>
        <w:keepNext/>
        <w:keepLines/>
        <w:spacing w:before="160" w:after="80"/>
      </w:pPr>
      <w:r>
        <w:rPr>
          <w:rFonts w:ascii="Calibri" w:hAnsi="Calibri" w:eastAsia="Calibri" w:cs="Calibri"/>
          <w:b/>
          <w:bCs/>
          <w:color w:val="404040"/>
          <w:sz w:val="22"/>
          <w:szCs w:val="22"/>
        </w:rPr>
        <w:t>Second Normal Form (2NF)</w:t>
      </w:r>
    </w:p>
    <w:p w14:paraId="0D57F4CA">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The table has a single-column primary key (organization_id). Partial dependencies only occur with composite primary keys, so 2NF is automatically satisfied. All non-key attributes depend fully on organization_id.</w:t>
      </w:r>
    </w:p>
    <w:p w14:paraId="3FB4FD54">
      <w:pPr>
        <w:pStyle w:val="4"/>
        <w:keepNext/>
        <w:keepLines/>
        <w:spacing w:before="160" w:after="80"/>
      </w:pPr>
      <w:r>
        <w:rPr>
          <w:rFonts w:ascii="Calibri" w:hAnsi="Calibri" w:eastAsia="Calibri" w:cs="Calibri"/>
          <w:b/>
          <w:bCs/>
          <w:color w:val="404040"/>
          <w:sz w:val="22"/>
          <w:szCs w:val="22"/>
        </w:rPr>
        <w:t>Third Normal Form (3NF)</w:t>
      </w:r>
    </w:p>
    <w:p w14:paraId="38B43BF3">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No non-key column depends on another non-key column. address does not determine contact_email, and neither determines created_at. Every non-key attribute describes the organization directly and independently.</w:t>
      </w:r>
    </w:p>
    <w:p w14:paraId="5401EA1B">
      <w:pPr>
        <w:pStyle w:val="3"/>
        <w:keepNext/>
        <w:keepLines/>
        <w:spacing w:before="200" w:after="100"/>
        <w:rPr>
          <w:color w:val="262626" w:themeColor="text1" w:themeTint="D9"/>
          <w14:textFill>
            <w14:solidFill>
              <w14:schemeClr w14:val="tx1">
                <w14:lumMod w14:val="85000"/>
                <w14:lumOff w14:val="15000"/>
              </w14:schemeClr>
            </w14:solidFill>
          </w14:textFill>
        </w:rPr>
      </w:pP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2</w:t>
      </w:r>
      <w:r>
        <w:rPr>
          <w:rFonts w:hint="default" w:cs="Calibri"/>
          <w:b/>
          <w:bCs/>
          <w:color w:val="262626" w:themeColor="text1" w:themeTint="D9"/>
          <w:sz w:val="26"/>
          <w:szCs w:val="26"/>
          <w:lang w:val="en-GB"/>
          <w14:textFill>
            <w14:solidFill>
              <w14:schemeClr w14:val="tx1">
                <w14:lumMod w14:val="85000"/>
                <w14:lumOff w14:val="15000"/>
              </w14:schemeClr>
            </w14:solidFill>
          </w14:textFill>
        </w:rPr>
        <w:t>:</w:t>
      </w: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 xml:space="preserve">  </w:t>
      </w:r>
      <w:r>
        <w:rPr>
          <w:rFonts w:hint="default" w:cs="Calibri"/>
          <w:b/>
          <w:bCs/>
          <w:color w:val="262626" w:themeColor="text1" w:themeTint="D9"/>
          <w:sz w:val="26"/>
          <w:szCs w:val="26"/>
          <w:lang w:val="en-GB"/>
          <w14:textFill>
            <w14:solidFill>
              <w14:schemeClr w14:val="tx1">
                <w14:lumMod w14:val="85000"/>
                <w14:lumOff w14:val="15000"/>
              </w14:schemeClr>
            </w14:solidFill>
          </w14:textFill>
        </w:rPr>
        <w:t>C</w:t>
      </w: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ategory</w:t>
      </w:r>
    </w:p>
    <w:p w14:paraId="6B365BC6">
      <w:pPr>
        <w:spacing w:after="100"/>
      </w:pPr>
      <w:r>
        <w:rPr>
          <w:rFonts w:ascii="Calibri" w:hAnsi="Calibri" w:eastAsia="Calibri" w:cs="Calibri"/>
          <w:b/>
          <w:bCs/>
          <w:sz w:val="22"/>
          <w:szCs w:val="22"/>
        </w:rPr>
        <w:t xml:space="preserve">Columns: </w:t>
      </w:r>
      <w:r>
        <w:rPr>
          <w:rFonts w:ascii="Calibri" w:hAnsi="Calibri" w:eastAsia="Calibri" w:cs="Calibri"/>
          <w:i/>
          <w:iCs/>
          <w:sz w:val="22"/>
          <w:szCs w:val="22"/>
        </w:rPr>
        <w:t>category_id (PK), category_name</w:t>
      </w:r>
    </w:p>
    <w:p w14:paraId="7F201BEF">
      <w:pPr>
        <w:pStyle w:val="4"/>
        <w:keepNext/>
        <w:keepLines/>
        <w:spacing w:before="160" w:after="80"/>
      </w:pPr>
      <w:r>
        <w:rPr>
          <w:rFonts w:ascii="Calibri" w:hAnsi="Calibri" w:eastAsia="Calibri" w:cs="Calibri"/>
          <w:b/>
          <w:bCs/>
          <w:color w:val="404040"/>
          <w:sz w:val="22"/>
          <w:szCs w:val="22"/>
        </w:rPr>
        <w:t>First Normal Form (1NF)</w:t>
      </w:r>
    </w:p>
    <w:p w14:paraId="49B568F9">
      <w:pPr>
        <w:spacing w:after="120" w:line="320" w:lineRule="auto"/>
      </w:pPr>
      <w:r>
        <w:rPr>
          <w:rFonts w:ascii="Calibri" w:hAnsi="Calibri" w:eastAsia="Calibri" w:cs="Calibri"/>
          <w:sz w:val="22"/>
          <w:szCs w:val="22"/>
        </w:rPr>
        <w:t>No change was needed.</w:t>
      </w:r>
    </w:p>
    <w:p w14:paraId="2D930F9C">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Both columns store atomic values. category_id holds a single integer and category_name holds a single label such as 'Wallet' or 'Electronics'.</w:t>
      </w:r>
    </w:p>
    <w:p w14:paraId="3077A38A">
      <w:pPr>
        <w:pStyle w:val="4"/>
        <w:keepNext/>
        <w:keepLines/>
        <w:spacing w:before="160" w:after="80"/>
      </w:pPr>
      <w:r>
        <w:rPr>
          <w:rFonts w:ascii="Calibri" w:hAnsi="Calibri" w:eastAsia="Calibri" w:cs="Calibri"/>
          <w:b/>
          <w:bCs/>
          <w:color w:val="404040"/>
          <w:sz w:val="22"/>
          <w:szCs w:val="22"/>
        </w:rPr>
        <w:t>Second Normal Form (2NF)</w:t>
      </w:r>
    </w:p>
    <w:p w14:paraId="7990AD92">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The primary key is a single column (category_id). With no composite key, partial dependency is impossible. The only non-key column depends fully on category_id.</w:t>
      </w:r>
    </w:p>
    <w:p w14:paraId="6283E01B">
      <w:pPr>
        <w:pStyle w:val="4"/>
        <w:keepNext/>
        <w:keepLines/>
        <w:spacing w:before="160" w:after="80"/>
      </w:pPr>
      <w:r>
        <w:rPr>
          <w:rFonts w:ascii="Calibri" w:hAnsi="Calibri" w:eastAsia="Calibri" w:cs="Calibri"/>
          <w:b/>
          <w:bCs/>
          <w:color w:val="404040"/>
          <w:sz w:val="22"/>
          <w:szCs w:val="22"/>
        </w:rPr>
        <w:t>Third Normal Form (3NF)</w:t>
      </w:r>
    </w:p>
    <w:p w14:paraId="7C2809B0">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The table has only one non-key column, so transitive dependencies cannot exist. This table is intentionally designed as a lookup table to prevent category names from being duplicated across other tables.</w:t>
      </w:r>
    </w:p>
    <w:p w14:paraId="47A4DC0D">
      <w:pPr>
        <w:pStyle w:val="3"/>
        <w:keepNext/>
        <w:keepLines/>
        <w:spacing w:before="200" w:after="100"/>
        <w:rPr>
          <w:color w:val="262626" w:themeColor="text1" w:themeTint="D9"/>
          <w14:textFill>
            <w14:solidFill>
              <w14:schemeClr w14:val="tx1">
                <w14:lumMod w14:val="85000"/>
                <w14:lumOff w14:val="15000"/>
              </w14:schemeClr>
            </w14:solidFill>
          </w14:textFill>
        </w:rPr>
      </w:pP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3</w:t>
      </w:r>
      <w:r>
        <w:rPr>
          <w:rFonts w:hint="default" w:cs="Calibri"/>
          <w:b/>
          <w:bCs/>
          <w:color w:val="262626" w:themeColor="text1" w:themeTint="D9"/>
          <w:sz w:val="26"/>
          <w:szCs w:val="26"/>
          <w:lang w:val="en-GB"/>
          <w14:textFill>
            <w14:solidFill>
              <w14:schemeClr w14:val="tx1">
                <w14:lumMod w14:val="85000"/>
                <w14:lumOff w14:val="15000"/>
              </w14:schemeClr>
            </w14:solidFill>
          </w14:textFill>
        </w:rPr>
        <w:t>:</w:t>
      </w: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 xml:space="preserve">  </w:t>
      </w:r>
      <w:r>
        <w:rPr>
          <w:rFonts w:hint="default" w:cs="Calibri"/>
          <w:b/>
          <w:bCs/>
          <w:color w:val="262626" w:themeColor="text1" w:themeTint="D9"/>
          <w:sz w:val="26"/>
          <w:szCs w:val="26"/>
          <w:lang w:val="en-GB"/>
          <w14:textFill>
            <w14:solidFill>
              <w14:schemeClr w14:val="tx1">
                <w14:lumMod w14:val="85000"/>
                <w14:lumOff w14:val="15000"/>
              </w14:schemeClr>
            </w14:solidFill>
          </w14:textFill>
        </w:rPr>
        <w:t>U</w:t>
      </w: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ser</w:t>
      </w:r>
    </w:p>
    <w:p w14:paraId="38F298E2">
      <w:pPr>
        <w:spacing w:after="100"/>
      </w:pPr>
      <w:r>
        <w:rPr>
          <w:rFonts w:ascii="Calibri" w:hAnsi="Calibri" w:eastAsia="Calibri" w:cs="Calibri"/>
          <w:b/>
          <w:bCs/>
          <w:sz w:val="22"/>
          <w:szCs w:val="22"/>
        </w:rPr>
        <w:t xml:space="preserve">Columns: </w:t>
      </w:r>
      <w:r>
        <w:rPr>
          <w:rFonts w:ascii="Calibri" w:hAnsi="Calibri" w:eastAsia="Calibri" w:cs="Calibri"/>
          <w:i/>
          <w:iCs/>
          <w:sz w:val="22"/>
          <w:szCs w:val="22"/>
        </w:rPr>
        <w:t>user_id (PK), organization_id (FK), full_name, email, password_hash, phone_number, role, created_at</w:t>
      </w:r>
    </w:p>
    <w:p w14:paraId="422F154A">
      <w:pPr>
        <w:pStyle w:val="4"/>
        <w:keepNext/>
        <w:keepLines/>
        <w:spacing w:before="160" w:after="80"/>
      </w:pPr>
      <w:r>
        <w:rPr>
          <w:rFonts w:ascii="Calibri" w:hAnsi="Calibri" w:eastAsia="Calibri" w:cs="Calibri"/>
          <w:b/>
          <w:bCs/>
          <w:color w:val="404040"/>
          <w:sz w:val="22"/>
          <w:szCs w:val="22"/>
        </w:rPr>
        <w:t>First Normal Form (1NF)</w:t>
      </w:r>
    </w:p>
    <w:p w14:paraId="0B24FF63">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Each column stores a single atomic value. full_name holds one complete name, email stores one address, and phone_number stores one number per row. The role column uses an ENUM ('user' or 'admin') with one value per row. The design enforces atomicity even where a real-world user might have multiple phone numbers — those would require a separate table rather than a multi-valued cell.</w:t>
      </w:r>
    </w:p>
    <w:p w14:paraId="7643004F">
      <w:pPr>
        <w:pStyle w:val="4"/>
        <w:keepNext/>
        <w:keepLines/>
        <w:spacing w:before="160" w:after="80"/>
      </w:pPr>
      <w:r>
        <w:rPr>
          <w:rFonts w:ascii="Calibri" w:hAnsi="Calibri" w:eastAsia="Calibri" w:cs="Calibri"/>
          <w:b/>
          <w:bCs/>
          <w:color w:val="404040"/>
          <w:sz w:val="22"/>
          <w:szCs w:val="22"/>
        </w:rPr>
        <w:t>Second Normal Form (2NF)</w:t>
      </w:r>
    </w:p>
    <w:p w14:paraId="27F133A8">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user_id is a single-column primary key, so partial dependencies cannot exist. All non-key attributes (full_name, email, password_hash, phone_number, role, created_at, organization_id) depend on user_id alone.</w:t>
      </w:r>
    </w:p>
    <w:p w14:paraId="03324955">
      <w:pPr>
        <w:pStyle w:val="4"/>
        <w:keepNext/>
        <w:keepLines/>
        <w:spacing w:before="160" w:after="80"/>
      </w:pPr>
      <w:r>
        <w:rPr>
          <w:rFonts w:ascii="Calibri" w:hAnsi="Calibri" w:eastAsia="Calibri" w:cs="Calibri"/>
          <w:b/>
          <w:bCs/>
          <w:color w:val="404040"/>
          <w:sz w:val="22"/>
          <w:szCs w:val="22"/>
        </w:rPr>
        <w:t>Third Normal Form (3NF)</w:t>
      </w:r>
    </w:p>
    <w:p w14:paraId="709C78B9">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No non-key column transitively determines another. Email does not derive full_name. Role does not derive phone_number. The organization_id is a foreign key linking to another table, not a transitive dependency within this one. The password is hashed, not stored as plain text, but password_hash still depends only on user_id.</w:t>
      </w:r>
    </w:p>
    <w:p w14:paraId="0FC65CE3">
      <w:pPr>
        <w:pStyle w:val="3"/>
        <w:keepNext/>
        <w:keepLines/>
        <w:spacing w:before="200" w:after="100"/>
        <w:rPr>
          <w:color w:val="262626" w:themeColor="text1" w:themeTint="D9"/>
          <w14:textFill>
            <w14:solidFill>
              <w14:schemeClr w14:val="tx1">
                <w14:lumMod w14:val="85000"/>
                <w14:lumOff w14:val="15000"/>
              </w14:schemeClr>
            </w14:solidFill>
          </w14:textFill>
        </w:rPr>
      </w:pP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4</w:t>
      </w:r>
      <w:r>
        <w:rPr>
          <w:rFonts w:hint="default" w:cs="Calibri"/>
          <w:b/>
          <w:bCs/>
          <w:color w:val="262626" w:themeColor="text1" w:themeTint="D9"/>
          <w:sz w:val="26"/>
          <w:szCs w:val="26"/>
          <w:lang w:val="en-GB"/>
          <w14:textFill>
            <w14:solidFill>
              <w14:schemeClr w14:val="tx1">
                <w14:lumMod w14:val="85000"/>
                <w14:lumOff w14:val="15000"/>
              </w14:schemeClr>
            </w14:solidFill>
          </w14:textFill>
        </w:rPr>
        <w:t>:</w:t>
      </w: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 xml:space="preserve">  lost_item</w:t>
      </w:r>
    </w:p>
    <w:p w14:paraId="3B0D4E86">
      <w:pPr>
        <w:spacing w:after="100"/>
      </w:pPr>
      <w:r>
        <w:rPr>
          <w:rFonts w:ascii="Calibri" w:hAnsi="Calibri" w:eastAsia="Calibri" w:cs="Calibri"/>
          <w:b/>
          <w:bCs/>
          <w:sz w:val="22"/>
          <w:szCs w:val="22"/>
        </w:rPr>
        <w:t xml:space="preserve">Columns: </w:t>
      </w:r>
      <w:r>
        <w:rPr>
          <w:rFonts w:ascii="Calibri" w:hAnsi="Calibri" w:eastAsia="Calibri" w:cs="Calibri"/>
          <w:i/>
          <w:iCs/>
          <w:sz w:val="22"/>
          <w:szCs w:val="22"/>
        </w:rPr>
        <w:t>lost_item_id (PK), user_id (FK), organization_id (FK), category_id (FK), title, description, size, date_lost, location_lat, location_lng, location_name, status, created_at</w:t>
      </w:r>
    </w:p>
    <w:p w14:paraId="22EC9EC1">
      <w:pPr>
        <w:pStyle w:val="4"/>
        <w:keepNext/>
        <w:keepLines/>
        <w:spacing w:before="160" w:after="80"/>
      </w:pPr>
      <w:r>
        <w:rPr>
          <w:rFonts w:ascii="Calibri" w:hAnsi="Calibri" w:eastAsia="Calibri" w:cs="Calibri"/>
          <w:b/>
          <w:bCs/>
          <w:color w:val="404040"/>
          <w:sz w:val="22"/>
          <w:szCs w:val="22"/>
        </w:rPr>
        <w:t>First Normal Form (1NF)</w:t>
      </w:r>
    </w:p>
    <w:p w14:paraId="43342C74">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All columns store atomic values. The description is one single text per row, location_lat and location_lng each hold one decimal value, and status is an ENUM holding one value. There are no repeating groups or comma-separated values.</w:t>
      </w:r>
    </w:p>
    <w:p w14:paraId="08A93906">
      <w:pPr>
        <w:pStyle w:val="4"/>
        <w:keepNext/>
        <w:keepLines/>
        <w:spacing w:before="160" w:after="80"/>
      </w:pPr>
      <w:r>
        <w:rPr>
          <w:rFonts w:ascii="Calibri" w:hAnsi="Calibri" w:eastAsia="Calibri" w:cs="Calibri"/>
          <w:b/>
          <w:bCs/>
          <w:color w:val="404040"/>
          <w:sz w:val="22"/>
          <w:szCs w:val="22"/>
        </w:rPr>
        <w:t>Second Normal Form (2NF)</w:t>
      </w:r>
    </w:p>
    <w:p w14:paraId="5A24A489">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lost_item_id is a single-column primary key. All non-key attributes depend on it entirely. No composite key exists, so partial dependency is impossible.</w:t>
      </w:r>
    </w:p>
    <w:p w14:paraId="31C16A25">
      <w:pPr>
        <w:pStyle w:val="4"/>
        <w:keepNext/>
        <w:keepLines/>
        <w:spacing w:before="160" w:after="80"/>
      </w:pPr>
      <w:r>
        <w:rPr>
          <w:rFonts w:ascii="Calibri" w:hAnsi="Calibri" w:eastAsia="Calibri" w:cs="Calibri"/>
          <w:b/>
          <w:bCs/>
          <w:color w:val="404040"/>
          <w:sz w:val="22"/>
          <w:szCs w:val="22"/>
        </w:rPr>
        <w:t>Third Normal Form (3NF)</w:t>
      </w:r>
    </w:p>
    <w:p w14:paraId="27713F91">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The category name is not stored in this table — only category_id, which is a foreign key to the Category table. If the category name were stored here, it would create a transitive dependency (lost_item_id → category_id → category_name) and violate 3NF. By storing only the foreign key, we avoid redundancy. The same applies to user_id and organization_id — only the foreign keys are stored, never the user's name or the organization's address.</w:t>
      </w:r>
    </w:p>
    <w:p w14:paraId="4513FFE8">
      <w:pPr>
        <w:pStyle w:val="3"/>
        <w:keepNext/>
        <w:keepLines/>
        <w:spacing w:before="200" w:after="100"/>
      </w:pP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5</w:t>
      </w:r>
      <w:r>
        <w:rPr>
          <w:rFonts w:hint="default" w:cs="Calibri"/>
          <w:b/>
          <w:bCs/>
          <w:color w:val="262626" w:themeColor="text1" w:themeTint="D9"/>
          <w:sz w:val="26"/>
          <w:szCs w:val="26"/>
          <w:lang w:val="en-GB"/>
          <w14:textFill>
            <w14:solidFill>
              <w14:schemeClr w14:val="tx1">
                <w14:lumMod w14:val="85000"/>
                <w14:lumOff w14:val="15000"/>
              </w14:schemeClr>
            </w14:solidFill>
          </w14:textFill>
        </w:rPr>
        <w:t>:</w:t>
      </w: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 xml:space="preserve">  </w:t>
      </w:r>
      <w:r>
        <w:rPr>
          <w:rFonts w:hint="default" w:cs="Calibri"/>
          <w:b/>
          <w:bCs/>
          <w:color w:val="262626" w:themeColor="text1" w:themeTint="D9"/>
          <w:sz w:val="26"/>
          <w:szCs w:val="26"/>
          <w:lang w:val="en-GB"/>
          <w14:textFill>
            <w14:solidFill>
              <w14:schemeClr w14:val="tx1">
                <w14:lumMod w14:val="85000"/>
                <w14:lumOff w14:val="15000"/>
              </w14:schemeClr>
            </w14:solidFill>
          </w14:textFill>
        </w:rPr>
        <w:t>F</w:t>
      </w: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ound_item</w:t>
      </w:r>
    </w:p>
    <w:p w14:paraId="4F2F00F9">
      <w:pPr>
        <w:spacing w:after="100"/>
      </w:pPr>
      <w:r>
        <w:rPr>
          <w:rFonts w:ascii="Calibri" w:hAnsi="Calibri" w:eastAsia="Calibri" w:cs="Calibri"/>
          <w:b/>
          <w:bCs/>
          <w:sz w:val="22"/>
          <w:szCs w:val="22"/>
        </w:rPr>
        <w:t xml:space="preserve">Columns: </w:t>
      </w:r>
      <w:r>
        <w:rPr>
          <w:rFonts w:ascii="Calibri" w:hAnsi="Calibri" w:eastAsia="Calibri" w:cs="Calibri"/>
          <w:i/>
          <w:iCs/>
          <w:sz w:val="22"/>
          <w:szCs w:val="22"/>
        </w:rPr>
        <w:t>found_item_id (PK), user_id (FK), organization_id (FK), category_id (FK), title, description, size, date_found, location_lat, location_lng, location_name, status, created_at</w:t>
      </w:r>
    </w:p>
    <w:p w14:paraId="5B9F945F">
      <w:pPr>
        <w:pStyle w:val="4"/>
        <w:keepNext/>
        <w:keepLines/>
        <w:spacing w:before="160" w:after="80"/>
      </w:pPr>
      <w:r>
        <w:rPr>
          <w:rFonts w:ascii="Calibri" w:hAnsi="Calibri" w:eastAsia="Calibri" w:cs="Calibri"/>
          <w:b/>
          <w:bCs/>
          <w:color w:val="404040"/>
          <w:sz w:val="22"/>
          <w:szCs w:val="22"/>
        </w:rPr>
        <w:t>First Normal Form (1NF)</w:t>
      </w:r>
    </w:p>
    <w:p w14:paraId="24E145CD">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All columns hold atomic values. The structure mirrors lost_item and follows the same atomicity — single description text, single coordinates, single status, single date.</w:t>
      </w:r>
    </w:p>
    <w:p w14:paraId="5B7A39FF">
      <w:pPr>
        <w:pStyle w:val="4"/>
        <w:keepNext/>
        <w:keepLines/>
        <w:spacing w:before="160" w:after="80"/>
      </w:pPr>
      <w:r>
        <w:rPr>
          <w:rFonts w:ascii="Calibri" w:hAnsi="Calibri" w:eastAsia="Calibri" w:cs="Calibri"/>
          <w:b/>
          <w:bCs/>
          <w:color w:val="404040"/>
          <w:sz w:val="22"/>
          <w:szCs w:val="22"/>
        </w:rPr>
        <w:t>Second Normal Form (2NF)</w:t>
      </w:r>
    </w:p>
    <w:p w14:paraId="0E215A42">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found_item_id is a single-column primary key. No partial dependencies are possible because there is no composite key.</w:t>
      </w:r>
    </w:p>
    <w:p w14:paraId="38CAA4C9">
      <w:pPr>
        <w:pStyle w:val="4"/>
        <w:keepNext/>
        <w:keepLines/>
        <w:spacing w:before="160" w:after="80"/>
      </w:pPr>
      <w:r>
        <w:rPr>
          <w:rFonts w:ascii="Calibri" w:hAnsi="Calibri" w:eastAsia="Calibri" w:cs="Calibri"/>
          <w:b/>
          <w:bCs/>
          <w:color w:val="404040"/>
          <w:sz w:val="22"/>
          <w:szCs w:val="22"/>
        </w:rPr>
        <w:t>Third Normal Form (3NF)</w:t>
      </w:r>
    </w:p>
    <w:p w14:paraId="77E68015">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The same reasoning as lost_item applies. Category, user, and organization are referenced through foreign keys, not by duplicating their names or details in this table. Any update to a category name or organization information happens in one place — its own table.</w:t>
      </w:r>
    </w:p>
    <w:p w14:paraId="6479456D">
      <w:pPr>
        <w:pStyle w:val="3"/>
        <w:keepNext/>
        <w:keepLines/>
        <w:spacing w:before="200" w:after="100"/>
        <w:rPr>
          <w:color w:val="262626" w:themeColor="text1" w:themeTint="D9"/>
          <w14:textFill>
            <w14:solidFill>
              <w14:schemeClr w14:val="tx1">
                <w14:lumMod w14:val="85000"/>
                <w14:lumOff w14:val="15000"/>
              </w14:schemeClr>
            </w14:solidFill>
          </w14:textFill>
        </w:rPr>
      </w:pP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6</w:t>
      </w:r>
      <w:r>
        <w:rPr>
          <w:rFonts w:hint="default" w:cs="Calibri"/>
          <w:b/>
          <w:bCs/>
          <w:color w:val="262626" w:themeColor="text1" w:themeTint="D9"/>
          <w:sz w:val="26"/>
          <w:szCs w:val="26"/>
          <w:lang w:val="en-GB"/>
          <w14:textFill>
            <w14:solidFill>
              <w14:schemeClr w14:val="tx1">
                <w14:lumMod w14:val="85000"/>
                <w14:lumOff w14:val="15000"/>
              </w14:schemeClr>
            </w14:solidFill>
          </w14:textFill>
        </w:rPr>
        <w:t>:</w:t>
      </w: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 xml:space="preserve"> </w:t>
      </w:r>
      <w:r>
        <w:rPr>
          <w:rFonts w:hint="default" w:cs="Calibri"/>
          <w:b/>
          <w:bCs/>
          <w:color w:val="262626" w:themeColor="text1" w:themeTint="D9"/>
          <w:sz w:val="26"/>
          <w:szCs w:val="26"/>
          <w:lang w:val="en-GB"/>
          <w14:textFill>
            <w14:solidFill>
              <w14:schemeClr w14:val="tx1">
                <w14:lumMod w14:val="85000"/>
                <w14:lumOff w14:val="15000"/>
              </w14:schemeClr>
            </w14:solidFill>
          </w14:textFill>
        </w:rPr>
        <w:t>M</w:t>
      </w: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atch_record</w:t>
      </w:r>
    </w:p>
    <w:p w14:paraId="272A8931">
      <w:pPr>
        <w:spacing w:after="100"/>
      </w:pPr>
      <w:r>
        <w:rPr>
          <w:rFonts w:ascii="Calibri" w:hAnsi="Calibri" w:eastAsia="Calibri" w:cs="Calibri"/>
          <w:b/>
          <w:bCs/>
          <w:sz w:val="22"/>
          <w:szCs w:val="22"/>
        </w:rPr>
        <w:t xml:space="preserve">Columns: </w:t>
      </w:r>
      <w:r>
        <w:rPr>
          <w:rFonts w:ascii="Calibri" w:hAnsi="Calibri" w:eastAsia="Calibri" w:cs="Calibri"/>
          <w:i/>
          <w:iCs/>
          <w:sz w:val="22"/>
          <w:szCs w:val="22"/>
        </w:rPr>
        <w:t>match_id (PK), lost_item_id (FK), found_item_id (FK), match_score, status, reviewed_by (FK), matched_at</w:t>
      </w:r>
    </w:p>
    <w:p w14:paraId="0316C982">
      <w:pPr>
        <w:pStyle w:val="4"/>
        <w:keepNext/>
        <w:keepLines/>
        <w:spacing w:before="160" w:after="80"/>
      </w:pPr>
      <w:r>
        <w:rPr>
          <w:rFonts w:ascii="Calibri" w:hAnsi="Calibri" w:eastAsia="Calibri" w:cs="Calibri"/>
          <w:b/>
          <w:bCs/>
          <w:color w:val="404040"/>
          <w:sz w:val="22"/>
          <w:szCs w:val="22"/>
        </w:rPr>
        <w:t>First Normal Form (1NF)</w:t>
      </w:r>
    </w:p>
    <w:p w14:paraId="3D09729E">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Each column holds a single atomic value. match_score stores one decimal number, status holds one ENUM value, and reviewed_by holds at most one admin user_id per row.</w:t>
      </w:r>
    </w:p>
    <w:p w14:paraId="35804D9F">
      <w:pPr>
        <w:pStyle w:val="4"/>
        <w:keepNext/>
        <w:keepLines/>
        <w:spacing w:before="160" w:after="80"/>
      </w:pPr>
      <w:r>
        <w:rPr>
          <w:rFonts w:ascii="Calibri" w:hAnsi="Calibri" w:eastAsia="Calibri" w:cs="Calibri"/>
          <w:b/>
          <w:bCs/>
          <w:color w:val="404040"/>
          <w:sz w:val="22"/>
          <w:szCs w:val="22"/>
        </w:rPr>
        <w:t>Second Normal Form (2NF</w:t>
      </w:r>
    </w:p>
    <w:p w14:paraId="444E8830">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match_id is a single-column primary key. Although the table holds two foreign keys (lost_item_id and found_item_id), neither is part of the primary key  they are non</w:t>
      </w:r>
      <w:r>
        <w:rPr>
          <w:rFonts w:hint="default" w:cs="Calibri"/>
          <w:sz w:val="22"/>
          <w:szCs w:val="22"/>
          <w:lang w:val="en-GB"/>
        </w:rPr>
        <w:t xml:space="preserve"> </w:t>
      </w:r>
      <w:r>
        <w:rPr>
          <w:rFonts w:ascii="Calibri" w:hAnsi="Calibri" w:eastAsia="Calibri" w:cs="Calibri"/>
          <w:sz w:val="22"/>
          <w:szCs w:val="22"/>
        </w:rPr>
        <w:t>key foreign key attributes. All non</w:t>
      </w:r>
      <w:r>
        <w:rPr>
          <w:rFonts w:hint="default" w:cs="Calibri"/>
          <w:sz w:val="22"/>
          <w:szCs w:val="22"/>
          <w:lang w:val="en-GB"/>
        </w:rPr>
        <w:t xml:space="preserve"> </w:t>
      </w:r>
      <w:r>
        <w:rPr>
          <w:rFonts w:ascii="Calibri" w:hAnsi="Calibri" w:eastAsia="Calibri" w:cs="Calibri"/>
          <w:sz w:val="22"/>
          <w:szCs w:val="22"/>
        </w:rPr>
        <w:t>key attributes depend on match_id alone.</w:t>
      </w:r>
    </w:p>
    <w:p w14:paraId="7A9DB928">
      <w:pPr>
        <w:pStyle w:val="4"/>
        <w:keepNext/>
        <w:keepLines/>
        <w:spacing w:before="160" w:after="80"/>
      </w:pPr>
      <w:r>
        <w:rPr>
          <w:rFonts w:ascii="Calibri" w:hAnsi="Calibri" w:eastAsia="Calibri" w:cs="Calibri"/>
          <w:b/>
          <w:bCs/>
          <w:color w:val="404040"/>
          <w:sz w:val="22"/>
          <w:szCs w:val="22"/>
        </w:rPr>
        <w:t>Third Normal Form (3NF)</w:t>
      </w:r>
    </w:p>
    <w:p w14:paraId="0B5EEEC3">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No non</w:t>
      </w:r>
      <w:r>
        <w:rPr>
          <w:rFonts w:hint="default" w:cs="Calibri"/>
          <w:sz w:val="22"/>
          <w:szCs w:val="22"/>
          <w:lang w:val="en-GB"/>
        </w:rPr>
        <w:t xml:space="preserve"> </w:t>
      </w:r>
      <w:r>
        <w:rPr>
          <w:rFonts w:ascii="Calibri" w:hAnsi="Calibri" w:eastAsia="Calibri" w:cs="Calibri"/>
          <w:sz w:val="22"/>
          <w:szCs w:val="22"/>
        </w:rPr>
        <w:t>key attribute depends on another non-key attribute. match_score is calculated for the match itself and is not derived from the items it links. status describes the match record, not the items inside it. Item titles, descriptions, and categories are not stored here they are accessed through joins on lost_item_id and found_item_id when needed.</w:t>
      </w:r>
    </w:p>
    <w:p w14:paraId="09F1131B">
      <w:pPr>
        <w:pStyle w:val="3"/>
        <w:keepNext/>
        <w:keepLines/>
        <w:spacing w:before="200" w:after="100"/>
        <w:rPr>
          <w:color w:val="262626" w:themeColor="text1" w:themeTint="D9"/>
          <w14:textFill>
            <w14:solidFill>
              <w14:schemeClr w14:val="tx1">
                <w14:lumMod w14:val="85000"/>
                <w14:lumOff w14:val="15000"/>
              </w14:schemeClr>
            </w14:solidFill>
          </w14:textFill>
        </w:rPr>
      </w:pP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7</w:t>
      </w:r>
      <w:r>
        <w:rPr>
          <w:rFonts w:hint="default" w:cs="Calibri"/>
          <w:b/>
          <w:bCs/>
          <w:color w:val="262626" w:themeColor="text1" w:themeTint="D9"/>
          <w:sz w:val="26"/>
          <w:szCs w:val="26"/>
          <w:lang w:val="en-GB"/>
          <w14:textFill>
            <w14:solidFill>
              <w14:schemeClr w14:val="tx1">
                <w14:lumMod w14:val="85000"/>
                <w14:lumOff w14:val="15000"/>
              </w14:schemeClr>
            </w14:solidFill>
          </w14:textFill>
        </w:rPr>
        <w:t>:</w:t>
      </w: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 xml:space="preserve">  </w:t>
      </w:r>
      <w:r>
        <w:rPr>
          <w:rFonts w:hint="default" w:cs="Calibri"/>
          <w:b/>
          <w:bCs/>
          <w:color w:val="262626" w:themeColor="text1" w:themeTint="D9"/>
          <w:sz w:val="26"/>
          <w:szCs w:val="26"/>
          <w:lang w:val="en-GB"/>
          <w14:textFill>
            <w14:solidFill>
              <w14:schemeClr w14:val="tx1">
                <w14:lumMod w14:val="85000"/>
                <w14:lumOff w14:val="15000"/>
              </w14:schemeClr>
            </w14:solidFill>
          </w14:textFill>
        </w:rPr>
        <w:t>N</w:t>
      </w: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otification</w:t>
      </w:r>
    </w:p>
    <w:p w14:paraId="13FF16CD">
      <w:pPr>
        <w:spacing w:after="100"/>
      </w:pPr>
      <w:r>
        <w:rPr>
          <w:rFonts w:ascii="Calibri" w:hAnsi="Calibri" w:eastAsia="Calibri" w:cs="Calibri"/>
          <w:b/>
          <w:bCs/>
          <w:sz w:val="22"/>
          <w:szCs w:val="22"/>
        </w:rPr>
        <w:t xml:space="preserve">Columns: </w:t>
      </w:r>
      <w:r>
        <w:rPr>
          <w:rFonts w:ascii="Calibri" w:hAnsi="Calibri" w:eastAsia="Calibri" w:cs="Calibri"/>
          <w:i/>
          <w:iCs/>
          <w:sz w:val="22"/>
          <w:szCs w:val="22"/>
        </w:rPr>
        <w:t>notification_id (PK), user_id (FK), match_id (FK), message, is_read, created_at</w:t>
      </w:r>
    </w:p>
    <w:p w14:paraId="1388160F">
      <w:pPr>
        <w:pStyle w:val="4"/>
        <w:keepNext/>
        <w:keepLines/>
        <w:spacing w:before="160" w:after="80"/>
      </w:pPr>
      <w:r>
        <w:rPr>
          <w:rFonts w:ascii="Calibri" w:hAnsi="Calibri" w:eastAsia="Calibri" w:cs="Calibri"/>
          <w:b/>
          <w:bCs/>
          <w:color w:val="404040"/>
          <w:sz w:val="22"/>
          <w:szCs w:val="22"/>
        </w:rPr>
        <w:t>First Normal Form (1NF)</w:t>
      </w:r>
    </w:p>
    <w:p w14:paraId="35D20902">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Every column stores a single atomic value. The message field contains one notification text per row, is</w:t>
      </w:r>
      <w:r>
        <w:rPr>
          <w:rFonts w:hint="default" w:cs="Calibri"/>
          <w:sz w:val="22"/>
          <w:szCs w:val="22"/>
          <w:lang w:val="en-GB"/>
        </w:rPr>
        <w:t xml:space="preserve"> </w:t>
      </w:r>
      <w:r>
        <w:rPr>
          <w:rFonts w:ascii="Calibri" w:hAnsi="Calibri" w:eastAsia="Calibri" w:cs="Calibri"/>
          <w:sz w:val="22"/>
          <w:szCs w:val="22"/>
        </w:rPr>
        <w:t>read holds a single Boolean value, and the timestamp holds one date</w:t>
      </w:r>
      <w:r>
        <w:rPr>
          <w:rFonts w:hint="default" w:cs="Calibri"/>
          <w:sz w:val="22"/>
          <w:szCs w:val="22"/>
          <w:lang w:val="en-GB"/>
        </w:rPr>
        <w:t xml:space="preserve"> </w:t>
      </w:r>
      <w:r>
        <w:rPr>
          <w:rFonts w:ascii="Calibri" w:hAnsi="Calibri" w:eastAsia="Calibri" w:cs="Calibri"/>
          <w:sz w:val="22"/>
          <w:szCs w:val="22"/>
        </w:rPr>
        <w:t>time value.</w:t>
      </w:r>
    </w:p>
    <w:p w14:paraId="267DB116">
      <w:pPr>
        <w:pStyle w:val="4"/>
        <w:keepNext/>
        <w:keepLines/>
        <w:spacing w:before="160" w:after="80"/>
      </w:pPr>
      <w:r>
        <w:rPr>
          <w:rFonts w:ascii="Calibri" w:hAnsi="Calibri" w:eastAsia="Calibri" w:cs="Calibri"/>
          <w:b/>
          <w:bCs/>
          <w:color w:val="404040"/>
          <w:sz w:val="22"/>
          <w:szCs w:val="22"/>
        </w:rPr>
        <w:t>Second Normal Form (2NF)</w:t>
      </w:r>
    </w:p>
    <w:p w14:paraId="15CD1A68">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notification_id is a single</w:t>
      </w:r>
      <w:r>
        <w:rPr>
          <w:rFonts w:hint="default" w:cs="Calibri"/>
          <w:sz w:val="22"/>
          <w:szCs w:val="22"/>
          <w:lang w:val="en-GB"/>
        </w:rPr>
        <w:t xml:space="preserve"> </w:t>
      </w:r>
      <w:r>
        <w:rPr>
          <w:rFonts w:ascii="Calibri" w:hAnsi="Calibri" w:eastAsia="Calibri" w:cs="Calibri"/>
          <w:sz w:val="22"/>
          <w:szCs w:val="22"/>
        </w:rPr>
        <w:t>column primary key. All nonkey attributes depend on it fully. Partial dependency is impossible without a composite key.</w:t>
      </w:r>
    </w:p>
    <w:p w14:paraId="4E96A842">
      <w:pPr>
        <w:pStyle w:val="4"/>
        <w:keepNext/>
        <w:keepLines/>
        <w:spacing w:before="160" w:after="80"/>
      </w:pPr>
      <w:r>
        <w:rPr>
          <w:rFonts w:ascii="Calibri" w:hAnsi="Calibri" w:eastAsia="Calibri" w:cs="Calibri"/>
          <w:b/>
          <w:bCs/>
          <w:color w:val="404040"/>
          <w:sz w:val="22"/>
          <w:szCs w:val="22"/>
        </w:rPr>
        <w:t>Third Normal Form (3NF)</w:t>
      </w:r>
    </w:p>
    <w:p w14:paraId="200ECBBA">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No non</w:t>
      </w:r>
      <w:r>
        <w:rPr>
          <w:rFonts w:hint="default" w:cs="Calibri"/>
          <w:sz w:val="22"/>
          <w:szCs w:val="22"/>
          <w:lang w:val="en-GB"/>
        </w:rPr>
        <w:t xml:space="preserve"> </w:t>
      </w:r>
      <w:r>
        <w:rPr>
          <w:rFonts w:ascii="Calibri" w:hAnsi="Calibri" w:eastAsia="Calibri" w:cs="Calibri"/>
          <w:sz w:val="22"/>
          <w:szCs w:val="22"/>
        </w:rPr>
        <w:t>key attribute is derived from another non</w:t>
      </w:r>
      <w:r>
        <w:rPr>
          <w:rFonts w:hint="default" w:cs="Calibri"/>
          <w:sz w:val="22"/>
          <w:szCs w:val="22"/>
          <w:lang w:val="en-GB"/>
        </w:rPr>
        <w:t xml:space="preserve"> </w:t>
      </w:r>
      <w:r>
        <w:rPr>
          <w:rFonts w:ascii="Calibri" w:hAnsi="Calibri" w:eastAsia="Calibri" w:cs="Calibri"/>
          <w:sz w:val="22"/>
          <w:szCs w:val="22"/>
        </w:rPr>
        <w:t>key attribute. The is</w:t>
      </w:r>
      <w:r>
        <w:rPr>
          <w:rFonts w:hint="default" w:cs="Calibri"/>
          <w:sz w:val="22"/>
          <w:szCs w:val="22"/>
          <w:lang w:val="en-GB"/>
        </w:rPr>
        <w:t xml:space="preserve"> </w:t>
      </w:r>
      <w:r>
        <w:rPr>
          <w:rFonts w:ascii="Calibri" w:hAnsi="Calibri" w:eastAsia="Calibri" w:cs="Calibri"/>
          <w:sz w:val="22"/>
          <w:szCs w:val="22"/>
        </w:rPr>
        <w:t>read flag describes the notification itself</w:t>
      </w:r>
      <w:r>
        <w:rPr>
          <w:rFonts w:hint="default" w:cs="Calibri"/>
          <w:sz w:val="22"/>
          <w:szCs w:val="22"/>
          <w:lang w:val="en-GB"/>
        </w:rPr>
        <w:t xml:space="preserve"> </w:t>
      </w:r>
      <w:r>
        <w:rPr>
          <w:rFonts w:ascii="Calibri" w:hAnsi="Calibri" w:eastAsia="Calibri" w:cs="Calibri"/>
          <w:sz w:val="22"/>
          <w:szCs w:val="22"/>
        </w:rPr>
        <w:t>not its message. The message text is generated when the notification is created and stored as</w:t>
      </w:r>
      <w:r>
        <w:rPr>
          <w:rFonts w:hint="default" w:cs="Calibri"/>
          <w:sz w:val="22"/>
          <w:szCs w:val="22"/>
          <w:lang w:val="en-GB"/>
        </w:rPr>
        <w:t xml:space="preserve"> </w:t>
      </w:r>
      <w:r>
        <w:rPr>
          <w:rFonts w:ascii="Calibri" w:hAnsi="Calibri" w:eastAsia="Calibri" w:cs="Calibri"/>
          <w:sz w:val="22"/>
          <w:szCs w:val="22"/>
        </w:rPr>
        <w:t>is. Foreign keys (user_id, match_id) link to related entities but do not introduce transitive dependencies inside this table.</w:t>
      </w:r>
    </w:p>
    <w:p w14:paraId="765BD262">
      <w:pPr>
        <w:pStyle w:val="3"/>
        <w:keepNext/>
        <w:keepLines/>
        <w:spacing w:before="200" w:after="100"/>
        <w:rPr>
          <w:color w:val="262626" w:themeColor="text1" w:themeTint="D9"/>
          <w14:textFill>
            <w14:solidFill>
              <w14:schemeClr w14:val="tx1">
                <w14:lumMod w14:val="85000"/>
                <w14:lumOff w14:val="15000"/>
              </w14:schemeClr>
            </w14:solidFill>
          </w14:textFill>
        </w:rPr>
      </w:pP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8</w:t>
      </w:r>
      <w:r>
        <w:rPr>
          <w:rFonts w:hint="default" w:cs="Calibri"/>
          <w:b/>
          <w:bCs/>
          <w:color w:val="262626" w:themeColor="text1" w:themeTint="D9"/>
          <w:sz w:val="26"/>
          <w:szCs w:val="26"/>
          <w:lang w:val="en-GB"/>
          <w14:textFill>
            <w14:solidFill>
              <w14:schemeClr w14:val="tx1">
                <w14:lumMod w14:val="85000"/>
                <w14:lumOff w14:val="15000"/>
              </w14:schemeClr>
            </w14:solidFill>
          </w14:textFill>
        </w:rPr>
        <w:t>:</w:t>
      </w: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 xml:space="preserve">  </w:t>
      </w:r>
      <w:r>
        <w:rPr>
          <w:rFonts w:hint="default" w:cs="Calibri"/>
          <w:b/>
          <w:bCs/>
          <w:color w:val="262626" w:themeColor="text1" w:themeTint="D9"/>
          <w:sz w:val="26"/>
          <w:szCs w:val="26"/>
          <w:lang w:val="en-GB"/>
          <w14:textFill>
            <w14:solidFill>
              <w14:schemeClr w14:val="tx1">
                <w14:lumMod w14:val="85000"/>
                <w14:lumOff w14:val="15000"/>
              </w14:schemeClr>
            </w14:solidFill>
          </w14:textFill>
        </w:rPr>
        <w:t>M</w:t>
      </w:r>
      <w:r>
        <w:rPr>
          <w:rFonts w:ascii="Calibri" w:hAnsi="Calibri" w:eastAsia="Calibri" w:cs="Calibri"/>
          <w:b/>
          <w:bCs/>
          <w:color w:val="262626" w:themeColor="text1" w:themeTint="D9"/>
          <w:sz w:val="26"/>
          <w:szCs w:val="26"/>
          <w14:textFill>
            <w14:solidFill>
              <w14:schemeClr w14:val="tx1">
                <w14:lumMod w14:val="85000"/>
                <w14:lumOff w14:val="15000"/>
              </w14:schemeClr>
            </w14:solidFill>
          </w14:textFill>
        </w:rPr>
        <w:t>essage</w:t>
      </w:r>
    </w:p>
    <w:p w14:paraId="757B14D5">
      <w:pPr>
        <w:spacing w:after="100"/>
      </w:pPr>
      <w:r>
        <w:rPr>
          <w:rFonts w:ascii="Calibri" w:hAnsi="Calibri" w:eastAsia="Calibri" w:cs="Calibri"/>
          <w:b/>
          <w:bCs/>
          <w:sz w:val="22"/>
          <w:szCs w:val="22"/>
        </w:rPr>
        <w:t xml:space="preserve">Columns: </w:t>
      </w:r>
      <w:r>
        <w:rPr>
          <w:rFonts w:ascii="Calibri" w:hAnsi="Calibri" w:eastAsia="Calibri" w:cs="Calibri"/>
          <w:i/>
          <w:iCs/>
          <w:sz w:val="22"/>
          <w:szCs w:val="22"/>
        </w:rPr>
        <w:t>message_id (PK), match_id (FK), sender_id (FK), receiver_id (FK), content, sent_at</w:t>
      </w:r>
    </w:p>
    <w:p w14:paraId="060F1A11">
      <w:pPr>
        <w:pStyle w:val="4"/>
        <w:keepNext/>
        <w:keepLines/>
        <w:spacing w:before="160" w:after="80"/>
      </w:pPr>
      <w:r>
        <w:rPr>
          <w:rFonts w:ascii="Calibri" w:hAnsi="Calibri" w:eastAsia="Calibri" w:cs="Calibri"/>
          <w:b/>
          <w:bCs/>
          <w:color w:val="404040"/>
          <w:sz w:val="22"/>
          <w:szCs w:val="22"/>
        </w:rPr>
        <w:t>First Normal Form (1NF)</w:t>
      </w:r>
    </w:p>
    <w:p w14:paraId="0B60610C">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Every column stores a single atomic value. content stores one message body as a single text field. Each row represents exactly one message from one sender to one receiver  there are no multi</w:t>
      </w:r>
      <w:r>
        <w:rPr>
          <w:rFonts w:hint="default" w:cs="Calibri"/>
          <w:sz w:val="22"/>
          <w:szCs w:val="22"/>
          <w:lang w:val="en-GB"/>
        </w:rPr>
        <w:t xml:space="preserve"> </w:t>
      </w:r>
      <w:r>
        <w:rPr>
          <w:rFonts w:ascii="Calibri" w:hAnsi="Calibri" w:eastAsia="Calibri" w:cs="Calibri"/>
          <w:sz w:val="22"/>
          <w:szCs w:val="22"/>
        </w:rPr>
        <w:t>recipient lists or comma</w:t>
      </w:r>
      <w:r>
        <w:rPr>
          <w:rFonts w:hint="default" w:cs="Calibri"/>
          <w:sz w:val="22"/>
          <w:szCs w:val="22"/>
          <w:lang w:val="en-GB"/>
        </w:rPr>
        <w:t xml:space="preserve"> </w:t>
      </w:r>
      <w:r>
        <w:rPr>
          <w:rFonts w:ascii="Calibri" w:hAnsi="Calibri" w:eastAsia="Calibri" w:cs="Calibri"/>
          <w:sz w:val="22"/>
          <w:szCs w:val="22"/>
        </w:rPr>
        <w:t>separated user IDs.</w:t>
      </w:r>
    </w:p>
    <w:p w14:paraId="0B1CF002">
      <w:pPr>
        <w:pStyle w:val="4"/>
        <w:keepNext/>
        <w:keepLines/>
        <w:spacing w:before="160" w:after="80"/>
      </w:pPr>
      <w:r>
        <w:rPr>
          <w:rFonts w:ascii="Calibri" w:hAnsi="Calibri" w:eastAsia="Calibri" w:cs="Calibri"/>
          <w:b/>
          <w:bCs/>
          <w:color w:val="404040"/>
          <w:sz w:val="22"/>
          <w:szCs w:val="22"/>
        </w:rPr>
        <w:t>Second Normal Form (2NF</w:t>
      </w:r>
    </w:p>
    <w:p w14:paraId="404838F6">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message_id is a single</w:t>
      </w:r>
      <w:r>
        <w:rPr>
          <w:rFonts w:hint="default" w:cs="Calibri"/>
          <w:sz w:val="22"/>
          <w:szCs w:val="22"/>
          <w:lang w:val="en-GB"/>
        </w:rPr>
        <w:t xml:space="preserve"> </w:t>
      </w:r>
      <w:r>
        <w:rPr>
          <w:rFonts w:ascii="Calibri" w:hAnsi="Calibri" w:eastAsia="Calibri" w:cs="Calibri"/>
          <w:sz w:val="22"/>
          <w:szCs w:val="22"/>
        </w:rPr>
        <w:t>column primary key. All non</w:t>
      </w:r>
      <w:r>
        <w:rPr>
          <w:rFonts w:hint="default" w:cs="Calibri"/>
          <w:sz w:val="22"/>
          <w:szCs w:val="22"/>
          <w:lang w:val="en-GB"/>
        </w:rPr>
        <w:t xml:space="preserve"> </w:t>
      </w:r>
      <w:r>
        <w:rPr>
          <w:rFonts w:ascii="Calibri" w:hAnsi="Calibri" w:eastAsia="Calibri" w:cs="Calibri"/>
          <w:sz w:val="22"/>
          <w:szCs w:val="22"/>
        </w:rPr>
        <w:t>key attributes depend on it entirely. The presence of two foreign keys to the same User table (sender_id and receiver_id) is a self</w:t>
      </w:r>
      <w:r>
        <w:rPr>
          <w:rFonts w:hint="default" w:cs="Calibri"/>
          <w:sz w:val="22"/>
          <w:szCs w:val="22"/>
          <w:lang w:val="en-GB"/>
        </w:rPr>
        <w:t xml:space="preserve"> </w:t>
      </w:r>
      <w:r>
        <w:rPr>
          <w:rFonts w:ascii="Calibri" w:hAnsi="Calibri" w:eastAsia="Calibri" w:cs="Calibri"/>
          <w:sz w:val="22"/>
          <w:szCs w:val="22"/>
        </w:rPr>
        <w:t>referencing relationship and does not create a composite key situation.</w:t>
      </w:r>
    </w:p>
    <w:p w14:paraId="032DEEBC">
      <w:pPr>
        <w:pStyle w:val="4"/>
        <w:keepNext/>
        <w:keepLines/>
        <w:spacing w:before="160" w:after="80"/>
      </w:pPr>
      <w:r>
        <w:rPr>
          <w:rFonts w:ascii="Calibri" w:hAnsi="Calibri" w:eastAsia="Calibri" w:cs="Calibri"/>
          <w:b/>
          <w:bCs/>
          <w:color w:val="404040"/>
          <w:sz w:val="22"/>
          <w:szCs w:val="22"/>
        </w:rPr>
        <w:t>Third Normal Form (3NF)</w:t>
      </w:r>
    </w:p>
    <w:p w14:paraId="23083311">
      <w:pPr>
        <w:spacing w:after="120" w:line="320" w:lineRule="auto"/>
      </w:pPr>
      <w:r>
        <w:rPr>
          <w:rFonts w:ascii="Calibri" w:hAnsi="Calibri" w:eastAsia="Calibri" w:cs="Calibri"/>
          <w:b/>
          <w:bCs/>
          <w:sz w:val="22"/>
          <w:szCs w:val="22"/>
        </w:rPr>
        <w:t xml:space="preserve">Reason: </w:t>
      </w:r>
      <w:r>
        <w:rPr>
          <w:rFonts w:ascii="Calibri" w:hAnsi="Calibri" w:eastAsia="Calibri" w:cs="Calibri"/>
          <w:sz w:val="22"/>
          <w:szCs w:val="22"/>
        </w:rPr>
        <w:t>No non</w:t>
      </w:r>
      <w:r>
        <w:rPr>
          <w:rFonts w:hint="default" w:cs="Calibri"/>
          <w:sz w:val="22"/>
          <w:szCs w:val="22"/>
          <w:lang w:val="en-GB"/>
        </w:rPr>
        <w:t xml:space="preserve"> </w:t>
      </w:r>
      <w:r>
        <w:rPr>
          <w:rFonts w:ascii="Calibri" w:hAnsi="Calibri" w:eastAsia="Calibri" w:cs="Calibri"/>
          <w:sz w:val="22"/>
          <w:szCs w:val="22"/>
        </w:rPr>
        <w:t>key column depends on another non</w:t>
      </w:r>
      <w:r>
        <w:rPr>
          <w:rFonts w:hint="default" w:cs="Calibri"/>
          <w:sz w:val="22"/>
          <w:szCs w:val="22"/>
          <w:lang w:val="en-GB"/>
        </w:rPr>
        <w:t xml:space="preserve"> </w:t>
      </w:r>
      <w:r>
        <w:rPr>
          <w:rFonts w:ascii="Calibri" w:hAnsi="Calibri" w:eastAsia="Calibri" w:cs="Calibri"/>
          <w:sz w:val="22"/>
          <w:szCs w:val="22"/>
        </w:rPr>
        <w:t>key column. content is associated with the message itself, not with the sender or receiver. Sent</w:t>
      </w:r>
      <w:r>
        <w:rPr>
          <w:rFonts w:hint="default" w:cs="Calibri"/>
          <w:sz w:val="22"/>
          <w:szCs w:val="22"/>
          <w:lang w:val="en-GB"/>
        </w:rPr>
        <w:t xml:space="preserve"> </w:t>
      </w:r>
      <w:r>
        <w:rPr>
          <w:rFonts w:ascii="Calibri" w:hAnsi="Calibri" w:eastAsia="Calibri" w:cs="Calibri"/>
          <w:sz w:val="22"/>
          <w:szCs w:val="22"/>
        </w:rPr>
        <w:t>at is independent of every other column. No user names or match details are duplicated in this table  they are accessed through joins on the foreign keys when needed.</w:t>
      </w:r>
      <w:bookmarkStart w:id="0" w:name="_GoBack"/>
      <w:bookmarkEnd w:id="0"/>
    </w:p>
    <w:p w14:paraId="59395FAB">
      <w:pPr>
        <w:pStyle w:val="2"/>
        <w:keepNext/>
        <w:pageBreakBefore/>
        <w:spacing w:before="280" w:after="140"/>
        <w:rPr>
          <w:color w:val="262626" w:themeColor="text1" w:themeTint="D9"/>
          <w14:textFill>
            <w14:solidFill>
              <w14:schemeClr w14:val="tx1">
                <w14:lumMod w14:val="85000"/>
                <w14:lumOff w14:val="15000"/>
              </w14:schemeClr>
            </w14:solidFill>
          </w14:textFill>
        </w:rPr>
      </w:pPr>
      <w:r>
        <w:rPr>
          <w:rFonts w:ascii="Calibri" w:hAnsi="Calibri" w:eastAsia="Calibri" w:cs="Calibri"/>
          <w:b/>
          <w:bCs/>
          <w:color w:val="262626" w:themeColor="text1" w:themeTint="D9"/>
          <w:sz w:val="32"/>
          <w:szCs w:val="32"/>
          <w14:textFill>
            <w14:solidFill>
              <w14:schemeClr w14:val="tx1">
                <w14:lumMod w14:val="85000"/>
                <w14:lumOff w14:val="15000"/>
              </w14:schemeClr>
            </w14:solidFill>
          </w14:textFill>
        </w:rPr>
        <w:t>Removal of Duplicates</w:t>
      </w:r>
    </w:p>
    <w:p w14:paraId="69122B9D">
      <w:pPr>
        <w:spacing w:after="120" w:line="320" w:lineRule="auto"/>
      </w:pPr>
      <w:r>
        <w:rPr>
          <w:rFonts w:ascii="Calibri" w:hAnsi="Calibri" w:eastAsia="Calibri" w:cs="Calibri"/>
          <w:sz w:val="22"/>
          <w:szCs w:val="22"/>
        </w:rPr>
        <w:t>All tables were reviewed for redundant columns, repeated data, and overlapping attributes. The following design choices were already in place and were confirmed during this review:</w:t>
      </w:r>
    </w:p>
    <w:p w14:paraId="021869D3">
      <w:pPr>
        <w:pStyle w:val="18"/>
        <w:numPr>
          <w:ilvl w:val="0"/>
          <w:numId w:val="1"/>
        </w:numPr>
        <w:spacing w:after="100"/>
      </w:pPr>
      <w:r>
        <w:rPr>
          <w:rFonts w:ascii="Calibri" w:hAnsi="Calibri" w:eastAsia="Calibri" w:cs="Calibri"/>
          <w:sz w:val="22"/>
          <w:szCs w:val="22"/>
        </w:rPr>
        <w:t>Category names are stored only in the category table. The lost_item and found_item tables reference categories only by category_id, never duplicating the name.</w:t>
      </w:r>
    </w:p>
    <w:p w14:paraId="758F072F">
      <w:pPr>
        <w:pStyle w:val="18"/>
        <w:numPr>
          <w:ilvl w:val="0"/>
          <w:numId w:val="1"/>
        </w:numPr>
        <w:spacing w:after="100"/>
      </w:pPr>
      <w:r>
        <w:rPr>
          <w:rFonts w:ascii="Calibri" w:hAnsi="Calibri" w:eastAsia="Calibri" w:cs="Calibri"/>
          <w:sz w:val="22"/>
          <w:szCs w:val="22"/>
        </w:rPr>
        <w:t>User information (full_name, email, phone_number) is stored only in the user table. All other tables reference users by user_id.</w:t>
      </w:r>
    </w:p>
    <w:p w14:paraId="37198AA2">
      <w:pPr>
        <w:pStyle w:val="18"/>
        <w:numPr>
          <w:ilvl w:val="0"/>
          <w:numId w:val="1"/>
        </w:numPr>
        <w:spacing w:after="100"/>
      </w:pPr>
      <w:r>
        <w:rPr>
          <w:rFonts w:ascii="Calibri" w:hAnsi="Calibri" w:eastAsia="Calibri" w:cs="Calibri"/>
          <w:sz w:val="22"/>
          <w:szCs w:val="22"/>
        </w:rPr>
        <w:t>Organization details are stored only in the organization table. Other tables reference it through organization_id.</w:t>
      </w:r>
    </w:p>
    <w:p w14:paraId="65B69C09">
      <w:pPr>
        <w:pStyle w:val="18"/>
        <w:numPr>
          <w:ilvl w:val="0"/>
          <w:numId w:val="1"/>
        </w:numPr>
        <w:spacing w:after="100"/>
      </w:pPr>
      <w:r>
        <w:rPr>
          <w:rFonts w:ascii="Calibri" w:hAnsi="Calibri" w:eastAsia="Calibri" w:cs="Calibri"/>
          <w:sz w:val="22"/>
          <w:szCs w:val="22"/>
        </w:rPr>
        <w:t>Item titles, descriptions, and locations are stored only in their respective lost_item and found_item tables. The match_record table does not duplicate item data it only links the two items by their IDs.</w:t>
      </w:r>
    </w:p>
    <w:p w14:paraId="1841447D">
      <w:pPr>
        <w:pStyle w:val="18"/>
        <w:numPr>
          <w:ilvl w:val="0"/>
          <w:numId w:val="1"/>
        </w:numPr>
        <w:spacing w:after="200"/>
      </w:pPr>
      <w:r>
        <w:rPr>
          <w:rFonts w:ascii="Calibri" w:hAnsi="Calibri" w:eastAsia="Calibri" w:cs="Calibri"/>
          <w:sz w:val="22"/>
          <w:szCs w:val="22"/>
        </w:rPr>
        <w:t>Match score and status are stored only in match_record. The notification and message tables reference matches through match_id, never duplicating match details.</w:t>
      </w:r>
    </w:p>
    <w:p w14:paraId="4A8FFEDC">
      <w:pPr>
        <w:spacing w:after="120" w:line="320" w:lineRule="auto"/>
      </w:pPr>
    </w:p>
    <w:p w14:paraId="2F52F7B5">
      <w:pPr>
        <w:spacing w:after="120" w:line="320" w:lineRule="auto"/>
      </w:pPr>
    </w:p>
    <w:p w14:paraId="2494BE5F">
      <w:pPr>
        <w:spacing w:after="120" w:line="320" w:lineRule="auto"/>
      </w:pPr>
    </w:p>
    <w:p w14:paraId="60FCA77C">
      <w:pPr>
        <w:spacing w:after="120" w:line="320" w:lineRule="auto"/>
      </w:pPr>
    </w:p>
    <w:p w14:paraId="1BD6E7A0">
      <w:pPr>
        <w:spacing w:after="120" w:line="320" w:lineRule="auto"/>
      </w:pPr>
    </w:p>
    <w:p w14:paraId="15A93185">
      <w:pPr>
        <w:spacing w:after="120" w:line="320" w:lineRule="auto"/>
      </w:pPr>
    </w:p>
    <w:p w14:paraId="584AFDAD">
      <w:pPr>
        <w:spacing w:after="120" w:line="320" w:lineRule="auto"/>
      </w:pPr>
    </w:p>
    <w:p w14:paraId="1A5236BF">
      <w:pPr>
        <w:spacing w:after="120" w:line="320" w:lineRule="auto"/>
      </w:pPr>
    </w:p>
    <w:p w14:paraId="2AB72419">
      <w:pPr>
        <w:spacing w:after="120" w:line="320" w:lineRule="auto"/>
      </w:pPr>
    </w:p>
    <w:p w14:paraId="66EE1CD8">
      <w:pPr>
        <w:spacing w:after="120" w:line="320" w:lineRule="auto"/>
      </w:pPr>
    </w:p>
    <w:p w14:paraId="34025016">
      <w:pPr>
        <w:spacing w:after="120" w:line="320" w:lineRule="auto"/>
      </w:pPr>
    </w:p>
    <w:p w14:paraId="5D9741C2">
      <w:pPr>
        <w:spacing w:after="120" w:line="320" w:lineRule="auto"/>
      </w:pPr>
    </w:p>
    <w:p w14:paraId="2AA91FC8">
      <w:pPr>
        <w:spacing w:after="120" w:line="320" w:lineRule="auto"/>
      </w:pPr>
    </w:p>
    <w:p w14:paraId="12EB95A9">
      <w:pPr>
        <w:spacing w:after="120" w:line="320" w:lineRule="auto"/>
        <w:rPr>
          <w:rFonts w:hint="default"/>
          <w:b/>
          <w:bCs/>
          <w:sz w:val="32"/>
          <w:szCs w:val="32"/>
          <w:lang w:val="en-GB"/>
        </w:rPr>
      </w:pPr>
      <w:r>
        <w:rPr>
          <w:rFonts w:hint="default"/>
          <w:b/>
          <w:bCs/>
          <w:sz w:val="32"/>
          <w:szCs w:val="32"/>
          <w:lang w:val="en-GB"/>
        </w:rPr>
        <w:drawing>
          <wp:inline distT="0" distB="0" distL="114300" distR="114300">
            <wp:extent cx="5721350" cy="5959475"/>
            <wp:effectExtent l="0" t="0" r="6350" b="9525"/>
            <wp:docPr id="1" name="Picture 1" descr="Order Management Ecosystem-2026-05-02-15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rder Management Ecosystem-2026-05-02-151749"/>
                    <pic:cNvPicPr>
                      <a:picLocks noChangeAspect="1"/>
                    </pic:cNvPicPr>
                  </pic:nvPicPr>
                  <pic:blipFill>
                    <a:blip r:embed="rId4"/>
                    <a:stretch>
                      <a:fillRect/>
                    </a:stretch>
                  </pic:blipFill>
                  <pic:spPr>
                    <a:xfrm>
                      <a:off x="0" y="0"/>
                      <a:ext cx="5721350" cy="5959475"/>
                    </a:xfrm>
                    <a:prstGeom prst="rect">
                      <a:avLst/>
                    </a:prstGeom>
                  </pic:spPr>
                </pic:pic>
              </a:graphicData>
            </a:graphic>
          </wp:inline>
        </w:drawing>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23877B97"/>
    <w:rsid w:val="585D4208"/>
    <w:rsid w:val="753A6E5F"/>
    <w:rsid w:val="7A8342DC"/>
    <w:rsid w:val="7D0A6F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9"/>
    <w:semiHidden/>
    <w:unhideWhenUsed/>
    <w:uiPriority w:val="99"/>
    <w:pPr>
      <w:spacing w:after="0" w:line="240" w:lineRule="auto"/>
    </w:pPr>
    <w:rPr>
      <w:rFonts w:ascii="Calibri" w:hAnsi="Calibri" w:eastAsia="Calibri" w:cs="Calibr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28</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2026-05-13T18:14:00Z</dcterms:created>
  <dc:creator>Un-named</dc:creator>
  <cp:lastModifiedBy>hp</cp:lastModifiedBy>
  <dcterms:modified xsi:type="dcterms:W3CDTF">2026-05-13T18:52:15Z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9407DCA3E30043FD9BF2B030724D0B8A_12</vt:lpwstr>
  </property>
</Properties>
</file>