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9613" w:type="dxa"/>
        <w:jc w:val="left"/>
        <w:tblInd w:w="-6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3"/>
        <w:gridCol w:w="4237"/>
        <w:gridCol w:w="2363"/>
      </w:tblGrid>
      <w:tr>
        <w:trPr>
          <w:trHeight w:val="1897" w:hRule="atLeast"/>
        </w:trPr>
        <w:tc>
          <w:tcPr>
            <w:tcW w:w="3013" w:type="dxa"/>
            <w:tcBorders>
              <w:top w:val="nil"/>
              <w:left w:val="nil"/>
              <w:bottom w:val="thickThinSmallGap" w:sz="24" w:space="0" w:color="000000"/>
              <w:right w:val="nil"/>
            </w:tcBorders>
          </w:tcPr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محافظة الجيزة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إدارة حدائق أكتوبر التعليمية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الصف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السادس الابتدائي توجيه اللغة العربية</w:t>
            </w:r>
          </w:p>
        </w:tc>
        <w:tc>
          <w:tcPr>
            <w:tcW w:w="4237" w:type="dxa"/>
            <w:tcBorders>
              <w:top w:val="nil"/>
              <w:left w:val="nil"/>
              <w:bottom w:val="thickThinSmallGap" w:sz="24" w:space="0" w:color="000000"/>
              <w:right w:val="nil"/>
            </w:tcBorders>
          </w:tcPr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 xml:space="preserve">نموذج 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(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أ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)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6"/>
                <w:szCs w:val="30"/>
                <w:lang w:val="en-US" w:eastAsia="en-US" w:bidi="ar-EG"/>
              </w:rPr>
            </w:pPr>
            <w:r>
              <w:rPr>
                <w:rFonts w:eastAsia="Calibri" w:cs="Times New Roman"/>
                <w:b/>
                <w:bCs/>
                <w:kern w:val="0"/>
                <w:sz w:val="26"/>
                <w:szCs w:val="30"/>
                <w:rtl w:val="true"/>
                <w:lang w:val="en-US" w:eastAsia="en-US" w:bidi="ar-EG"/>
              </w:rPr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اختبار الفصل الدراسي الأول للعام الدراسي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(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lang w:val="en-US" w:eastAsia="en-US" w:bidi="ar-EG"/>
              </w:rPr>
              <w:t>2024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م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/ 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lang w:val="en-US" w:eastAsia="en-US" w:bidi="ar-EG"/>
              </w:rPr>
              <w:t>2025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م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>)</w:t>
            </w:r>
          </w:p>
        </w:tc>
        <w:tc>
          <w:tcPr>
            <w:tcW w:w="2363" w:type="dxa"/>
            <w:tcBorders>
              <w:top w:val="nil"/>
              <w:left w:val="nil"/>
              <w:bottom w:val="thickThinSmallGap" w:sz="24" w:space="0" w:color="000000"/>
              <w:right w:val="nil"/>
            </w:tcBorders>
          </w:tcPr>
          <w:p>
            <w:pPr>
              <w:pStyle w:val="Normal"/>
              <w:widowControl/>
              <w:bidi w:val="1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الزمن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ساعتان ونصف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6"/>
                <w:szCs w:val="34"/>
                <w:lang w:val="en-US" w:eastAsia="en-US" w:bidi="ar-SA"/>
              </w:rPr>
            </w:pP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المادة</w:t>
            </w:r>
            <w:r>
              <w:rPr>
                <w:rFonts w:eastAsia="Calibri" w:cs="Times New Roman"/>
                <w:b/>
                <w:bCs/>
                <w:kern w:val="0"/>
                <w:sz w:val="26"/>
                <w:szCs w:val="34"/>
                <w:rtl w:val="true"/>
                <w:lang w:val="en-US" w:eastAsia="en-US" w:bidi="ar-EG"/>
              </w:rPr>
              <w:t xml:space="preserve">: </w:t>
            </w:r>
            <w:r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6"/>
                <w:sz w:val="26"/>
                <w:szCs w:val="34"/>
                <w:rtl w:val="true"/>
                <w:lang w:val="en-US" w:eastAsia="en-US" w:bidi="ar-EG"/>
              </w:rPr>
              <w:t>اللغة العربية</w:t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Cs/>
                <w:kern w:val="0"/>
                <w:sz w:val="26"/>
                <w:szCs w:val="30"/>
                <w:lang w:val="en-US" w:eastAsia="en-US" w:bidi="ar-EG"/>
              </w:rPr>
            </w:pPr>
            <w:r>
              <w:rPr>
                <w:rFonts w:eastAsia="Calibri" w:cs="Times New Roman"/>
                <w:b/>
                <w:bCs/>
                <w:kern w:val="0"/>
                <w:sz w:val="26"/>
                <w:szCs w:val="30"/>
                <w:rtl w:val="true"/>
                <w:lang w:val="en-US" w:eastAsia="en-US" w:bidi="ar-EG"/>
              </w:rPr>
            </w:r>
          </w:p>
          <w:p>
            <w:pPr>
              <w:pStyle w:val="Normal"/>
              <w:widowControl/>
              <w:bidi w:val="1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bCs/>
                <w:kern w:val="0"/>
                <w:sz w:val="26"/>
                <w:szCs w:val="30"/>
                <w:lang w:val="en-US" w:eastAsia="en-US" w:bidi="ar-EG"/>
              </w:rPr>
            </w:pPr>
            <w:r>
              <w:rPr>
                <w:rFonts w:eastAsia="Calibri" w:cs="Times New Roman"/>
                <w:b/>
                <w:bCs/>
                <w:kern w:val="0"/>
                <w:sz w:val="26"/>
                <w:szCs w:val="30"/>
                <w:rtl w:val="true"/>
                <w:lang w:val="en-US" w:eastAsia="en-US" w:bidi="ar-EG"/>
              </w:rPr>
            </w:r>
          </w:p>
        </w:tc>
      </w:tr>
    </w:tbl>
    <w:p>
      <w:pPr>
        <w:pStyle w:val="Normal"/>
        <w:bidi w:val="1"/>
        <w:spacing w:before="240" w:after="0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الأول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نص الاستماع،؟ استمع الفقرة، ثم أجب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اختر المعنى الصحيح لماتحته خط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ind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ـ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يتسم التواصل المباشر بالتفاعل الشخصي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".        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يُعرف ـ يهتم ـ يتصف ـ يمنح</w:t>
      </w:r>
      <w:r>
        <w:rPr>
          <w:rFonts w:cs="Times New Roman" w:cstheme="majorBidi"/>
          <w:sz w:val="30"/>
          <w:szCs w:val="30"/>
          <w:rtl w:val="true"/>
          <w:lang w:bidi="ar-EG"/>
        </w:rPr>
        <w:t>)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ضع علامة 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(√)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أو علامة 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(×)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أمام العبارات الآتية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</w:p>
    <w:p>
      <w:pPr>
        <w:pStyle w:val="Normal"/>
        <w:numPr>
          <w:ilvl w:val="0"/>
          <w:numId w:val="1"/>
        </w:numPr>
        <w:bidi w:val="1"/>
        <w:ind w:hanging="360"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التواصل الإلكتروني يعبر عن المشاعر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</w:t>
        <w:tab/>
        <w:tab/>
        <w:tab/>
        <w:t>(</w:t>
        <w:tab/>
        <w:t>)</w:t>
      </w:r>
    </w:p>
    <w:p>
      <w:pPr>
        <w:pStyle w:val="Normal"/>
        <w:numPr>
          <w:ilvl w:val="0"/>
          <w:numId w:val="1"/>
        </w:numPr>
        <w:bidi w:val="1"/>
        <w:ind w:hanging="360"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من وسائل التواصل الإلكتروني البريد الإلكتروني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</w:t>
        <w:tab/>
        <w:t>(</w:t>
        <w:tab/>
        <w:t xml:space="preserve">)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ماذا يتضمن التواصل المباشر ؟</w:t>
      </w:r>
    </w:p>
    <w:p>
      <w:pPr>
        <w:pStyle w:val="Normal"/>
        <w:bidi w:val="1"/>
        <w:ind w:left="360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الثاني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التعبير الكتابي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اكتب حوارًا بين تلميذ ومعلمه عن شعور التلميذ بالصعوبة والإحباط تجاه تعلم لغة جديدة ، مراعيا عناصر الحوار الآتية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(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أطراف الحوار ـ الموضوع ـ النصائح والإرشادات ـ الأساليب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)".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الثالث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النص الأدبي المتحرر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اقرأ ثم أجب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"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أردت رسم لوحة أعبر فيها عن أصحاب العقلية الثابتة والعقلية المتنامية ؛ فرسمت طريقين متشابهين ملليئين بالعقبات ،وفي بداية كل طريق رسمت شخصا ينظر إلى نهاية الطريق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الشخص الأول لديه فكرة راسخة أنه قادر على هزيمة العقبات ، وأما الآخر فيقف مستسلمًا ، ويقول 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قدراتي ضعيفة ، ولن أجتاز تلك العقبات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".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/>
          <w:b/>
          <w:bCs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أ</w:t>
      </w:r>
      <w:r>
        <w:rPr>
          <w:rFonts w:cs="Times New Roman"/>
          <w:b/>
          <w:bCs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تخير الإجابة الصحيحة ما بين القوسين</w:t>
      </w:r>
      <w:r>
        <w:rPr>
          <w:rFonts w:cs="Times New Roman"/>
          <w:b/>
          <w:bCs/>
          <w:sz w:val="30"/>
          <w:szCs w:val="30"/>
          <w:u w:val="single"/>
          <w:rtl w:val="true"/>
          <w:lang w:bidi="ar-EG"/>
        </w:rPr>
        <w:t>:</w:t>
      </w:r>
      <w:r>
        <w:rPr>
          <w:rFonts w:cs="Times New Roman"/>
          <w:b/>
          <w:bCs/>
          <w:sz w:val="30"/>
          <w:szCs w:val="30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 xml:space="preserve">*-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معنى </w:t>
      </w:r>
      <w:r>
        <w:rPr>
          <w:rFonts w:cs="Times New Roman"/>
          <w:sz w:val="30"/>
          <w:szCs w:val="30"/>
          <w:rtl w:val="true"/>
          <w:lang w:bidi="ar-EG"/>
        </w:rPr>
        <w:t>"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أجتاز</w:t>
      </w:r>
      <w:r>
        <w:rPr>
          <w:rFonts w:cs="Times New Roman"/>
          <w:sz w:val="30"/>
          <w:szCs w:val="30"/>
          <w:rtl w:val="true"/>
          <w:lang w:bidi="ar-EG"/>
        </w:rPr>
        <w:t xml:space="preserve">":.....................  (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أتخطى ـ أتعرف ـ أتسلم ـ أتقابل</w:t>
      </w:r>
      <w:r>
        <w:rPr>
          <w:rFonts w:cs="Times New Roman"/>
          <w:sz w:val="30"/>
          <w:szCs w:val="30"/>
          <w:rtl w:val="true"/>
          <w:lang w:bidi="ar-EG"/>
        </w:rPr>
        <w:t>).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</w:t>
      </w:r>
      <w:r>
        <w:rPr>
          <w:rFonts w:cs="Times New Roman"/>
          <w:sz w:val="30"/>
          <w:szCs w:val="30"/>
          <w:rtl w:val="true"/>
          <w:lang w:bidi="ar-EG"/>
        </w:rPr>
        <w:t xml:space="preserve">-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مفرد </w:t>
      </w:r>
      <w:r>
        <w:rPr>
          <w:rFonts w:cs="Times New Roman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العقبات </w:t>
      </w:r>
      <w:r>
        <w:rPr>
          <w:rFonts w:cs="Times New Roman"/>
          <w:sz w:val="30"/>
          <w:szCs w:val="30"/>
          <w:rtl w:val="true"/>
          <w:lang w:bidi="ar-EG"/>
        </w:rPr>
        <w:t xml:space="preserve">":................. (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العقوبة ـ العقبة ـ العاقبة ـ العقب </w:t>
      </w:r>
      <w:r>
        <w:rPr>
          <w:rFonts w:cs="Times New Roman"/>
          <w:sz w:val="30"/>
          <w:szCs w:val="30"/>
          <w:rtl w:val="true"/>
          <w:lang w:bidi="ar-EG"/>
        </w:rPr>
        <w:t xml:space="preserve">).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 xml:space="preserve">ماموقف الشخص صاحب الفكرة الراسخة من العقبات؟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>* 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ماالأدوار التي يمكن للمؤسسات التعليمية والاجتماعية أن تقوم بها لتشجيع تكوين العقلية المتنامية لدى الأفراد؟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hAnsiTheme="majorBidi"/>
          <w:sz w:val="30"/>
          <w:szCs w:val="30"/>
          <w:lang w:bidi="ar-EG"/>
        </w:rPr>
      </w:pPr>
      <w:r>
        <w:rPr>
          <w:rFonts w:cs="Times New Roman"/>
          <w:sz w:val="30"/>
          <w:szCs w:val="30"/>
          <w:rtl w:val="true"/>
          <w:lang w:bidi="ar-EG"/>
        </w:rPr>
        <w:t>*........................................................................................................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الرابع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النص المعلوماتي المتحرر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اقرأ ثم أجب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من التعريفات المشهورة للذكاء أنه سرعة في الفهم والبديهة ونشاط فكري ومعرفي يقوم به العقل ، وبعض الناس يقصرون الذكاء على التحصيل الدراسي ويربطونه به دائمًا ، فإذا طان هناك طالب ضعيف في الاستيعاب الدراسي فإنهم يصفونه بعدم الذكاء ،وهذا خطأ ، فالذكاء له أنواع متعددة ، وقد يكون الشخص ماهرًا في رياضة ما ، وحينئذ نستطيع أن نقول إن لديه ذكاء حركيًا لكنه لايمتلك الذكاء الدراسي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"  ".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أجب عن الآتي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معنى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ماهرًا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": ..........................*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مضاد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يمتلك</w:t>
      </w:r>
      <w:r>
        <w:rPr>
          <w:rFonts w:cs="Times New Roman" w:cstheme="majorBidi"/>
          <w:sz w:val="30"/>
          <w:szCs w:val="30"/>
          <w:rtl w:val="true"/>
          <w:lang w:bidi="ar-EG"/>
        </w:rPr>
        <w:t>" 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علام يقتصر بعض الناس الذكاء؟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 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اذكر مثالا على أن الذكاء ليس مصورًا على التحصيل الدراسي</w:t>
      </w:r>
      <w:r>
        <w:rPr>
          <w:rFonts w:cs="Times New Roman" w:cstheme="majorBidi"/>
          <w:sz w:val="30"/>
          <w:szCs w:val="30"/>
          <w:rtl w:val="true"/>
          <w:lang w:bidi="ar-EG"/>
        </w:rPr>
        <w:t>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الخامس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النص الشعري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وأفضل الناس مابين الورى رجلٌ                        تُقضى على يده للناس حاجاتُ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لاتمنعنَّ يد المعـــــروف عن أحدٍ                         مادمت مقتدرًا فالسعــد تاراتُ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واشكر فضائل صنع الله إذا جعلت                      إليك لالك عند الناس حاجــــات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قد مات قومٌ وما ماتت فضائلهم                        وعاش قومٌ وهم في الناس أموات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أ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)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تخير المعني الصحيح للكلمة التي تحتها خط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مرادف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الورى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":....................   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الكون ــــ الخلق ـــ الفضاء ـــ العالم</w:t>
      </w:r>
      <w:r>
        <w:rPr>
          <w:rFonts w:cs="Times New Roman" w:cstheme="majorBidi"/>
          <w:sz w:val="30"/>
          <w:szCs w:val="30"/>
          <w:rtl w:val="true"/>
          <w:lang w:bidi="ar-EG"/>
        </w:rPr>
        <w:t>)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في البيت الأول تعبير مجازي وضحه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اشرح الأبيات بأسلوبك </w:t>
      </w: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السادس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القواعد النحوية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اقرأ ثم أجب عن ما يلي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سيظل ا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لمصريون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 يعتزون بوطنهم الحبيب ، ويخلصون العمل ، ويبذلون الجهد بكل سرور ؛ ليردوا ا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لجميل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 xml:space="preserve"> لهذا الوطن الذي احتضنهم ، فهنيئا للوطن بأبنائه الكرام الأوفياء ، فإن وفاء الأبناء لأوطانهم سيعود دوما بالنفع عليهم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>"."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أ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أعرب ما تحته خط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: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* .............................................</w:t>
        <w:tab/>
        <w:t>* 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ب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استخرج من الفقرة السابقة 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  </w:t>
      </w:r>
      <w:r>
        <w:rPr>
          <w:rFonts w:cs="Times New Roman" w:cstheme="majorBidi"/>
          <w:b/>
          <w:bCs/>
          <w:sz w:val="30"/>
          <w:szCs w:val="30"/>
          <w:u w:val="single"/>
          <w:lang w:bidi="ar-EG"/>
        </w:rPr>
        <w:t>1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ـ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خبر لحرف ناسخ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......................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، وبين نوعه</w:t>
      </w:r>
      <w:r>
        <w:rPr>
          <w:rFonts w:cs="Times New Roman" w:cstheme="majorBidi"/>
          <w:sz w:val="30"/>
          <w:szCs w:val="30"/>
          <w:rtl w:val="true"/>
          <w:lang w:bidi="ar-EG"/>
        </w:rPr>
        <w:t>:....................................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</w:t>
      </w:r>
      <w:r>
        <w:rPr>
          <w:rFonts w:cs="Times New Roman" w:cstheme="majorBidi"/>
          <w:sz w:val="30"/>
          <w:szCs w:val="30"/>
          <w:lang w:bidi="ar-EG"/>
        </w:rPr>
        <w:t>2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ـ اسما معرفة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:..............................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،  وآخر نكرة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:..................................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(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ب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ضع خطا تحت الخطأ في كل جملة مما يأتي ، ثم صوبه</w:t>
      </w:r>
      <w:r>
        <w:rPr>
          <w:rFonts w:cs="Times New Roman" w:cstheme="majorBidi"/>
          <w:sz w:val="30"/>
          <w:szCs w:val="30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رأيت أخيك في حفل المدرسة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 الصواب</w:t>
      </w:r>
      <w:r>
        <w:rPr>
          <w:rFonts w:cs="Times New Roman" w:cstheme="majorBidi"/>
          <w:sz w:val="30"/>
          <w:szCs w:val="30"/>
          <w:rtl w:val="true"/>
          <w:lang w:bidi="ar-EG"/>
        </w:rPr>
        <w:t>:......................................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كانوا مهتمون بسماع الأخبار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.    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 الصواب</w:t>
      </w:r>
      <w:r>
        <w:rPr>
          <w:rFonts w:cs="Times New Roman" w:cstheme="majorBidi"/>
          <w:sz w:val="30"/>
          <w:szCs w:val="30"/>
          <w:rtl w:val="true"/>
          <w:lang w:bidi="ar-EG"/>
        </w:rPr>
        <w:t>:....................................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(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ج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 xml:space="preserve">حول الخبر في الجملة الآتية من مفرد إلى جملة إسمية ، وغير مايلزم </w:t>
      </w:r>
      <w:r>
        <w:rPr>
          <w:rFonts w:cs="Times New Roman" w:cstheme="majorBidi"/>
          <w:sz w:val="30"/>
          <w:szCs w:val="30"/>
          <w:rtl w:val="true"/>
          <w:lang w:bidi="ar-EG"/>
        </w:rPr>
        <w:t>: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        </w:t>
      </w:r>
      <w:r>
        <w:rPr>
          <w:rFonts w:cs="Times New Roman" w:cstheme="majorBidi"/>
          <w:sz w:val="30"/>
          <w:szCs w:val="30"/>
          <w:rtl w:val="true"/>
          <w:lang w:bidi="ar-EG"/>
        </w:rPr>
        <w:t xml:space="preserve">*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السؤال السابع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rtl w:val="true"/>
          <w:lang w:bidi="ar-EG"/>
        </w:rPr>
        <w:t>اكتب بخط النسخ ما يلي</w:t>
      </w:r>
      <w:r>
        <w:rPr>
          <w:rFonts w:cs="Times New Roman" w:cstheme="majorBidi"/>
          <w:b/>
          <w:bCs/>
          <w:sz w:val="30"/>
          <w:szCs w:val="30"/>
          <w:rtl w:val="true"/>
          <w:lang w:bidi="ar-EG"/>
        </w:rPr>
        <w:t xml:space="preserve">: 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sz w:val="30"/>
          <w:sz w:val="30"/>
          <w:szCs w:val="30"/>
          <w:rtl w:val="true"/>
          <w:lang w:bidi="ar-EG"/>
        </w:rPr>
        <w:t>القراءة غذاء العقل والروح</w:t>
      </w:r>
      <w:r>
        <w:rPr>
          <w:rFonts w:cs="Times New Roman" w:cstheme="majorBidi"/>
          <w:sz w:val="30"/>
          <w:szCs w:val="30"/>
          <w:rtl w:val="true"/>
          <w:lang w:bidi="ar-EG"/>
        </w:rPr>
        <w:t>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</w:t>
      </w:r>
    </w:p>
    <w:p>
      <w:pPr>
        <w:pStyle w:val="Normal"/>
        <w:bidi w:val="1"/>
        <w:jc w:val="center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b/>
          <w:bCs/>
          <w:sz w:val="30"/>
          <w:szCs w:val="30"/>
          <w:u w:val="single"/>
          <w:lang w:bidi="ar-EG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>السؤال الثامن</w:t>
      </w:r>
      <w:r>
        <w:rPr>
          <w:rFonts w:cs="Times New Roman" w:cstheme="majorBidi"/>
          <w:b/>
          <w:bCs/>
          <w:sz w:val="30"/>
          <w:szCs w:val="30"/>
          <w:u w:val="single"/>
          <w:rtl w:val="true"/>
          <w:lang w:bidi="ar-EG"/>
        </w:rPr>
        <w:t xml:space="preserve">: 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 w:val="30"/>
          <w:szCs w:val="30"/>
          <w:u w:val="single"/>
          <w:rtl w:val="true"/>
          <w:lang w:bidi="ar-EG"/>
        </w:rPr>
        <w:t xml:space="preserve">اكتب ما يملي عليك </w:t>
      </w:r>
    </w:p>
    <w:p>
      <w:pPr>
        <w:pStyle w:val="Normal"/>
        <w:bidi w:val="1"/>
        <w:jc w:val="both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 .............................................................................................................. .............................................................................................................. ..............................................................................................................</w:t>
      </w:r>
    </w:p>
    <w:p>
      <w:pPr>
        <w:pStyle w:val="Normal"/>
        <w:bidi w:val="1"/>
        <w:jc w:val="left"/>
        <w:rPr>
          <w:rFonts w:ascii="Times New Roman" w:hAnsi="Times New Roman" w:cs="Times New Roman" w:asciiTheme="majorBidi" w:cstheme="majorBidi" w:hAnsiTheme="majorBidi"/>
          <w:sz w:val="30"/>
          <w:szCs w:val="30"/>
          <w:lang w:bidi="ar-EG"/>
        </w:rPr>
      </w:pPr>
      <w:r>
        <w:rPr>
          <w:rFonts w:cs="Times New Roman" w:cstheme="majorBidi"/>
          <w:sz w:val="30"/>
          <w:szCs w:val="30"/>
          <w:rtl w:val="true"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708" w:top="810" w:footer="708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bidi/>
      <w:rtlGutter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91561340"/>
    </w:sdtPr>
    <w:sdtContent>
      <w:p>
        <w:pPr>
          <w:pStyle w:val="Footer"/>
          <w:bidi w:val="1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 xml:space="preserve"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4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91561340"/>
    </w:sdtPr>
    <w:sdtContent>
      <w:p>
        <w:pPr>
          <w:pStyle w:val="Footer"/>
          <w:bidi w:val="1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 xml:space="preserve"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4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EG"/>
      </w:rPr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EG"/>
      </w:rPr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Simplified Arabic" w:eastAsia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0b8"/>
    <w:pPr>
      <w:widowControl/>
      <w:bidi w:val="0"/>
      <w:spacing w:lineRule="auto" w:line="312" w:before="0" w:after="0"/>
      <w:jc w:val="left"/>
    </w:pPr>
    <w:rPr>
      <w:rFonts w:ascii="Times New Roman" w:hAnsi="Times New Roman" w:eastAsia="Calibri" w:cs="Simplified Arabic" w:eastAsia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0b8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b8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b8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b8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b8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themeColor="text1" w:themeTint="80"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b8"/>
    <w:pPr>
      <w:spacing w:lineRule="auto" w:line="271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themeColor="text1" w:themeTint="80"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b8"/>
    <w:pPr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b8"/>
    <w:pPr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b8"/>
    <w:pPr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color w:themeColor="text1" w:themeTint="80" w:val="7F7F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themeColor="text1" w:themeTint="80" w:val="7F7F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900b8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6900b8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00b8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00b8"/>
    <w:rPr>
      <w:b/>
      <w:bCs/>
    </w:rPr>
  </w:style>
  <w:style w:type="character" w:styleId="Emphasis">
    <w:name w:val="Emphasis"/>
    <w:uiPriority w:val="20"/>
    <w:qFormat/>
    <w:rsid w:val="006900b8"/>
    <w:rPr>
      <w:b/>
      <w:bCs/>
      <w:i/>
      <w:iCs/>
      <w:spacing w:val="10"/>
      <w:shd w:fill="auto" w:val="clear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6900b8"/>
    <w:rPr/>
  </w:style>
  <w:style w:type="character" w:styleId="QuoteChar" w:customStyle="1">
    <w:name w:val="Quote Char"/>
    <w:basedOn w:val="DefaultParagraphFont"/>
    <w:link w:val="Quote"/>
    <w:uiPriority w:val="29"/>
    <w:qFormat/>
    <w:rsid w:val="006900b8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900b8"/>
    <w:rPr>
      <w:b/>
      <w:bCs/>
      <w:i/>
      <w:iCs/>
    </w:rPr>
  </w:style>
  <w:style w:type="character" w:styleId="SubtleEmphasis">
    <w:name w:val="Subtle Emphasis"/>
    <w:uiPriority w:val="19"/>
    <w:qFormat/>
    <w:rsid w:val="006900b8"/>
    <w:rPr>
      <w:i/>
      <w:iCs/>
    </w:rPr>
  </w:style>
  <w:style w:type="character" w:styleId="IntenseEmphasis">
    <w:name w:val="Intense Emphasis"/>
    <w:uiPriority w:val="21"/>
    <w:qFormat/>
    <w:rsid w:val="006900b8"/>
    <w:rPr>
      <w:b/>
      <w:bCs/>
    </w:rPr>
  </w:style>
  <w:style w:type="character" w:styleId="SubtleReference">
    <w:name w:val="Subtle Reference"/>
    <w:uiPriority w:val="31"/>
    <w:qFormat/>
    <w:rsid w:val="006900b8"/>
    <w:rPr>
      <w:smallCaps/>
    </w:rPr>
  </w:style>
  <w:style w:type="character" w:styleId="IntenseReference">
    <w:name w:val="Intense Reference"/>
    <w:uiPriority w:val="32"/>
    <w:qFormat/>
    <w:rsid w:val="006900b8"/>
    <w:rPr>
      <w:smallCaps/>
      <w:spacing w:val="5"/>
      <w:u w:val="single"/>
    </w:rPr>
  </w:style>
  <w:style w:type="character" w:styleId="BookTitle">
    <w:name w:val="Book Title"/>
    <w:uiPriority w:val="33"/>
    <w:qFormat/>
    <w:rsid w:val="006900b8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01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015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1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f726f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6900b8"/>
    <w:pPr>
      <w:pBdr>
        <w:bottom w:val="single" w:sz="4" w:space="1" w:color="000000"/>
      </w:pBdr>
      <w:spacing w:lineRule="auto" w:line="240" w:before="0" w:after="0"/>
      <w:contextualSpacing/>
      <w:jc w:val="right"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b8"/>
    <w:pPr>
      <w:spacing w:before="0" w:after="600"/>
      <w:jc w:val="right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900b8"/>
    <w:pPr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900b8"/>
    <w:pPr>
      <w:spacing w:before="0" w:after="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6900b8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b8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0b8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0156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90156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14e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9015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1B26-84B9-43FB-81D8-8347D6E9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4</Pages>
  <Words>608</Words>
  <Characters>7114</Characters>
  <CharactersWithSpaces>7827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2025-01-10T10:31:00Z</dcterms:created>
  <dc:creator>user</dc:creator>
  <dc:description/>
  <dc:language>en-US</dc:language>
  <cp:lastModifiedBy/>
  <cp:lastPrinted>2025-01-10T10:50:00Z</cp:lastPrinted>
  <dcterms:modified xsi:type="dcterms:W3CDTF">2025-01-10T16:09:50Z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