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CE56" w14:textId="4E811183" w:rsidR="00CA1F77" w:rsidRDefault="3EF32C5E" w:rsidP="6D4E7083">
      <w:pPr>
        <w:pStyle w:val="Heading1"/>
        <w:spacing w:before="322" w:after="322"/>
      </w:pPr>
      <w:r w:rsidRPr="6D4E7083">
        <w:rPr>
          <w:rFonts w:ascii="Aptos Display" w:eastAsia="Aptos Display" w:hAnsi="Aptos Display" w:cs="Aptos Display"/>
          <w:b/>
          <w:bCs/>
          <w:sz w:val="48"/>
          <w:szCs w:val="48"/>
        </w:rPr>
        <w:t>Electronics Documentation</w:t>
      </w:r>
    </w:p>
    <w:p w14:paraId="3AC57F23" w14:textId="77777777" w:rsidR="00E14395" w:rsidRDefault="3EF32C5E" w:rsidP="6D4E7083">
      <w:pPr>
        <w:pStyle w:val="Heading3"/>
        <w:spacing w:before="281" w:after="281"/>
        <w:rPr>
          <w:rFonts w:ascii="Aptos Display" w:eastAsia="Aptos Display" w:hAnsi="Aptos Display" w:cs="Aptos Display"/>
          <w:b/>
          <w:bCs/>
        </w:rPr>
      </w:pPr>
      <w:r w:rsidRPr="6D4E7083">
        <w:rPr>
          <w:rFonts w:ascii="Aptos Display" w:eastAsia="Aptos Display" w:hAnsi="Aptos Display" w:cs="Aptos Display"/>
          <w:b/>
          <w:bCs/>
        </w:rPr>
        <w:t>1. Electronics Block Diagram</w:t>
      </w:r>
    </w:p>
    <w:p w14:paraId="1353C45D" w14:textId="41BAEA90" w:rsidR="00CA1F77" w:rsidRDefault="00E14395" w:rsidP="6D4E7083">
      <w:pPr>
        <w:pStyle w:val="Heading3"/>
        <w:spacing w:before="281" w:after="281"/>
      </w:pPr>
      <w:r>
        <w:rPr>
          <w:noProof/>
        </w:rPr>
        <w:drawing>
          <wp:inline distT="0" distB="0" distL="0" distR="0" wp14:anchorId="0588600A" wp14:editId="67915438">
            <wp:extent cx="4975860" cy="3411866"/>
            <wp:effectExtent l="0" t="0" r="0" b="0"/>
            <wp:docPr id="2029944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44135" name="Picture 20299441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92013" cy="3422942"/>
                    </a:xfrm>
                    <a:prstGeom prst="rect">
                      <a:avLst/>
                    </a:prstGeom>
                  </pic:spPr>
                </pic:pic>
              </a:graphicData>
            </a:graphic>
          </wp:inline>
        </w:drawing>
      </w:r>
    </w:p>
    <w:p w14:paraId="484C976D" w14:textId="1EE50991" w:rsidR="00CA1F77" w:rsidRDefault="00E14395">
      <w:r>
        <w:rPr>
          <w:noProof/>
        </w:rPr>
        <w:drawing>
          <wp:inline distT="0" distB="0" distL="0" distR="0" wp14:anchorId="1831CA45" wp14:editId="2DD88C76">
            <wp:extent cx="4975860" cy="3246755"/>
            <wp:effectExtent l="0" t="0" r="0" b="0"/>
            <wp:docPr id="27767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77040" name="Picture 277677040"/>
                    <pic:cNvPicPr/>
                  </pic:nvPicPr>
                  <pic:blipFill rotWithShape="1">
                    <a:blip r:embed="rId6" cstate="print">
                      <a:extLst>
                        <a:ext uri="{28A0092B-C50C-407E-A947-70E740481C1C}">
                          <a14:useLocalDpi xmlns:a14="http://schemas.microsoft.com/office/drawing/2010/main" val="0"/>
                        </a:ext>
                      </a:extLst>
                    </a:blip>
                    <a:srcRect r="137"/>
                    <a:stretch>
                      <a:fillRect/>
                    </a:stretch>
                  </pic:blipFill>
                  <pic:spPr bwMode="auto">
                    <a:xfrm>
                      <a:off x="0" y="0"/>
                      <a:ext cx="4975860" cy="3246755"/>
                    </a:xfrm>
                    <a:prstGeom prst="rect">
                      <a:avLst/>
                    </a:prstGeom>
                    <a:ln>
                      <a:noFill/>
                    </a:ln>
                    <a:extLst>
                      <a:ext uri="{53640926-AAD7-44D8-BBD7-CCE9431645EC}">
                        <a14:shadowObscured xmlns:a14="http://schemas.microsoft.com/office/drawing/2010/main"/>
                      </a:ext>
                    </a:extLst>
                  </pic:spPr>
                </pic:pic>
              </a:graphicData>
            </a:graphic>
          </wp:inline>
        </w:drawing>
      </w:r>
    </w:p>
    <w:p w14:paraId="726EE08C" w14:textId="5EB3EAF2" w:rsidR="00CA1F77" w:rsidRDefault="3EF32C5E" w:rsidP="6D4E7083">
      <w:pPr>
        <w:pStyle w:val="Heading3"/>
        <w:spacing w:before="281" w:after="281"/>
      </w:pPr>
      <w:r w:rsidRPr="6D4E7083">
        <w:rPr>
          <w:rFonts w:ascii="Aptos Display" w:eastAsia="Aptos Display" w:hAnsi="Aptos Display" w:cs="Aptos Display"/>
          <w:b/>
          <w:bCs/>
        </w:rPr>
        <w:lastRenderedPageBreak/>
        <w:t>2. Components Table</w:t>
      </w:r>
    </w:p>
    <w:tbl>
      <w:tblPr>
        <w:tblW w:w="100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97"/>
        <w:gridCol w:w="1607"/>
        <w:gridCol w:w="2551"/>
        <w:gridCol w:w="4395"/>
      </w:tblGrid>
      <w:tr w:rsidR="6D4E7083" w14:paraId="56B0CB4B" w14:textId="77777777" w:rsidTr="003A173F">
        <w:trPr>
          <w:trHeight w:val="300"/>
        </w:trPr>
        <w:tc>
          <w:tcPr>
            <w:tcW w:w="1497" w:type="dxa"/>
            <w:vAlign w:val="center"/>
          </w:tcPr>
          <w:p w14:paraId="75B13F88" w14:textId="35E70D27" w:rsidR="6D4E7083" w:rsidRDefault="6D4E7083" w:rsidP="00F01B3D">
            <w:pPr>
              <w:spacing w:after="0"/>
              <w:jc w:val="center"/>
            </w:pPr>
            <w:r w:rsidRPr="6D4E7083">
              <w:rPr>
                <w:b/>
                <w:bCs/>
              </w:rPr>
              <w:t>Component</w:t>
            </w:r>
          </w:p>
        </w:tc>
        <w:tc>
          <w:tcPr>
            <w:tcW w:w="1607" w:type="dxa"/>
            <w:vAlign w:val="center"/>
          </w:tcPr>
          <w:p w14:paraId="2AD66CED" w14:textId="4CE97155" w:rsidR="6D4E7083" w:rsidRDefault="6D4E7083" w:rsidP="00F01B3D">
            <w:pPr>
              <w:spacing w:after="0"/>
              <w:jc w:val="center"/>
            </w:pPr>
            <w:r w:rsidRPr="6D4E7083">
              <w:rPr>
                <w:b/>
                <w:bCs/>
              </w:rPr>
              <w:t>Quantity</w:t>
            </w:r>
          </w:p>
        </w:tc>
        <w:tc>
          <w:tcPr>
            <w:tcW w:w="2551" w:type="dxa"/>
            <w:vAlign w:val="center"/>
          </w:tcPr>
          <w:p w14:paraId="7CD10F83" w14:textId="77B1084D" w:rsidR="6D4E7083" w:rsidRDefault="6D4E7083" w:rsidP="00F01B3D">
            <w:pPr>
              <w:spacing w:after="0"/>
              <w:jc w:val="center"/>
            </w:pPr>
            <w:r w:rsidRPr="6D4E7083">
              <w:rPr>
                <w:b/>
                <w:bCs/>
              </w:rPr>
              <w:t>Purpose</w:t>
            </w:r>
          </w:p>
        </w:tc>
        <w:tc>
          <w:tcPr>
            <w:tcW w:w="4395" w:type="dxa"/>
            <w:vAlign w:val="center"/>
          </w:tcPr>
          <w:p w14:paraId="1F1A992C" w14:textId="11617168" w:rsidR="6D4E7083" w:rsidRDefault="6D4E7083" w:rsidP="00F01B3D">
            <w:pPr>
              <w:spacing w:after="0"/>
              <w:jc w:val="center"/>
            </w:pPr>
            <w:r w:rsidRPr="6D4E7083">
              <w:rPr>
                <w:b/>
                <w:bCs/>
              </w:rPr>
              <w:t>Justification</w:t>
            </w:r>
          </w:p>
        </w:tc>
      </w:tr>
      <w:tr w:rsidR="6D4E7083" w14:paraId="630F0DE9" w14:textId="77777777" w:rsidTr="003A173F">
        <w:trPr>
          <w:trHeight w:val="300"/>
        </w:trPr>
        <w:tc>
          <w:tcPr>
            <w:tcW w:w="1497" w:type="dxa"/>
            <w:vAlign w:val="center"/>
          </w:tcPr>
          <w:p w14:paraId="6888A995" w14:textId="6BD3ED98" w:rsidR="3EF32C5E" w:rsidRDefault="00F01B3D" w:rsidP="00F01B3D">
            <w:pPr>
              <w:jc w:val="center"/>
              <w:rPr>
                <w:i/>
                <w:iCs/>
                <w:color w:val="7F7F7F" w:themeColor="text1" w:themeTint="80"/>
              </w:rPr>
            </w:pPr>
            <w:r>
              <w:rPr>
                <w:i/>
                <w:iCs/>
                <w:color w:val="7F7F7F" w:themeColor="text1" w:themeTint="80"/>
              </w:rPr>
              <w:t>DC Motor</w:t>
            </w:r>
          </w:p>
        </w:tc>
        <w:tc>
          <w:tcPr>
            <w:tcW w:w="1607" w:type="dxa"/>
            <w:vAlign w:val="center"/>
          </w:tcPr>
          <w:p w14:paraId="32578A4E" w14:textId="769B8FDE" w:rsidR="3EF32C5E" w:rsidRDefault="00F01B3D" w:rsidP="00F01B3D">
            <w:pPr>
              <w:jc w:val="center"/>
              <w:rPr>
                <w:i/>
                <w:iCs/>
                <w:color w:val="7F7F7F" w:themeColor="text1" w:themeTint="80"/>
              </w:rPr>
            </w:pPr>
            <w:r>
              <w:rPr>
                <w:i/>
                <w:iCs/>
                <w:color w:val="7F7F7F" w:themeColor="text1" w:themeTint="80"/>
              </w:rPr>
              <w:t>3</w:t>
            </w:r>
          </w:p>
        </w:tc>
        <w:tc>
          <w:tcPr>
            <w:tcW w:w="2551" w:type="dxa"/>
            <w:vAlign w:val="center"/>
          </w:tcPr>
          <w:p w14:paraId="19D6AC74" w14:textId="30DB2ABE" w:rsidR="3EF32C5E" w:rsidRPr="00F01B3D" w:rsidRDefault="00F01B3D" w:rsidP="008866CD">
            <w:pPr>
              <w:jc w:val="center"/>
              <w:rPr>
                <w:i/>
                <w:iCs/>
                <w:color w:val="7F7F7F" w:themeColor="text1" w:themeTint="80"/>
              </w:rPr>
            </w:pPr>
            <w:r w:rsidRPr="00F01B3D">
              <w:rPr>
                <w:i/>
                <w:iCs/>
                <w:color w:val="7F7F7F" w:themeColor="text1" w:themeTint="80"/>
              </w:rPr>
              <w:t>To move the claw along all 3</w:t>
            </w:r>
            <w:r>
              <w:rPr>
                <w:i/>
                <w:iCs/>
                <w:color w:val="7F7F7F" w:themeColor="text1" w:themeTint="80"/>
              </w:rPr>
              <w:t xml:space="preserve"> axis (left-right, front-back and up-down)</w:t>
            </w:r>
          </w:p>
        </w:tc>
        <w:tc>
          <w:tcPr>
            <w:tcW w:w="4395" w:type="dxa"/>
            <w:vAlign w:val="center"/>
          </w:tcPr>
          <w:p w14:paraId="2040206B" w14:textId="740618BD" w:rsidR="3EF32C5E" w:rsidRDefault="008866CD" w:rsidP="00F01B3D">
            <w:pPr>
              <w:jc w:val="center"/>
              <w:rPr>
                <w:i/>
                <w:iCs/>
                <w:color w:val="7F7F7F" w:themeColor="text1" w:themeTint="80"/>
              </w:rPr>
            </w:pPr>
            <w:r w:rsidRPr="008866CD">
              <w:rPr>
                <w:i/>
                <w:iCs/>
                <w:color w:val="7F7F7F" w:themeColor="text1" w:themeTint="80"/>
              </w:rPr>
              <w:t>DC geared motors provide high torque at low speeds, which is essential for lifting the claw and moving loads smoothly</w:t>
            </w:r>
          </w:p>
        </w:tc>
      </w:tr>
      <w:tr w:rsidR="00F01B3D" w14:paraId="46FA32F9" w14:textId="77777777" w:rsidTr="003A173F">
        <w:trPr>
          <w:trHeight w:val="300"/>
        </w:trPr>
        <w:tc>
          <w:tcPr>
            <w:tcW w:w="1497" w:type="dxa"/>
            <w:vAlign w:val="center"/>
          </w:tcPr>
          <w:p w14:paraId="1B5B4E87" w14:textId="5568F21E" w:rsidR="00F01B3D" w:rsidRDefault="00F01B3D" w:rsidP="00F01B3D">
            <w:pPr>
              <w:jc w:val="center"/>
              <w:rPr>
                <w:i/>
                <w:iCs/>
                <w:color w:val="7F7F7F" w:themeColor="text1" w:themeTint="80"/>
              </w:rPr>
            </w:pPr>
            <w:r>
              <w:rPr>
                <w:i/>
                <w:iCs/>
                <w:color w:val="7F7F7F" w:themeColor="text1" w:themeTint="80"/>
              </w:rPr>
              <w:t>Servo Motor</w:t>
            </w:r>
          </w:p>
        </w:tc>
        <w:tc>
          <w:tcPr>
            <w:tcW w:w="1607" w:type="dxa"/>
            <w:vAlign w:val="center"/>
          </w:tcPr>
          <w:p w14:paraId="18E041D3" w14:textId="361D5851" w:rsidR="00F01B3D" w:rsidRPr="2AC65916" w:rsidRDefault="00F01B3D" w:rsidP="00F01B3D">
            <w:pPr>
              <w:jc w:val="center"/>
              <w:rPr>
                <w:i/>
                <w:iCs/>
                <w:color w:val="7F7F7F" w:themeColor="text1" w:themeTint="80"/>
              </w:rPr>
            </w:pPr>
            <w:r>
              <w:rPr>
                <w:i/>
                <w:iCs/>
                <w:color w:val="7F7F7F" w:themeColor="text1" w:themeTint="80"/>
              </w:rPr>
              <w:t>1</w:t>
            </w:r>
          </w:p>
        </w:tc>
        <w:tc>
          <w:tcPr>
            <w:tcW w:w="2551" w:type="dxa"/>
            <w:vAlign w:val="center"/>
          </w:tcPr>
          <w:p w14:paraId="6E49F8A4" w14:textId="3AD004D4" w:rsidR="00F01B3D" w:rsidRPr="2AC65916" w:rsidRDefault="00F01B3D" w:rsidP="00F01B3D">
            <w:pPr>
              <w:jc w:val="center"/>
              <w:rPr>
                <w:i/>
                <w:iCs/>
                <w:color w:val="7F7F7F" w:themeColor="text1" w:themeTint="80"/>
              </w:rPr>
            </w:pPr>
            <w:r>
              <w:rPr>
                <w:i/>
                <w:iCs/>
                <w:color w:val="7F7F7F" w:themeColor="text1" w:themeTint="80"/>
              </w:rPr>
              <w:t>To open and close the claw</w:t>
            </w:r>
          </w:p>
        </w:tc>
        <w:tc>
          <w:tcPr>
            <w:tcW w:w="4395" w:type="dxa"/>
            <w:vAlign w:val="center"/>
          </w:tcPr>
          <w:p w14:paraId="26D4A63D" w14:textId="7DA9EBA6" w:rsidR="00F01B3D" w:rsidRPr="2AC65916" w:rsidRDefault="00C40AA6" w:rsidP="00F01B3D">
            <w:pPr>
              <w:jc w:val="center"/>
              <w:rPr>
                <w:i/>
                <w:iCs/>
                <w:color w:val="7F7F7F" w:themeColor="text1" w:themeTint="80"/>
              </w:rPr>
            </w:pPr>
            <w:r w:rsidRPr="00C40AA6">
              <w:rPr>
                <w:i/>
                <w:iCs/>
                <w:color w:val="7F7F7F" w:themeColor="text1" w:themeTint="80"/>
              </w:rPr>
              <w:t>Servo motors allow precise angle control, which is required to accurately grip and release objects</w:t>
            </w:r>
          </w:p>
        </w:tc>
      </w:tr>
      <w:tr w:rsidR="00F01B3D" w14:paraId="6EB0A9F6" w14:textId="77777777" w:rsidTr="003A173F">
        <w:trPr>
          <w:trHeight w:val="300"/>
        </w:trPr>
        <w:tc>
          <w:tcPr>
            <w:tcW w:w="1497" w:type="dxa"/>
            <w:vAlign w:val="center"/>
          </w:tcPr>
          <w:p w14:paraId="15790642" w14:textId="13C7B5A6" w:rsidR="00F01B3D" w:rsidRDefault="00F01B3D" w:rsidP="00F01B3D">
            <w:pPr>
              <w:jc w:val="center"/>
              <w:rPr>
                <w:i/>
                <w:iCs/>
                <w:color w:val="7F7F7F" w:themeColor="text1" w:themeTint="80"/>
              </w:rPr>
            </w:pPr>
            <w:r>
              <w:rPr>
                <w:i/>
                <w:iCs/>
                <w:color w:val="7F7F7F" w:themeColor="text1" w:themeTint="80"/>
              </w:rPr>
              <w:t>Joystick</w:t>
            </w:r>
          </w:p>
        </w:tc>
        <w:tc>
          <w:tcPr>
            <w:tcW w:w="1607" w:type="dxa"/>
            <w:vAlign w:val="center"/>
          </w:tcPr>
          <w:p w14:paraId="5EF1C0A8" w14:textId="26CE7987" w:rsidR="00F01B3D" w:rsidRPr="2AC65916" w:rsidRDefault="00F01B3D" w:rsidP="00F01B3D">
            <w:pPr>
              <w:jc w:val="center"/>
              <w:rPr>
                <w:i/>
                <w:iCs/>
                <w:color w:val="7F7F7F" w:themeColor="text1" w:themeTint="80"/>
              </w:rPr>
            </w:pPr>
            <w:r>
              <w:rPr>
                <w:i/>
                <w:iCs/>
                <w:color w:val="7F7F7F" w:themeColor="text1" w:themeTint="80"/>
              </w:rPr>
              <w:t>1</w:t>
            </w:r>
          </w:p>
        </w:tc>
        <w:tc>
          <w:tcPr>
            <w:tcW w:w="2551" w:type="dxa"/>
            <w:vAlign w:val="center"/>
          </w:tcPr>
          <w:p w14:paraId="7B78CD16" w14:textId="2376F05D" w:rsidR="00F01B3D" w:rsidRPr="2AC65916" w:rsidRDefault="00F01B3D" w:rsidP="00F01B3D">
            <w:pPr>
              <w:jc w:val="center"/>
              <w:rPr>
                <w:i/>
                <w:iCs/>
                <w:color w:val="7F7F7F" w:themeColor="text1" w:themeTint="80"/>
              </w:rPr>
            </w:pPr>
            <w:r>
              <w:rPr>
                <w:i/>
                <w:iCs/>
                <w:color w:val="7F7F7F" w:themeColor="text1" w:themeTint="80"/>
              </w:rPr>
              <w:t>To enable the user to navigate the claw to the desired location</w:t>
            </w:r>
          </w:p>
        </w:tc>
        <w:tc>
          <w:tcPr>
            <w:tcW w:w="4395" w:type="dxa"/>
            <w:vAlign w:val="center"/>
          </w:tcPr>
          <w:p w14:paraId="6460BFF3" w14:textId="4DF50EA7" w:rsidR="00F01B3D" w:rsidRPr="2AC65916" w:rsidRDefault="00C40AA6" w:rsidP="00F01B3D">
            <w:pPr>
              <w:jc w:val="center"/>
              <w:rPr>
                <w:i/>
                <w:iCs/>
                <w:color w:val="7F7F7F" w:themeColor="text1" w:themeTint="80"/>
              </w:rPr>
            </w:pPr>
            <w:r w:rsidRPr="00C40AA6">
              <w:rPr>
                <w:i/>
                <w:iCs/>
                <w:color w:val="7F7F7F" w:themeColor="text1" w:themeTint="80"/>
              </w:rPr>
              <w:t xml:space="preserve">A joystick provides intuitive 2-axis control, making it easy for users to control movement </w:t>
            </w:r>
          </w:p>
        </w:tc>
      </w:tr>
      <w:tr w:rsidR="00F01B3D" w14:paraId="23042F65" w14:textId="77777777" w:rsidTr="003A173F">
        <w:trPr>
          <w:trHeight w:val="300"/>
        </w:trPr>
        <w:tc>
          <w:tcPr>
            <w:tcW w:w="1497" w:type="dxa"/>
            <w:vAlign w:val="center"/>
          </w:tcPr>
          <w:p w14:paraId="0532A23A" w14:textId="0DD3E1C6" w:rsidR="00F01B3D" w:rsidRDefault="00F01B3D" w:rsidP="00F01B3D">
            <w:pPr>
              <w:jc w:val="center"/>
              <w:rPr>
                <w:i/>
                <w:iCs/>
                <w:color w:val="7F7F7F" w:themeColor="text1" w:themeTint="80"/>
              </w:rPr>
            </w:pPr>
            <w:r>
              <w:rPr>
                <w:i/>
                <w:iCs/>
                <w:color w:val="7F7F7F" w:themeColor="text1" w:themeTint="80"/>
              </w:rPr>
              <w:t>Neopixel strip</w:t>
            </w:r>
          </w:p>
        </w:tc>
        <w:tc>
          <w:tcPr>
            <w:tcW w:w="1607" w:type="dxa"/>
            <w:vAlign w:val="center"/>
          </w:tcPr>
          <w:p w14:paraId="0286400C" w14:textId="5A190263" w:rsidR="00F01B3D" w:rsidRPr="2AC65916" w:rsidRDefault="00F01B3D" w:rsidP="00F01B3D">
            <w:pPr>
              <w:jc w:val="center"/>
              <w:rPr>
                <w:i/>
                <w:iCs/>
                <w:color w:val="7F7F7F" w:themeColor="text1" w:themeTint="80"/>
              </w:rPr>
            </w:pPr>
            <w:r>
              <w:rPr>
                <w:i/>
                <w:iCs/>
                <w:color w:val="7F7F7F" w:themeColor="text1" w:themeTint="80"/>
              </w:rPr>
              <w:t>2</w:t>
            </w:r>
          </w:p>
        </w:tc>
        <w:tc>
          <w:tcPr>
            <w:tcW w:w="2551" w:type="dxa"/>
            <w:vAlign w:val="center"/>
          </w:tcPr>
          <w:p w14:paraId="7353CFF1" w14:textId="390C3156" w:rsidR="00F01B3D" w:rsidRPr="2AC65916" w:rsidRDefault="00F01B3D" w:rsidP="00F01B3D">
            <w:pPr>
              <w:jc w:val="center"/>
              <w:rPr>
                <w:i/>
                <w:iCs/>
                <w:color w:val="7F7F7F" w:themeColor="text1" w:themeTint="80"/>
              </w:rPr>
            </w:pPr>
            <w:r>
              <w:rPr>
                <w:i/>
                <w:iCs/>
                <w:color w:val="7F7F7F" w:themeColor="text1" w:themeTint="80"/>
              </w:rPr>
              <w:t>To enhance user experience</w:t>
            </w:r>
            <w:r w:rsidR="00C40AA6">
              <w:rPr>
                <w:i/>
                <w:iCs/>
                <w:color w:val="7F7F7F" w:themeColor="text1" w:themeTint="80"/>
              </w:rPr>
              <w:t xml:space="preserve"> and indicate game status (win/lose)</w:t>
            </w:r>
          </w:p>
        </w:tc>
        <w:tc>
          <w:tcPr>
            <w:tcW w:w="4395" w:type="dxa"/>
            <w:vAlign w:val="center"/>
          </w:tcPr>
          <w:p w14:paraId="715D4A9C" w14:textId="27644291" w:rsidR="00F01B3D" w:rsidRPr="2AC65916" w:rsidRDefault="008866CD" w:rsidP="00F01B3D">
            <w:pPr>
              <w:jc w:val="center"/>
              <w:rPr>
                <w:i/>
                <w:iCs/>
                <w:color w:val="7F7F7F" w:themeColor="text1" w:themeTint="80"/>
              </w:rPr>
            </w:pPr>
            <w:r w:rsidRPr="008866CD">
              <w:rPr>
                <w:i/>
                <w:iCs/>
                <w:color w:val="7F7F7F" w:themeColor="text1" w:themeTint="80"/>
              </w:rPr>
              <w:t>NeoPixels are individually addressable allowing programmable animations</w:t>
            </w:r>
            <w:r w:rsidR="00B45F0F">
              <w:rPr>
                <w:i/>
                <w:iCs/>
                <w:color w:val="7F7F7F" w:themeColor="text1" w:themeTint="80"/>
              </w:rPr>
              <w:t xml:space="preserve"> and </w:t>
            </w:r>
            <w:r w:rsidRPr="008866CD">
              <w:rPr>
                <w:i/>
                <w:iCs/>
                <w:color w:val="7F7F7F" w:themeColor="text1" w:themeTint="80"/>
              </w:rPr>
              <w:t>color pattern</w:t>
            </w:r>
            <w:r w:rsidR="00B45F0F">
              <w:rPr>
                <w:i/>
                <w:iCs/>
                <w:color w:val="7F7F7F" w:themeColor="text1" w:themeTint="80"/>
              </w:rPr>
              <w:t>s</w:t>
            </w:r>
            <w:r>
              <w:rPr>
                <w:i/>
                <w:iCs/>
                <w:color w:val="7F7F7F" w:themeColor="text1" w:themeTint="80"/>
              </w:rPr>
              <w:t xml:space="preserve"> for visual feedback</w:t>
            </w:r>
            <w:r w:rsidR="00B45F0F">
              <w:rPr>
                <w:i/>
                <w:iCs/>
                <w:color w:val="7F7F7F" w:themeColor="text1" w:themeTint="80"/>
              </w:rPr>
              <w:t xml:space="preserve"> during the game</w:t>
            </w:r>
          </w:p>
        </w:tc>
      </w:tr>
      <w:tr w:rsidR="00F01B3D" w14:paraId="3CEAE40B" w14:textId="77777777" w:rsidTr="003A173F">
        <w:trPr>
          <w:trHeight w:val="300"/>
        </w:trPr>
        <w:tc>
          <w:tcPr>
            <w:tcW w:w="1497" w:type="dxa"/>
            <w:vAlign w:val="center"/>
          </w:tcPr>
          <w:p w14:paraId="58C26D8D" w14:textId="50E1306E" w:rsidR="00F01B3D" w:rsidRDefault="00F01B3D" w:rsidP="00F01B3D">
            <w:pPr>
              <w:jc w:val="center"/>
              <w:rPr>
                <w:i/>
                <w:iCs/>
                <w:color w:val="7F7F7F" w:themeColor="text1" w:themeTint="80"/>
              </w:rPr>
            </w:pPr>
            <w:r>
              <w:rPr>
                <w:i/>
                <w:iCs/>
                <w:color w:val="7F7F7F" w:themeColor="text1" w:themeTint="80"/>
              </w:rPr>
              <w:t>IR Obstacle Detection Sensor</w:t>
            </w:r>
          </w:p>
        </w:tc>
        <w:tc>
          <w:tcPr>
            <w:tcW w:w="1607" w:type="dxa"/>
            <w:vAlign w:val="center"/>
          </w:tcPr>
          <w:p w14:paraId="35F1AD3D" w14:textId="0C7D81B6" w:rsidR="00F01B3D" w:rsidRPr="2AC65916" w:rsidRDefault="00F01B3D" w:rsidP="00F01B3D">
            <w:pPr>
              <w:jc w:val="center"/>
              <w:rPr>
                <w:i/>
                <w:iCs/>
                <w:color w:val="7F7F7F" w:themeColor="text1" w:themeTint="80"/>
              </w:rPr>
            </w:pPr>
            <w:r>
              <w:rPr>
                <w:i/>
                <w:iCs/>
                <w:color w:val="7F7F7F" w:themeColor="text1" w:themeTint="80"/>
              </w:rPr>
              <w:t>1</w:t>
            </w:r>
          </w:p>
        </w:tc>
        <w:tc>
          <w:tcPr>
            <w:tcW w:w="2551" w:type="dxa"/>
            <w:vAlign w:val="center"/>
          </w:tcPr>
          <w:p w14:paraId="138FD009" w14:textId="67EC3B7F" w:rsidR="00F01B3D" w:rsidRPr="2AC65916" w:rsidRDefault="00F01B3D" w:rsidP="00F01B3D">
            <w:pPr>
              <w:jc w:val="center"/>
              <w:rPr>
                <w:i/>
                <w:iCs/>
                <w:color w:val="7F7F7F" w:themeColor="text1" w:themeTint="80"/>
              </w:rPr>
            </w:pPr>
            <w:r>
              <w:rPr>
                <w:i/>
                <w:iCs/>
                <w:color w:val="7F7F7F" w:themeColor="text1" w:themeTint="80"/>
              </w:rPr>
              <w:t xml:space="preserve">To detect the coin </w:t>
            </w:r>
            <w:r w:rsidR="00C40AA6">
              <w:rPr>
                <w:i/>
                <w:iCs/>
                <w:color w:val="7F7F7F" w:themeColor="text1" w:themeTint="80"/>
              </w:rPr>
              <w:t>and start</w:t>
            </w:r>
            <w:r>
              <w:rPr>
                <w:i/>
                <w:iCs/>
                <w:color w:val="7F7F7F" w:themeColor="text1" w:themeTint="80"/>
              </w:rPr>
              <w:t xml:space="preserve"> the game</w:t>
            </w:r>
          </w:p>
        </w:tc>
        <w:tc>
          <w:tcPr>
            <w:tcW w:w="4395" w:type="dxa"/>
            <w:vAlign w:val="center"/>
          </w:tcPr>
          <w:p w14:paraId="0F2C98B4" w14:textId="34A4C1FA" w:rsidR="00F01B3D" w:rsidRPr="2AC65916" w:rsidRDefault="008866CD" w:rsidP="00F01B3D">
            <w:pPr>
              <w:jc w:val="center"/>
              <w:rPr>
                <w:i/>
                <w:iCs/>
                <w:color w:val="7F7F7F" w:themeColor="text1" w:themeTint="80"/>
              </w:rPr>
            </w:pPr>
            <w:r w:rsidRPr="008866CD">
              <w:rPr>
                <w:i/>
                <w:iCs/>
                <w:color w:val="7F7F7F" w:themeColor="text1" w:themeTint="80"/>
              </w:rPr>
              <w:t xml:space="preserve">IR </w:t>
            </w:r>
            <w:r>
              <w:rPr>
                <w:i/>
                <w:iCs/>
                <w:color w:val="7F7F7F" w:themeColor="text1" w:themeTint="80"/>
              </w:rPr>
              <w:t xml:space="preserve">sensors </w:t>
            </w:r>
            <w:r w:rsidR="00B45F0F">
              <w:rPr>
                <w:i/>
                <w:iCs/>
                <w:color w:val="7F7F7F" w:themeColor="text1" w:themeTint="80"/>
              </w:rPr>
              <w:t>provide fast output at short ranges</w:t>
            </w:r>
            <w:r w:rsidR="003A173F">
              <w:rPr>
                <w:i/>
                <w:iCs/>
                <w:color w:val="7F7F7F" w:themeColor="text1" w:themeTint="80"/>
              </w:rPr>
              <w:t xml:space="preserve"> without any physical contact</w:t>
            </w:r>
          </w:p>
        </w:tc>
      </w:tr>
      <w:tr w:rsidR="00F01B3D" w14:paraId="169F8653" w14:textId="77777777" w:rsidTr="003A173F">
        <w:trPr>
          <w:trHeight w:val="300"/>
        </w:trPr>
        <w:tc>
          <w:tcPr>
            <w:tcW w:w="1497" w:type="dxa"/>
            <w:vAlign w:val="center"/>
          </w:tcPr>
          <w:p w14:paraId="1366DE82" w14:textId="7CAA89CD" w:rsidR="00F01B3D" w:rsidRDefault="00F01B3D" w:rsidP="00F01B3D">
            <w:pPr>
              <w:jc w:val="center"/>
              <w:rPr>
                <w:i/>
                <w:iCs/>
                <w:color w:val="7F7F7F" w:themeColor="text1" w:themeTint="80"/>
              </w:rPr>
            </w:pPr>
            <w:r>
              <w:rPr>
                <w:i/>
                <w:iCs/>
                <w:color w:val="7F7F7F" w:themeColor="text1" w:themeTint="80"/>
              </w:rPr>
              <w:t>Ultraso</w:t>
            </w:r>
            <w:r w:rsidR="008866CD">
              <w:rPr>
                <w:i/>
                <w:iCs/>
                <w:color w:val="7F7F7F" w:themeColor="text1" w:themeTint="80"/>
              </w:rPr>
              <w:t>nic</w:t>
            </w:r>
            <w:r>
              <w:rPr>
                <w:i/>
                <w:iCs/>
                <w:color w:val="7F7F7F" w:themeColor="text1" w:themeTint="80"/>
              </w:rPr>
              <w:t xml:space="preserve"> sensor</w:t>
            </w:r>
          </w:p>
        </w:tc>
        <w:tc>
          <w:tcPr>
            <w:tcW w:w="1607" w:type="dxa"/>
            <w:vAlign w:val="center"/>
          </w:tcPr>
          <w:p w14:paraId="6C72CA0F" w14:textId="45E5CC41" w:rsidR="00F01B3D" w:rsidRPr="2AC65916" w:rsidRDefault="00F01B3D" w:rsidP="00F01B3D">
            <w:pPr>
              <w:jc w:val="center"/>
              <w:rPr>
                <w:i/>
                <w:iCs/>
                <w:color w:val="7F7F7F" w:themeColor="text1" w:themeTint="80"/>
              </w:rPr>
            </w:pPr>
            <w:r>
              <w:rPr>
                <w:i/>
                <w:iCs/>
                <w:color w:val="7F7F7F" w:themeColor="text1" w:themeTint="80"/>
              </w:rPr>
              <w:t>1</w:t>
            </w:r>
          </w:p>
        </w:tc>
        <w:tc>
          <w:tcPr>
            <w:tcW w:w="2551" w:type="dxa"/>
            <w:vAlign w:val="center"/>
          </w:tcPr>
          <w:p w14:paraId="0ABEA16E" w14:textId="6784CCE6" w:rsidR="00F01B3D" w:rsidRPr="2AC65916" w:rsidRDefault="00F01B3D" w:rsidP="00F01B3D">
            <w:pPr>
              <w:jc w:val="center"/>
              <w:rPr>
                <w:i/>
                <w:iCs/>
                <w:color w:val="7F7F7F" w:themeColor="text1" w:themeTint="80"/>
              </w:rPr>
            </w:pPr>
            <w:r>
              <w:rPr>
                <w:i/>
                <w:iCs/>
                <w:color w:val="7F7F7F" w:themeColor="text1" w:themeTint="80"/>
              </w:rPr>
              <w:t xml:space="preserve">To detect </w:t>
            </w:r>
            <w:r w:rsidR="00C40AA6">
              <w:rPr>
                <w:i/>
                <w:iCs/>
                <w:color w:val="7F7F7F" w:themeColor="text1" w:themeTint="80"/>
              </w:rPr>
              <w:t>if an object is successfully dropped or not.</w:t>
            </w:r>
          </w:p>
        </w:tc>
        <w:tc>
          <w:tcPr>
            <w:tcW w:w="4395" w:type="dxa"/>
            <w:vAlign w:val="center"/>
          </w:tcPr>
          <w:p w14:paraId="4E43B5BA" w14:textId="7E8ACC9D" w:rsidR="00F01B3D" w:rsidRPr="2AC65916" w:rsidRDefault="008866CD" w:rsidP="00F01B3D">
            <w:pPr>
              <w:jc w:val="center"/>
              <w:rPr>
                <w:i/>
                <w:iCs/>
                <w:color w:val="7F7F7F" w:themeColor="text1" w:themeTint="80"/>
              </w:rPr>
            </w:pPr>
            <w:r w:rsidRPr="008866CD">
              <w:rPr>
                <w:i/>
                <w:iCs/>
                <w:color w:val="7F7F7F" w:themeColor="text1" w:themeTint="80"/>
              </w:rPr>
              <w:t xml:space="preserve">Ultrasonic sensors </w:t>
            </w:r>
            <w:r w:rsidR="003A173F">
              <w:rPr>
                <w:i/>
                <w:iCs/>
                <w:color w:val="7F7F7F" w:themeColor="text1" w:themeTint="80"/>
              </w:rPr>
              <w:t>enable</w:t>
            </w:r>
            <w:r w:rsidRPr="008866CD">
              <w:rPr>
                <w:i/>
                <w:iCs/>
                <w:color w:val="7F7F7F" w:themeColor="text1" w:themeTint="80"/>
              </w:rPr>
              <w:t xml:space="preserve"> accurate detection of whether an object has reached the collection bin</w:t>
            </w:r>
            <w:r>
              <w:rPr>
                <w:i/>
                <w:iCs/>
                <w:color w:val="7F7F7F" w:themeColor="text1" w:themeTint="80"/>
              </w:rPr>
              <w:t>.</w:t>
            </w:r>
            <w:r w:rsidR="003A173F">
              <w:rPr>
                <w:i/>
                <w:iCs/>
                <w:color w:val="7F7F7F" w:themeColor="text1" w:themeTint="80"/>
              </w:rPr>
              <w:t xml:space="preserve"> (</w:t>
            </w:r>
            <w:r w:rsidR="003A173F" w:rsidRPr="003A173F">
              <w:rPr>
                <w:i/>
                <w:iCs/>
                <w:color w:val="7F7F7F" w:themeColor="text1" w:themeTint="80"/>
              </w:rPr>
              <w:t>Unlike IR sensors, its performance is not affected by object color or surface reflectivity. This makes it more accurate for detecting objects of varying shapes and materials in an open space.</w:t>
            </w:r>
            <w:r w:rsidR="003A173F">
              <w:rPr>
                <w:i/>
                <w:iCs/>
                <w:color w:val="7F7F7F" w:themeColor="text1" w:themeTint="80"/>
              </w:rPr>
              <w:t>)</w:t>
            </w:r>
          </w:p>
        </w:tc>
      </w:tr>
      <w:tr w:rsidR="00F01B3D" w14:paraId="39BB72EC" w14:textId="77777777" w:rsidTr="003A173F">
        <w:trPr>
          <w:trHeight w:val="300"/>
        </w:trPr>
        <w:tc>
          <w:tcPr>
            <w:tcW w:w="1497" w:type="dxa"/>
            <w:vAlign w:val="center"/>
          </w:tcPr>
          <w:p w14:paraId="6AC63F5D" w14:textId="5AD8FE2A" w:rsidR="00F01B3D" w:rsidRDefault="00F01B3D" w:rsidP="00F01B3D">
            <w:pPr>
              <w:jc w:val="center"/>
              <w:rPr>
                <w:i/>
                <w:iCs/>
                <w:color w:val="7F7F7F" w:themeColor="text1" w:themeTint="80"/>
              </w:rPr>
            </w:pPr>
            <w:r>
              <w:rPr>
                <w:i/>
                <w:iCs/>
                <w:color w:val="7F7F7F" w:themeColor="text1" w:themeTint="80"/>
              </w:rPr>
              <w:t>Push Button</w:t>
            </w:r>
          </w:p>
        </w:tc>
        <w:tc>
          <w:tcPr>
            <w:tcW w:w="1607" w:type="dxa"/>
            <w:vAlign w:val="center"/>
          </w:tcPr>
          <w:p w14:paraId="5279D562" w14:textId="1BD9A8BD" w:rsidR="00F01B3D" w:rsidRPr="2AC65916" w:rsidRDefault="00F01B3D" w:rsidP="00F01B3D">
            <w:pPr>
              <w:jc w:val="center"/>
              <w:rPr>
                <w:i/>
                <w:iCs/>
                <w:color w:val="7F7F7F" w:themeColor="text1" w:themeTint="80"/>
              </w:rPr>
            </w:pPr>
            <w:r>
              <w:rPr>
                <w:i/>
                <w:iCs/>
                <w:color w:val="7F7F7F" w:themeColor="text1" w:themeTint="80"/>
              </w:rPr>
              <w:t>1</w:t>
            </w:r>
          </w:p>
        </w:tc>
        <w:tc>
          <w:tcPr>
            <w:tcW w:w="2551" w:type="dxa"/>
            <w:vAlign w:val="center"/>
          </w:tcPr>
          <w:p w14:paraId="26FC0185" w14:textId="13711E6F" w:rsidR="00F01B3D" w:rsidRPr="2AC65916" w:rsidRDefault="00C40AA6" w:rsidP="00F01B3D">
            <w:pPr>
              <w:jc w:val="center"/>
              <w:rPr>
                <w:i/>
                <w:iCs/>
                <w:color w:val="7F7F7F" w:themeColor="text1" w:themeTint="80"/>
              </w:rPr>
            </w:pPr>
            <w:r>
              <w:rPr>
                <w:i/>
                <w:iCs/>
                <w:color w:val="7F7F7F" w:themeColor="text1" w:themeTint="80"/>
              </w:rPr>
              <w:t xml:space="preserve">To allow user </w:t>
            </w:r>
            <w:r w:rsidR="008866CD">
              <w:rPr>
                <w:i/>
                <w:iCs/>
                <w:color w:val="7F7F7F" w:themeColor="text1" w:themeTint="80"/>
              </w:rPr>
              <w:t>drop the claw</w:t>
            </w:r>
            <w:r>
              <w:rPr>
                <w:i/>
                <w:iCs/>
                <w:color w:val="7F7F7F" w:themeColor="text1" w:themeTint="80"/>
              </w:rPr>
              <w:t xml:space="preserve"> and </w:t>
            </w:r>
            <w:r w:rsidR="008866CD">
              <w:rPr>
                <w:i/>
                <w:iCs/>
                <w:color w:val="7F7F7F" w:themeColor="text1" w:themeTint="80"/>
              </w:rPr>
              <w:t>attempt to collect the object</w:t>
            </w:r>
          </w:p>
        </w:tc>
        <w:tc>
          <w:tcPr>
            <w:tcW w:w="4395" w:type="dxa"/>
            <w:vAlign w:val="center"/>
          </w:tcPr>
          <w:p w14:paraId="2CD31AE4" w14:textId="38EECBB9" w:rsidR="00F01B3D" w:rsidRPr="2AC65916" w:rsidRDefault="008866CD" w:rsidP="00F01B3D">
            <w:pPr>
              <w:jc w:val="center"/>
              <w:rPr>
                <w:i/>
                <w:iCs/>
                <w:color w:val="7F7F7F" w:themeColor="text1" w:themeTint="80"/>
              </w:rPr>
            </w:pPr>
            <w:r w:rsidRPr="008866CD">
              <w:rPr>
                <w:i/>
                <w:iCs/>
                <w:color w:val="7F7F7F" w:themeColor="text1" w:themeTint="80"/>
              </w:rPr>
              <w:t>Provides a simple and reliable input mechanism for triggering the claw action</w:t>
            </w:r>
          </w:p>
        </w:tc>
      </w:tr>
      <w:tr w:rsidR="00F01B3D" w14:paraId="58C7ECDD" w14:textId="77777777" w:rsidTr="003A173F">
        <w:trPr>
          <w:trHeight w:val="300"/>
        </w:trPr>
        <w:tc>
          <w:tcPr>
            <w:tcW w:w="1497" w:type="dxa"/>
            <w:vAlign w:val="center"/>
          </w:tcPr>
          <w:p w14:paraId="6A4F53FD" w14:textId="0D523BD8" w:rsidR="00F01B3D" w:rsidRDefault="00F01B3D" w:rsidP="00F01B3D">
            <w:pPr>
              <w:jc w:val="center"/>
              <w:rPr>
                <w:i/>
                <w:iCs/>
                <w:color w:val="7F7F7F" w:themeColor="text1" w:themeTint="80"/>
              </w:rPr>
            </w:pPr>
            <w:r>
              <w:rPr>
                <w:i/>
                <w:iCs/>
                <w:color w:val="7F7F7F" w:themeColor="text1" w:themeTint="80"/>
              </w:rPr>
              <w:t>Buzzer</w:t>
            </w:r>
          </w:p>
        </w:tc>
        <w:tc>
          <w:tcPr>
            <w:tcW w:w="1607" w:type="dxa"/>
            <w:vAlign w:val="center"/>
          </w:tcPr>
          <w:p w14:paraId="0056073A" w14:textId="082B2D4F" w:rsidR="00F01B3D" w:rsidRPr="2AC65916" w:rsidRDefault="00F01B3D" w:rsidP="00F01B3D">
            <w:pPr>
              <w:jc w:val="center"/>
              <w:rPr>
                <w:i/>
                <w:iCs/>
                <w:color w:val="7F7F7F" w:themeColor="text1" w:themeTint="80"/>
              </w:rPr>
            </w:pPr>
            <w:r>
              <w:rPr>
                <w:i/>
                <w:iCs/>
                <w:color w:val="7F7F7F" w:themeColor="text1" w:themeTint="80"/>
              </w:rPr>
              <w:t>1</w:t>
            </w:r>
          </w:p>
        </w:tc>
        <w:tc>
          <w:tcPr>
            <w:tcW w:w="2551" w:type="dxa"/>
            <w:vAlign w:val="center"/>
          </w:tcPr>
          <w:p w14:paraId="7F5FE846" w14:textId="6BCCA59F" w:rsidR="00F01B3D" w:rsidRPr="2AC65916" w:rsidRDefault="008866CD" w:rsidP="00F01B3D">
            <w:pPr>
              <w:jc w:val="center"/>
              <w:rPr>
                <w:i/>
                <w:iCs/>
                <w:color w:val="7F7F7F" w:themeColor="text1" w:themeTint="80"/>
              </w:rPr>
            </w:pPr>
            <w:r>
              <w:rPr>
                <w:i/>
                <w:iCs/>
                <w:color w:val="7F7F7F" w:themeColor="text1" w:themeTint="80"/>
              </w:rPr>
              <w:t>To provide audio feedback for the game events</w:t>
            </w:r>
          </w:p>
        </w:tc>
        <w:tc>
          <w:tcPr>
            <w:tcW w:w="4395" w:type="dxa"/>
            <w:vAlign w:val="center"/>
          </w:tcPr>
          <w:p w14:paraId="1D5ECC14" w14:textId="181C9082" w:rsidR="00F01B3D" w:rsidRPr="2AC65916" w:rsidRDefault="00C40AA6" w:rsidP="00F01B3D">
            <w:pPr>
              <w:jc w:val="center"/>
              <w:rPr>
                <w:i/>
                <w:iCs/>
                <w:color w:val="7F7F7F" w:themeColor="text1" w:themeTint="80"/>
              </w:rPr>
            </w:pPr>
            <w:r w:rsidRPr="00C40AA6">
              <w:rPr>
                <w:i/>
                <w:iCs/>
                <w:color w:val="7F7F7F" w:themeColor="text1" w:themeTint="80"/>
              </w:rPr>
              <w:t>Sound feedback enhances user interaction and makes the game more engaging.</w:t>
            </w:r>
          </w:p>
        </w:tc>
      </w:tr>
    </w:tbl>
    <w:p w14:paraId="2C078E63" w14:textId="5538653A" w:rsidR="00CA1F77" w:rsidRDefault="00CA1F77"/>
    <w:sectPr w:rsidR="00CA1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D263"/>
    <w:multiLevelType w:val="hybridMultilevel"/>
    <w:tmpl w:val="8EA6FED6"/>
    <w:lvl w:ilvl="0" w:tplc="E5A6B3A6">
      <w:start w:val="1"/>
      <w:numFmt w:val="bullet"/>
      <w:lvlText w:val=""/>
      <w:lvlJc w:val="left"/>
      <w:pPr>
        <w:ind w:left="720" w:hanging="360"/>
      </w:pPr>
      <w:rPr>
        <w:rFonts w:ascii="Symbol" w:hAnsi="Symbol" w:hint="default"/>
      </w:rPr>
    </w:lvl>
    <w:lvl w:ilvl="1" w:tplc="7124D378">
      <w:start w:val="1"/>
      <w:numFmt w:val="bullet"/>
      <w:lvlText w:val="o"/>
      <w:lvlJc w:val="left"/>
      <w:pPr>
        <w:ind w:left="1440" w:hanging="360"/>
      </w:pPr>
      <w:rPr>
        <w:rFonts w:ascii="Courier New" w:hAnsi="Courier New" w:hint="default"/>
      </w:rPr>
    </w:lvl>
    <w:lvl w:ilvl="2" w:tplc="45B82A22">
      <w:start w:val="1"/>
      <w:numFmt w:val="bullet"/>
      <w:lvlText w:val=""/>
      <w:lvlJc w:val="left"/>
      <w:pPr>
        <w:ind w:left="2160" w:hanging="360"/>
      </w:pPr>
      <w:rPr>
        <w:rFonts w:ascii="Wingdings" w:hAnsi="Wingdings" w:hint="default"/>
      </w:rPr>
    </w:lvl>
    <w:lvl w:ilvl="3" w:tplc="A708564A">
      <w:start w:val="1"/>
      <w:numFmt w:val="bullet"/>
      <w:lvlText w:val=""/>
      <w:lvlJc w:val="left"/>
      <w:pPr>
        <w:ind w:left="2880" w:hanging="360"/>
      </w:pPr>
      <w:rPr>
        <w:rFonts w:ascii="Symbol" w:hAnsi="Symbol" w:hint="default"/>
      </w:rPr>
    </w:lvl>
    <w:lvl w:ilvl="4" w:tplc="B0FA12FA">
      <w:start w:val="1"/>
      <w:numFmt w:val="bullet"/>
      <w:lvlText w:val="o"/>
      <w:lvlJc w:val="left"/>
      <w:pPr>
        <w:ind w:left="3600" w:hanging="360"/>
      </w:pPr>
      <w:rPr>
        <w:rFonts w:ascii="Courier New" w:hAnsi="Courier New" w:hint="default"/>
      </w:rPr>
    </w:lvl>
    <w:lvl w:ilvl="5" w:tplc="6C00ADD4">
      <w:start w:val="1"/>
      <w:numFmt w:val="bullet"/>
      <w:lvlText w:val=""/>
      <w:lvlJc w:val="left"/>
      <w:pPr>
        <w:ind w:left="4320" w:hanging="360"/>
      </w:pPr>
      <w:rPr>
        <w:rFonts w:ascii="Wingdings" w:hAnsi="Wingdings" w:hint="default"/>
      </w:rPr>
    </w:lvl>
    <w:lvl w:ilvl="6" w:tplc="15DE43FE">
      <w:start w:val="1"/>
      <w:numFmt w:val="bullet"/>
      <w:lvlText w:val=""/>
      <w:lvlJc w:val="left"/>
      <w:pPr>
        <w:ind w:left="5040" w:hanging="360"/>
      </w:pPr>
      <w:rPr>
        <w:rFonts w:ascii="Symbol" w:hAnsi="Symbol" w:hint="default"/>
      </w:rPr>
    </w:lvl>
    <w:lvl w:ilvl="7" w:tplc="C244582C">
      <w:start w:val="1"/>
      <w:numFmt w:val="bullet"/>
      <w:lvlText w:val="o"/>
      <w:lvlJc w:val="left"/>
      <w:pPr>
        <w:ind w:left="5760" w:hanging="360"/>
      </w:pPr>
      <w:rPr>
        <w:rFonts w:ascii="Courier New" w:hAnsi="Courier New" w:hint="default"/>
      </w:rPr>
    </w:lvl>
    <w:lvl w:ilvl="8" w:tplc="281AF420">
      <w:start w:val="1"/>
      <w:numFmt w:val="bullet"/>
      <w:lvlText w:val=""/>
      <w:lvlJc w:val="left"/>
      <w:pPr>
        <w:ind w:left="6480" w:hanging="360"/>
      </w:pPr>
      <w:rPr>
        <w:rFonts w:ascii="Wingdings" w:hAnsi="Wingdings" w:hint="default"/>
      </w:rPr>
    </w:lvl>
  </w:abstractNum>
  <w:abstractNum w:abstractNumId="1" w15:restartNumberingAfterBreak="0">
    <w:nsid w:val="7B03685B"/>
    <w:multiLevelType w:val="hybridMultilevel"/>
    <w:tmpl w:val="54E08888"/>
    <w:lvl w:ilvl="0" w:tplc="F762106C">
      <w:numFmt w:val="bullet"/>
      <w:lvlText w:val="-"/>
      <w:lvlJc w:val="left"/>
      <w:pPr>
        <w:ind w:left="720" w:hanging="360"/>
      </w:pPr>
      <w:rPr>
        <w:rFonts w:ascii="Aptos Display" w:eastAsiaTheme="minorEastAsia" w:hAnsi="Aptos Display"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8607218">
    <w:abstractNumId w:val="0"/>
  </w:num>
  <w:num w:numId="2" w16cid:durableId="209343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69FB6C"/>
    <w:rsid w:val="00174F94"/>
    <w:rsid w:val="003A173F"/>
    <w:rsid w:val="008866CD"/>
    <w:rsid w:val="00B45F0F"/>
    <w:rsid w:val="00C40AA6"/>
    <w:rsid w:val="00CA1F77"/>
    <w:rsid w:val="00E14395"/>
    <w:rsid w:val="00F01B3D"/>
    <w:rsid w:val="01BF5B6D"/>
    <w:rsid w:val="0602E2AF"/>
    <w:rsid w:val="0AD0D1E3"/>
    <w:rsid w:val="135EC786"/>
    <w:rsid w:val="16888C2A"/>
    <w:rsid w:val="2AC65916"/>
    <w:rsid w:val="3EF32C5E"/>
    <w:rsid w:val="40A42CA4"/>
    <w:rsid w:val="6C69FB6C"/>
    <w:rsid w:val="6D4E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FB6C"/>
  <w15:chartTrackingRefBased/>
  <w15:docId w15:val="{0AE46927-28DE-4578-9A9C-906F9525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D4E7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D4E7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D4E708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D4E708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Kashvi Bansal</cp:lastModifiedBy>
  <cp:revision>4</cp:revision>
  <dcterms:created xsi:type="dcterms:W3CDTF">2026-03-30T08:03:00Z</dcterms:created>
  <dcterms:modified xsi:type="dcterms:W3CDTF">2026-04-20T14:25:00Z</dcterms:modified>
</cp:coreProperties>
</file>