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38982" w14:textId="77777777" w:rsidR="00950D96" w:rsidRPr="00BB637B" w:rsidRDefault="008F4E31" w:rsidP="00782B9B">
      <w:pPr>
        <w:spacing w:after="0" w:line="276" w:lineRule="auto"/>
        <w:jc w:val="center"/>
        <w:rPr>
          <w:rFonts w:ascii="Bookman Old Style" w:hAnsi="Bookman Old Style"/>
          <w:sz w:val="30"/>
        </w:rPr>
      </w:pPr>
      <w:r>
        <w:rPr>
          <w:rFonts w:ascii="Bookman Old Style" w:hAnsi="Bookman Old Style"/>
          <w:noProof/>
          <w:sz w:val="30"/>
        </w:rPr>
        <w:t>KASHYAP</w:t>
      </w:r>
      <w:r w:rsidR="00950D96">
        <w:rPr>
          <w:rFonts w:ascii="Bookman Old Style" w:hAnsi="Bookman Old Style"/>
          <w:noProof/>
          <w:sz w:val="30"/>
        </w:rPr>
        <w:t xml:space="preserve"> M</w:t>
      </w:r>
      <w:r>
        <w:rPr>
          <w:rFonts w:ascii="Bookman Old Style" w:hAnsi="Bookman Old Style"/>
          <w:noProof/>
          <w:sz w:val="30"/>
        </w:rPr>
        <w:t>YLAVARABHATLA</w:t>
      </w:r>
    </w:p>
    <w:p w14:paraId="6D138884" w14:textId="4EEA7F3B" w:rsidR="008817EF" w:rsidRPr="008817EF" w:rsidRDefault="00950D96" w:rsidP="008817EF">
      <w:pPr>
        <w:spacing w:after="0" w:line="276" w:lineRule="auto"/>
        <w:jc w:val="center"/>
        <w:rPr>
          <w:color w:val="002060"/>
        </w:rPr>
      </w:pPr>
      <w:r w:rsidRPr="00BB637B">
        <w:rPr>
          <w:b/>
          <w:noProof/>
          <w:sz w:val="24"/>
        </w:rPr>
        <w:t>Contact</w:t>
      </w:r>
      <w:r w:rsidR="00E53A2A">
        <w:rPr>
          <w:noProof/>
        </w:rPr>
        <w:t>:</w:t>
      </w:r>
      <w:r w:rsidR="00E53A2A">
        <w:rPr>
          <w:color w:val="002060"/>
        </w:rPr>
        <w:t xml:space="preserve"> 9676076287</w:t>
      </w:r>
      <w:r>
        <w:t xml:space="preserve"> * </w:t>
      </w:r>
      <w:r w:rsidR="00E12FDC" w:rsidRPr="00BB637B">
        <w:rPr>
          <w:b/>
          <w:sz w:val="24"/>
        </w:rPr>
        <w:t>Email</w:t>
      </w:r>
      <w:r w:rsidR="00E12FDC">
        <w:t>:</w:t>
      </w:r>
      <w:r w:rsidR="00E12FDC">
        <w:rPr>
          <w:color w:val="002060"/>
        </w:rPr>
        <w:t xml:space="preserve"> Kashyap.myla@gmail.com</w:t>
      </w:r>
    </w:p>
    <w:p w14:paraId="5AF1D5F1" w14:textId="77777777" w:rsidR="00950D96" w:rsidRDefault="0084149D" w:rsidP="008817EF">
      <w:pPr>
        <w:spacing w:after="0" w:line="276" w:lineRule="auto"/>
        <w:jc w:val="center"/>
      </w:pPr>
      <w:r>
        <w:rPr>
          <w:noProof/>
        </w:rPr>
        <w:pict w14:anchorId="4B361BBF">
          <v:rect id="_x0000_i1025" style="width:468pt;height:1.5pt" o:hralign="center" o:hrstd="t" o:hrnoshade="t" o:hr="t" fillcolor="#205867 [1608]" stroked="f"/>
        </w:pict>
      </w:r>
    </w:p>
    <w:p w14:paraId="0AA9607C" w14:textId="5FF78459" w:rsidR="00950D96" w:rsidRPr="00BB637B" w:rsidRDefault="00950D96" w:rsidP="008817EF">
      <w:pPr>
        <w:spacing w:after="0" w:line="276" w:lineRule="auto"/>
        <w:jc w:val="center"/>
        <w:rPr>
          <w:b/>
        </w:rPr>
      </w:pPr>
      <w:r>
        <w:rPr>
          <w:b/>
        </w:rPr>
        <w:t xml:space="preserve">Seeking assignments in Dell BOOMI </w:t>
      </w:r>
      <w:r w:rsidR="00E53A2A">
        <w:rPr>
          <w:b/>
        </w:rPr>
        <w:t xml:space="preserve">Development </w:t>
      </w:r>
      <w:r w:rsidR="00E53A2A" w:rsidRPr="00BB637B">
        <w:rPr>
          <w:b/>
        </w:rPr>
        <w:t>with</w:t>
      </w:r>
      <w:r w:rsidRPr="00BB637B">
        <w:rPr>
          <w:b/>
        </w:rPr>
        <w:t xml:space="preserve"> </w:t>
      </w:r>
      <w:r w:rsidR="004A72B0" w:rsidRPr="00BB637B">
        <w:rPr>
          <w:b/>
        </w:rPr>
        <w:t>growth-oriented</w:t>
      </w:r>
      <w:r w:rsidRPr="00BB637B">
        <w:rPr>
          <w:b/>
        </w:rPr>
        <w:t xml:space="preserve"> organization</w:t>
      </w:r>
    </w:p>
    <w:p w14:paraId="4727EB74" w14:textId="5121C19D" w:rsidR="00950D96" w:rsidRPr="00E12FDC" w:rsidRDefault="00950D96" w:rsidP="00E12FDC">
      <w:pPr>
        <w:pStyle w:val="Heading1"/>
        <w:rPr>
          <w:u w:val="single"/>
        </w:rPr>
      </w:pPr>
      <w:r>
        <w:rPr>
          <w:u w:val="single"/>
        </w:rPr>
        <w:t>Summary:</w:t>
      </w:r>
    </w:p>
    <w:p w14:paraId="61809030" w14:textId="6FF7F560" w:rsidR="00950D96" w:rsidRPr="00D12108" w:rsidRDefault="00950D96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>Technically sop</w:t>
      </w:r>
      <w:r w:rsidR="001955F3" w:rsidRPr="00D12108">
        <w:rPr>
          <w:rFonts w:ascii="Verdana" w:eastAsia="Times New Roman" w:hAnsi="Verdana" w:cs="Times New Roman"/>
          <w:color w:val="333333"/>
          <w:sz w:val="19"/>
          <w:szCs w:val="19"/>
        </w:rPr>
        <w:t>histicated professional with a</w:t>
      </w:r>
      <w:r w:rsidR="001B20DC" w:rsidRPr="00D12108">
        <w:rPr>
          <w:rFonts w:ascii="Verdana" w:eastAsia="Times New Roman" w:hAnsi="Verdana" w:cs="Times New Roman"/>
          <w:color w:val="333333"/>
          <w:sz w:val="19"/>
          <w:szCs w:val="19"/>
        </w:rPr>
        <w:t>n</w:t>
      </w:r>
      <w:r w:rsidR="001955F3"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experience </w:t>
      </w:r>
      <w:r w:rsidR="00D12108">
        <w:rPr>
          <w:rFonts w:ascii="Verdana" w:eastAsia="Times New Roman" w:hAnsi="Verdana" w:cs="Times New Roman"/>
          <w:color w:val="333333"/>
          <w:sz w:val="19"/>
          <w:szCs w:val="19"/>
        </w:rPr>
        <w:t>of</w:t>
      </w:r>
      <w:r w:rsidR="00BD40C8">
        <w:rPr>
          <w:rFonts w:ascii="Verdana" w:eastAsia="Times New Roman" w:hAnsi="Verdana" w:cs="Times New Roman"/>
          <w:color w:val="333333"/>
          <w:sz w:val="19"/>
          <w:szCs w:val="19"/>
        </w:rPr>
        <w:t xml:space="preserve"> around 4</w:t>
      </w:r>
      <w:r w:rsid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="00E25BAC"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years </w:t>
      </w: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in </w:t>
      </w:r>
      <w:r w:rsidR="001955F3"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BOOMI </w:t>
      </w:r>
      <w:r w:rsidR="00560676"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development and </w:t>
      </w: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>administration.</w:t>
      </w:r>
    </w:p>
    <w:p w14:paraId="1C28737B" w14:textId="020EC4B7" w:rsidR="00950D96" w:rsidRPr="00D12108" w:rsidRDefault="00950D96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Currently associated with </w:t>
      </w:r>
      <w:r w:rsidR="00E12FDC" w:rsidRPr="00D12108">
        <w:rPr>
          <w:rFonts w:ascii="Verdana" w:eastAsia="Times New Roman" w:hAnsi="Verdana" w:cs="Times New Roman"/>
          <w:color w:val="333333"/>
          <w:sz w:val="19"/>
          <w:szCs w:val="19"/>
        </w:rPr>
        <w:t>Deloitte</w:t>
      </w: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="00E12FDC" w:rsidRPr="00D12108">
        <w:rPr>
          <w:rFonts w:ascii="Verdana" w:eastAsia="Times New Roman" w:hAnsi="Verdana" w:cs="Times New Roman"/>
          <w:color w:val="333333"/>
          <w:sz w:val="19"/>
          <w:szCs w:val="19"/>
        </w:rPr>
        <w:t>as</w:t>
      </w: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="00105F64" w:rsidRPr="00D12108">
        <w:rPr>
          <w:rFonts w:ascii="Verdana" w:eastAsia="Times New Roman" w:hAnsi="Verdana" w:cs="Times New Roman"/>
          <w:color w:val="333333"/>
          <w:sz w:val="19"/>
          <w:szCs w:val="19"/>
        </w:rPr>
        <w:t>Software</w:t>
      </w: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 Engineer</w:t>
      </w:r>
      <w:r w:rsidR="001B20DC" w:rsidRPr="00D12108">
        <w:rPr>
          <w:rFonts w:ascii="Verdana" w:eastAsia="Times New Roman" w:hAnsi="Verdana" w:cs="Times New Roman"/>
          <w:color w:val="333333"/>
          <w:sz w:val="19"/>
          <w:szCs w:val="19"/>
        </w:rPr>
        <w:t>.</w:t>
      </w:r>
    </w:p>
    <w:p w14:paraId="56E2FAB1" w14:textId="1F90B289" w:rsidR="00950D96" w:rsidRPr="00D12108" w:rsidRDefault="00950D96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Adept in Dell BOOMI middleware </w:t>
      </w:r>
      <w:r w:rsidR="0070486E"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development and have worked on </w:t>
      </w:r>
      <w:r w:rsidR="00E12FDC" w:rsidRPr="00D12108">
        <w:rPr>
          <w:rFonts w:ascii="Verdana" w:eastAsia="Times New Roman" w:hAnsi="Verdana" w:cs="Times New Roman"/>
          <w:color w:val="333333"/>
          <w:sz w:val="19"/>
          <w:szCs w:val="19"/>
        </w:rPr>
        <w:t>20</w:t>
      </w:r>
      <w:r w:rsidR="0070486E" w:rsidRPr="00D12108">
        <w:rPr>
          <w:rFonts w:ascii="Verdana" w:eastAsia="Times New Roman" w:hAnsi="Verdana" w:cs="Times New Roman"/>
          <w:color w:val="333333"/>
          <w:sz w:val="19"/>
          <w:szCs w:val="19"/>
        </w:rPr>
        <w:t>+ integrations in BOOMI.</w:t>
      </w:r>
    </w:p>
    <w:p w14:paraId="5CB83D4D" w14:textId="54E6EA66" w:rsidR="001955F3" w:rsidRPr="00D12108" w:rsidRDefault="001955F3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Good expertise in different Boomi connectors such as Salesforce, </w:t>
      </w:r>
      <w:r w:rsidR="00E12FDC" w:rsidRPr="00D12108">
        <w:rPr>
          <w:rFonts w:ascii="Verdana" w:eastAsia="Times New Roman" w:hAnsi="Verdana" w:cs="Times New Roman"/>
          <w:color w:val="333333"/>
          <w:sz w:val="19"/>
          <w:szCs w:val="19"/>
        </w:rPr>
        <w:t>NetSuite</w:t>
      </w:r>
      <w:r w:rsidR="00F4172A">
        <w:rPr>
          <w:rFonts w:ascii="Verdana" w:eastAsia="Times New Roman" w:hAnsi="Verdana" w:cs="Times New Roman"/>
          <w:color w:val="333333"/>
          <w:sz w:val="19"/>
          <w:szCs w:val="19"/>
        </w:rPr>
        <w:t xml:space="preserve">, </w:t>
      </w:r>
      <w:r w:rsidR="00E12FDC"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Workday, </w:t>
      </w: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Database, Disk, SFTP, </w:t>
      </w:r>
      <w:r w:rsidR="00E12FDC"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Mail, </w:t>
      </w: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>HTTP</w:t>
      </w:r>
      <w:r w:rsidR="00E12FDC" w:rsidRPr="00D12108">
        <w:rPr>
          <w:rFonts w:ascii="Verdana" w:eastAsia="Times New Roman" w:hAnsi="Verdana" w:cs="Times New Roman"/>
          <w:color w:val="333333"/>
          <w:sz w:val="19"/>
          <w:szCs w:val="19"/>
        </w:rPr>
        <w:t>, Webservices SOAP, REST Clients, Atom Queue,</w:t>
      </w: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 etc.</w:t>
      </w:r>
    </w:p>
    <w:p w14:paraId="2314AD7C" w14:textId="77777777" w:rsidR="001955F3" w:rsidRPr="00D12108" w:rsidRDefault="001955F3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>Demonstrated problem analysis/</w:t>
      </w:r>
      <w:r w:rsidR="00950D96" w:rsidRPr="00D12108">
        <w:rPr>
          <w:rFonts w:ascii="Verdana" w:eastAsia="Times New Roman" w:hAnsi="Verdana" w:cs="Times New Roman"/>
          <w:color w:val="333333"/>
          <w:sz w:val="19"/>
          <w:szCs w:val="19"/>
        </w:rPr>
        <w:t>resolution skills, ability to troubleshoot, solve problems quickly.</w:t>
      </w:r>
    </w:p>
    <w:p w14:paraId="33407DA7" w14:textId="764263D7" w:rsidR="00685D81" w:rsidRPr="00685D81" w:rsidRDefault="00950D96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Excellent communication and client management skills innate ability to build strong, </w:t>
      </w:r>
      <w:r w:rsidR="004A72B0" w:rsidRPr="00D12108">
        <w:rPr>
          <w:rFonts w:ascii="Verdana" w:eastAsia="Times New Roman" w:hAnsi="Verdana" w:cs="Times New Roman"/>
          <w:color w:val="333333"/>
          <w:sz w:val="19"/>
          <w:szCs w:val="19"/>
        </w:rPr>
        <w:t>lasting,</w:t>
      </w: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 and mutually beneficial relationships by providing effective resolution to customer queries related to </w:t>
      </w:r>
      <w:r w:rsidR="00C37019" w:rsidRPr="00D12108">
        <w:rPr>
          <w:rFonts w:ascii="Verdana" w:eastAsia="Times New Roman" w:hAnsi="Verdana" w:cs="Times New Roman"/>
          <w:color w:val="333333"/>
          <w:sz w:val="19"/>
          <w:szCs w:val="19"/>
        </w:rPr>
        <w:t>product.</w:t>
      </w:r>
    </w:p>
    <w:p w14:paraId="50BA875E" w14:textId="07F2DFE5" w:rsidR="00685D81" w:rsidRDefault="00E12FDC" w:rsidP="00685D81">
      <w:pPr>
        <w:pStyle w:val="Heading1"/>
        <w:rPr>
          <w:u w:val="single"/>
        </w:rPr>
      </w:pPr>
      <w:r>
        <w:rPr>
          <w:u w:val="single"/>
        </w:rPr>
        <w:t>Technical Experience</w:t>
      </w:r>
      <w:r w:rsidR="00950D96" w:rsidRPr="00BB637B">
        <w:rPr>
          <w:u w:val="single"/>
        </w:rPr>
        <w:t>:</w:t>
      </w:r>
    </w:p>
    <w:p w14:paraId="0B83FD55" w14:textId="77F370F2" w:rsidR="00E70C97" w:rsidRPr="004A72B0" w:rsidRDefault="00E70C97" w:rsidP="004A72B0">
      <w:pPr>
        <w:ind w:firstLine="180"/>
      </w:pPr>
      <w:r w:rsidRPr="004A72B0">
        <w:rPr>
          <w:b/>
          <w:color w:val="000000" w:themeColor="text1"/>
          <w:sz w:val="24"/>
        </w:rPr>
        <w:t>Dell Boomi Developer:</w:t>
      </w:r>
      <w:r w:rsidRPr="004A72B0">
        <w:tab/>
      </w:r>
    </w:p>
    <w:p w14:paraId="3F37C5CD" w14:textId="51E6D989" w:rsidR="00E12FDC" w:rsidRPr="00D12108" w:rsidRDefault="00E12FDC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>Understanding business requirements and developing new interfaces in Dell BOOMI.</w:t>
      </w:r>
    </w:p>
    <w:p w14:paraId="59AC18F8" w14:textId="77777777" w:rsidR="00E12FDC" w:rsidRPr="00D12108" w:rsidRDefault="00E12FDC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>Developing, Debugging, and testing real time integrations using SOAP and REST Web services.</w:t>
      </w:r>
    </w:p>
    <w:p w14:paraId="3A46D795" w14:textId="147A4CC3" w:rsidR="00E12FDC" w:rsidRPr="00D12108" w:rsidRDefault="00E12FDC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>Experience in integrating with Salesforce CRM, NetSuite ERP,</w:t>
      </w:r>
      <w:r w:rsidR="00C256CA">
        <w:rPr>
          <w:rFonts w:ascii="Verdana" w:eastAsia="Times New Roman" w:hAnsi="Verdana" w:cs="Times New Roman"/>
          <w:color w:val="333333"/>
          <w:sz w:val="19"/>
          <w:szCs w:val="19"/>
        </w:rPr>
        <w:t xml:space="preserve"> Workday,</w:t>
      </w: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 xml:space="preserve"> Database, SOAP and REST Web services, Disk, SFTP, HTTP, Atom Queue.</w:t>
      </w:r>
    </w:p>
    <w:p w14:paraId="4AC941C6" w14:textId="77777777" w:rsidR="00E12FDC" w:rsidRPr="00D12108" w:rsidRDefault="00E12FDC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>Preparing integration related document describing the design and functionality of the integration process.</w:t>
      </w:r>
    </w:p>
    <w:p w14:paraId="25ED302F" w14:textId="77777777" w:rsidR="00E12FDC" w:rsidRPr="00D12108" w:rsidRDefault="00E12FDC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>Performing Failure Mode and Effective Analysis covering different failure modes and failure handling mechanisms for integrations.</w:t>
      </w:r>
    </w:p>
    <w:p w14:paraId="175E3A17" w14:textId="77777777" w:rsidR="00E12FDC" w:rsidRPr="00D12108" w:rsidRDefault="00E12FDC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>Ample knowledge on different types of shapes and components.</w:t>
      </w:r>
    </w:p>
    <w:p w14:paraId="14E754FB" w14:textId="77777777" w:rsidR="00E12FDC" w:rsidRPr="00D12108" w:rsidRDefault="00E12FDC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>Providing bug fixes and working on enhancement requests for existing Production interfaces.</w:t>
      </w:r>
    </w:p>
    <w:p w14:paraId="5BEE4E20" w14:textId="4BD88528" w:rsidR="00887F33" w:rsidRDefault="00E12FDC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12108">
        <w:rPr>
          <w:rFonts w:ascii="Verdana" w:eastAsia="Times New Roman" w:hAnsi="Verdana" w:cs="Times New Roman"/>
          <w:color w:val="333333"/>
          <w:sz w:val="19"/>
          <w:szCs w:val="19"/>
        </w:rPr>
        <w:t>Handling change control process to move the code to Production after thorough UAT.</w:t>
      </w:r>
    </w:p>
    <w:p w14:paraId="608B03CB" w14:textId="417C440E" w:rsidR="00C256CA" w:rsidRDefault="00C256CA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Developing multiple interfaces using Atmosphere API to automate support related jobs.</w:t>
      </w:r>
    </w:p>
    <w:p w14:paraId="154637AB" w14:textId="77777777" w:rsidR="00E70C97" w:rsidRDefault="00E70C97" w:rsidP="00E70C97">
      <w:pPr>
        <w:shd w:val="clear" w:color="auto" w:fill="FFFFFF"/>
        <w:spacing w:after="0" w:line="240" w:lineRule="auto"/>
        <w:ind w:left="180" w:right="270"/>
        <w:rPr>
          <w:rFonts w:ascii="Verdana" w:eastAsia="Times New Roman" w:hAnsi="Verdana" w:cs="Times New Roman"/>
          <w:color w:val="333333"/>
          <w:sz w:val="19"/>
          <w:szCs w:val="19"/>
        </w:rPr>
      </w:pPr>
    </w:p>
    <w:p w14:paraId="4DFC1F87" w14:textId="0DFBF081" w:rsidR="00E70C97" w:rsidRPr="004A72B0" w:rsidRDefault="00E70C97" w:rsidP="004A72B0">
      <w:pPr>
        <w:ind w:firstLine="180"/>
        <w:rPr>
          <w:b/>
          <w:color w:val="000000" w:themeColor="text1"/>
          <w:sz w:val="24"/>
        </w:rPr>
      </w:pPr>
      <w:r w:rsidRPr="004A72B0">
        <w:rPr>
          <w:b/>
          <w:color w:val="000000" w:themeColor="text1"/>
          <w:sz w:val="24"/>
        </w:rPr>
        <w:t>Dell BOOMI Administrator:</w:t>
      </w:r>
    </w:p>
    <w:p w14:paraId="1A396D09" w14:textId="05FAC5E7" w:rsidR="004A72B0" w:rsidRPr="004A72B0" w:rsidRDefault="004A72B0" w:rsidP="004A72B0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Developed processes to automate manual jobs i.e., listener restart process, User management report, Redundant process detacher &amp; Common connector dashboard. </w:t>
      </w:r>
    </w:p>
    <w:p w14:paraId="501D6474" w14:textId="1BEACFFA" w:rsidR="00C256CA" w:rsidRDefault="00C256CA" w:rsidP="00C256CA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Creating new environments and managing existing cloud and molecule atoms.</w:t>
      </w:r>
    </w:p>
    <w:p w14:paraId="12A38A97" w14:textId="77777777" w:rsidR="00C256CA" w:rsidRDefault="00C256CA" w:rsidP="00C256CA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Deploying new processes, modifying extension values, scheduling processes, and patching of environments.</w:t>
      </w:r>
    </w:p>
    <w:p w14:paraId="27086B2B" w14:textId="77777777" w:rsidR="00C256CA" w:rsidRDefault="00C256CA" w:rsidP="00C256CA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User management in Dell BOOMI platform.</w:t>
      </w:r>
    </w:p>
    <w:p w14:paraId="4C793249" w14:textId="6BFD18AD" w:rsidR="00C256CA" w:rsidRDefault="00C256CA" w:rsidP="00C256CA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Managing Dell BOOMI application on UNIX based server</w:t>
      </w:r>
    </w:p>
    <w:p w14:paraId="54C6C713" w14:textId="77777777" w:rsidR="00685D81" w:rsidRPr="00BB637B" w:rsidRDefault="00685D81" w:rsidP="00685D81">
      <w:pPr>
        <w:pStyle w:val="Heading1"/>
        <w:rPr>
          <w:u w:val="single"/>
        </w:rPr>
      </w:pPr>
      <w:r>
        <w:rPr>
          <w:u w:val="single"/>
        </w:rPr>
        <w:t>Certifications</w:t>
      </w:r>
      <w:r w:rsidRPr="00BB637B">
        <w:rPr>
          <w:u w:val="single"/>
        </w:rPr>
        <w:t>:</w:t>
      </w:r>
    </w:p>
    <w:p w14:paraId="3DB4BDF7" w14:textId="3860A335" w:rsidR="00C37019" w:rsidRDefault="00C37019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MuleSoft Certified Developer</w:t>
      </w:r>
    </w:p>
    <w:p w14:paraId="6E61EBD6" w14:textId="44A72664" w:rsidR="00C37019" w:rsidRPr="0016407B" w:rsidRDefault="00C37019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AWS Solution Architect Associate (Udemy) </w:t>
      </w:r>
    </w:p>
    <w:p w14:paraId="59E89075" w14:textId="77777777" w:rsidR="00C37019" w:rsidRDefault="00C37019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Dell BOOMI Developer (Associate &amp; professional)</w:t>
      </w:r>
    </w:p>
    <w:p w14:paraId="49FACFA4" w14:textId="77777777" w:rsidR="00C37019" w:rsidRDefault="00C37019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Dell BOOMI Administration</w:t>
      </w:r>
    </w:p>
    <w:p w14:paraId="35FC9913" w14:textId="77777777" w:rsidR="00C37019" w:rsidRDefault="00C37019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Dell BOOMI Linux Administration</w:t>
      </w:r>
    </w:p>
    <w:p w14:paraId="36894738" w14:textId="77777777" w:rsidR="00C37019" w:rsidRDefault="00C37019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Dell BOOMI API Management</w:t>
      </w:r>
    </w:p>
    <w:p w14:paraId="4B7DF69A" w14:textId="77777777" w:rsidR="00C37019" w:rsidRDefault="00C37019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Dell BOOMI Associate Flow developer</w:t>
      </w:r>
    </w:p>
    <w:p w14:paraId="0769C714" w14:textId="0C94C3D8" w:rsidR="00E70C97" w:rsidRDefault="00C37019" w:rsidP="00E70C97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Dell BOOMI Associate EDI Developer</w:t>
      </w:r>
    </w:p>
    <w:p w14:paraId="111D3016" w14:textId="5261A7A8" w:rsidR="00CA537E" w:rsidRDefault="00950D96" w:rsidP="00BE7EDC">
      <w:pPr>
        <w:pStyle w:val="Heading1"/>
        <w:spacing w:line="360" w:lineRule="auto"/>
        <w:rPr>
          <w:u w:val="single"/>
        </w:rPr>
      </w:pPr>
      <w:r w:rsidRPr="00BB637B">
        <w:rPr>
          <w:u w:val="single"/>
        </w:rPr>
        <w:lastRenderedPageBreak/>
        <w:t>Project Overview:</w:t>
      </w:r>
    </w:p>
    <w:p w14:paraId="4CA52EE3" w14:textId="378E5254" w:rsidR="00685D81" w:rsidRPr="00C37019" w:rsidRDefault="00D12108" w:rsidP="00685D81">
      <w:pPr>
        <w:shd w:val="clear" w:color="auto" w:fill="FFFFFF"/>
        <w:spacing w:after="0" w:line="276" w:lineRule="auto"/>
        <w:ind w:right="270"/>
        <w:rPr>
          <w:b/>
          <w:color w:val="365F91"/>
          <w:sz w:val="24"/>
          <w:u w:val="single"/>
        </w:rPr>
      </w:pPr>
      <w:r w:rsidRPr="00C37019">
        <w:rPr>
          <w:b/>
          <w:color w:val="365F91"/>
          <w:sz w:val="24"/>
          <w:u w:val="single"/>
        </w:rPr>
        <w:t>JD Power</w:t>
      </w:r>
      <w:r w:rsidR="001C4E05" w:rsidRPr="00C37019">
        <w:rPr>
          <w:b/>
          <w:color w:val="365F91"/>
          <w:sz w:val="24"/>
          <w:u w:val="single"/>
        </w:rPr>
        <w:t xml:space="preserve"> - </w:t>
      </w:r>
      <w:r w:rsidR="00B10654" w:rsidRPr="00C37019">
        <w:rPr>
          <w:b/>
          <w:color w:val="365F91"/>
          <w:sz w:val="24"/>
          <w:u w:val="single"/>
        </w:rPr>
        <w:t>Auto Data</w:t>
      </w:r>
      <w:r w:rsidRPr="00C37019">
        <w:rPr>
          <w:b/>
          <w:color w:val="365F91"/>
          <w:sz w:val="24"/>
          <w:u w:val="single"/>
        </w:rPr>
        <w:t xml:space="preserve"> </w:t>
      </w:r>
      <w:r w:rsidR="001C4E05" w:rsidRPr="00C37019">
        <w:rPr>
          <w:b/>
          <w:color w:val="365F91"/>
          <w:sz w:val="24"/>
          <w:u w:val="single"/>
        </w:rPr>
        <w:t xml:space="preserve">(Merger &amp; </w:t>
      </w:r>
      <w:r w:rsidR="00B10654" w:rsidRPr="00C37019">
        <w:rPr>
          <w:b/>
          <w:color w:val="365F91"/>
          <w:sz w:val="24"/>
          <w:u w:val="single"/>
        </w:rPr>
        <w:t>Acquisition</w:t>
      </w:r>
      <w:r w:rsidR="001C4E05" w:rsidRPr="00C37019">
        <w:rPr>
          <w:b/>
          <w:color w:val="365F91"/>
          <w:sz w:val="24"/>
          <w:u w:val="single"/>
        </w:rPr>
        <w:t>)</w:t>
      </w:r>
      <w:r w:rsidR="001C4E05" w:rsidRPr="008817EF">
        <w:rPr>
          <w:b/>
          <w:color w:val="365F91"/>
          <w:sz w:val="24"/>
        </w:rPr>
        <w:t>:</w:t>
      </w:r>
    </w:p>
    <w:p w14:paraId="765DF304" w14:textId="2DD4AD2E" w:rsidR="004E08E3" w:rsidRDefault="004E08E3" w:rsidP="00685D81">
      <w:pPr>
        <w:shd w:val="clear" w:color="auto" w:fill="FFFFFF"/>
        <w:spacing w:after="0" w:line="276" w:lineRule="auto"/>
        <w:ind w:right="270"/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</w:pPr>
      <w:r w:rsidRPr="00D4414D">
        <w:rPr>
          <w:b/>
          <w:sz w:val="24"/>
        </w:rPr>
        <w:t>Overview:</w:t>
      </w:r>
      <w:r w:rsidR="00685D81">
        <w:rPr>
          <w:b/>
          <w:sz w:val="24"/>
        </w:rPr>
        <w:t xml:space="preserve"> </w:t>
      </w:r>
      <w:r w:rsidR="00D607EB" w:rsidRPr="00D607EB"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  <w:t xml:space="preserve">J.D. Power, a data analytics and consumer intelligence company, </w:t>
      </w:r>
      <w:r w:rsidR="00782B9B"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  <w:t xml:space="preserve">has </w:t>
      </w:r>
      <w:r w:rsidR="008C3112"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  <w:t>acquired</w:t>
      </w:r>
      <w:r w:rsidR="00D607EB" w:rsidRPr="00D607EB"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  <w:t xml:space="preserve"> Auto data Solutions to offer market-leading </w:t>
      </w:r>
      <w:r w:rsidR="00782B9B" w:rsidRPr="00D607EB"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  <w:t>consumer analytics to the automotive industry</w:t>
      </w:r>
      <w:r w:rsidR="00D607EB" w:rsidRPr="00D607EB"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  <w:t>.</w:t>
      </w:r>
      <w:r w:rsidR="00D607EB"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  <w:t xml:space="preserve"> </w:t>
      </w:r>
      <w:r w:rsidR="007B5197"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  <w:t>Deloitte</w:t>
      </w:r>
      <w:r w:rsidR="00435423"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  <w:t xml:space="preserve"> provided </w:t>
      </w:r>
      <w:r w:rsidR="00D607EB"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  <w:t>an</w:t>
      </w:r>
      <w:r w:rsidR="00435423"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  <w:t xml:space="preserve"> IPAAS solution to streamline the Quote to Cash process for th</w:t>
      </w:r>
      <w:r w:rsidR="00D607EB"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  <w:t>is</w:t>
      </w:r>
      <w:r w:rsidR="00435423"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  <w:t xml:space="preserve"> New-Co</w:t>
      </w:r>
      <w:r w:rsidRPr="00685D81">
        <w:rPr>
          <w:rFonts w:ascii="Verdana" w:eastAsia="Times New Roman" w:hAnsi="Verdana" w:cs="Times New Roman"/>
          <w:color w:val="404040" w:themeColor="text1" w:themeTint="BF"/>
          <w:sz w:val="19"/>
          <w:szCs w:val="19"/>
        </w:rPr>
        <w:t>.</w:t>
      </w:r>
    </w:p>
    <w:p w14:paraId="7D4736B8" w14:textId="70512038" w:rsidR="00D607EB" w:rsidRPr="00D607EB" w:rsidRDefault="00D607EB" w:rsidP="00685D81">
      <w:pPr>
        <w:shd w:val="clear" w:color="auto" w:fill="FFFFFF"/>
        <w:spacing w:after="0" w:line="276" w:lineRule="auto"/>
        <w:ind w:right="270"/>
        <w:rPr>
          <w:b/>
          <w:sz w:val="24"/>
        </w:rPr>
      </w:pPr>
      <w:r w:rsidRPr="00D607EB">
        <w:rPr>
          <w:b/>
          <w:sz w:val="24"/>
        </w:rPr>
        <w:t>Responsibilities:</w:t>
      </w:r>
    </w:p>
    <w:p w14:paraId="7A755C8D" w14:textId="6499966A" w:rsidR="00435423" w:rsidRDefault="00435423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Actively participated in multiple workshops and captured the requirements in the design and discovery phase.</w:t>
      </w:r>
    </w:p>
    <w:p w14:paraId="0B1D1432" w14:textId="584E043B" w:rsidR="004E08E3" w:rsidRPr="008817EF" w:rsidRDefault="00435423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Developed Account, </w:t>
      </w:r>
      <w:r w:rsidR="00D607EB">
        <w:rPr>
          <w:rFonts w:ascii="Verdana" w:eastAsia="Times New Roman" w:hAnsi="Verdana" w:cs="Times New Roman"/>
          <w:color w:val="333333"/>
          <w:sz w:val="19"/>
          <w:szCs w:val="19"/>
        </w:rPr>
        <w:t>contact,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products and Sales Order integration between Salesforce and NetSuite.</w:t>
      </w:r>
    </w:p>
    <w:p w14:paraId="0ECA0136" w14:textId="53362B45" w:rsidR="004E08E3" w:rsidRPr="008817EF" w:rsidRDefault="00435423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Enhanced the existing Account receivable process between Bank SFTP and NetSuite for an effective Cash App process.</w:t>
      </w:r>
    </w:p>
    <w:p w14:paraId="769D2072" w14:textId="09EF4544" w:rsidR="004E08E3" w:rsidRPr="008817EF" w:rsidRDefault="00435423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Prepared technical design documents and UML diagrams.</w:t>
      </w:r>
    </w:p>
    <w:p w14:paraId="04F2BF96" w14:textId="1646C689" w:rsidR="004E08E3" w:rsidRPr="008817EF" w:rsidRDefault="00435423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Performed thorough </w:t>
      </w:r>
      <w:r w:rsidR="00D607EB">
        <w:rPr>
          <w:rFonts w:ascii="Verdana" w:eastAsia="Times New Roman" w:hAnsi="Verdana" w:cs="Times New Roman"/>
          <w:color w:val="333333"/>
          <w:sz w:val="19"/>
          <w:szCs w:val="19"/>
        </w:rPr>
        <w:t>Unit test, FUT, SIT UAT &amp; had provided warranty support postproduction.</w:t>
      </w:r>
    </w:p>
    <w:p w14:paraId="2494A309" w14:textId="77777777" w:rsidR="00D12108" w:rsidRDefault="00D12108" w:rsidP="001955F3">
      <w:pPr>
        <w:shd w:val="clear" w:color="auto" w:fill="FFFFFF"/>
        <w:spacing w:after="0" w:line="240" w:lineRule="auto"/>
        <w:ind w:right="270"/>
        <w:rPr>
          <w:b/>
          <w:sz w:val="24"/>
        </w:rPr>
      </w:pPr>
    </w:p>
    <w:p w14:paraId="53B082A2" w14:textId="3D2A0768" w:rsidR="00685D81" w:rsidRPr="00C37019" w:rsidRDefault="00685D81" w:rsidP="00685D81">
      <w:pPr>
        <w:shd w:val="clear" w:color="auto" w:fill="FFFFFF"/>
        <w:spacing w:after="0" w:line="276" w:lineRule="auto"/>
        <w:ind w:right="270"/>
        <w:rPr>
          <w:b/>
          <w:color w:val="365F91"/>
          <w:sz w:val="24"/>
          <w:u w:val="single"/>
        </w:rPr>
      </w:pPr>
      <w:r w:rsidRPr="00C37019">
        <w:rPr>
          <w:b/>
          <w:color w:val="365F91"/>
          <w:sz w:val="24"/>
          <w:u w:val="single"/>
        </w:rPr>
        <w:t>Exelon Corp</w:t>
      </w:r>
      <w:r w:rsidRPr="008817EF">
        <w:rPr>
          <w:b/>
          <w:color w:val="365F91"/>
          <w:sz w:val="24"/>
        </w:rPr>
        <w:t>:</w:t>
      </w:r>
    </w:p>
    <w:p w14:paraId="7200E43C" w14:textId="4B92C5E0" w:rsidR="00685D81" w:rsidRDefault="00685D81" w:rsidP="00685D81">
      <w:pPr>
        <w:shd w:val="clear" w:color="auto" w:fill="FFFFFF"/>
        <w:spacing w:after="0" w:line="276" w:lineRule="auto"/>
        <w:ind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4414D">
        <w:rPr>
          <w:b/>
          <w:sz w:val="24"/>
        </w:rPr>
        <w:t>Overview:</w:t>
      </w:r>
      <w:r>
        <w:rPr>
          <w:b/>
          <w:sz w:val="24"/>
        </w:rPr>
        <w:t xml:space="preserve"> </w:t>
      </w:r>
      <w:r w:rsidR="00D607EB" w:rsidRPr="00D607EB">
        <w:rPr>
          <w:rFonts w:ascii="Verdana" w:eastAsia="Times New Roman" w:hAnsi="Verdana" w:cs="Times New Roman"/>
          <w:color w:val="333333"/>
          <w:sz w:val="19"/>
          <w:szCs w:val="19"/>
        </w:rPr>
        <w:t xml:space="preserve">Exelon Corporation is the </w:t>
      </w:r>
      <w:r w:rsidR="00D607EB">
        <w:rPr>
          <w:rFonts w:ascii="Verdana" w:eastAsia="Times New Roman" w:hAnsi="Verdana" w:cs="Times New Roman"/>
          <w:color w:val="333333"/>
          <w:sz w:val="19"/>
          <w:szCs w:val="19"/>
        </w:rPr>
        <w:t>United states</w:t>
      </w:r>
      <w:r w:rsidR="00D607EB" w:rsidRPr="00D607EB">
        <w:rPr>
          <w:rFonts w:ascii="Verdana" w:eastAsia="Times New Roman" w:hAnsi="Verdana" w:cs="Times New Roman"/>
          <w:color w:val="333333"/>
          <w:sz w:val="19"/>
          <w:szCs w:val="19"/>
        </w:rPr>
        <w:t xml:space="preserve"> leading competitive energy provider. </w:t>
      </w:r>
      <w:r w:rsidR="00D607EB">
        <w:rPr>
          <w:rFonts w:ascii="Verdana" w:eastAsia="Times New Roman" w:hAnsi="Verdana" w:cs="Times New Roman"/>
          <w:color w:val="333333"/>
          <w:sz w:val="19"/>
          <w:szCs w:val="19"/>
        </w:rPr>
        <w:t xml:space="preserve">Storms in </w:t>
      </w:r>
      <w:r w:rsidR="00343673">
        <w:rPr>
          <w:rFonts w:ascii="Verdana" w:eastAsia="Times New Roman" w:hAnsi="Verdana" w:cs="Times New Roman"/>
          <w:color w:val="333333"/>
          <w:sz w:val="19"/>
          <w:szCs w:val="19"/>
        </w:rPr>
        <w:t>June 2020 created stress in their systems and the critical problem identified were high availability and multiple failure points. Deloitte had provided a stable ecosystem to host Exelon customer facing applications and rebuilt the integrations with self-healing capability</w:t>
      </w:r>
      <w:r w:rsidRPr="00685D81">
        <w:rPr>
          <w:rFonts w:ascii="Verdana" w:eastAsia="Times New Roman" w:hAnsi="Verdana" w:cs="Times New Roman"/>
          <w:color w:val="333333"/>
          <w:sz w:val="19"/>
          <w:szCs w:val="19"/>
        </w:rPr>
        <w:t>.</w:t>
      </w:r>
    </w:p>
    <w:p w14:paraId="58BDF6AB" w14:textId="25E29326" w:rsidR="00127DD2" w:rsidRDefault="00127DD2" w:rsidP="00685D81">
      <w:pPr>
        <w:shd w:val="clear" w:color="auto" w:fill="FFFFFF"/>
        <w:spacing w:after="0" w:line="276" w:lineRule="auto"/>
        <w:ind w:right="270"/>
        <w:rPr>
          <w:b/>
          <w:sz w:val="24"/>
        </w:rPr>
      </w:pPr>
      <w:r w:rsidRPr="00D607EB">
        <w:rPr>
          <w:b/>
          <w:sz w:val="24"/>
        </w:rPr>
        <w:t>Responsibilities:</w:t>
      </w:r>
    </w:p>
    <w:p w14:paraId="0DB359B8" w14:textId="63C584AA" w:rsidR="00685D81" w:rsidRDefault="00F4172A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Developed Real-time interfaces to orchestrate </w:t>
      </w:r>
      <w:r w:rsidR="006A657D">
        <w:rPr>
          <w:rFonts w:ascii="Verdana" w:eastAsia="Times New Roman" w:hAnsi="Verdana" w:cs="Times New Roman"/>
          <w:color w:val="333333"/>
          <w:sz w:val="19"/>
          <w:szCs w:val="19"/>
        </w:rPr>
        <w:t xml:space="preserve">power 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>outage details received from customer via web/mobile app.</w:t>
      </w:r>
    </w:p>
    <w:p w14:paraId="2B7F4CD8" w14:textId="4D464632" w:rsidR="006A657D" w:rsidRPr="00B11883" w:rsidRDefault="006A657D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Developed </w:t>
      </w:r>
      <w:proofErr w:type="spellStart"/>
      <w:r>
        <w:rPr>
          <w:rFonts w:ascii="Verdana" w:eastAsia="Times New Roman" w:hAnsi="Verdana" w:cs="Times New Roman"/>
          <w:color w:val="333333"/>
          <w:sz w:val="19"/>
          <w:szCs w:val="19"/>
        </w:rPr>
        <w:t>a</w:t>
      </w:r>
      <w:proofErr w:type="spellEnd"/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Out of Box Circuit breaker solution to make the integration self-healing and decrease the stress on the physical resources.</w:t>
      </w:r>
    </w:p>
    <w:p w14:paraId="3485B266" w14:textId="3BB42D99" w:rsidR="00685D81" w:rsidRDefault="006A657D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Create</w:t>
      </w:r>
      <w:r w:rsidR="00CA537E">
        <w:rPr>
          <w:rFonts w:ascii="Verdana" w:eastAsia="Times New Roman" w:hAnsi="Verdana" w:cs="Times New Roman"/>
          <w:color w:val="333333"/>
          <w:sz w:val="19"/>
          <w:szCs w:val="19"/>
        </w:rPr>
        <w:t>d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a common utility error handling framework to log the exception to Azure Log Analytics.</w:t>
      </w:r>
    </w:p>
    <w:p w14:paraId="26FA1A09" w14:textId="3C111294" w:rsidR="006A657D" w:rsidRDefault="00CA537E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Developed a unit test automation utility in postman-Newman application.</w:t>
      </w:r>
    </w:p>
    <w:p w14:paraId="7FD9D41D" w14:textId="77777777" w:rsidR="00685D81" w:rsidRPr="00685D81" w:rsidRDefault="00685D81" w:rsidP="001955F3">
      <w:pPr>
        <w:shd w:val="clear" w:color="auto" w:fill="FFFFFF"/>
        <w:spacing w:after="0" w:line="240" w:lineRule="auto"/>
        <w:ind w:right="270"/>
        <w:rPr>
          <w:b/>
          <w:sz w:val="24"/>
          <w:u w:val="single"/>
        </w:rPr>
      </w:pPr>
    </w:p>
    <w:p w14:paraId="692DF8DF" w14:textId="2A67C8F1" w:rsidR="00950D96" w:rsidRPr="008817EF" w:rsidRDefault="00950D96" w:rsidP="00685D81">
      <w:pPr>
        <w:shd w:val="clear" w:color="auto" w:fill="FFFFFF"/>
        <w:spacing w:after="0" w:line="276" w:lineRule="auto"/>
        <w:ind w:right="270"/>
        <w:rPr>
          <w:b/>
          <w:color w:val="365F91"/>
          <w:sz w:val="24"/>
        </w:rPr>
      </w:pPr>
      <w:r w:rsidRPr="00C37019">
        <w:rPr>
          <w:b/>
          <w:color w:val="365F91"/>
          <w:sz w:val="24"/>
          <w:u w:val="single"/>
        </w:rPr>
        <w:t>GE HealthCare</w:t>
      </w:r>
      <w:r w:rsidR="008817EF">
        <w:rPr>
          <w:b/>
          <w:color w:val="365F91"/>
          <w:sz w:val="24"/>
        </w:rPr>
        <w:t>:</w:t>
      </w:r>
      <w:r w:rsidR="00CA537E">
        <w:rPr>
          <w:b/>
          <w:color w:val="365F91"/>
          <w:sz w:val="24"/>
        </w:rPr>
        <w:tab/>
      </w:r>
      <w:r w:rsidR="00CA537E">
        <w:rPr>
          <w:b/>
          <w:color w:val="365F91"/>
          <w:sz w:val="24"/>
        </w:rPr>
        <w:tab/>
      </w:r>
      <w:r w:rsidR="00CA537E">
        <w:rPr>
          <w:b/>
          <w:color w:val="365F91"/>
          <w:sz w:val="24"/>
        </w:rPr>
        <w:tab/>
      </w:r>
      <w:r w:rsidR="00CA537E">
        <w:rPr>
          <w:b/>
          <w:color w:val="365F91"/>
          <w:sz w:val="24"/>
        </w:rPr>
        <w:tab/>
      </w:r>
      <w:r w:rsidR="00CA537E">
        <w:rPr>
          <w:b/>
          <w:color w:val="365F91"/>
          <w:sz w:val="24"/>
        </w:rPr>
        <w:tab/>
      </w:r>
      <w:r w:rsidR="00CA537E">
        <w:rPr>
          <w:b/>
          <w:color w:val="365F91"/>
          <w:sz w:val="24"/>
        </w:rPr>
        <w:tab/>
      </w:r>
      <w:r w:rsidR="00CA537E">
        <w:rPr>
          <w:b/>
          <w:color w:val="365F91"/>
          <w:sz w:val="24"/>
        </w:rPr>
        <w:tab/>
      </w:r>
    </w:p>
    <w:p w14:paraId="0F43F07F" w14:textId="57F16F12" w:rsidR="00950D96" w:rsidRDefault="00C37019" w:rsidP="00685D81">
      <w:pPr>
        <w:shd w:val="clear" w:color="auto" w:fill="FFFFFF"/>
        <w:spacing w:after="0" w:line="240" w:lineRule="auto"/>
        <w:ind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D4414D">
        <w:rPr>
          <w:b/>
          <w:sz w:val="24"/>
        </w:rPr>
        <w:t>Overview:</w:t>
      </w:r>
      <w:r w:rsidRPr="00685D81">
        <w:rPr>
          <w:rFonts w:ascii="Verdana" w:eastAsia="Times New Roman" w:hAnsi="Verdana" w:cs="Times New Roman"/>
          <w:color w:val="333333"/>
          <w:sz w:val="19"/>
          <w:szCs w:val="19"/>
        </w:rPr>
        <w:t xml:space="preserve"> The</w:t>
      </w:r>
      <w:r w:rsidR="00950D96" w:rsidRPr="00685D81">
        <w:rPr>
          <w:rFonts w:ascii="Verdana" w:eastAsia="Times New Roman" w:hAnsi="Verdana" w:cs="Times New Roman"/>
          <w:color w:val="333333"/>
          <w:sz w:val="19"/>
          <w:szCs w:val="19"/>
        </w:rPr>
        <w:t xml:space="preserve"> company provides medical imaging and information technologies, medical diagnostics, patient monitoring systems, drug discovery, bio pharmaceutical manufacturing technologies.</w:t>
      </w:r>
    </w:p>
    <w:p w14:paraId="63CB174B" w14:textId="7BE0DC92" w:rsidR="00127DD2" w:rsidRPr="00685D81" w:rsidRDefault="00127DD2" w:rsidP="00127DD2">
      <w:pPr>
        <w:shd w:val="clear" w:color="auto" w:fill="FFFFFF"/>
        <w:spacing w:after="0" w:line="276" w:lineRule="auto"/>
        <w:ind w:right="270"/>
        <w:rPr>
          <w:b/>
          <w:sz w:val="24"/>
        </w:rPr>
      </w:pPr>
      <w:r w:rsidRPr="00D607EB">
        <w:rPr>
          <w:b/>
          <w:sz w:val="24"/>
        </w:rPr>
        <w:t>Responsibilities:</w:t>
      </w:r>
    </w:p>
    <w:p w14:paraId="65700431" w14:textId="08B12AB8" w:rsidR="00950D96" w:rsidRPr="00B11883" w:rsidRDefault="00CA537E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Gathered and captured</w:t>
      </w:r>
      <w:r w:rsidR="00950D96" w:rsidRPr="00B11883">
        <w:rPr>
          <w:rFonts w:ascii="Verdana" w:eastAsia="Times New Roman" w:hAnsi="Verdana" w:cs="Times New Roman"/>
          <w:color w:val="333333"/>
          <w:sz w:val="19"/>
          <w:szCs w:val="19"/>
        </w:rPr>
        <w:t xml:space="preserve"> the requirements from business.</w:t>
      </w:r>
    </w:p>
    <w:p w14:paraId="155DACFC" w14:textId="6197FCCF" w:rsidR="00950D96" w:rsidRDefault="00950D96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B11883">
        <w:rPr>
          <w:rFonts w:ascii="Verdana" w:eastAsia="Times New Roman" w:hAnsi="Verdana" w:cs="Times New Roman"/>
          <w:color w:val="333333"/>
          <w:sz w:val="19"/>
          <w:szCs w:val="19"/>
        </w:rPr>
        <w:t>Develop</w:t>
      </w:r>
      <w:r w:rsidR="00CA537E">
        <w:rPr>
          <w:rFonts w:ascii="Verdana" w:eastAsia="Times New Roman" w:hAnsi="Verdana" w:cs="Times New Roman"/>
          <w:color w:val="333333"/>
          <w:sz w:val="19"/>
          <w:szCs w:val="19"/>
        </w:rPr>
        <w:t>ed</w:t>
      </w:r>
      <w:r w:rsidRPr="00B11883"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="00CA537E">
        <w:rPr>
          <w:rFonts w:ascii="Verdana" w:eastAsia="Times New Roman" w:hAnsi="Verdana" w:cs="Times New Roman"/>
          <w:color w:val="333333"/>
          <w:sz w:val="19"/>
          <w:szCs w:val="19"/>
        </w:rPr>
        <w:t>multiple</w:t>
      </w:r>
      <w:r w:rsidRPr="00B11883">
        <w:rPr>
          <w:rFonts w:ascii="Verdana" w:eastAsia="Times New Roman" w:hAnsi="Verdana" w:cs="Times New Roman"/>
          <w:color w:val="333333"/>
          <w:sz w:val="19"/>
          <w:szCs w:val="19"/>
        </w:rPr>
        <w:t xml:space="preserve"> interfaces</w:t>
      </w:r>
      <w:r w:rsidR="00CA537E">
        <w:rPr>
          <w:rFonts w:ascii="Verdana" w:eastAsia="Times New Roman" w:hAnsi="Verdana" w:cs="Times New Roman"/>
          <w:color w:val="333333"/>
          <w:sz w:val="19"/>
          <w:szCs w:val="19"/>
        </w:rPr>
        <w:t xml:space="preserve"> like payment, delivery tracking, file transfer</w:t>
      </w:r>
      <w:r w:rsidRPr="00B11883">
        <w:rPr>
          <w:rFonts w:ascii="Verdana" w:eastAsia="Times New Roman" w:hAnsi="Verdana" w:cs="Times New Roman"/>
          <w:color w:val="333333"/>
          <w:sz w:val="19"/>
          <w:szCs w:val="19"/>
        </w:rPr>
        <w:t xml:space="preserve"> and ma</w:t>
      </w:r>
      <w:r w:rsidR="00CA537E">
        <w:rPr>
          <w:rFonts w:ascii="Verdana" w:eastAsia="Times New Roman" w:hAnsi="Verdana" w:cs="Times New Roman"/>
          <w:color w:val="333333"/>
          <w:sz w:val="19"/>
          <w:szCs w:val="19"/>
        </w:rPr>
        <w:t xml:space="preserve">de </w:t>
      </w:r>
      <w:r w:rsidRPr="00B11883">
        <w:rPr>
          <w:rFonts w:ascii="Verdana" w:eastAsia="Times New Roman" w:hAnsi="Verdana" w:cs="Times New Roman"/>
          <w:color w:val="333333"/>
          <w:sz w:val="19"/>
          <w:szCs w:val="19"/>
        </w:rPr>
        <w:t>enhancements in existing interfaces as per requirement.</w:t>
      </w:r>
    </w:p>
    <w:p w14:paraId="1ECA8D95" w14:textId="14058EC5" w:rsidR="00CA537E" w:rsidRPr="00B11883" w:rsidRDefault="00BE7EDC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Enhanced </w:t>
      </w:r>
      <w:r w:rsidR="003F2535">
        <w:rPr>
          <w:rFonts w:ascii="Verdana" w:eastAsia="Times New Roman" w:hAnsi="Verdana" w:cs="Times New Roman"/>
          <w:color w:val="333333"/>
          <w:sz w:val="19"/>
          <w:szCs w:val="19"/>
        </w:rPr>
        <w:t>a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="003F2535">
        <w:rPr>
          <w:rFonts w:ascii="Verdana" w:eastAsia="Times New Roman" w:hAnsi="Verdana" w:cs="Times New Roman"/>
          <w:color w:val="333333"/>
          <w:sz w:val="19"/>
          <w:szCs w:val="19"/>
        </w:rPr>
        <w:t>high-volume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interface with memory optimization techniques which increased the performance by 60%.</w:t>
      </w:r>
    </w:p>
    <w:p w14:paraId="45C20993" w14:textId="5D8251C4" w:rsidR="00950D96" w:rsidRDefault="003F2535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Created</w:t>
      </w:r>
      <w:r w:rsidR="00950D96" w:rsidRPr="00B11883">
        <w:rPr>
          <w:rFonts w:ascii="Verdana" w:eastAsia="Times New Roman" w:hAnsi="Verdana" w:cs="Times New Roman"/>
          <w:color w:val="333333"/>
          <w:sz w:val="19"/>
          <w:szCs w:val="19"/>
        </w:rPr>
        <w:t xml:space="preserve"> CAD and Design Document based on the requirements</w:t>
      </w:r>
      <w:r w:rsidR="00950D96">
        <w:rPr>
          <w:rFonts w:ascii="Verdana" w:eastAsia="Times New Roman" w:hAnsi="Verdana" w:cs="Times New Roman"/>
          <w:color w:val="333333"/>
          <w:sz w:val="19"/>
          <w:szCs w:val="19"/>
        </w:rPr>
        <w:t>.</w:t>
      </w:r>
    </w:p>
    <w:p w14:paraId="10CDB46A" w14:textId="4295C8D5" w:rsidR="008817EF" w:rsidRDefault="00CA537E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Provided effective trouble shooting analysis</w:t>
      </w:r>
      <w:r w:rsidR="00950D96">
        <w:rPr>
          <w:rFonts w:ascii="Verdana" w:eastAsia="Times New Roman" w:hAnsi="Verdana" w:cs="Times New Roman"/>
          <w:color w:val="333333"/>
          <w:sz w:val="19"/>
          <w:szCs w:val="19"/>
        </w:rPr>
        <w:t xml:space="preserve"> on production issues</w:t>
      </w:r>
      <w:r w:rsidR="005014FD">
        <w:rPr>
          <w:rFonts w:ascii="Verdana" w:eastAsia="Times New Roman" w:hAnsi="Verdana" w:cs="Times New Roman"/>
          <w:color w:val="333333"/>
          <w:sz w:val="19"/>
          <w:szCs w:val="19"/>
        </w:rPr>
        <w:t xml:space="preserve"> and applied hot fixes.</w:t>
      </w:r>
    </w:p>
    <w:p w14:paraId="5BF9BA5F" w14:textId="77777777" w:rsidR="00E70C97" w:rsidRPr="00BB637B" w:rsidRDefault="00E70C97" w:rsidP="00E70C97">
      <w:pPr>
        <w:pStyle w:val="Heading1"/>
        <w:rPr>
          <w:u w:val="single"/>
        </w:rPr>
      </w:pPr>
      <w:r w:rsidRPr="00BB637B">
        <w:rPr>
          <w:u w:val="single"/>
        </w:rPr>
        <w:t>Organizational Scan:</w:t>
      </w:r>
    </w:p>
    <w:p w14:paraId="166FBA1D" w14:textId="535E24F0" w:rsidR="00E70C97" w:rsidRPr="008817EF" w:rsidRDefault="00E70C97" w:rsidP="00E70C97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8817EF">
        <w:rPr>
          <w:rFonts w:ascii="Verdana" w:eastAsia="Times New Roman" w:hAnsi="Verdana" w:cs="Times New Roman"/>
          <w:color w:val="333333"/>
          <w:sz w:val="19"/>
          <w:szCs w:val="19"/>
        </w:rPr>
        <w:t xml:space="preserve">Working as Software Engineer in Deloitte Consulting USI from </w:t>
      </w:r>
      <w:r w:rsidR="00BD40C8">
        <w:rPr>
          <w:rFonts w:ascii="Verdana" w:eastAsia="Times New Roman" w:hAnsi="Verdana" w:cs="Times New Roman"/>
          <w:color w:val="333333"/>
          <w:sz w:val="19"/>
          <w:szCs w:val="19"/>
        </w:rPr>
        <w:t>S</w:t>
      </w:r>
      <w:r w:rsidRPr="008817EF">
        <w:rPr>
          <w:rFonts w:ascii="Verdana" w:eastAsia="Times New Roman" w:hAnsi="Verdana" w:cs="Times New Roman"/>
          <w:color w:val="333333"/>
          <w:sz w:val="19"/>
          <w:szCs w:val="19"/>
        </w:rPr>
        <w:t>ept-2020 to till date.</w:t>
      </w:r>
    </w:p>
    <w:p w14:paraId="574397B7" w14:textId="3BA012DA" w:rsidR="00E70C97" w:rsidRDefault="00E70C97" w:rsidP="00E70C97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>
        <w:rPr>
          <w:rFonts w:ascii="Verdana" w:eastAsia="Times New Roman" w:hAnsi="Verdana" w:cs="Times New Roman"/>
          <w:color w:val="333333"/>
          <w:sz w:val="19"/>
          <w:szCs w:val="19"/>
        </w:rPr>
        <w:t>Worked as Software Engineer in Tech Mahindra from April-2018 to July-2020.</w:t>
      </w:r>
    </w:p>
    <w:p w14:paraId="07001914" w14:textId="77777777" w:rsidR="00E70C97" w:rsidRDefault="00E70C97" w:rsidP="00E70C97">
      <w:pPr>
        <w:shd w:val="clear" w:color="auto" w:fill="FFFFFF"/>
        <w:spacing w:after="0" w:line="240" w:lineRule="auto"/>
        <w:ind w:right="270"/>
        <w:rPr>
          <w:rFonts w:ascii="Verdana" w:eastAsia="Times New Roman" w:hAnsi="Verdana" w:cs="Times New Roman"/>
          <w:color w:val="333333"/>
          <w:sz w:val="19"/>
          <w:szCs w:val="19"/>
        </w:rPr>
      </w:pPr>
    </w:p>
    <w:p w14:paraId="6A12AD00" w14:textId="572035A0" w:rsidR="00950D96" w:rsidRDefault="00950D96" w:rsidP="008817EF">
      <w:pPr>
        <w:shd w:val="clear" w:color="auto" w:fill="FFFFFF"/>
        <w:spacing w:after="0" w:line="240" w:lineRule="auto"/>
        <w:ind w:right="27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u w:val="single"/>
        </w:rPr>
      </w:pPr>
      <w:r w:rsidRPr="00BD1768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u w:val="single"/>
        </w:rPr>
        <w:t>Academic Credentials</w:t>
      </w: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u w:val="single"/>
        </w:rPr>
        <w:t>:</w:t>
      </w:r>
    </w:p>
    <w:p w14:paraId="6983C2F2" w14:textId="12345D7C" w:rsidR="00843BD4" w:rsidRPr="008817EF" w:rsidRDefault="00843BD4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bookmarkStart w:id="0" w:name="_Hlk83683430"/>
      <w:proofErr w:type="spellStart"/>
      <w:proofErr w:type="gramStart"/>
      <w:r w:rsidRPr="008817EF">
        <w:rPr>
          <w:rFonts w:ascii="Verdana" w:eastAsia="Times New Roman" w:hAnsi="Verdana" w:cs="Times New Roman"/>
          <w:color w:val="333333"/>
          <w:sz w:val="19"/>
          <w:szCs w:val="19"/>
        </w:rPr>
        <w:t>B</w:t>
      </w:r>
      <w:r w:rsidR="00105F64" w:rsidRPr="008817EF">
        <w:rPr>
          <w:rFonts w:ascii="Verdana" w:eastAsia="Times New Roman" w:hAnsi="Verdana" w:cs="Times New Roman"/>
          <w:color w:val="333333"/>
          <w:sz w:val="19"/>
          <w:szCs w:val="19"/>
        </w:rPr>
        <w:t>.</w:t>
      </w:r>
      <w:r w:rsidRPr="008817EF">
        <w:rPr>
          <w:rFonts w:ascii="Verdana" w:eastAsia="Times New Roman" w:hAnsi="Verdana" w:cs="Times New Roman"/>
          <w:color w:val="333333"/>
          <w:sz w:val="19"/>
          <w:szCs w:val="19"/>
        </w:rPr>
        <w:t>tech</w:t>
      </w:r>
      <w:proofErr w:type="spellEnd"/>
      <w:proofErr w:type="gramEnd"/>
      <w:r w:rsidRPr="008817EF">
        <w:rPr>
          <w:rFonts w:ascii="Verdana" w:eastAsia="Times New Roman" w:hAnsi="Verdana" w:cs="Times New Roman"/>
          <w:color w:val="333333"/>
          <w:sz w:val="19"/>
          <w:szCs w:val="19"/>
        </w:rPr>
        <w:t xml:space="preserve"> in </w:t>
      </w:r>
      <w:r w:rsidR="008F4E31" w:rsidRPr="008817EF">
        <w:rPr>
          <w:rFonts w:ascii="Verdana" w:eastAsia="Times New Roman" w:hAnsi="Verdana" w:cs="Times New Roman"/>
          <w:color w:val="333333"/>
          <w:sz w:val="19"/>
          <w:szCs w:val="19"/>
        </w:rPr>
        <w:t>CE</w:t>
      </w:r>
      <w:r w:rsidRPr="008817EF">
        <w:rPr>
          <w:rFonts w:ascii="Verdana" w:eastAsia="Times New Roman" w:hAnsi="Verdana" w:cs="Times New Roman"/>
          <w:color w:val="333333"/>
          <w:sz w:val="19"/>
          <w:szCs w:val="19"/>
        </w:rPr>
        <w:t xml:space="preserve">, </w:t>
      </w:r>
      <w:r w:rsidR="008F4E31" w:rsidRPr="008817EF">
        <w:rPr>
          <w:rFonts w:ascii="Verdana" w:eastAsia="Times New Roman" w:hAnsi="Verdana" w:cs="Times New Roman"/>
          <w:color w:val="333333"/>
          <w:sz w:val="19"/>
          <w:szCs w:val="19"/>
        </w:rPr>
        <w:t>BVRIT-JNTUH-2017</w:t>
      </w:r>
      <w:r w:rsidR="0050254B" w:rsidRPr="008817EF">
        <w:rPr>
          <w:rFonts w:ascii="Verdana" w:eastAsia="Times New Roman" w:hAnsi="Verdana" w:cs="Times New Roman"/>
          <w:color w:val="333333"/>
          <w:sz w:val="19"/>
          <w:szCs w:val="19"/>
        </w:rPr>
        <w:tab/>
      </w:r>
      <w:r w:rsidR="0050254B" w:rsidRPr="008817EF">
        <w:rPr>
          <w:rFonts w:ascii="Verdana" w:eastAsia="Times New Roman" w:hAnsi="Verdana" w:cs="Times New Roman"/>
          <w:color w:val="333333"/>
          <w:sz w:val="19"/>
          <w:szCs w:val="19"/>
        </w:rPr>
        <w:tab/>
      </w:r>
      <w:r w:rsidR="0050254B" w:rsidRPr="008817EF">
        <w:rPr>
          <w:rFonts w:ascii="Verdana" w:eastAsia="Times New Roman" w:hAnsi="Verdana" w:cs="Times New Roman"/>
          <w:color w:val="333333"/>
          <w:sz w:val="19"/>
          <w:szCs w:val="19"/>
        </w:rPr>
        <w:tab/>
      </w:r>
      <w:r w:rsidR="0050254B" w:rsidRPr="008817EF">
        <w:rPr>
          <w:rFonts w:ascii="Verdana" w:eastAsia="Times New Roman" w:hAnsi="Verdana" w:cs="Times New Roman"/>
          <w:color w:val="333333"/>
          <w:sz w:val="19"/>
          <w:szCs w:val="19"/>
        </w:rPr>
        <w:tab/>
      </w:r>
      <w:r w:rsidR="0050254B" w:rsidRPr="008817EF">
        <w:rPr>
          <w:rFonts w:ascii="Verdana" w:eastAsia="Times New Roman" w:hAnsi="Verdana" w:cs="Times New Roman"/>
          <w:color w:val="333333"/>
          <w:sz w:val="19"/>
          <w:szCs w:val="19"/>
        </w:rPr>
        <w:tab/>
        <w:t>70%</w:t>
      </w:r>
    </w:p>
    <w:p w14:paraId="7EDAB7F8" w14:textId="54E1AA87" w:rsidR="00843BD4" w:rsidRDefault="00843BD4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843BD4">
        <w:rPr>
          <w:rFonts w:ascii="Verdana" w:eastAsia="Times New Roman" w:hAnsi="Verdana" w:cs="Times New Roman"/>
          <w:color w:val="333333"/>
          <w:sz w:val="19"/>
          <w:szCs w:val="19"/>
        </w:rPr>
        <w:t>Intermediate</w:t>
      </w:r>
      <w:r w:rsidR="0050254B">
        <w:rPr>
          <w:rFonts w:ascii="Verdana" w:eastAsia="Times New Roman" w:hAnsi="Verdana" w:cs="Times New Roman"/>
          <w:color w:val="333333"/>
          <w:sz w:val="19"/>
          <w:szCs w:val="19"/>
        </w:rPr>
        <w:t xml:space="preserve"> (M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>PC)</w:t>
      </w:r>
      <w:r w:rsidRPr="00843BD4">
        <w:rPr>
          <w:rFonts w:ascii="Verdana" w:eastAsia="Times New Roman" w:hAnsi="Verdana" w:cs="Times New Roman"/>
          <w:color w:val="333333"/>
          <w:sz w:val="19"/>
          <w:szCs w:val="19"/>
        </w:rPr>
        <w:t>,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="0050254B">
        <w:rPr>
          <w:rFonts w:ascii="Verdana" w:eastAsia="Times New Roman" w:hAnsi="Verdana" w:cs="Times New Roman"/>
          <w:color w:val="333333"/>
          <w:sz w:val="19"/>
          <w:szCs w:val="19"/>
        </w:rPr>
        <w:t>NRI Academy-</w:t>
      </w:r>
      <w:r w:rsidR="008817EF">
        <w:rPr>
          <w:rFonts w:ascii="Verdana" w:eastAsia="Times New Roman" w:hAnsi="Verdana" w:cs="Times New Roman"/>
          <w:color w:val="333333"/>
          <w:sz w:val="19"/>
          <w:szCs w:val="19"/>
        </w:rPr>
        <w:t>BOI, A.P, Hyderabad</w:t>
      </w:r>
      <w:r w:rsidR="0050254B">
        <w:rPr>
          <w:rFonts w:ascii="Verdana" w:eastAsia="Times New Roman" w:hAnsi="Verdana" w:cs="Times New Roman"/>
          <w:color w:val="333333"/>
          <w:sz w:val="19"/>
          <w:szCs w:val="19"/>
        </w:rPr>
        <w:t>-2013</w:t>
      </w:r>
      <w:r w:rsidR="0050254B">
        <w:rPr>
          <w:rFonts w:ascii="Verdana" w:eastAsia="Times New Roman" w:hAnsi="Verdana" w:cs="Times New Roman"/>
          <w:color w:val="333333"/>
          <w:sz w:val="19"/>
          <w:szCs w:val="19"/>
        </w:rPr>
        <w:tab/>
        <w:t>92%</w:t>
      </w:r>
    </w:p>
    <w:p w14:paraId="27D0A12D" w14:textId="021E9001" w:rsidR="00DB1BA8" w:rsidRPr="00843BD4" w:rsidRDefault="00843BD4" w:rsidP="008817EF">
      <w:pPr>
        <w:numPr>
          <w:ilvl w:val="0"/>
          <w:numId w:val="2"/>
        </w:numPr>
        <w:shd w:val="clear" w:color="auto" w:fill="FFFFFF"/>
        <w:tabs>
          <w:tab w:val="left" w:pos="1260"/>
        </w:tabs>
        <w:spacing w:after="0" w:line="240" w:lineRule="auto"/>
        <w:ind w:left="540" w:right="270"/>
        <w:rPr>
          <w:rFonts w:ascii="Verdana" w:eastAsia="Times New Roman" w:hAnsi="Verdana" w:cs="Times New Roman"/>
          <w:color w:val="333333"/>
          <w:sz w:val="19"/>
          <w:szCs w:val="19"/>
        </w:rPr>
      </w:pPr>
      <w:r w:rsidRPr="00843BD4">
        <w:rPr>
          <w:rFonts w:ascii="Verdana" w:eastAsia="Times New Roman" w:hAnsi="Verdana" w:cs="Times New Roman"/>
          <w:color w:val="333333"/>
          <w:sz w:val="19"/>
          <w:szCs w:val="19"/>
        </w:rPr>
        <w:t>10th,</w:t>
      </w:r>
      <w:r w:rsidR="00A77033"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="0050254B">
        <w:rPr>
          <w:rFonts w:ascii="Verdana" w:eastAsia="Times New Roman" w:hAnsi="Verdana" w:cs="Times New Roman"/>
          <w:color w:val="333333"/>
          <w:sz w:val="19"/>
          <w:szCs w:val="19"/>
        </w:rPr>
        <w:t>St Martins High School-ICSE, Hyderabad</w:t>
      </w:r>
      <w:r>
        <w:rPr>
          <w:rFonts w:ascii="Verdana" w:eastAsia="Times New Roman" w:hAnsi="Verdana" w:cs="Times New Roman"/>
          <w:color w:val="333333"/>
          <w:sz w:val="19"/>
          <w:szCs w:val="19"/>
        </w:rPr>
        <w:t xml:space="preserve"> </w:t>
      </w:r>
      <w:r w:rsidR="0050254B">
        <w:rPr>
          <w:rFonts w:ascii="Verdana" w:eastAsia="Times New Roman" w:hAnsi="Verdana" w:cs="Times New Roman"/>
          <w:color w:val="333333"/>
          <w:sz w:val="19"/>
          <w:szCs w:val="19"/>
        </w:rPr>
        <w:t>– 2011</w:t>
      </w:r>
      <w:r w:rsidR="0050254B">
        <w:rPr>
          <w:rFonts w:ascii="Verdana" w:eastAsia="Times New Roman" w:hAnsi="Verdana" w:cs="Times New Roman"/>
          <w:color w:val="333333"/>
          <w:sz w:val="19"/>
          <w:szCs w:val="19"/>
        </w:rPr>
        <w:tab/>
      </w:r>
      <w:r w:rsidR="0050254B">
        <w:rPr>
          <w:rFonts w:ascii="Verdana" w:eastAsia="Times New Roman" w:hAnsi="Verdana" w:cs="Times New Roman"/>
          <w:color w:val="333333"/>
          <w:sz w:val="19"/>
          <w:szCs w:val="19"/>
        </w:rPr>
        <w:tab/>
      </w:r>
      <w:r w:rsidR="008817EF">
        <w:rPr>
          <w:rFonts w:ascii="Verdana" w:eastAsia="Times New Roman" w:hAnsi="Verdana" w:cs="Times New Roman"/>
          <w:color w:val="333333"/>
          <w:sz w:val="19"/>
          <w:szCs w:val="19"/>
        </w:rPr>
        <w:tab/>
      </w:r>
      <w:r w:rsidR="0050254B">
        <w:rPr>
          <w:rFonts w:ascii="Verdana" w:eastAsia="Times New Roman" w:hAnsi="Verdana" w:cs="Times New Roman"/>
          <w:color w:val="333333"/>
          <w:sz w:val="19"/>
          <w:szCs w:val="19"/>
        </w:rPr>
        <w:t>76</w:t>
      </w:r>
      <w:r w:rsidRPr="00843BD4">
        <w:rPr>
          <w:rFonts w:ascii="Verdana" w:eastAsia="Times New Roman" w:hAnsi="Verdana" w:cs="Times New Roman"/>
          <w:color w:val="333333"/>
          <w:sz w:val="19"/>
          <w:szCs w:val="19"/>
        </w:rPr>
        <w:t>%</w:t>
      </w:r>
      <w:bookmarkEnd w:id="0"/>
    </w:p>
    <w:sectPr w:rsidR="00DB1BA8" w:rsidRPr="00843BD4" w:rsidSect="00A308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440" w:bottom="864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019EB1" w14:textId="77777777" w:rsidR="0084149D" w:rsidRDefault="0084149D" w:rsidP="00BA024C">
      <w:pPr>
        <w:spacing w:after="0" w:line="240" w:lineRule="auto"/>
      </w:pPr>
      <w:r>
        <w:separator/>
      </w:r>
    </w:p>
  </w:endnote>
  <w:endnote w:type="continuationSeparator" w:id="0">
    <w:p w14:paraId="2471C872" w14:textId="77777777" w:rsidR="0084149D" w:rsidRDefault="0084149D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60BF1" w14:textId="77777777" w:rsidR="003F2535" w:rsidRDefault="003F25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02543" w14:textId="77777777" w:rsidR="00BA024C" w:rsidRDefault="00BA024C" w:rsidP="00BA024C">
    <w:pPr>
      <w:pStyle w:val="Footer"/>
      <w:jc w:val="center"/>
      <w:rPr>
        <w:rFonts w:ascii="Arial" w:hAnsi="Arial" w:cs="Arial"/>
        <w:sz w:val="18"/>
      </w:rPr>
    </w:pPr>
  </w:p>
  <w:p w14:paraId="38873F63" w14:textId="77777777" w:rsidR="00E25BAC" w:rsidRPr="00E25BAC" w:rsidRDefault="00E25BAC" w:rsidP="00E25BA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fldChar w:fldCharType="begin"/>
    </w:r>
    <w:r>
      <w:rPr>
        <w:rFonts w:ascii="Arial" w:hAnsi="Arial" w:cs="Arial"/>
        <w:sz w:val="18"/>
      </w:rPr>
      <w:instrText xml:space="preserve"> PAGE  \* MERGEFORMAT </w:instrText>
    </w:r>
    <w:r>
      <w:rPr>
        <w:rFonts w:ascii="Arial" w:hAnsi="Arial" w:cs="Arial"/>
        <w:sz w:val="18"/>
      </w:rPr>
      <w:fldChar w:fldCharType="separate"/>
    </w:r>
    <w:r w:rsidR="00646CAF">
      <w:rPr>
        <w:rFonts w:ascii="Arial" w:hAnsi="Arial" w:cs="Arial"/>
        <w:noProof/>
        <w:sz w:val="18"/>
      </w:rPr>
      <w:t>1</w:t>
    </w:r>
    <w:r>
      <w:rPr>
        <w:rFonts w:ascii="Arial" w:hAnsi="Arial"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47694" w14:textId="77777777" w:rsidR="003F2535" w:rsidRDefault="003F25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80B06" w14:textId="77777777" w:rsidR="0084149D" w:rsidRDefault="0084149D" w:rsidP="00BA024C">
      <w:pPr>
        <w:spacing w:after="0" w:line="240" w:lineRule="auto"/>
      </w:pPr>
      <w:r>
        <w:separator/>
      </w:r>
    </w:p>
  </w:footnote>
  <w:footnote w:type="continuationSeparator" w:id="0">
    <w:p w14:paraId="5CE63AE6" w14:textId="77777777" w:rsidR="0084149D" w:rsidRDefault="0084149D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9DA79" w14:textId="77777777" w:rsidR="003F2535" w:rsidRDefault="003F25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DB58B" w14:textId="77777777" w:rsidR="003F2535" w:rsidRDefault="003F25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1CDA0" w14:textId="77777777" w:rsidR="003F2535" w:rsidRDefault="003F25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62F2C"/>
    <w:multiLevelType w:val="hybridMultilevel"/>
    <w:tmpl w:val="4DE01412"/>
    <w:lvl w:ilvl="0" w:tplc="40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" w15:restartNumberingAfterBreak="0">
    <w:nsid w:val="0DBC0FE3"/>
    <w:multiLevelType w:val="hybridMultilevel"/>
    <w:tmpl w:val="3C4EC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6480"/>
    <w:multiLevelType w:val="hybridMultilevel"/>
    <w:tmpl w:val="84BA4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75879"/>
    <w:multiLevelType w:val="hybridMultilevel"/>
    <w:tmpl w:val="B6DA4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C4619"/>
    <w:multiLevelType w:val="hybridMultilevel"/>
    <w:tmpl w:val="0350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76CF8"/>
    <w:multiLevelType w:val="hybridMultilevel"/>
    <w:tmpl w:val="30B60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F90562"/>
    <w:multiLevelType w:val="multilevel"/>
    <w:tmpl w:val="62C8F2A0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B1B03"/>
    <w:multiLevelType w:val="hybridMultilevel"/>
    <w:tmpl w:val="15E8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A84686"/>
    <w:multiLevelType w:val="hybridMultilevel"/>
    <w:tmpl w:val="AE5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480FD7"/>
    <w:multiLevelType w:val="hybridMultilevel"/>
    <w:tmpl w:val="472A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D96"/>
    <w:rsid w:val="00060400"/>
    <w:rsid w:val="000E52EA"/>
    <w:rsid w:val="00105F64"/>
    <w:rsid w:val="00127DD2"/>
    <w:rsid w:val="00143D47"/>
    <w:rsid w:val="00195318"/>
    <w:rsid w:val="001955F3"/>
    <w:rsid w:val="001B20DC"/>
    <w:rsid w:val="001C4E05"/>
    <w:rsid w:val="001F19C0"/>
    <w:rsid w:val="00251326"/>
    <w:rsid w:val="00251FB5"/>
    <w:rsid w:val="002B094B"/>
    <w:rsid w:val="002C0EA5"/>
    <w:rsid w:val="00343673"/>
    <w:rsid w:val="003D5917"/>
    <w:rsid w:val="003D69CC"/>
    <w:rsid w:val="003F2535"/>
    <w:rsid w:val="00414E0F"/>
    <w:rsid w:val="00435423"/>
    <w:rsid w:val="00441280"/>
    <w:rsid w:val="00441BA1"/>
    <w:rsid w:val="00442E1B"/>
    <w:rsid w:val="00445D0C"/>
    <w:rsid w:val="004A72B0"/>
    <w:rsid w:val="004E08E3"/>
    <w:rsid w:val="005014FD"/>
    <w:rsid w:val="0050254B"/>
    <w:rsid w:val="00560676"/>
    <w:rsid w:val="005C5FD8"/>
    <w:rsid w:val="00646CAF"/>
    <w:rsid w:val="00685D81"/>
    <w:rsid w:val="00691036"/>
    <w:rsid w:val="006A657D"/>
    <w:rsid w:val="0070486E"/>
    <w:rsid w:val="007167B5"/>
    <w:rsid w:val="007413E1"/>
    <w:rsid w:val="00782B9B"/>
    <w:rsid w:val="007A0659"/>
    <w:rsid w:val="007B5197"/>
    <w:rsid w:val="007E7D68"/>
    <w:rsid w:val="007F0652"/>
    <w:rsid w:val="0084149D"/>
    <w:rsid w:val="00843BD4"/>
    <w:rsid w:val="00844811"/>
    <w:rsid w:val="008522D5"/>
    <w:rsid w:val="008817EF"/>
    <w:rsid w:val="00887F33"/>
    <w:rsid w:val="00896408"/>
    <w:rsid w:val="00897246"/>
    <w:rsid w:val="008C3112"/>
    <w:rsid w:val="008F4E31"/>
    <w:rsid w:val="00911FAC"/>
    <w:rsid w:val="00950D96"/>
    <w:rsid w:val="00987447"/>
    <w:rsid w:val="0099346F"/>
    <w:rsid w:val="009F6E36"/>
    <w:rsid w:val="00A3084D"/>
    <w:rsid w:val="00A355D8"/>
    <w:rsid w:val="00A53A8D"/>
    <w:rsid w:val="00A631B7"/>
    <w:rsid w:val="00A73EBF"/>
    <w:rsid w:val="00A77033"/>
    <w:rsid w:val="00A815E0"/>
    <w:rsid w:val="00A87C99"/>
    <w:rsid w:val="00B10654"/>
    <w:rsid w:val="00B35B77"/>
    <w:rsid w:val="00B42F7E"/>
    <w:rsid w:val="00B613CE"/>
    <w:rsid w:val="00B9683B"/>
    <w:rsid w:val="00BA024C"/>
    <w:rsid w:val="00BB7313"/>
    <w:rsid w:val="00BC7C44"/>
    <w:rsid w:val="00BD40C8"/>
    <w:rsid w:val="00BE3883"/>
    <w:rsid w:val="00BE7EDC"/>
    <w:rsid w:val="00BF21CC"/>
    <w:rsid w:val="00C07813"/>
    <w:rsid w:val="00C256CA"/>
    <w:rsid w:val="00C25BFE"/>
    <w:rsid w:val="00C37019"/>
    <w:rsid w:val="00C803E3"/>
    <w:rsid w:val="00CA537E"/>
    <w:rsid w:val="00CC4436"/>
    <w:rsid w:val="00CD4863"/>
    <w:rsid w:val="00D12108"/>
    <w:rsid w:val="00D2213C"/>
    <w:rsid w:val="00D42A39"/>
    <w:rsid w:val="00D607EB"/>
    <w:rsid w:val="00D95670"/>
    <w:rsid w:val="00DB1BA8"/>
    <w:rsid w:val="00DD4F04"/>
    <w:rsid w:val="00DD79ED"/>
    <w:rsid w:val="00E12FDC"/>
    <w:rsid w:val="00E22DC8"/>
    <w:rsid w:val="00E25BAC"/>
    <w:rsid w:val="00E32B82"/>
    <w:rsid w:val="00E53A2A"/>
    <w:rsid w:val="00E65797"/>
    <w:rsid w:val="00E70C97"/>
    <w:rsid w:val="00EA5C63"/>
    <w:rsid w:val="00F4172A"/>
    <w:rsid w:val="00F8402D"/>
    <w:rsid w:val="00FF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415FE"/>
  <w15:chartTrackingRefBased/>
  <w15:docId w15:val="{307F44AF-372B-4F02-AD06-D0293DD1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D96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0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24C"/>
  </w:style>
  <w:style w:type="paragraph" w:styleId="Footer">
    <w:name w:val="footer"/>
    <w:basedOn w:val="Normal"/>
    <w:link w:val="FooterChar"/>
    <w:uiPriority w:val="99"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24C"/>
  </w:style>
  <w:style w:type="character" w:customStyle="1" w:styleId="Heading1Char">
    <w:name w:val="Heading 1 Char"/>
    <w:basedOn w:val="DefaultParagraphFont"/>
    <w:link w:val="Heading1"/>
    <w:uiPriority w:val="9"/>
    <w:rsid w:val="00950D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D9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0D96"/>
    <w:pPr>
      <w:ind w:left="720"/>
      <w:contextualSpacing/>
    </w:pPr>
  </w:style>
  <w:style w:type="table" w:customStyle="1" w:styleId="GridTable4-Accent11">
    <w:name w:val="Grid Table 4 - Accent 11"/>
    <w:basedOn w:val="TableNormal"/>
    <w:uiPriority w:val="49"/>
    <w:rsid w:val="00950D9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817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E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607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Mallineni</dc:creator>
  <cp:keywords/>
  <dc:description/>
  <cp:lastModifiedBy>Kashyap, Mylavarabhatla</cp:lastModifiedBy>
  <cp:revision>7</cp:revision>
  <dcterms:created xsi:type="dcterms:W3CDTF">2021-09-28T10:21:00Z</dcterms:created>
  <dcterms:modified xsi:type="dcterms:W3CDTF">2021-09-28T15:16:00Z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2021-09-27T18:19:43Z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2bf37502-93ba-43f3-9928-cf33f0793176</vt:lpwstr>
  </property>
  <property fmtid="{D5CDD505-2E9C-101B-9397-08002B2CF9AE}" pid="8" name="MSIP_Label_ea60d57e-af5b-4752-ac57-3e4f28ca11dc_ContentBits">
    <vt:lpwstr>0</vt:lpwstr>
  </property>
</Properties>
</file>