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4654" w14:textId="26DE5E8B" w:rsidR="00940EBA" w:rsidRDefault="00B55CA0">
      <w:r w:rsidRPr="00B55CA0">
        <w:t xml:space="preserve">Evaluating LLMs isn’t optional—it’s how you turn something that “sounds smart” into something </w:t>
      </w:r>
      <w:r w:rsidRPr="00B55CA0">
        <w:rPr>
          <w:b/>
          <w:bCs/>
        </w:rPr>
        <w:t>reliable, safe, and production-ready</w:t>
      </w:r>
      <w:r w:rsidRPr="00B55CA0">
        <w:t>. Without evaluation, you’re essentially deploying a stochastic system with no guarantees.</w:t>
      </w:r>
    </w:p>
    <w:p w14:paraId="096C53E3" w14:textId="77777777" w:rsidR="00B55CA0" w:rsidRDefault="00B55CA0"/>
    <w:p w14:paraId="61F10BCD" w14:textId="77777777" w:rsidR="00B55CA0" w:rsidRPr="00B55CA0" w:rsidRDefault="00B55CA0" w:rsidP="00B55CA0">
      <w:pPr>
        <w:spacing w:after="0"/>
        <w:rPr>
          <w:b/>
          <w:bCs/>
        </w:rPr>
      </w:pPr>
      <w:r w:rsidRPr="00B55CA0">
        <w:rPr>
          <w:b/>
          <w:bCs/>
        </w:rPr>
        <w:t>1) Why do we need to evaluate LLMs?</w:t>
      </w:r>
    </w:p>
    <w:p w14:paraId="775EACA8" w14:textId="77777777" w:rsidR="00B55CA0" w:rsidRPr="00B55CA0" w:rsidRDefault="00B55CA0" w:rsidP="00B55CA0">
      <w:pPr>
        <w:spacing w:after="0"/>
        <w:rPr>
          <w:b/>
          <w:bCs/>
        </w:rPr>
      </w:pPr>
      <w:r w:rsidRPr="00B55CA0">
        <w:rPr>
          <w:b/>
          <w:bCs/>
        </w:rPr>
        <w:t>a) Reliability &amp; correctness</w:t>
      </w:r>
    </w:p>
    <w:p w14:paraId="0612AC89" w14:textId="77777777" w:rsidR="00B55CA0" w:rsidRPr="00B55CA0" w:rsidRDefault="00B55CA0" w:rsidP="00B55CA0">
      <w:pPr>
        <w:numPr>
          <w:ilvl w:val="0"/>
          <w:numId w:val="1"/>
        </w:numPr>
        <w:spacing w:after="0"/>
      </w:pPr>
      <w:r w:rsidRPr="00B55CA0">
        <w:t xml:space="preserve">LLMs can hallucinate confidently. </w:t>
      </w:r>
    </w:p>
    <w:p w14:paraId="1571AEDB" w14:textId="77777777" w:rsidR="00B55CA0" w:rsidRPr="00B55CA0" w:rsidRDefault="00B55CA0" w:rsidP="00B55CA0">
      <w:pPr>
        <w:numPr>
          <w:ilvl w:val="0"/>
          <w:numId w:val="1"/>
        </w:numPr>
        <w:spacing w:after="0"/>
      </w:pPr>
      <w:r w:rsidRPr="00B55CA0">
        <w:t xml:space="preserve">Evaluation tells you: </w:t>
      </w:r>
      <w:r w:rsidRPr="00B55CA0">
        <w:rPr>
          <w:i/>
          <w:iCs/>
        </w:rPr>
        <w:t>Is the answer actually correct?</w:t>
      </w:r>
      <w:r w:rsidRPr="00B55CA0">
        <w:t xml:space="preserve"> </w:t>
      </w:r>
    </w:p>
    <w:p w14:paraId="454DCC0B" w14:textId="77777777" w:rsidR="00B55CA0" w:rsidRPr="00B55CA0" w:rsidRDefault="00B55CA0" w:rsidP="00B55CA0">
      <w:pPr>
        <w:spacing w:after="0"/>
        <w:rPr>
          <w:b/>
          <w:bCs/>
        </w:rPr>
      </w:pPr>
      <w:r w:rsidRPr="00B55CA0">
        <w:rPr>
          <w:b/>
          <w:bCs/>
        </w:rPr>
        <w:t>b) Business impact</w:t>
      </w:r>
    </w:p>
    <w:p w14:paraId="54999C95" w14:textId="77777777" w:rsidR="00B55CA0" w:rsidRPr="00B55CA0" w:rsidRDefault="00B55CA0" w:rsidP="00B55CA0">
      <w:pPr>
        <w:numPr>
          <w:ilvl w:val="0"/>
          <w:numId w:val="2"/>
        </w:numPr>
        <w:spacing w:after="0"/>
      </w:pPr>
      <w:r w:rsidRPr="00B55CA0">
        <w:t xml:space="preserve">A wrong answer in: </w:t>
      </w:r>
    </w:p>
    <w:p w14:paraId="2418F11F" w14:textId="77777777" w:rsidR="00B55CA0" w:rsidRPr="00B55CA0" w:rsidRDefault="00B55CA0" w:rsidP="00B55CA0">
      <w:pPr>
        <w:numPr>
          <w:ilvl w:val="1"/>
          <w:numId w:val="2"/>
        </w:numPr>
        <w:spacing w:after="0"/>
      </w:pPr>
      <w:r w:rsidRPr="00B55CA0">
        <w:t xml:space="preserve">Finance → regulatory risk </w:t>
      </w:r>
    </w:p>
    <w:p w14:paraId="6BE708CD" w14:textId="77777777" w:rsidR="00B55CA0" w:rsidRPr="00B55CA0" w:rsidRDefault="00B55CA0" w:rsidP="00B55CA0">
      <w:pPr>
        <w:numPr>
          <w:ilvl w:val="1"/>
          <w:numId w:val="2"/>
        </w:numPr>
        <w:spacing w:after="0"/>
      </w:pPr>
      <w:r w:rsidRPr="00B55CA0">
        <w:t xml:space="preserve">Healthcare → safety risk </w:t>
      </w:r>
    </w:p>
    <w:p w14:paraId="194998CF" w14:textId="77777777" w:rsidR="00B55CA0" w:rsidRPr="00B55CA0" w:rsidRDefault="00B55CA0" w:rsidP="00B55CA0">
      <w:pPr>
        <w:numPr>
          <w:ilvl w:val="1"/>
          <w:numId w:val="2"/>
        </w:numPr>
        <w:spacing w:after="0"/>
      </w:pPr>
      <w:r w:rsidRPr="00B55CA0">
        <w:t xml:space="preserve">E-commerce → lost revenue </w:t>
      </w:r>
    </w:p>
    <w:p w14:paraId="37780C40" w14:textId="77777777" w:rsidR="00B55CA0" w:rsidRPr="00B55CA0" w:rsidRDefault="00B55CA0" w:rsidP="00B55CA0">
      <w:pPr>
        <w:numPr>
          <w:ilvl w:val="0"/>
          <w:numId w:val="2"/>
        </w:numPr>
        <w:spacing w:after="0"/>
      </w:pPr>
      <w:r w:rsidRPr="00B55CA0">
        <w:t xml:space="preserve">Evaluation aligns model output with </w:t>
      </w:r>
      <w:r w:rsidRPr="00B55CA0">
        <w:rPr>
          <w:b/>
          <w:bCs/>
        </w:rPr>
        <w:t>business KPIs</w:t>
      </w:r>
      <w:r w:rsidRPr="00B55CA0">
        <w:t xml:space="preserve"> </w:t>
      </w:r>
    </w:p>
    <w:p w14:paraId="137ABEEE" w14:textId="77777777" w:rsidR="00B55CA0" w:rsidRPr="00B55CA0" w:rsidRDefault="00B55CA0" w:rsidP="00B55CA0">
      <w:pPr>
        <w:spacing w:after="0"/>
        <w:rPr>
          <w:b/>
          <w:bCs/>
        </w:rPr>
      </w:pPr>
      <w:r w:rsidRPr="00B55CA0">
        <w:rPr>
          <w:b/>
          <w:bCs/>
        </w:rPr>
        <w:t>c) Model comparison &amp; iteration</w:t>
      </w:r>
    </w:p>
    <w:p w14:paraId="66FB7578" w14:textId="77777777" w:rsidR="00B55CA0" w:rsidRPr="00B55CA0" w:rsidRDefault="00B55CA0" w:rsidP="00B55CA0">
      <w:pPr>
        <w:numPr>
          <w:ilvl w:val="0"/>
          <w:numId w:val="3"/>
        </w:numPr>
        <w:spacing w:after="0"/>
      </w:pPr>
      <w:r w:rsidRPr="00B55CA0">
        <w:t xml:space="preserve">Choose between GPT, Claude, Llama, fine-tuned models </w:t>
      </w:r>
    </w:p>
    <w:p w14:paraId="57D66199" w14:textId="77777777" w:rsidR="00B55CA0" w:rsidRPr="00B55CA0" w:rsidRDefault="00B55CA0" w:rsidP="00B55CA0">
      <w:pPr>
        <w:numPr>
          <w:ilvl w:val="0"/>
          <w:numId w:val="3"/>
        </w:numPr>
        <w:spacing w:after="0"/>
      </w:pPr>
      <w:r w:rsidRPr="00B55CA0">
        <w:t xml:space="preserve">Track improvements across versions </w:t>
      </w:r>
    </w:p>
    <w:p w14:paraId="566AFEBA" w14:textId="77777777" w:rsidR="00B55CA0" w:rsidRPr="00B55CA0" w:rsidRDefault="00B55CA0" w:rsidP="00B55CA0">
      <w:pPr>
        <w:spacing w:after="0"/>
        <w:rPr>
          <w:b/>
          <w:bCs/>
        </w:rPr>
      </w:pPr>
      <w:r w:rsidRPr="00B55CA0">
        <w:rPr>
          <w:b/>
          <w:bCs/>
        </w:rPr>
        <w:t>d) Guardrails &amp; safety</w:t>
      </w:r>
    </w:p>
    <w:p w14:paraId="61BAFEBC" w14:textId="77777777" w:rsidR="00B55CA0" w:rsidRPr="00B55CA0" w:rsidRDefault="00B55CA0" w:rsidP="00B55CA0">
      <w:pPr>
        <w:numPr>
          <w:ilvl w:val="0"/>
          <w:numId w:val="4"/>
        </w:numPr>
        <w:spacing w:after="0"/>
      </w:pPr>
      <w:r w:rsidRPr="00B55CA0">
        <w:t xml:space="preserve">Detect: </w:t>
      </w:r>
    </w:p>
    <w:p w14:paraId="5DCB51FB" w14:textId="77777777" w:rsidR="00B55CA0" w:rsidRPr="00B55CA0" w:rsidRDefault="00B55CA0" w:rsidP="00B55CA0">
      <w:pPr>
        <w:numPr>
          <w:ilvl w:val="1"/>
          <w:numId w:val="4"/>
        </w:numPr>
        <w:spacing w:after="0"/>
      </w:pPr>
      <w:r w:rsidRPr="00B55CA0">
        <w:t xml:space="preserve">Toxicity </w:t>
      </w:r>
    </w:p>
    <w:p w14:paraId="5C14E24C" w14:textId="77777777" w:rsidR="00B55CA0" w:rsidRPr="00B55CA0" w:rsidRDefault="00B55CA0" w:rsidP="00B55CA0">
      <w:pPr>
        <w:numPr>
          <w:ilvl w:val="1"/>
          <w:numId w:val="4"/>
        </w:numPr>
        <w:spacing w:after="0"/>
      </w:pPr>
      <w:r w:rsidRPr="00B55CA0">
        <w:t xml:space="preserve">Bias </w:t>
      </w:r>
    </w:p>
    <w:p w14:paraId="283A6ED4" w14:textId="77777777" w:rsidR="00B55CA0" w:rsidRPr="00B55CA0" w:rsidRDefault="00B55CA0" w:rsidP="00B55CA0">
      <w:pPr>
        <w:numPr>
          <w:ilvl w:val="1"/>
          <w:numId w:val="4"/>
        </w:numPr>
        <w:spacing w:after="0"/>
      </w:pPr>
      <w:r w:rsidRPr="00B55CA0">
        <w:t xml:space="preserve">Prompt injection vulnerabilities </w:t>
      </w:r>
    </w:p>
    <w:p w14:paraId="64BA8019" w14:textId="77777777" w:rsidR="00B55CA0" w:rsidRPr="00B55CA0" w:rsidRDefault="00B55CA0" w:rsidP="00B55CA0">
      <w:pPr>
        <w:spacing w:after="0"/>
        <w:rPr>
          <w:b/>
          <w:bCs/>
        </w:rPr>
      </w:pPr>
      <w:r w:rsidRPr="00B55CA0">
        <w:rPr>
          <w:b/>
          <w:bCs/>
        </w:rPr>
        <w:t xml:space="preserve">e) Cost-performance </w:t>
      </w:r>
      <w:proofErr w:type="spellStart"/>
      <w:r w:rsidRPr="00B55CA0">
        <w:rPr>
          <w:b/>
          <w:bCs/>
        </w:rPr>
        <w:t>tradeoff</w:t>
      </w:r>
      <w:proofErr w:type="spellEnd"/>
    </w:p>
    <w:p w14:paraId="61D12B0D" w14:textId="77777777" w:rsidR="00B55CA0" w:rsidRPr="00B55CA0" w:rsidRDefault="00B55CA0" w:rsidP="00B55CA0">
      <w:pPr>
        <w:numPr>
          <w:ilvl w:val="0"/>
          <w:numId w:val="5"/>
        </w:numPr>
        <w:spacing w:after="0"/>
      </w:pPr>
      <w:r w:rsidRPr="00B55CA0">
        <w:t xml:space="preserve">Evaluate: </w:t>
      </w:r>
    </w:p>
    <w:p w14:paraId="306D881C" w14:textId="77777777" w:rsidR="00B55CA0" w:rsidRPr="00B55CA0" w:rsidRDefault="00B55CA0" w:rsidP="00B55CA0">
      <w:pPr>
        <w:numPr>
          <w:ilvl w:val="1"/>
          <w:numId w:val="5"/>
        </w:numPr>
        <w:spacing w:after="0"/>
      </w:pPr>
      <w:r w:rsidRPr="00B55CA0">
        <w:t xml:space="preserve">Smaller cheaper model vs larger expensive model </w:t>
      </w:r>
    </w:p>
    <w:p w14:paraId="750B73B5" w14:textId="77777777" w:rsidR="00B55CA0" w:rsidRPr="00B55CA0" w:rsidRDefault="00B55CA0" w:rsidP="00B55CA0">
      <w:pPr>
        <w:numPr>
          <w:ilvl w:val="1"/>
          <w:numId w:val="5"/>
        </w:numPr>
        <w:spacing w:after="0"/>
      </w:pPr>
      <w:r w:rsidRPr="00B55CA0">
        <w:t xml:space="preserve">Latency vs quality </w:t>
      </w:r>
    </w:p>
    <w:p w14:paraId="365CD896" w14:textId="77777777" w:rsidR="00B55CA0" w:rsidRDefault="00B55CA0"/>
    <w:p w14:paraId="214B80B9" w14:textId="77777777" w:rsidR="00B55CA0" w:rsidRPr="00B55CA0" w:rsidRDefault="00B55CA0" w:rsidP="00B55CA0">
      <w:pPr>
        <w:spacing w:after="0"/>
        <w:rPr>
          <w:b/>
          <w:bCs/>
        </w:rPr>
      </w:pPr>
      <w:r w:rsidRPr="00B55CA0">
        <w:rPr>
          <w:b/>
          <w:bCs/>
        </w:rPr>
        <w:t>2) How to evaluate LLMs?</w:t>
      </w:r>
    </w:p>
    <w:p w14:paraId="6896064E" w14:textId="77777777" w:rsidR="00B55CA0" w:rsidRPr="00B55CA0" w:rsidRDefault="00B55CA0" w:rsidP="00B55CA0">
      <w:pPr>
        <w:spacing w:after="0"/>
      </w:pPr>
      <w:r w:rsidRPr="00B55CA0">
        <w:t xml:space="preserve">Evaluation is </w:t>
      </w:r>
      <w:r w:rsidRPr="00B55CA0">
        <w:rPr>
          <w:b/>
          <w:bCs/>
        </w:rPr>
        <w:t>multi-layered</w:t>
      </w:r>
      <w:r w:rsidRPr="00B55CA0">
        <w:t>, not just one metric.</w:t>
      </w:r>
    </w:p>
    <w:p w14:paraId="5E7CDB04" w14:textId="77777777" w:rsidR="00B55CA0" w:rsidRPr="00B55CA0" w:rsidRDefault="00B55CA0" w:rsidP="00B55CA0">
      <w:pPr>
        <w:spacing w:after="0"/>
        <w:rPr>
          <w:b/>
          <w:bCs/>
        </w:rPr>
      </w:pPr>
      <w:r w:rsidRPr="00B55CA0">
        <w:rPr>
          <w:b/>
          <w:bCs/>
        </w:rPr>
        <w:t>Layer 1: Offline (Benchmark-based)</w:t>
      </w:r>
    </w:p>
    <w:p w14:paraId="76EB0BE1" w14:textId="77777777" w:rsidR="00B55CA0" w:rsidRPr="00B55CA0" w:rsidRDefault="00B55CA0" w:rsidP="00B55CA0">
      <w:pPr>
        <w:numPr>
          <w:ilvl w:val="0"/>
          <w:numId w:val="6"/>
        </w:numPr>
        <w:spacing w:after="0"/>
      </w:pPr>
      <w:r w:rsidRPr="00B55CA0">
        <w:t xml:space="preserve">Static datasets </w:t>
      </w:r>
    </w:p>
    <w:p w14:paraId="3233B85E" w14:textId="77777777" w:rsidR="00B55CA0" w:rsidRPr="00B55CA0" w:rsidRDefault="00B55CA0" w:rsidP="00B55CA0">
      <w:pPr>
        <w:numPr>
          <w:ilvl w:val="0"/>
          <w:numId w:val="6"/>
        </w:numPr>
        <w:spacing w:after="0"/>
      </w:pPr>
      <w:r w:rsidRPr="00B55CA0">
        <w:t xml:space="preserve">Known ground truth </w:t>
      </w:r>
    </w:p>
    <w:p w14:paraId="0534AAEB" w14:textId="77777777" w:rsidR="00B55CA0" w:rsidRPr="00B55CA0" w:rsidRDefault="00B55CA0" w:rsidP="00B55CA0">
      <w:pPr>
        <w:spacing w:after="0"/>
      </w:pPr>
      <w:r w:rsidRPr="00B55CA0">
        <w:t>Examples:</w:t>
      </w:r>
    </w:p>
    <w:p w14:paraId="508DB8C2" w14:textId="77777777" w:rsidR="00B55CA0" w:rsidRPr="00B55CA0" w:rsidRDefault="00B55CA0" w:rsidP="00B55CA0">
      <w:pPr>
        <w:numPr>
          <w:ilvl w:val="0"/>
          <w:numId w:val="7"/>
        </w:numPr>
        <w:spacing w:after="0"/>
      </w:pPr>
      <w:r w:rsidRPr="00B55CA0">
        <w:t>QA datasets (</w:t>
      </w:r>
      <w:proofErr w:type="spellStart"/>
      <w:r w:rsidRPr="00B55CA0">
        <w:t>SQuAD</w:t>
      </w:r>
      <w:proofErr w:type="spellEnd"/>
      <w:r w:rsidRPr="00B55CA0">
        <w:t xml:space="preserve">) </w:t>
      </w:r>
    </w:p>
    <w:p w14:paraId="67F5DDF0" w14:textId="77777777" w:rsidR="00B55CA0" w:rsidRPr="00B55CA0" w:rsidRDefault="00B55CA0" w:rsidP="00B55CA0">
      <w:pPr>
        <w:numPr>
          <w:ilvl w:val="0"/>
          <w:numId w:val="7"/>
        </w:numPr>
        <w:spacing w:after="0"/>
      </w:pPr>
      <w:r w:rsidRPr="00B55CA0">
        <w:t>Code (</w:t>
      </w:r>
      <w:proofErr w:type="spellStart"/>
      <w:r w:rsidRPr="00B55CA0">
        <w:t>HumanEval</w:t>
      </w:r>
      <w:proofErr w:type="spellEnd"/>
      <w:r w:rsidRPr="00B55CA0">
        <w:t xml:space="preserve">) </w:t>
      </w:r>
    </w:p>
    <w:p w14:paraId="5E503CDE" w14:textId="77777777" w:rsidR="00B55CA0" w:rsidRPr="00B55CA0" w:rsidRDefault="00B55CA0" w:rsidP="00B55CA0">
      <w:pPr>
        <w:numPr>
          <w:ilvl w:val="0"/>
          <w:numId w:val="7"/>
        </w:numPr>
        <w:spacing w:after="0"/>
      </w:pPr>
      <w:r w:rsidRPr="00B55CA0">
        <w:t>Reasoning (MMLU)</w:t>
      </w:r>
    </w:p>
    <w:p w14:paraId="661D557C" w14:textId="77777777" w:rsidR="00B55CA0" w:rsidRPr="00B55CA0" w:rsidRDefault="00B55CA0" w:rsidP="00B55CA0">
      <w:pPr>
        <w:spacing w:after="0"/>
        <w:rPr>
          <w:b/>
          <w:bCs/>
        </w:rPr>
      </w:pPr>
      <w:r w:rsidRPr="00B55CA0">
        <w:rPr>
          <w:b/>
          <w:bCs/>
        </w:rPr>
        <w:lastRenderedPageBreak/>
        <w:t>Layer 2: Task-specific evaluation</w:t>
      </w:r>
    </w:p>
    <w:p w14:paraId="0E6566E4" w14:textId="77777777" w:rsidR="00B55CA0" w:rsidRPr="00B55CA0" w:rsidRDefault="00B55CA0" w:rsidP="00B55CA0">
      <w:pPr>
        <w:numPr>
          <w:ilvl w:val="0"/>
          <w:numId w:val="8"/>
        </w:numPr>
        <w:spacing w:after="0"/>
      </w:pPr>
      <w:r w:rsidRPr="00B55CA0">
        <w:t xml:space="preserve">Custom datasets aligned to your use-case </w:t>
      </w:r>
    </w:p>
    <w:p w14:paraId="6329016F" w14:textId="77777777" w:rsidR="00B55CA0" w:rsidRPr="00B55CA0" w:rsidRDefault="00B55CA0" w:rsidP="00B55CA0">
      <w:pPr>
        <w:numPr>
          <w:ilvl w:val="0"/>
          <w:numId w:val="8"/>
        </w:numPr>
        <w:spacing w:after="0"/>
      </w:pPr>
      <w:r w:rsidRPr="00B55CA0">
        <w:t xml:space="preserve">Example: </w:t>
      </w:r>
    </w:p>
    <w:p w14:paraId="3728D98A" w14:textId="77777777" w:rsidR="00B55CA0" w:rsidRPr="00B55CA0" w:rsidRDefault="00B55CA0" w:rsidP="00B55CA0">
      <w:pPr>
        <w:numPr>
          <w:ilvl w:val="1"/>
          <w:numId w:val="8"/>
        </w:numPr>
        <w:spacing w:after="0"/>
      </w:pPr>
      <w:r w:rsidRPr="00B55CA0">
        <w:t xml:space="preserve">Customer support queries </w:t>
      </w:r>
    </w:p>
    <w:p w14:paraId="352E5149" w14:textId="77777777" w:rsidR="00B55CA0" w:rsidRPr="00B55CA0" w:rsidRDefault="00B55CA0" w:rsidP="00B55CA0">
      <w:pPr>
        <w:numPr>
          <w:ilvl w:val="1"/>
          <w:numId w:val="8"/>
        </w:numPr>
        <w:spacing w:after="0"/>
      </w:pPr>
      <w:r w:rsidRPr="00B55CA0">
        <w:t xml:space="preserve">Financial documents </w:t>
      </w:r>
    </w:p>
    <w:p w14:paraId="4CF1224E" w14:textId="77777777" w:rsidR="00B55CA0" w:rsidRPr="00B55CA0" w:rsidRDefault="00B55CA0" w:rsidP="00B55CA0">
      <w:pPr>
        <w:numPr>
          <w:ilvl w:val="1"/>
          <w:numId w:val="8"/>
        </w:numPr>
        <w:spacing w:after="0"/>
      </w:pPr>
      <w:r w:rsidRPr="00B55CA0">
        <w:t>Search relevance judgments</w:t>
      </w:r>
    </w:p>
    <w:p w14:paraId="53FF2921" w14:textId="77777777" w:rsidR="00B55CA0" w:rsidRDefault="00B55CA0"/>
    <w:p w14:paraId="1D696886" w14:textId="77777777" w:rsidR="00B55CA0" w:rsidRPr="00B55CA0" w:rsidRDefault="00B55CA0" w:rsidP="00B55CA0">
      <w:pPr>
        <w:spacing w:after="0"/>
        <w:rPr>
          <w:b/>
          <w:bCs/>
        </w:rPr>
      </w:pPr>
      <w:r w:rsidRPr="00B55CA0">
        <w:rPr>
          <w:b/>
          <w:bCs/>
        </w:rPr>
        <w:t>Layer 3: LLM-as-a-judge</w:t>
      </w:r>
    </w:p>
    <w:p w14:paraId="6FDB96AC" w14:textId="77777777" w:rsidR="00B55CA0" w:rsidRPr="00B55CA0" w:rsidRDefault="00B55CA0" w:rsidP="00B55CA0">
      <w:pPr>
        <w:numPr>
          <w:ilvl w:val="0"/>
          <w:numId w:val="9"/>
        </w:numPr>
        <w:spacing w:after="0"/>
      </w:pPr>
      <w:r w:rsidRPr="00B55CA0">
        <w:t xml:space="preserve">Use another LLM to score outputs </w:t>
      </w:r>
    </w:p>
    <w:p w14:paraId="563034F3" w14:textId="77777777" w:rsidR="00B55CA0" w:rsidRPr="00B55CA0" w:rsidRDefault="00B55CA0" w:rsidP="00B55CA0">
      <w:pPr>
        <w:numPr>
          <w:ilvl w:val="0"/>
          <w:numId w:val="9"/>
        </w:numPr>
        <w:spacing w:after="0"/>
      </w:pPr>
      <w:r w:rsidRPr="00B55CA0">
        <w:t xml:space="preserve">Useful for: </w:t>
      </w:r>
    </w:p>
    <w:p w14:paraId="126C40D9" w14:textId="77777777" w:rsidR="00B55CA0" w:rsidRPr="00B55CA0" w:rsidRDefault="00B55CA0" w:rsidP="00B55CA0">
      <w:pPr>
        <w:numPr>
          <w:ilvl w:val="1"/>
          <w:numId w:val="9"/>
        </w:numPr>
        <w:spacing w:after="0"/>
      </w:pPr>
      <w:r w:rsidRPr="00B55CA0">
        <w:t xml:space="preserve">Coherence </w:t>
      </w:r>
    </w:p>
    <w:p w14:paraId="5E006DE4" w14:textId="77777777" w:rsidR="00B55CA0" w:rsidRPr="00B55CA0" w:rsidRDefault="00B55CA0" w:rsidP="00B55CA0">
      <w:pPr>
        <w:numPr>
          <w:ilvl w:val="1"/>
          <w:numId w:val="9"/>
        </w:numPr>
        <w:spacing w:after="0"/>
      </w:pPr>
      <w:r w:rsidRPr="00B55CA0">
        <w:t xml:space="preserve">Helpfulness </w:t>
      </w:r>
    </w:p>
    <w:p w14:paraId="5184B259" w14:textId="77777777" w:rsidR="00B55CA0" w:rsidRPr="00B55CA0" w:rsidRDefault="00B55CA0" w:rsidP="00B55CA0">
      <w:pPr>
        <w:numPr>
          <w:ilvl w:val="1"/>
          <w:numId w:val="9"/>
        </w:numPr>
        <w:spacing w:after="0"/>
      </w:pPr>
      <w:r w:rsidRPr="00B55CA0">
        <w:t>Relevance</w:t>
      </w:r>
    </w:p>
    <w:p w14:paraId="43AD02ED" w14:textId="77777777" w:rsidR="00B55CA0" w:rsidRDefault="00B55CA0"/>
    <w:p w14:paraId="30635F99" w14:textId="77777777" w:rsidR="00B55CA0" w:rsidRPr="00B55CA0" w:rsidRDefault="00B55CA0" w:rsidP="00B55CA0">
      <w:pPr>
        <w:spacing w:after="0"/>
        <w:rPr>
          <w:b/>
          <w:bCs/>
        </w:rPr>
      </w:pPr>
      <w:r w:rsidRPr="00B55CA0">
        <w:rPr>
          <w:b/>
          <w:bCs/>
        </w:rPr>
        <w:t>Layer 4: Human evaluation</w:t>
      </w:r>
    </w:p>
    <w:p w14:paraId="6F573909" w14:textId="77777777" w:rsidR="00B55CA0" w:rsidRPr="00B55CA0" w:rsidRDefault="00B55CA0" w:rsidP="00B55CA0">
      <w:pPr>
        <w:numPr>
          <w:ilvl w:val="0"/>
          <w:numId w:val="10"/>
        </w:numPr>
        <w:spacing w:after="0"/>
      </w:pPr>
      <w:r w:rsidRPr="00B55CA0">
        <w:t xml:space="preserve">Gold standard </w:t>
      </w:r>
    </w:p>
    <w:p w14:paraId="003400EA" w14:textId="77777777" w:rsidR="00B55CA0" w:rsidRPr="00B55CA0" w:rsidRDefault="00B55CA0" w:rsidP="00B55CA0">
      <w:pPr>
        <w:numPr>
          <w:ilvl w:val="0"/>
          <w:numId w:val="10"/>
        </w:numPr>
        <w:spacing w:after="0"/>
      </w:pPr>
      <w:r w:rsidRPr="00B55CA0">
        <w:t xml:space="preserve">Needed for: </w:t>
      </w:r>
    </w:p>
    <w:p w14:paraId="6613C12F" w14:textId="77777777" w:rsidR="00B55CA0" w:rsidRPr="00B55CA0" w:rsidRDefault="00B55CA0" w:rsidP="00B55CA0">
      <w:pPr>
        <w:numPr>
          <w:ilvl w:val="1"/>
          <w:numId w:val="10"/>
        </w:numPr>
        <w:spacing w:after="0"/>
      </w:pPr>
      <w:r w:rsidRPr="00B55CA0">
        <w:t xml:space="preserve">UX quality </w:t>
      </w:r>
    </w:p>
    <w:p w14:paraId="1EE7206A" w14:textId="77777777" w:rsidR="00B55CA0" w:rsidRPr="00B55CA0" w:rsidRDefault="00B55CA0" w:rsidP="00B55CA0">
      <w:pPr>
        <w:numPr>
          <w:ilvl w:val="1"/>
          <w:numId w:val="10"/>
        </w:numPr>
        <w:spacing w:after="0"/>
      </w:pPr>
      <w:r w:rsidRPr="00B55CA0">
        <w:t xml:space="preserve">Trustworthiness </w:t>
      </w:r>
    </w:p>
    <w:p w14:paraId="23D3396F" w14:textId="77777777" w:rsidR="00B55CA0" w:rsidRPr="00B55CA0" w:rsidRDefault="00B55CA0" w:rsidP="00B55CA0">
      <w:pPr>
        <w:numPr>
          <w:ilvl w:val="1"/>
          <w:numId w:val="10"/>
        </w:numPr>
        <w:spacing w:after="0"/>
      </w:pPr>
      <w:r w:rsidRPr="00B55CA0">
        <w:t>Nuanced reasoning</w:t>
      </w:r>
    </w:p>
    <w:p w14:paraId="18F9BC3D" w14:textId="77777777" w:rsidR="00B55CA0" w:rsidRDefault="00B55CA0"/>
    <w:p w14:paraId="5536E337" w14:textId="77777777" w:rsidR="00B55CA0" w:rsidRPr="00B55CA0" w:rsidRDefault="00B55CA0" w:rsidP="00B55CA0">
      <w:pPr>
        <w:spacing w:after="0"/>
        <w:rPr>
          <w:b/>
          <w:bCs/>
        </w:rPr>
      </w:pPr>
      <w:r w:rsidRPr="00B55CA0">
        <w:rPr>
          <w:b/>
          <w:bCs/>
        </w:rPr>
        <w:t>Layer 5: Online (Production)</w:t>
      </w:r>
    </w:p>
    <w:p w14:paraId="35B7A899" w14:textId="77777777" w:rsidR="00B55CA0" w:rsidRPr="00B55CA0" w:rsidRDefault="00B55CA0" w:rsidP="00B55CA0">
      <w:pPr>
        <w:numPr>
          <w:ilvl w:val="0"/>
          <w:numId w:val="11"/>
        </w:numPr>
        <w:spacing w:after="0"/>
      </w:pPr>
      <w:r w:rsidRPr="00B55CA0">
        <w:t xml:space="preserve">Real user feedback </w:t>
      </w:r>
    </w:p>
    <w:p w14:paraId="61CBB379" w14:textId="77777777" w:rsidR="00B55CA0" w:rsidRPr="00B55CA0" w:rsidRDefault="00B55CA0" w:rsidP="00B55CA0">
      <w:pPr>
        <w:spacing w:after="0"/>
      </w:pPr>
      <w:r w:rsidRPr="00B55CA0">
        <w:t>Metrics:</w:t>
      </w:r>
    </w:p>
    <w:p w14:paraId="5EB10425" w14:textId="77777777" w:rsidR="00B55CA0" w:rsidRPr="00B55CA0" w:rsidRDefault="00B55CA0" w:rsidP="00B55CA0">
      <w:pPr>
        <w:numPr>
          <w:ilvl w:val="0"/>
          <w:numId w:val="12"/>
        </w:numPr>
        <w:spacing w:after="0"/>
      </w:pPr>
      <w:r w:rsidRPr="00B55CA0">
        <w:t xml:space="preserve">CTR </w:t>
      </w:r>
    </w:p>
    <w:p w14:paraId="47F8DB74" w14:textId="77777777" w:rsidR="00B55CA0" w:rsidRPr="00B55CA0" w:rsidRDefault="00B55CA0" w:rsidP="00B55CA0">
      <w:pPr>
        <w:numPr>
          <w:ilvl w:val="0"/>
          <w:numId w:val="12"/>
        </w:numPr>
        <w:spacing w:after="0"/>
      </w:pPr>
      <w:r w:rsidRPr="00B55CA0">
        <w:t xml:space="preserve">Conversion rate </w:t>
      </w:r>
    </w:p>
    <w:p w14:paraId="3107CD14" w14:textId="77777777" w:rsidR="00B55CA0" w:rsidRPr="00B55CA0" w:rsidRDefault="00B55CA0" w:rsidP="00B55CA0">
      <w:pPr>
        <w:numPr>
          <w:ilvl w:val="0"/>
          <w:numId w:val="12"/>
        </w:numPr>
        <w:spacing w:after="0"/>
      </w:pPr>
      <w:r w:rsidRPr="00B55CA0">
        <w:t xml:space="preserve">Resolution rate </w:t>
      </w:r>
    </w:p>
    <w:p w14:paraId="13534D3D" w14:textId="77777777" w:rsidR="00B55CA0" w:rsidRPr="00B55CA0" w:rsidRDefault="00B55CA0" w:rsidP="00B55CA0">
      <w:pPr>
        <w:numPr>
          <w:ilvl w:val="0"/>
          <w:numId w:val="12"/>
        </w:numPr>
        <w:spacing w:after="0"/>
      </w:pPr>
      <w:r w:rsidRPr="00B55CA0">
        <w:t xml:space="preserve">User satisfaction </w:t>
      </w:r>
    </w:p>
    <w:p w14:paraId="5137FAEE" w14:textId="77777777" w:rsidR="00B55CA0" w:rsidRDefault="00B55CA0"/>
    <w:p w14:paraId="4153CDB5" w14:textId="77777777" w:rsidR="00B55CA0" w:rsidRDefault="00B55CA0"/>
    <w:sectPr w:rsidR="00B55CA0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6D0"/>
    <w:multiLevelType w:val="multilevel"/>
    <w:tmpl w:val="1208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A787E"/>
    <w:multiLevelType w:val="multilevel"/>
    <w:tmpl w:val="AC7E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748C"/>
    <w:multiLevelType w:val="multilevel"/>
    <w:tmpl w:val="D7E6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B1F9E"/>
    <w:multiLevelType w:val="multilevel"/>
    <w:tmpl w:val="6500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420CE"/>
    <w:multiLevelType w:val="multilevel"/>
    <w:tmpl w:val="7A5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F4385"/>
    <w:multiLevelType w:val="multilevel"/>
    <w:tmpl w:val="097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268EE"/>
    <w:multiLevelType w:val="multilevel"/>
    <w:tmpl w:val="8E8C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D266C"/>
    <w:multiLevelType w:val="multilevel"/>
    <w:tmpl w:val="5764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B4876"/>
    <w:multiLevelType w:val="multilevel"/>
    <w:tmpl w:val="46BE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5739D"/>
    <w:multiLevelType w:val="multilevel"/>
    <w:tmpl w:val="3E50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D2772"/>
    <w:multiLevelType w:val="multilevel"/>
    <w:tmpl w:val="D976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D0942"/>
    <w:multiLevelType w:val="multilevel"/>
    <w:tmpl w:val="932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748307">
    <w:abstractNumId w:val="4"/>
  </w:num>
  <w:num w:numId="2" w16cid:durableId="1892616339">
    <w:abstractNumId w:val="6"/>
  </w:num>
  <w:num w:numId="3" w16cid:durableId="925113856">
    <w:abstractNumId w:val="0"/>
  </w:num>
  <w:num w:numId="4" w16cid:durableId="1975284921">
    <w:abstractNumId w:val="3"/>
  </w:num>
  <w:num w:numId="5" w16cid:durableId="1465928624">
    <w:abstractNumId w:val="5"/>
  </w:num>
  <w:num w:numId="6" w16cid:durableId="569585277">
    <w:abstractNumId w:val="10"/>
  </w:num>
  <w:num w:numId="7" w16cid:durableId="672298581">
    <w:abstractNumId w:val="1"/>
  </w:num>
  <w:num w:numId="8" w16cid:durableId="1926454739">
    <w:abstractNumId w:val="2"/>
  </w:num>
  <w:num w:numId="9" w16cid:durableId="1799496746">
    <w:abstractNumId w:val="9"/>
  </w:num>
  <w:num w:numId="10" w16cid:durableId="1062756313">
    <w:abstractNumId w:val="8"/>
  </w:num>
  <w:num w:numId="11" w16cid:durableId="429014615">
    <w:abstractNumId w:val="11"/>
  </w:num>
  <w:num w:numId="12" w16cid:durableId="14853952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58"/>
    <w:rsid w:val="00042CC8"/>
    <w:rsid w:val="00254EC3"/>
    <w:rsid w:val="00273758"/>
    <w:rsid w:val="00682EC6"/>
    <w:rsid w:val="006D13CE"/>
    <w:rsid w:val="008A5CBB"/>
    <w:rsid w:val="00912896"/>
    <w:rsid w:val="00940EBA"/>
    <w:rsid w:val="00AF11B4"/>
    <w:rsid w:val="00B55CA0"/>
    <w:rsid w:val="00C26CEA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3086"/>
  <w15:chartTrackingRefBased/>
  <w15:docId w15:val="{6E7C2CB3-C606-44A1-9C8A-0FB4C4D1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758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73758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7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3</cp:revision>
  <dcterms:created xsi:type="dcterms:W3CDTF">2026-05-04T14:21:00Z</dcterms:created>
  <dcterms:modified xsi:type="dcterms:W3CDTF">2026-05-04T15:02:00Z</dcterms:modified>
</cp:coreProperties>
</file>