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9696E" w14:textId="53668C7D" w:rsidR="0016130C" w:rsidRPr="0016130C" w:rsidRDefault="0016130C" w:rsidP="0016130C">
      <w:pPr>
        <w:shd w:val="clear" w:color="auto" w:fill="8EAADB" w:themeFill="accent1" w:themeFillTint="99"/>
        <w:jc w:val="center"/>
        <w:rPr>
          <w:rFonts w:ascii="Cambria" w:hAnsi="Cambria"/>
          <w:b/>
          <w:sz w:val="32"/>
        </w:rPr>
      </w:pPr>
      <w:r w:rsidRPr="000E790E">
        <w:rPr>
          <w:rFonts w:ascii="Cambria" w:hAnsi="Cambria"/>
          <w:b/>
          <w:sz w:val="32"/>
        </w:rPr>
        <w:t>Assignment: Decision Making Skills</w:t>
      </w:r>
    </w:p>
    <w:p w14:paraId="48341F29" w14:textId="736EE727" w:rsidR="004D2F99" w:rsidRDefault="000A6474" w:rsidP="000A6474">
      <w:pPr>
        <w:autoSpaceDE w:val="0"/>
        <w:autoSpaceDN w:val="0"/>
        <w:adjustRightInd w:val="0"/>
        <w:spacing w:after="0" w:line="240" w:lineRule="auto"/>
        <w:rPr>
          <w:rFonts w:ascii="Cambria" w:hAnsi="Cambria" w:cs="LucidaSansUnicode"/>
        </w:rPr>
      </w:pPr>
      <w:bookmarkStart w:id="0" w:name="_GoBack"/>
      <w:bookmarkEnd w:id="0"/>
      <w:r>
        <w:rPr>
          <w:rFonts w:ascii="Cambria" w:hAnsi="Cambria"/>
          <w:b/>
          <w:sz w:val="32"/>
        </w:rPr>
        <w:t xml:space="preserve">Scenario: </w:t>
      </w:r>
      <w:r w:rsidRPr="000A6474">
        <w:rPr>
          <w:rFonts w:ascii="Cambria" w:hAnsi="Cambria" w:cs="BookmanOldStyle-Bold"/>
          <w:b/>
          <w:bCs/>
        </w:rPr>
        <w:t xml:space="preserve">Fear of being teased </w:t>
      </w:r>
      <w:r w:rsidRPr="000A6474">
        <w:rPr>
          <w:rFonts w:ascii="Cambria" w:hAnsi="Cambria" w:cs="LucidaSansUnicode"/>
        </w:rPr>
        <w:t>– Your dad noticed you were squinting whe</w:t>
      </w:r>
      <w:r>
        <w:rPr>
          <w:rFonts w:ascii="Cambria" w:hAnsi="Cambria" w:cs="LucidaSansUnicode"/>
        </w:rPr>
        <w:t xml:space="preserve">n you were watching TV. He made </w:t>
      </w:r>
      <w:r w:rsidRPr="000A6474">
        <w:rPr>
          <w:rFonts w:ascii="Cambria" w:hAnsi="Cambria" w:cs="LucidaSansUnicode"/>
        </w:rPr>
        <w:t>you an appointment with the eye doctor, and sure enough, th</w:t>
      </w:r>
      <w:r>
        <w:rPr>
          <w:rFonts w:ascii="Cambria" w:hAnsi="Cambria" w:cs="LucidaSansUnicode"/>
        </w:rPr>
        <w:t xml:space="preserve">e eye doctor said that you need </w:t>
      </w:r>
      <w:r w:rsidRPr="000A6474">
        <w:rPr>
          <w:rFonts w:ascii="Cambria" w:hAnsi="Cambria" w:cs="LucidaSansUnicode"/>
        </w:rPr>
        <w:t>glasses. Your family thinks you look great in your new glasses, a</w:t>
      </w:r>
      <w:r>
        <w:rPr>
          <w:rFonts w:ascii="Cambria" w:hAnsi="Cambria" w:cs="LucidaSansUnicode"/>
        </w:rPr>
        <w:t xml:space="preserve">nd you can see much better, but </w:t>
      </w:r>
      <w:r w:rsidRPr="000A6474">
        <w:rPr>
          <w:rFonts w:ascii="Cambria" w:hAnsi="Cambria" w:cs="LucidaSansUnicode"/>
        </w:rPr>
        <w:t xml:space="preserve">you are worried that your friends will tease you when they see you </w:t>
      </w:r>
      <w:r>
        <w:rPr>
          <w:rFonts w:ascii="Cambria" w:hAnsi="Cambria" w:cs="LucidaSansUnicode"/>
        </w:rPr>
        <w:t xml:space="preserve">with glasses. You don’t want to </w:t>
      </w:r>
      <w:r w:rsidRPr="000A6474">
        <w:rPr>
          <w:rFonts w:ascii="Cambria" w:hAnsi="Cambria" w:cs="LucidaSansUnicode"/>
        </w:rPr>
        <w:t>wear your glasses at school. What should you do?</w:t>
      </w:r>
    </w:p>
    <w:p w14:paraId="0433AA01" w14:textId="77777777" w:rsidR="000A6474" w:rsidRPr="000A6474" w:rsidRDefault="000A6474" w:rsidP="000A6474">
      <w:pPr>
        <w:autoSpaceDE w:val="0"/>
        <w:autoSpaceDN w:val="0"/>
        <w:adjustRightInd w:val="0"/>
        <w:spacing w:after="0" w:line="240" w:lineRule="auto"/>
        <w:rPr>
          <w:rFonts w:ascii="Cambria" w:hAnsi="Cambria" w:cs="LucidaSansUnicode"/>
        </w:rPr>
      </w:pPr>
    </w:p>
    <w:p w14:paraId="129C3779" w14:textId="77777777" w:rsidR="004D2F99" w:rsidRPr="000E790E" w:rsidRDefault="004D2F99" w:rsidP="004D2F99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1. </w:t>
      </w:r>
      <w:r w:rsidRPr="000E790E">
        <w:rPr>
          <w:rFonts w:ascii="Cambria" w:hAnsi="Cambria"/>
          <w:shd w:val="clear" w:color="auto" w:fill="F4B083" w:themeFill="accent2" w:themeFillTint="99"/>
        </w:rPr>
        <w:t xml:space="preserve">Identify the problem. What decision do you have to make?                                                                                                                  </w:t>
      </w:r>
    </w:p>
    <w:p w14:paraId="0E08CCB1" w14:textId="77777777" w:rsidR="004D2F99" w:rsidRDefault="004D2F99" w:rsidP="004D2F99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The problem here is not of wearing glasses instead it is the fear of being </w:t>
      </w:r>
      <w:proofErr w:type="spellStart"/>
      <w:r>
        <w:rPr>
          <w:rFonts w:ascii="Cambria" w:hAnsi="Cambria"/>
        </w:rPr>
        <w:t>judged</w:t>
      </w:r>
      <w:proofErr w:type="gramStart"/>
      <w:r>
        <w:rPr>
          <w:rFonts w:ascii="Cambria" w:hAnsi="Cambria"/>
        </w:rPr>
        <w:t>,being</w:t>
      </w:r>
      <w:proofErr w:type="spellEnd"/>
      <w:proofErr w:type="gramEnd"/>
      <w:r>
        <w:rPr>
          <w:rFonts w:ascii="Cambria" w:hAnsi="Cambria"/>
        </w:rPr>
        <w:t xml:space="preserve"> ignored.</w:t>
      </w:r>
    </w:p>
    <w:p w14:paraId="02A14A77" w14:textId="77777777" w:rsidR="004D2F99" w:rsidRPr="000E790E" w:rsidRDefault="004D2F99" w:rsidP="004D2F99">
      <w:pPr>
        <w:rPr>
          <w:rFonts w:ascii="Cambria" w:hAnsi="Cambria"/>
        </w:rPr>
      </w:pPr>
      <w:r>
        <w:rPr>
          <w:rFonts w:ascii="Cambria" w:hAnsi="Cambria"/>
        </w:rPr>
        <w:t xml:space="preserve">Decision one here need to make is whether he/she should wear the </w:t>
      </w:r>
      <w:proofErr w:type="gramStart"/>
      <w:r>
        <w:rPr>
          <w:rFonts w:ascii="Cambria" w:hAnsi="Cambria"/>
        </w:rPr>
        <w:t>glasses  at</w:t>
      </w:r>
      <w:proofErr w:type="gramEnd"/>
      <w:r>
        <w:rPr>
          <w:rFonts w:ascii="Cambria" w:hAnsi="Cambria"/>
        </w:rPr>
        <w:t xml:space="preserve"> public place or not.</w:t>
      </w:r>
    </w:p>
    <w:p w14:paraId="00B2787F" w14:textId="77777777" w:rsidR="004D2F99" w:rsidRPr="000E790E" w:rsidRDefault="004D2F99" w:rsidP="004D2F99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2. List the options.  What possible actions could you take? </w:t>
      </w:r>
    </w:p>
    <w:p w14:paraId="59C55BA2" w14:textId="77777777" w:rsidR="004D2F99" w:rsidRDefault="004D2F99" w:rsidP="004D2F99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  <w:r>
        <w:rPr>
          <w:rFonts w:ascii="Cambria" w:hAnsi="Cambria"/>
        </w:rPr>
        <w:t>Stating down the options considering me being the girl.</w:t>
      </w:r>
    </w:p>
    <w:p w14:paraId="035928DF" w14:textId="77777777" w:rsidR="004D2F99" w:rsidRDefault="004D2F99" w:rsidP="004D2F9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Wearing spectacles to school.</w:t>
      </w:r>
    </w:p>
    <w:p w14:paraId="0E819D46" w14:textId="77777777" w:rsidR="004D2F99" w:rsidRDefault="004D2F99" w:rsidP="004D2F9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Be confident.</w:t>
      </w:r>
    </w:p>
    <w:p w14:paraId="1D7B4AFE" w14:textId="77777777" w:rsidR="004D2F99" w:rsidRDefault="004D2F99" w:rsidP="004D2F9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someone tease, give them a strict answer that they won’t do it again.</w:t>
      </w:r>
    </w:p>
    <w:p w14:paraId="1DF8AD78" w14:textId="77777777" w:rsidR="004D2F99" w:rsidRPr="00045371" w:rsidRDefault="004D2F99" w:rsidP="004D2F9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Asking faculties to conduct seminar to have general awareness as well as to change thinking about it.</w:t>
      </w:r>
    </w:p>
    <w:p w14:paraId="68239B19" w14:textId="77777777" w:rsidR="004D2F99" w:rsidRPr="000E790E" w:rsidRDefault="004D2F99" w:rsidP="004D2F99">
      <w:pPr>
        <w:rPr>
          <w:rFonts w:ascii="Cambria" w:hAnsi="Cambria"/>
        </w:rPr>
      </w:pPr>
    </w:p>
    <w:p w14:paraId="39020B5D" w14:textId="77777777" w:rsidR="004D2F99" w:rsidRPr="000E790E" w:rsidRDefault="004D2F99" w:rsidP="004D2F99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3. Weigh the consequences. List the pros and cons of each option. </w:t>
      </w:r>
    </w:p>
    <w:p w14:paraId="1E7ABD3D" w14:textId="77777777" w:rsidR="004D2F99" w:rsidRDefault="004D2F99" w:rsidP="004D2F99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  <w:r>
        <w:rPr>
          <w:rFonts w:ascii="Cambria" w:hAnsi="Cambria"/>
        </w:rPr>
        <w:t>Generally, as everything has pros and cons so does this issue have.</w:t>
      </w:r>
    </w:p>
    <w:p w14:paraId="65BA8774" w14:textId="77777777" w:rsidR="004D2F99" w:rsidRDefault="004D2F99" w:rsidP="004D2F99">
      <w:pPr>
        <w:rPr>
          <w:rFonts w:ascii="Cambria" w:hAnsi="Cambria"/>
        </w:rPr>
      </w:pPr>
      <w:r w:rsidRPr="00045371">
        <w:rPr>
          <w:rFonts w:ascii="Cambria" w:hAnsi="Cambria"/>
        </w:rPr>
        <w:t xml:space="preserve">Pros </w:t>
      </w:r>
      <w:proofErr w:type="gramStart"/>
      <w:r w:rsidRPr="00045371">
        <w:rPr>
          <w:rFonts w:ascii="Cambria" w:hAnsi="Cambria"/>
        </w:rPr>
        <w:t>are :</w:t>
      </w:r>
      <w:proofErr w:type="gramEnd"/>
      <w:r w:rsidRPr="00045371">
        <w:rPr>
          <w:rFonts w:ascii="Cambria" w:hAnsi="Cambria"/>
        </w:rPr>
        <w:t xml:space="preserve">  </w:t>
      </w:r>
    </w:p>
    <w:p w14:paraId="3FEB531E" w14:textId="77777777" w:rsidR="004D2F99" w:rsidRDefault="004D2F99" w:rsidP="004D2F9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</w:t>
      </w:r>
      <w:r w:rsidRPr="00045371">
        <w:rPr>
          <w:rFonts w:ascii="Cambria" w:hAnsi="Cambria"/>
        </w:rPr>
        <w:t>elp her to see things clearly.</w:t>
      </w:r>
    </w:p>
    <w:p w14:paraId="41E087E8" w14:textId="77777777" w:rsidR="004D2F99" w:rsidRDefault="004D2F99" w:rsidP="004D2F9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Helps in </w:t>
      </w:r>
      <w:proofErr w:type="spellStart"/>
      <w:r>
        <w:rPr>
          <w:rFonts w:ascii="Cambria" w:hAnsi="Cambria"/>
        </w:rPr>
        <w:t>stoping</w:t>
      </w:r>
      <w:proofErr w:type="spellEnd"/>
      <w:r>
        <w:rPr>
          <w:rFonts w:ascii="Cambria" w:hAnsi="Cambria"/>
        </w:rPr>
        <w:t xml:space="preserve"> more damage to eyesight.</w:t>
      </w:r>
    </w:p>
    <w:p w14:paraId="5DCA993C" w14:textId="77777777" w:rsidR="004D2F99" w:rsidRPr="00045371" w:rsidRDefault="004D2F99" w:rsidP="004D2F9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Avoid looking awkward while trying to read.</w:t>
      </w:r>
    </w:p>
    <w:p w14:paraId="4065775A" w14:textId="77777777" w:rsidR="004D2F99" w:rsidRDefault="004D2F99" w:rsidP="004D2F99">
      <w:pPr>
        <w:rPr>
          <w:rFonts w:ascii="Cambria" w:hAnsi="Cambria"/>
        </w:rPr>
      </w:pPr>
      <w:r>
        <w:rPr>
          <w:rFonts w:ascii="Cambria" w:hAnsi="Cambria"/>
        </w:rPr>
        <w:t xml:space="preserve">Cons </w:t>
      </w:r>
      <w:proofErr w:type="gramStart"/>
      <w:r>
        <w:rPr>
          <w:rFonts w:ascii="Cambria" w:hAnsi="Cambria"/>
        </w:rPr>
        <w:t>are :</w:t>
      </w:r>
      <w:proofErr w:type="gramEnd"/>
    </w:p>
    <w:p w14:paraId="0FA08865" w14:textId="77777777" w:rsidR="004D2F99" w:rsidRDefault="004D2F99" w:rsidP="004D2F9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More damage to eyesight.</w:t>
      </w:r>
    </w:p>
    <w:p w14:paraId="1C9D5639" w14:textId="77777777" w:rsidR="004D2F99" w:rsidRDefault="004D2F99" w:rsidP="004D2F9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Being Judged.</w:t>
      </w:r>
    </w:p>
    <w:p w14:paraId="5B017FC7" w14:textId="77777777" w:rsidR="004D2F99" w:rsidRDefault="004D2F99" w:rsidP="004D2F9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Might </w:t>
      </w:r>
      <w:proofErr w:type="spellStart"/>
      <w:r>
        <w:rPr>
          <w:rFonts w:ascii="Cambria" w:hAnsi="Cambria"/>
        </w:rPr>
        <w:t>loose</w:t>
      </w:r>
      <w:proofErr w:type="spellEnd"/>
      <w:r>
        <w:rPr>
          <w:rFonts w:ascii="Cambria" w:hAnsi="Cambria"/>
        </w:rPr>
        <w:t xml:space="preserve"> friends.</w:t>
      </w:r>
    </w:p>
    <w:p w14:paraId="638FE289" w14:textId="77777777" w:rsidR="004D2F99" w:rsidRPr="00045371" w:rsidRDefault="004D2F99" w:rsidP="004D2F99">
      <w:pPr>
        <w:pStyle w:val="ListParagraph"/>
        <w:rPr>
          <w:rFonts w:ascii="Cambria" w:hAnsi="Cambria"/>
        </w:rPr>
      </w:pPr>
    </w:p>
    <w:p w14:paraId="21F29B88" w14:textId="77777777" w:rsidR="004D2F99" w:rsidRDefault="004D2F99" w:rsidP="004D2F99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4. Consider your values.  What is important to you? </w:t>
      </w:r>
    </w:p>
    <w:p w14:paraId="73456A40" w14:textId="77777777" w:rsidR="004D2F99" w:rsidRDefault="004D2F99" w:rsidP="004D2F99">
      <w:pPr>
        <w:rPr>
          <w:rFonts w:ascii="Cambria" w:hAnsi="Cambria"/>
        </w:rPr>
      </w:pPr>
      <w:r>
        <w:rPr>
          <w:rFonts w:ascii="Cambria" w:hAnsi="Cambria"/>
        </w:rPr>
        <w:t xml:space="preserve">I would prefer going to school wearing those </w:t>
      </w:r>
      <w:proofErr w:type="spellStart"/>
      <w:r>
        <w:rPr>
          <w:rFonts w:ascii="Cambria" w:hAnsi="Cambria"/>
        </w:rPr>
        <w:t>spectacles.My</w:t>
      </w:r>
      <w:proofErr w:type="spellEnd"/>
      <w:r>
        <w:rPr>
          <w:rFonts w:ascii="Cambria" w:hAnsi="Cambria"/>
        </w:rPr>
        <w:t xml:space="preserve"> health is more important to me than talks of those people who would forget it in 2 -3 days.</w:t>
      </w:r>
    </w:p>
    <w:p w14:paraId="1FD51C70" w14:textId="77777777" w:rsidR="004D2F99" w:rsidRDefault="004D2F99"/>
    <w:sectPr w:rsidR="004D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SansUni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D5172"/>
    <w:multiLevelType w:val="hybridMultilevel"/>
    <w:tmpl w:val="7D384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E6A2B"/>
    <w:multiLevelType w:val="hybridMultilevel"/>
    <w:tmpl w:val="6CC41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65D65"/>
    <w:multiLevelType w:val="hybridMultilevel"/>
    <w:tmpl w:val="7D0A7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99"/>
    <w:rsid w:val="000A6474"/>
    <w:rsid w:val="0016130C"/>
    <w:rsid w:val="004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5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Tamakuwala</dc:creator>
  <cp:keywords/>
  <dc:description/>
  <cp:lastModifiedBy>smart</cp:lastModifiedBy>
  <cp:revision>3</cp:revision>
  <dcterms:created xsi:type="dcterms:W3CDTF">2021-04-07T11:07:00Z</dcterms:created>
  <dcterms:modified xsi:type="dcterms:W3CDTF">2021-04-07T11:35:00Z</dcterms:modified>
</cp:coreProperties>
</file>