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720" w:rsidRPr="000358B4" w:rsidRDefault="00347125" w:rsidP="000358B4">
      <w:pPr>
        <w:pStyle w:val="Default"/>
        <w:rPr>
          <w:rFonts w:ascii="Book Antiqua" w:hAnsi="Book Antiqua" w:cs="Times New Roman"/>
          <w:sz w:val="18"/>
          <w:szCs w:val="18"/>
        </w:rPr>
      </w:pPr>
      <w:r w:rsidRPr="000358B4">
        <w:rPr>
          <w:rFonts w:ascii="Book Antiqua" w:hAnsi="Book Antiqua" w:cs="Times New Roman"/>
          <w:sz w:val="18"/>
          <w:szCs w:val="18"/>
        </w:rPr>
        <w:pict>
          <v:shapetype id="_x0000_t202" coordsize="21600,21600" o:spt="202" path="m,l,21600r21600,l21600,xe">
            <v:stroke joinstyle="miter"/>
            <v:path gradientshapeok="t" o:connecttype="rect"/>
          </v:shapetype>
          <v:shape id="_x0000_s1026" type="#_x0000_t202" style="position:absolute;margin-left:-10.55pt;margin-top:-14.45pt;width:105.2pt;height:101.25pt;z-index:251660288;mso-width-relative:margin;mso-height-relative:margin" stroked="f">
            <v:textbox style="mso-next-textbox:#_x0000_s1026">
              <w:txbxContent>
                <w:p w:rsidR="00066720" w:rsidRDefault="00066720">
                  <w:r>
                    <w:rPr>
                      <w:noProof/>
                      <w:lang w:eastAsia="en-IN"/>
                    </w:rPr>
                    <w:drawing>
                      <wp:inline distT="0" distB="0" distL="0" distR="0">
                        <wp:extent cx="1209675" cy="1009650"/>
                        <wp:effectExtent l="19050" t="0" r="9525" b="0"/>
                        <wp:docPr id="10" name="Picture 10" descr="Image result for ki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kiit university"/>
                                <pic:cNvPicPr>
                                  <a:picLocks noChangeAspect="1" noChangeArrowheads="1"/>
                                </pic:cNvPicPr>
                              </pic:nvPicPr>
                              <pic:blipFill>
                                <a:blip r:embed="rId5"/>
                                <a:srcRect/>
                                <a:stretch>
                                  <a:fillRect/>
                                </a:stretch>
                              </pic:blipFill>
                              <pic:spPr bwMode="auto">
                                <a:xfrm>
                                  <a:off x="0" y="0"/>
                                  <a:ext cx="1209675" cy="1009650"/>
                                </a:xfrm>
                                <a:prstGeom prst="rect">
                                  <a:avLst/>
                                </a:prstGeom>
                                <a:noFill/>
                                <a:ln w="9525">
                                  <a:noFill/>
                                  <a:miter lim="800000"/>
                                  <a:headEnd/>
                                  <a:tailEnd/>
                                </a:ln>
                              </pic:spPr>
                            </pic:pic>
                          </a:graphicData>
                        </a:graphic>
                      </wp:inline>
                    </w:drawing>
                  </w:r>
                </w:p>
              </w:txbxContent>
            </v:textbox>
          </v:shape>
        </w:pict>
      </w:r>
      <w:r w:rsidR="00066720" w:rsidRPr="000358B4">
        <w:rPr>
          <w:rFonts w:ascii="Book Antiqua" w:hAnsi="Book Antiqua" w:cs="Times New Roman"/>
          <w:sz w:val="18"/>
          <w:szCs w:val="18"/>
        </w:rPr>
        <w:t>International Conference on</w:t>
      </w:r>
    </w:p>
    <w:p w:rsidR="00066720" w:rsidRPr="001E7874" w:rsidRDefault="00066720" w:rsidP="00066720">
      <w:pPr>
        <w:spacing w:after="0" w:line="240" w:lineRule="auto"/>
        <w:jc w:val="center"/>
        <w:rPr>
          <w:rFonts w:ascii="Book Antiqua" w:hAnsi="Book Antiqua" w:cs="Arial"/>
          <w:b/>
          <w:color w:val="C00000"/>
          <w:sz w:val="36"/>
          <w:szCs w:val="36"/>
          <w:shd w:val="clear" w:color="auto" w:fill="FFFFFF"/>
        </w:rPr>
      </w:pPr>
      <w:r w:rsidRPr="001E7874">
        <w:rPr>
          <w:rFonts w:ascii="Book Antiqua" w:hAnsi="Book Antiqua" w:cs="Arial"/>
          <w:b/>
          <w:color w:val="C00000"/>
          <w:sz w:val="36"/>
          <w:szCs w:val="36"/>
          <w:shd w:val="clear" w:color="auto" w:fill="FFFFFF"/>
        </w:rPr>
        <w:t>Computing Analytics and Networking</w:t>
      </w:r>
    </w:p>
    <w:p w:rsidR="00876279" w:rsidRPr="001E7874" w:rsidRDefault="00066720" w:rsidP="00066720">
      <w:pPr>
        <w:spacing w:after="0" w:line="240" w:lineRule="auto"/>
        <w:jc w:val="center"/>
        <w:rPr>
          <w:rFonts w:ascii="Book Antiqua" w:hAnsi="Book Antiqua" w:cs="Arial"/>
          <w:b/>
          <w:color w:val="002060"/>
          <w:sz w:val="36"/>
          <w:szCs w:val="36"/>
          <w:shd w:val="clear" w:color="auto" w:fill="FFFFFF"/>
        </w:rPr>
      </w:pPr>
      <w:r w:rsidRPr="001E7874">
        <w:rPr>
          <w:rFonts w:ascii="Book Antiqua" w:hAnsi="Book Antiqua" w:cs="Arial"/>
          <w:b/>
          <w:color w:val="002060"/>
          <w:sz w:val="36"/>
          <w:szCs w:val="36"/>
          <w:shd w:val="clear" w:color="auto" w:fill="FFFFFF"/>
        </w:rPr>
        <w:t>(ICCAN 2017)</w:t>
      </w:r>
    </w:p>
    <w:p w:rsidR="006036BD" w:rsidRPr="001E7874" w:rsidRDefault="00B65D95" w:rsidP="00066720">
      <w:pPr>
        <w:spacing w:after="0" w:line="240" w:lineRule="auto"/>
        <w:jc w:val="center"/>
        <w:rPr>
          <w:rFonts w:ascii="Book Antiqua" w:hAnsi="Book Antiqua" w:cs="Arial"/>
          <w:b/>
          <w:color w:val="00B050"/>
          <w:sz w:val="26"/>
          <w:szCs w:val="26"/>
          <w:shd w:val="clear" w:color="auto" w:fill="FFFFFF"/>
        </w:rPr>
      </w:pPr>
      <w:r w:rsidRPr="001E7874">
        <w:rPr>
          <w:rFonts w:ascii="Book Antiqua" w:hAnsi="Book Antiqua" w:cs="Arial"/>
          <w:b/>
          <w:color w:val="00B050"/>
          <w:sz w:val="26"/>
          <w:szCs w:val="26"/>
          <w:shd w:val="clear" w:color="auto" w:fill="FFFFFF"/>
        </w:rPr>
        <w:t xml:space="preserve">School of Computer Engineering, </w:t>
      </w:r>
    </w:p>
    <w:p w:rsidR="00B65D95" w:rsidRPr="001E7874" w:rsidRDefault="00B65D95" w:rsidP="00066720">
      <w:pPr>
        <w:spacing w:after="0" w:line="240" w:lineRule="auto"/>
        <w:jc w:val="center"/>
        <w:rPr>
          <w:rFonts w:ascii="Book Antiqua" w:hAnsi="Book Antiqua" w:cs="Arial"/>
          <w:b/>
          <w:color w:val="00B050"/>
          <w:sz w:val="26"/>
          <w:szCs w:val="26"/>
          <w:shd w:val="clear" w:color="auto" w:fill="FFFFFF"/>
        </w:rPr>
      </w:pPr>
      <w:r w:rsidRPr="001E7874">
        <w:rPr>
          <w:rFonts w:ascii="Book Antiqua" w:hAnsi="Book Antiqua" w:cs="Arial"/>
          <w:b/>
          <w:color w:val="00B050"/>
          <w:sz w:val="26"/>
          <w:szCs w:val="26"/>
          <w:shd w:val="clear" w:color="auto" w:fill="FFFFFF"/>
        </w:rPr>
        <w:t>KIIT University, Bhubaneswar, Odisha</w:t>
      </w:r>
      <w:r w:rsidR="006036BD" w:rsidRPr="001E7874">
        <w:rPr>
          <w:rFonts w:ascii="Book Antiqua" w:hAnsi="Book Antiqua" w:cs="Arial"/>
          <w:b/>
          <w:color w:val="00B050"/>
          <w:sz w:val="26"/>
          <w:szCs w:val="26"/>
          <w:shd w:val="clear" w:color="auto" w:fill="FFFFFF"/>
        </w:rPr>
        <w:t>, India</w:t>
      </w:r>
    </w:p>
    <w:p w:rsidR="00066720" w:rsidRPr="001E7874" w:rsidRDefault="00066720" w:rsidP="006036BD">
      <w:pPr>
        <w:spacing w:after="0"/>
        <w:jc w:val="center"/>
        <w:rPr>
          <w:rFonts w:ascii="Book Antiqua" w:hAnsi="Book Antiqua" w:cs="Arial"/>
          <w:b/>
          <w:color w:val="0070C0"/>
          <w:sz w:val="26"/>
          <w:szCs w:val="26"/>
          <w:shd w:val="clear" w:color="auto" w:fill="FFFFFF"/>
        </w:rPr>
      </w:pPr>
      <w:r w:rsidRPr="001E7874">
        <w:rPr>
          <w:rFonts w:ascii="Book Antiqua" w:hAnsi="Book Antiqua" w:cs="Arial"/>
          <w:b/>
          <w:color w:val="C00000"/>
          <w:sz w:val="26"/>
          <w:szCs w:val="26"/>
          <w:shd w:val="clear" w:color="auto" w:fill="FFFFFF"/>
        </w:rPr>
        <w:t>December</w:t>
      </w:r>
      <w:r w:rsidRPr="001E7874">
        <w:rPr>
          <w:rFonts w:ascii="Book Antiqua" w:hAnsi="Book Antiqua" w:cs="Arial"/>
          <w:b/>
          <w:color w:val="0070C0"/>
          <w:sz w:val="26"/>
          <w:szCs w:val="26"/>
          <w:shd w:val="clear" w:color="auto" w:fill="FFFFFF"/>
        </w:rPr>
        <w:t xml:space="preserve"> 22-23, 2017</w:t>
      </w:r>
    </w:p>
    <w:p w:rsidR="00066720" w:rsidRPr="00066720" w:rsidRDefault="00066720" w:rsidP="006036BD">
      <w:pPr>
        <w:spacing w:after="0" w:line="240" w:lineRule="auto"/>
        <w:jc w:val="center"/>
        <w:rPr>
          <w:rFonts w:ascii="Book Antiqua" w:hAnsi="Book Antiqua" w:cs="Arial"/>
          <w:b/>
          <w:color w:val="262727"/>
          <w:sz w:val="24"/>
          <w:szCs w:val="24"/>
          <w:shd w:val="clear" w:color="auto" w:fill="FFFFFF"/>
        </w:rPr>
      </w:pPr>
      <w:r w:rsidRPr="00066720">
        <w:rPr>
          <w:rFonts w:ascii="Book Antiqua" w:hAnsi="Book Antiqua" w:cs="Arial"/>
          <w:b/>
          <w:color w:val="262727"/>
          <w:sz w:val="24"/>
          <w:szCs w:val="24"/>
          <w:shd w:val="clear" w:color="auto" w:fill="FFFFFF"/>
        </w:rPr>
        <w:t xml:space="preserve">Website: </w:t>
      </w:r>
      <w:r w:rsidR="006036BD" w:rsidRPr="001E7874">
        <w:rPr>
          <w:rFonts w:ascii="Book Antiqua" w:hAnsi="Book Antiqua" w:cs="Arial"/>
          <w:b/>
          <w:color w:val="C00000"/>
          <w:sz w:val="24"/>
          <w:szCs w:val="24"/>
          <w:shd w:val="clear" w:color="auto" w:fill="FFFFFF"/>
        </w:rPr>
        <w:t>www.iccan.</w:t>
      </w:r>
      <w:r w:rsidR="00EE673B">
        <w:rPr>
          <w:rFonts w:ascii="Book Antiqua" w:hAnsi="Book Antiqua" w:cs="Arial"/>
          <w:b/>
          <w:color w:val="C00000"/>
          <w:sz w:val="24"/>
          <w:szCs w:val="24"/>
          <w:shd w:val="clear" w:color="auto" w:fill="FFFFFF"/>
        </w:rPr>
        <w:t>in</w:t>
      </w:r>
    </w:p>
    <w:p w:rsidR="00066720" w:rsidRDefault="00347125" w:rsidP="00066720">
      <w:pPr>
        <w:spacing w:after="0" w:line="360" w:lineRule="auto"/>
        <w:jc w:val="center"/>
        <w:rPr>
          <w:rFonts w:ascii="Book Antiqua" w:hAnsi="Book Antiqua" w:cs="Arial"/>
          <w:b/>
          <w:color w:val="262727"/>
          <w:sz w:val="28"/>
          <w:szCs w:val="28"/>
          <w:shd w:val="clear" w:color="auto" w:fill="FFFFFF"/>
        </w:rPr>
      </w:pPr>
      <w:r>
        <w:rPr>
          <w:rFonts w:ascii="Book Antiqua" w:hAnsi="Book Antiqua" w:cs="Arial"/>
          <w:b/>
          <w:noProof/>
          <w:color w:val="262727"/>
          <w:sz w:val="28"/>
          <w:szCs w:val="28"/>
          <w:lang w:eastAsia="en-IN"/>
        </w:rPr>
        <w:pict>
          <v:group id="_x0000_s1036" style="position:absolute;left:0;text-align:left;margin-left:-20.85pt;margin-top:2.15pt;width:574.5pt;height:676.45pt;z-index:251671552" coordorigin="150,3076" coordsize="11490,13529">
            <v:shapetype id="_x0000_t32" coordsize="21600,21600" o:spt="32" o:oned="t" path="m,l21600,21600e" filled="f">
              <v:path arrowok="t" fillok="f" o:connecttype="none"/>
              <o:lock v:ext="edit" shapetype="t"/>
            </v:shapetype>
            <v:shape id="_x0000_s1034" type="#_x0000_t32" style="position:absolute;left:150;top:3076;width:11490;height:0" o:connectortype="straight" strokeweight="1pt"/>
            <v:shape id="_x0000_s1035" type="#_x0000_t32" style="position:absolute;left:3090;top:3076;width:0;height:13529" o:connectortype="straight"/>
          </v:group>
        </w:pict>
      </w:r>
      <w:r w:rsidRPr="00347125">
        <w:rPr>
          <w:rFonts w:ascii="Book Antiqua" w:hAnsi="Book Antiqua" w:cs="Arial"/>
          <w:b/>
          <w:noProof/>
          <w:color w:val="262727"/>
          <w:sz w:val="28"/>
          <w:szCs w:val="28"/>
          <w:shd w:val="clear" w:color="auto" w:fill="FFFFFF"/>
          <w:lang w:val="en-US" w:eastAsia="zh-TW"/>
        </w:rPr>
        <w:pict>
          <v:shape id="_x0000_s1027" type="#_x0000_t202" style="position:absolute;left:0;text-align:left;margin-left:126.15pt;margin-top:6.75pt;width:427.5pt;height:484.3pt;z-index:251662336;mso-width-relative:margin;mso-height-relative:margin" stroked="f">
            <v:textbox>
              <w:txbxContent>
                <w:p w:rsidR="00066720" w:rsidRPr="001E7874" w:rsidRDefault="00066720" w:rsidP="00066720">
                  <w:pPr>
                    <w:spacing w:after="0"/>
                    <w:jc w:val="both"/>
                    <w:rPr>
                      <w:rFonts w:ascii="Book Antiqua" w:hAnsi="Book Antiqua"/>
                      <w:b/>
                      <w:color w:val="C00000"/>
                    </w:rPr>
                  </w:pPr>
                  <w:r w:rsidRPr="001E7874">
                    <w:rPr>
                      <w:rFonts w:ascii="Book Antiqua" w:hAnsi="Book Antiqua"/>
                      <w:b/>
                      <w:color w:val="C00000"/>
                    </w:rPr>
                    <w:t>About ICCAN</w:t>
                  </w:r>
                </w:p>
                <w:p w:rsidR="00066720" w:rsidRDefault="00066720" w:rsidP="00066720">
                  <w:pPr>
                    <w:spacing w:after="0"/>
                    <w:jc w:val="both"/>
                    <w:rPr>
                      <w:rFonts w:ascii="Book Antiqua" w:hAnsi="Book Antiqua" w:cs="Arial"/>
                      <w:color w:val="262727"/>
                      <w:shd w:val="clear" w:color="auto" w:fill="FFFFFF"/>
                    </w:rPr>
                  </w:pPr>
                  <w:r w:rsidRPr="00066720">
                    <w:rPr>
                      <w:rFonts w:ascii="Book Antiqua" w:hAnsi="Book Antiqua" w:cs="Arial"/>
                      <w:color w:val="262727"/>
                      <w:shd w:val="clear" w:color="auto" w:fill="FFFFFF"/>
                    </w:rPr>
                    <w:t xml:space="preserve">The aim of International Conference on Computing Analytics and Networking </w:t>
                  </w:r>
                  <w:r w:rsidRPr="00AB47C2">
                    <w:rPr>
                      <w:rFonts w:ascii="Book Antiqua" w:hAnsi="Book Antiqua" w:cs="Arial"/>
                      <w:b/>
                      <w:color w:val="262727"/>
                      <w:shd w:val="clear" w:color="auto" w:fill="FFFFFF"/>
                    </w:rPr>
                    <w:t>(ICCAN 2017)</w:t>
                  </w:r>
                  <w:r w:rsidRPr="00066720">
                    <w:rPr>
                      <w:rFonts w:ascii="Book Antiqua" w:hAnsi="Book Antiqua" w:cs="Arial"/>
                      <w:color w:val="262727"/>
                      <w:shd w:val="clear" w:color="auto" w:fill="FFFFFF"/>
                    </w:rPr>
                    <w:t xml:space="preserve"> is to provide an international open forum for the researchers and technocrats in academia as well as in industries from different parts of the world to interact, exchange concepts, prototypes, innovative research ideas and share the outcomes of their research work. </w:t>
                  </w:r>
                </w:p>
                <w:p w:rsidR="00066720" w:rsidRDefault="00066720" w:rsidP="00066720">
                  <w:pPr>
                    <w:spacing w:after="0"/>
                    <w:jc w:val="both"/>
                    <w:rPr>
                      <w:rFonts w:ascii="Book Antiqua" w:hAnsi="Book Antiqua" w:cs="Arial"/>
                      <w:color w:val="262727"/>
                      <w:shd w:val="clear" w:color="auto" w:fill="FFFFFF"/>
                    </w:rPr>
                  </w:pPr>
                  <w:r w:rsidRPr="00066720">
                    <w:rPr>
                      <w:rFonts w:ascii="Book Antiqua" w:hAnsi="Book Antiqua" w:cs="Arial"/>
                      <w:color w:val="262727"/>
                      <w:shd w:val="clear" w:color="auto" w:fill="FFFFFF"/>
                    </w:rPr>
                    <w:t>The primary focus of the conference is to foster new and original research ideas and results in the three board tracks:</w:t>
                  </w:r>
                  <w:r w:rsidR="00B65D95">
                    <w:rPr>
                      <w:rFonts w:ascii="Book Antiqua" w:hAnsi="Book Antiqua" w:cs="Arial"/>
                      <w:color w:val="262727"/>
                      <w:shd w:val="clear" w:color="auto" w:fill="FFFFFF"/>
                    </w:rPr>
                    <w:t xml:space="preserve"> </w:t>
                  </w:r>
                  <w:r w:rsidR="00587C69">
                    <w:rPr>
                      <w:rFonts w:ascii="Book Antiqua" w:hAnsi="Book Antiqua" w:cs="Arial"/>
                      <w:b/>
                      <w:color w:val="262727"/>
                      <w:shd w:val="clear" w:color="auto" w:fill="FFFFFF"/>
                    </w:rPr>
                    <w:t>C</w:t>
                  </w:r>
                  <w:r w:rsidR="00B65D95" w:rsidRPr="00B65D95">
                    <w:rPr>
                      <w:rFonts w:ascii="Book Antiqua" w:hAnsi="Book Antiqua" w:cs="Arial"/>
                      <w:b/>
                      <w:color w:val="262727"/>
                      <w:shd w:val="clear" w:color="auto" w:fill="FFFFFF"/>
                    </w:rPr>
                    <w:t>omputing</w:t>
                  </w:r>
                  <w:r w:rsidR="00B65D95">
                    <w:rPr>
                      <w:rFonts w:ascii="Book Antiqua" w:hAnsi="Book Antiqua" w:cs="Arial"/>
                      <w:b/>
                      <w:i/>
                      <w:color w:val="262727"/>
                      <w:shd w:val="clear" w:color="auto" w:fill="FFFFFF"/>
                    </w:rPr>
                    <w:t>,</w:t>
                  </w:r>
                  <w:r w:rsidR="00587C69">
                    <w:rPr>
                      <w:rFonts w:ascii="Book Antiqua" w:hAnsi="Book Antiqua" w:cs="Arial"/>
                      <w:b/>
                      <w:i/>
                      <w:color w:val="262727"/>
                      <w:shd w:val="clear" w:color="auto" w:fill="FFFFFF"/>
                    </w:rPr>
                    <w:t xml:space="preserve"> </w:t>
                  </w:r>
                  <w:r w:rsidR="00587C69">
                    <w:rPr>
                      <w:rFonts w:ascii="Book Antiqua" w:hAnsi="Book Antiqua" w:cs="Arial"/>
                      <w:b/>
                      <w:color w:val="262727"/>
                      <w:shd w:val="clear" w:color="auto" w:fill="FFFFFF"/>
                    </w:rPr>
                    <w:t>A</w:t>
                  </w:r>
                  <w:r w:rsidRPr="00B65D95">
                    <w:rPr>
                      <w:rFonts w:ascii="Book Antiqua" w:hAnsi="Book Antiqua" w:cs="Arial"/>
                      <w:b/>
                      <w:color w:val="262727"/>
                      <w:shd w:val="clear" w:color="auto" w:fill="FFFFFF"/>
                    </w:rPr>
                    <w:t>nalytics</w:t>
                  </w:r>
                  <w:r w:rsidRPr="00066720">
                    <w:rPr>
                      <w:rFonts w:ascii="Book Antiqua" w:hAnsi="Book Antiqua" w:cs="Arial"/>
                      <w:color w:val="262727"/>
                      <w:shd w:val="clear" w:color="auto" w:fill="FFFFFF"/>
                    </w:rPr>
                    <w:t xml:space="preserve"> </w:t>
                  </w:r>
                  <w:r w:rsidR="00587C69" w:rsidRPr="00587C69">
                    <w:rPr>
                      <w:rFonts w:ascii="Book Antiqua" w:hAnsi="Book Antiqua" w:cs="Arial"/>
                      <w:b/>
                      <w:color w:val="262727"/>
                      <w:shd w:val="clear" w:color="auto" w:fill="FFFFFF"/>
                    </w:rPr>
                    <w:t>and Networking</w:t>
                  </w:r>
                  <w:r w:rsidR="00587C69">
                    <w:rPr>
                      <w:rFonts w:ascii="Book Antiqua" w:hAnsi="Book Antiqua" w:cs="Arial"/>
                      <w:color w:val="262727"/>
                      <w:shd w:val="clear" w:color="auto" w:fill="FFFFFF"/>
                    </w:rPr>
                    <w:t xml:space="preserve"> </w:t>
                  </w:r>
                  <w:r w:rsidRPr="00066720">
                    <w:rPr>
                      <w:rFonts w:ascii="Book Antiqua" w:hAnsi="Book Antiqua" w:cs="Arial"/>
                      <w:color w:val="262727"/>
                      <w:shd w:val="clear" w:color="auto" w:fill="FFFFFF"/>
                    </w:rPr>
                    <w:t>with its prospective application in the various interdisciplinary domains of engineering. The conference will include invited keynote talks and oral paper presentations from both academia and industry to ignite our young minds, to initiate our young minds in the field of meaningful research and thereby enrich their existing knowledge.</w:t>
                  </w:r>
                </w:p>
                <w:p w:rsidR="00B65D95" w:rsidRDefault="00B65D95" w:rsidP="00066720">
                  <w:pPr>
                    <w:spacing w:after="0"/>
                    <w:jc w:val="both"/>
                    <w:rPr>
                      <w:rFonts w:ascii="Book Antiqua" w:hAnsi="Book Antiqua" w:cs="Arial"/>
                      <w:color w:val="262727"/>
                      <w:shd w:val="clear" w:color="auto" w:fill="FFFFFF"/>
                    </w:rPr>
                  </w:pPr>
                  <w:r>
                    <w:rPr>
                      <w:rFonts w:ascii="Book Antiqua" w:hAnsi="Book Antiqua" w:cs="Arial"/>
                      <w:color w:val="262727"/>
                      <w:shd w:val="clear" w:color="auto" w:fill="FFFFFF"/>
                    </w:rPr>
                    <w:t>ICCAN</w:t>
                  </w:r>
                  <w:r w:rsidRPr="00B65D95">
                    <w:rPr>
                      <w:rFonts w:ascii="Book Antiqua" w:hAnsi="Book Antiqua" w:cs="Arial"/>
                      <w:color w:val="262727"/>
                      <w:shd w:val="clear" w:color="auto" w:fill="FFFFFF"/>
                    </w:rPr>
                    <w:t xml:space="preserve"> 2017 solicits original papers contributing to the foundations and applications of </w:t>
                  </w:r>
                  <w:r>
                    <w:rPr>
                      <w:rFonts w:ascii="Book Antiqua" w:hAnsi="Book Antiqua" w:cs="Arial"/>
                      <w:color w:val="262727"/>
                      <w:shd w:val="clear" w:color="auto" w:fill="FFFFFF"/>
                    </w:rPr>
                    <w:t xml:space="preserve">Computing, Analytics </w:t>
                  </w:r>
                  <w:r w:rsidR="00587C69">
                    <w:rPr>
                      <w:rFonts w:ascii="Book Antiqua" w:hAnsi="Book Antiqua" w:cs="Arial"/>
                      <w:color w:val="262727"/>
                      <w:shd w:val="clear" w:color="auto" w:fill="FFFFFF"/>
                    </w:rPr>
                    <w:t xml:space="preserve">and Networking </w:t>
                  </w:r>
                  <w:r w:rsidRPr="00B65D95">
                    <w:rPr>
                      <w:rFonts w:ascii="Book Antiqua" w:hAnsi="Book Antiqua" w:cs="Arial"/>
                      <w:color w:val="262727"/>
                      <w:shd w:val="clear" w:color="auto" w:fill="FFFFFF"/>
                    </w:rPr>
                    <w:t>in the following broad areas</w:t>
                  </w:r>
                  <w:r w:rsidR="002A0A43">
                    <w:rPr>
                      <w:rFonts w:ascii="Book Antiqua" w:hAnsi="Book Antiqua" w:cs="Arial"/>
                      <w:color w:val="262727"/>
                      <w:shd w:val="clear" w:color="auto" w:fill="FFFFFF"/>
                    </w:rPr>
                    <w:t xml:space="preserve">, </w:t>
                  </w:r>
                  <w:r w:rsidR="002A0A43" w:rsidRPr="002A0A43">
                    <w:rPr>
                      <w:rFonts w:ascii="Book Antiqua" w:hAnsi="Book Antiqua" w:cs="Arial"/>
                      <w:color w:val="262727"/>
                      <w:shd w:val="clear" w:color="auto" w:fill="FFFFFF"/>
                    </w:rPr>
                    <w:t> but are not limited to the following areas</w:t>
                  </w:r>
                  <w:r w:rsidRPr="00B65D95">
                    <w:rPr>
                      <w:rFonts w:ascii="Book Antiqua" w:hAnsi="Book Antiqua" w:cs="Arial"/>
                      <w:color w:val="262727"/>
                      <w:shd w:val="clear" w:color="auto" w:fill="FFFFFF"/>
                    </w:rPr>
                    <w:t>:</w:t>
                  </w: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B65D95" w:rsidRDefault="00B65D95" w:rsidP="00066720">
                  <w:pPr>
                    <w:spacing w:after="0"/>
                    <w:jc w:val="both"/>
                    <w:rPr>
                      <w:rFonts w:ascii="Book Antiqua" w:hAnsi="Book Antiqua" w:cs="Arial"/>
                      <w:color w:val="262727"/>
                      <w:shd w:val="clear" w:color="auto" w:fill="FFFFFF"/>
                    </w:rPr>
                  </w:pPr>
                </w:p>
                <w:p w:rsidR="00066720" w:rsidRDefault="00066720" w:rsidP="00066720">
                  <w:pPr>
                    <w:spacing w:after="0"/>
                    <w:jc w:val="both"/>
                    <w:rPr>
                      <w:rFonts w:ascii="Book Antiqua" w:hAnsi="Book Antiqua" w:cs="Arial"/>
                      <w:color w:val="262727"/>
                      <w:shd w:val="clear" w:color="auto" w:fill="FFFFFF"/>
                    </w:rPr>
                  </w:pPr>
                </w:p>
                <w:p w:rsidR="00066720" w:rsidRPr="00066720" w:rsidRDefault="00066720" w:rsidP="00066720">
                  <w:pPr>
                    <w:spacing w:after="0"/>
                    <w:jc w:val="both"/>
                    <w:rPr>
                      <w:rFonts w:ascii="Book Antiqua" w:hAnsi="Book Antiqua"/>
                    </w:rPr>
                  </w:pPr>
                </w:p>
                <w:p w:rsidR="00066720" w:rsidRDefault="00066720"/>
              </w:txbxContent>
            </v:textbox>
          </v:shape>
        </w:pict>
      </w:r>
      <w:r>
        <w:rPr>
          <w:rFonts w:ascii="Book Antiqua" w:hAnsi="Book Antiqua" w:cs="Arial"/>
          <w:b/>
          <w:noProof/>
          <w:color w:val="262727"/>
          <w:sz w:val="28"/>
          <w:szCs w:val="28"/>
          <w:lang w:eastAsia="en-IN"/>
        </w:rPr>
        <w:pict>
          <v:shape id="_x0000_s1032" type="#_x0000_t202" style="position:absolute;left:0;text-align:left;margin-left:-25.35pt;margin-top:6.75pt;width:151.5pt;height:677.8pt;z-index:251666432" stroked="f">
            <v:textbox>
              <w:txbxContent>
                <w:p w:rsidR="00D0131F" w:rsidRPr="001E7874" w:rsidRDefault="00D0131F" w:rsidP="00D0131F">
                  <w:pPr>
                    <w:pStyle w:val="Default"/>
                    <w:rPr>
                      <w:rFonts w:ascii="Book Antiqua" w:hAnsi="Book Antiqua"/>
                      <w:b/>
                      <w:bCs/>
                      <w:color w:val="C00000"/>
                      <w:sz w:val="22"/>
                      <w:szCs w:val="22"/>
                    </w:rPr>
                  </w:pPr>
                  <w:r w:rsidRPr="002B6A16">
                    <w:rPr>
                      <w:rFonts w:ascii="Book Antiqua" w:hAnsi="Book Antiqua"/>
                      <w:sz w:val="16"/>
                      <w:szCs w:val="16"/>
                    </w:rPr>
                    <w:t xml:space="preserve"> </w:t>
                  </w:r>
                  <w:r w:rsidR="002B6A16" w:rsidRPr="001E7874">
                    <w:rPr>
                      <w:rFonts w:ascii="Book Antiqua" w:hAnsi="Book Antiqua"/>
                      <w:b/>
                      <w:bCs/>
                      <w:color w:val="C00000"/>
                      <w:sz w:val="22"/>
                      <w:szCs w:val="22"/>
                    </w:rPr>
                    <w:t>Committees</w:t>
                  </w:r>
                </w:p>
                <w:p w:rsidR="002B6A16" w:rsidRPr="002B6A16" w:rsidRDefault="002B6A16" w:rsidP="00D0131F">
                  <w:pPr>
                    <w:pStyle w:val="Default"/>
                    <w:rPr>
                      <w:rFonts w:ascii="Book Antiqua" w:hAnsi="Book Antiqua"/>
                      <w:sz w:val="20"/>
                      <w:szCs w:val="20"/>
                    </w:rPr>
                  </w:pPr>
                </w:p>
                <w:p w:rsidR="00D0131F" w:rsidRPr="002B6A16" w:rsidRDefault="000163DD" w:rsidP="00D0131F">
                  <w:pPr>
                    <w:pStyle w:val="Default"/>
                    <w:rPr>
                      <w:rFonts w:ascii="Book Antiqua" w:hAnsi="Book Antiqua" w:cs="Times New Roman"/>
                      <w:sz w:val="20"/>
                      <w:szCs w:val="20"/>
                    </w:rPr>
                  </w:pPr>
                  <w:r>
                    <w:rPr>
                      <w:rFonts w:ascii="Book Antiqua" w:hAnsi="Book Antiqua" w:cs="Times New Roman"/>
                      <w:b/>
                      <w:bCs/>
                      <w:sz w:val="20"/>
                      <w:szCs w:val="20"/>
                    </w:rPr>
                    <w:t xml:space="preserve">Chief </w:t>
                  </w:r>
                  <w:r w:rsidR="00D0131F" w:rsidRPr="002B6A16">
                    <w:rPr>
                      <w:rFonts w:ascii="Book Antiqua" w:hAnsi="Book Antiqua" w:cs="Times New Roman"/>
                      <w:b/>
                      <w:bCs/>
                      <w:sz w:val="20"/>
                      <w:szCs w:val="20"/>
                    </w:rPr>
                    <w:t xml:space="preserve">Patron </w:t>
                  </w:r>
                </w:p>
                <w:p w:rsidR="00D0131F" w:rsidRDefault="00D0131F" w:rsidP="00D0131F">
                  <w:pPr>
                    <w:pStyle w:val="Default"/>
                    <w:rPr>
                      <w:rFonts w:ascii="Book Antiqua" w:hAnsi="Book Antiqua" w:cs="Times New Roman"/>
                      <w:sz w:val="20"/>
                      <w:szCs w:val="20"/>
                    </w:rPr>
                  </w:pPr>
                  <w:r w:rsidRPr="002B6A16">
                    <w:rPr>
                      <w:rFonts w:ascii="Book Antiqua" w:hAnsi="Book Antiqua" w:cs="Times New Roman"/>
                      <w:sz w:val="20"/>
                      <w:szCs w:val="20"/>
                    </w:rPr>
                    <w:t xml:space="preserve">Achyuta Samanta, KIIT, India </w:t>
                  </w:r>
                </w:p>
                <w:p w:rsidR="000163DD" w:rsidRDefault="000163DD" w:rsidP="00D0131F">
                  <w:pPr>
                    <w:pStyle w:val="Default"/>
                    <w:rPr>
                      <w:rFonts w:ascii="Book Antiqua" w:hAnsi="Book Antiqua" w:cs="Times New Roman"/>
                      <w:b/>
                      <w:bCs/>
                      <w:sz w:val="20"/>
                      <w:szCs w:val="20"/>
                    </w:rPr>
                  </w:pPr>
                </w:p>
                <w:p w:rsidR="002B6A16" w:rsidRPr="002B6A16" w:rsidRDefault="000163DD" w:rsidP="00D0131F">
                  <w:pPr>
                    <w:pStyle w:val="Default"/>
                    <w:rPr>
                      <w:rFonts w:ascii="Book Antiqua" w:hAnsi="Book Antiqua" w:cs="Times New Roman"/>
                      <w:sz w:val="20"/>
                      <w:szCs w:val="20"/>
                    </w:rPr>
                  </w:pPr>
                  <w:r w:rsidRPr="002B6A16">
                    <w:rPr>
                      <w:rFonts w:ascii="Book Antiqua" w:hAnsi="Book Antiqua" w:cs="Times New Roman"/>
                      <w:b/>
                      <w:bCs/>
                      <w:sz w:val="20"/>
                      <w:szCs w:val="20"/>
                    </w:rPr>
                    <w:t xml:space="preserve">Patron </w:t>
                  </w:r>
                </w:p>
                <w:p w:rsidR="00D0131F" w:rsidRDefault="00D0131F" w:rsidP="00D0131F">
                  <w:pPr>
                    <w:pStyle w:val="Default"/>
                    <w:rPr>
                      <w:rFonts w:ascii="Book Antiqua" w:hAnsi="Book Antiqua" w:cs="Times New Roman"/>
                      <w:sz w:val="20"/>
                      <w:szCs w:val="20"/>
                    </w:rPr>
                  </w:pPr>
                  <w:r w:rsidRPr="002B6A16">
                    <w:rPr>
                      <w:rFonts w:ascii="Book Antiqua" w:hAnsi="Book Antiqua" w:cs="Times New Roman"/>
                      <w:sz w:val="20"/>
                      <w:szCs w:val="20"/>
                    </w:rPr>
                    <w:t xml:space="preserve">P. P. Mathur, KIIT, India </w:t>
                  </w:r>
                </w:p>
                <w:p w:rsidR="000163DD" w:rsidRPr="002B6A16" w:rsidRDefault="000163DD" w:rsidP="00D0131F">
                  <w:pPr>
                    <w:pStyle w:val="Default"/>
                    <w:rPr>
                      <w:rFonts w:ascii="Book Antiqua" w:hAnsi="Book Antiqua" w:cs="Times New Roman"/>
                      <w:sz w:val="20"/>
                      <w:szCs w:val="20"/>
                    </w:rPr>
                  </w:pPr>
                </w:p>
                <w:p w:rsidR="000163DD" w:rsidRPr="002B6A16" w:rsidRDefault="000163DD" w:rsidP="000163DD">
                  <w:pPr>
                    <w:pStyle w:val="Default"/>
                    <w:rPr>
                      <w:rFonts w:ascii="Book Antiqua" w:hAnsi="Book Antiqua" w:cs="Times New Roman"/>
                      <w:sz w:val="20"/>
                      <w:szCs w:val="20"/>
                    </w:rPr>
                  </w:pPr>
                  <w:r w:rsidRPr="002B6A16">
                    <w:rPr>
                      <w:rFonts w:ascii="Book Antiqua" w:hAnsi="Book Antiqua" w:cs="Times New Roman"/>
                      <w:b/>
                      <w:bCs/>
                      <w:sz w:val="20"/>
                      <w:szCs w:val="20"/>
                    </w:rPr>
                    <w:t xml:space="preserve">Advisory Committee </w:t>
                  </w:r>
                </w:p>
                <w:p w:rsidR="006A53E6" w:rsidRDefault="00613CD4" w:rsidP="00D0131F">
                  <w:pPr>
                    <w:pStyle w:val="Default"/>
                    <w:rPr>
                      <w:rFonts w:ascii="Book Antiqua" w:hAnsi="Book Antiqua" w:cs="Times New Roman"/>
                      <w:sz w:val="20"/>
                      <w:szCs w:val="20"/>
                    </w:rPr>
                  </w:pPr>
                  <w:r w:rsidRPr="006A53E6">
                    <w:rPr>
                      <w:rFonts w:ascii="Book Antiqua" w:hAnsi="Book Antiqua" w:cs="Times New Roman"/>
                      <w:sz w:val="20"/>
                      <w:szCs w:val="20"/>
                    </w:rPr>
                    <w:t xml:space="preserve">Rajkumar Buyya, FIEEE, The University of Melbourne, Australia </w:t>
                  </w:r>
                </w:p>
                <w:p w:rsidR="006A53E6" w:rsidRDefault="00613CD4" w:rsidP="00D0131F">
                  <w:pPr>
                    <w:pStyle w:val="Default"/>
                    <w:rPr>
                      <w:rFonts w:ascii="Book Antiqua" w:hAnsi="Book Antiqua" w:cs="Times New Roman"/>
                      <w:sz w:val="20"/>
                      <w:szCs w:val="20"/>
                    </w:rPr>
                  </w:pPr>
                  <w:r w:rsidRPr="006A53E6">
                    <w:rPr>
                      <w:rFonts w:ascii="Book Antiqua" w:hAnsi="Book Antiqua" w:cs="Times New Roman"/>
                      <w:sz w:val="20"/>
                      <w:szCs w:val="20"/>
                    </w:rPr>
                    <w:t xml:space="preserve">Prasant Mohapatra, FIEEE, University of California, USA Mohammad S. Obaidat, FIEEE, Fordham University, USA </w:t>
                  </w:r>
                </w:p>
                <w:p w:rsidR="001521E6" w:rsidRPr="006A53E6" w:rsidRDefault="00613CD4" w:rsidP="00D0131F">
                  <w:pPr>
                    <w:pStyle w:val="Default"/>
                    <w:rPr>
                      <w:rFonts w:ascii="Book Antiqua" w:hAnsi="Book Antiqua" w:cs="Times New Roman"/>
                      <w:sz w:val="20"/>
                      <w:szCs w:val="20"/>
                    </w:rPr>
                  </w:pPr>
                  <w:r w:rsidRPr="006A53E6">
                    <w:rPr>
                      <w:rFonts w:ascii="Book Antiqua" w:hAnsi="Book Antiqua" w:cs="Times New Roman"/>
                      <w:sz w:val="20"/>
                      <w:szCs w:val="20"/>
                    </w:rPr>
                    <w:t>Vincenzo Piuri, FIEEE, University of Milano, Italy</w:t>
                  </w:r>
                </w:p>
                <w:p w:rsidR="00613CD4" w:rsidRDefault="00613CD4" w:rsidP="00D0131F">
                  <w:pPr>
                    <w:pStyle w:val="Default"/>
                    <w:rPr>
                      <w:rFonts w:ascii="Book Antiqua" w:hAnsi="Book Antiqua" w:cs="Times New Roman"/>
                      <w:b/>
                      <w:bCs/>
                      <w:sz w:val="20"/>
                      <w:szCs w:val="20"/>
                    </w:rPr>
                  </w:pPr>
                </w:p>
                <w:p w:rsidR="00D0131F" w:rsidRPr="002B6A16" w:rsidRDefault="00D0131F" w:rsidP="00D0131F">
                  <w:pPr>
                    <w:pStyle w:val="Default"/>
                    <w:rPr>
                      <w:rFonts w:ascii="Book Antiqua" w:hAnsi="Book Antiqua" w:cs="Times New Roman"/>
                      <w:sz w:val="20"/>
                      <w:szCs w:val="20"/>
                    </w:rPr>
                  </w:pPr>
                  <w:r w:rsidRPr="002B6A16">
                    <w:rPr>
                      <w:rFonts w:ascii="Book Antiqua" w:hAnsi="Book Antiqua" w:cs="Times New Roman"/>
                      <w:b/>
                      <w:bCs/>
                      <w:sz w:val="20"/>
                      <w:szCs w:val="20"/>
                    </w:rPr>
                    <w:t xml:space="preserve">General Chair </w:t>
                  </w:r>
                </w:p>
                <w:p w:rsidR="006036BD" w:rsidRPr="00E20EE8" w:rsidRDefault="00613CD4" w:rsidP="00D0131F">
                  <w:pPr>
                    <w:pStyle w:val="Default"/>
                    <w:rPr>
                      <w:rFonts w:ascii="Book Antiqua" w:hAnsi="Book Antiqua" w:cs="Times New Roman"/>
                      <w:sz w:val="20"/>
                      <w:szCs w:val="20"/>
                    </w:rPr>
                  </w:pPr>
                  <w:r w:rsidRPr="00E20EE8">
                    <w:rPr>
                      <w:rFonts w:ascii="Book Antiqua" w:hAnsi="Book Antiqua" w:cs="Times New Roman"/>
                      <w:sz w:val="20"/>
                      <w:szCs w:val="20"/>
                    </w:rPr>
                    <w:t>A R Swa</w:t>
                  </w:r>
                  <w:r w:rsidR="00E20EE8" w:rsidRPr="00E20EE8">
                    <w:rPr>
                      <w:rFonts w:ascii="Book Antiqua" w:hAnsi="Book Antiqua" w:cs="Times New Roman"/>
                      <w:sz w:val="20"/>
                      <w:szCs w:val="20"/>
                    </w:rPr>
                    <w:t>in, KIIT University</w:t>
                  </w:r>
                </w:p>
                <w:p w:rsidR="000358B4" w:rsidRDefault="000358B4" w:rsidP="00D0131F">
                  <w:pPr>
                    <w:pStyle w:val="Default"/>
                    <w:rPr>
                      <w:rFonts w:ascii="Book Antiqua" w:hAnsi="Book Antiqua" w:cs="Times New Roman"/>
                      <w:b/>
                      <w:bCs/>
                      <w:sz w:val="20"/>
                      <w:szCs w:val="20"/>
                    </w:rPr>
                  </w:pPr>
                </w:p>
                <w:p w:rsidR="00D0131F" w:rsidRDefault="00D0131F" w:rsidP="00D0131F">
                  <w:pPr>
                    <w:pStyle w:val="Default"/>
                    <w:rPr>
                      <w:rFonts w:ascii="Book Antiqua" w:hAnsi="Book Antiqua" w:cs="Times New Roman"/>
                      <w:b/>
                      <w:bCs/>
                      <w:sz w:val="20"/>
                      <w:szCs w:val="20"/>
                    </w:rPr>
                  </w:pPr>
                  <w:r w:rsidRPr="002B6A16">
                    <w:rPr>
                      <w:rFonts w:ascii="Book Antiqua" w:hAnsi="Book Antiqua" w:cs="Times New Roman"/>
                      <w:b/>
                      <w:bCs/>
                      <w:sz w:val="20"/>
                      <w:szCs w:val="20"/>
                    </w:rPr>
                    <w:t xml:space="preserve">Program Chairs </w:t>
                  </w:r>
                </w:p>
                <w:p w:rsidR="000358B4" w:rsidRPr="00646950" w:rsidRDefault="00D9278A" w:rsidP="00D0131F">
                  <w:pPr>
                    <w:pStyle w:val="Default"/>
                    <w:rPr>
                      <w:rFonts w:ascii="Book Antiqua" w:hAnsi="Book Antiqua" w:cs="Times New Roman"/>
                      <w:bCs/>
                      <w:sz w:val="20"/>
                      <w:szCs w:val="20"/>
                    </w:rPr>
                  </w:pPr>
                  <w:r w:rsidRPr="00646950">
                    <w:rPr>
                      <w:rFonts w:ascii="Book Antiqua" w:hAnsi="Book Antiqua" w:cs="Times New Roman"/>
                      <w:bCs/>
                      <w:sz w:val="20"/>
                      <w:szCs w:val="20"/>
                    </w:rPr>
                    <w:t>S</w:t>
                  </w:r>
                  <w:r w:rsidR="0081422D" w:rsidRPr="00646950">
                    <w:rPr>
                      <w:rFonts w:ascii="Book Antiqua" w:hAnsi="Book Antiqua" w:cs="Times New Roman"/>
                      <w:bCs/>
                      <w:sz w:val="20"/>
                      <w:szCs w:val="20"/>
                    </w:rPr>
                    <w:t xml:space="preserve"> </w:t>
                  </w:r>
                  <w:r w:rsidR="00E20EE8">
                    <w:rPr>
                      <w:rFonts w:ascii="Book Antiqua" w:hAnsi="Book Antiqua" w:cs="Times New Roman"/>
                      <w:bCs/>
                      <w:sz w:val="20"/>
                      <w:szCs w:val="20"/>
                    </w:rPr>
                    <w:t xml:space="preserve"> Mishra, KIIT University</w:t>
                  </w:r>
                </w:p>
                <w:p w:rsidR="002B6A16" w:rsidRDefault="002B6A16" w:rsidP="00D0131F">
                  <w:pPr>
                    <w:pStyle w:val="Default"/>
                    <w:rPr>
                      <w:rFonts w:ascii="Book Antiqua" w:hAnsi="Book Antiqua" w:cs="Times New Roman"/>
                      <w:b/>
                      <w:bCs/>
                      <w:sz w:val="20"/>
                      <w:szCs w:val="20"/>
                    </w:rPr>
                  </w:pPr>
                </w:p>
                <w:p w:rsidR="002B6A16" w:rsidRDefault="00D9278A" w:rsidP="00D0131F">
                  <w:pPr>
                    <w:pStyle w:val="Default"/>
                    <w:rPr>
                      <w:rFonts w:ascii="Book Antiqua" w:hAnsi="Book Antiqua" w:cs="Times New Roman"/>
                      <w:b/>
                      <w:bCs/>
                      <w:sz w:val="20"/>
                      <w:szCs w:val="20"/>
                    </w:rPr>
                  </w:pPr>
                  <w:r>
                    <w:rPr>
                      <w:rFonts w:ascii="Book Antiqua" w:hAnsi="Book Antiqua" w:cs="Times New Roman"/>
                      <w:b/>
                      <w:bCs/>
                      <w:sz w:val="20"/>
                      <w:szCs w:val="20"/>
                    </w:rPr>
                    <w:t>Organizing Co-chairs</w:t>
                  </w:r>
                </w:p>
                <w:p w:rsidR="00D9278A" w:rsidRPr="00646950" w:rsidRDefault="002876EE" w:rsidP="00D0131F">
                  <w:pPr>
                    <w:pStyle w:val="Default"/>
                    <w:rPr>
                      <w:rFonts w:ascii="Book Antiqua" w:hAnsi="Book Antiqua" w:cs="Times New Roman"/>
                      <w:bCs/>
                      <w:sz w:val="20"/>
                      <w:szCs w:val="20"/>
                    </w:rPr>
                  </w:pPr>
                  <w:r w:rsidRPr="00646950">
                    <w:rPr>
                      <w:rFonts w:ascii="Book Antiqua" w:hAnsi="Book Antiqua" w:cs="Times New Roman"/>
                      <w:bCs/>
                      <w:sz w:val="20"/>
                      <w:szCs w:val="20"/>
                    </w:rPr>
                    <w:t>S</w:t>
                  </w:r>
                  <w:r w:rsidR="00D9278A" w:rsidRPr="00646950">
                    <w:rPr>
                      <w:rFonts w:ascii="Book Antiqua" w:hAnsi="Book Antiqua" w:cs="Times New Roman"/>
                      <w:bCs/>
                      <w:sz w:val="20"/>
                      <w:szCs w:val="20"/>
                    </w:rPr>
                    <w:t xml:space="preserve">. S. Rautaray, KIIT University </w:t>
                  </w:r>
                  <w:r w:rsidR="00D9278A" w:rsidRPr="00646950">
                    <w:rPr>
                      <w:rFonts w:ascii="Book Antiqua" w:hAnsi="Book Antiqua" w:cs="Times New Roman"/>
                      <w:bCs/>
                      <w:sz w:val="20"/>
                      <w:szCs w:val="20"/>
                    </w:rPr>
                    <w:br/>
                    <w:t>Himansu Das, KIIT University</w:t>
                  </w:r>
                </w:p>
                <w:p w:rsidR="002B6A16" w:rsidRDefault="002B6A16" w:rsidP="00D0131F">
                  <w:pPr>
                    <w:pStyle w:val="Default"/>
                    <w:rPr>
                      <w:rFonts w:ascii="Book Antiqua" w:hAnsi="Book Antiqua" w:cs="Times New Roman"/>
                      <w:b/>
                      <w:bCs/>
                      <w:sz w:val="20"/>
                      <w:szCs w:val="20"/>
                    </w:rPr>
                  </w:pPr>
                </w:p>
                <w:p w:rsidR="002B6A16" w:rsidRPr="001E7874" w:rsidRDefault="002B6A16" w:rsidP="00D0131F">
                  <w:pPr>
                    <w:pStyle w:val="Default"/>
                    <w:rPr>
                      <w:rFonts w:ascii="Book Antiqua" w:hAnsi="Book Antiqua" w:cs="Times New Roman"/>
                      <w:b/>
                      <w:bCs/>
                      <w:color w:val="C00000"/>
                      <w:sz w:val="20"/>
                      <w:szCs w:val="20"/>
                    </w:rPr>
                  </w:pPr>
                  <w:r w:rsidRPr="001E7874">
                    <w:rPr>
                      <w:rFonts w:ascii="Book Antiqua" w:hAnsi="Book Antiqua" w:cs="Times New Roman"/>
                      <w:b/>
                      <w:bCs/>
                      <w:color w:val="C00000"/>
                      <w:sz w:val="20"/>
                      <w:szCs w:val="20"/>
                    </w:rPr>
                    <w:t>Important Dates</w:t>
                  </w:r>
                </w:p>
                <w:p w:rsidR="002B6A16" w:rsidRDefault="002B6A16" w:rsidP="001E7874">
                  <w:pPr>
                    <w:pStyle w:val="Default"/>
                    <w:spacing w:before="240" w:line="276" w:lineRule="auto"/>
                    <w:rPr>
                      <w:rFonts w:ascii="Book Antiqua" w:hAnsi="Book Antiqua" w:cs="Times New Roman"/>
                      <w:bCs/>
                      <w:sz w:val="20"/>
                      <w:szCs w:val="20"/>
                    </w:rPr>
                  </w:pPr>
                  <w:r w:rsidRPr="002B6A16">
                    <w:rPr>
                      <w:rFonts w:ascii="Book Antiqua" w:hAnsi="Book Antiqua" w:cs="Times New Roman"/>
                      <w:bCs/>
                      <w:sz w:val="20"/>
                      <w:szCs w:val="20"/>
                    </w:rPr>
                    <w:t xml:space="preserve">Full Paper Submission </w:t>
                  </w:r>
                </w:p>
                <w:p w:rsidR="002B6A16" w:rsidRDefault="00EB7F54"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June 10, 2017</w:t>
                  </w:r>
                </w:p>
                <w:p w:rsidR="00EB7F54" w:rsidRDefault="00EB7F54" w:rsidP="002B6A16">
                  <w:pPr>
                    <w:pStyle w:val="Default"/>
                    <w:spacing w:line="276" w:lineRule="auto"/>
                    <w:rPr>
                      <w:rFonts w:ascii="Book Antiqua" w:hAnsi="Book Antiqua" w:cs="Times New Roman"/>
                      <w:bCs/>
                      <w:sz w:val="20"/>
                      <w:szCs w:val="20"/>
                    </w:rPr>
                  </w:pPr>
                </w:p>
                <w:p w:rsidR="002B6A16" w:rsidRDefault="002B6A16" w:rsidP="002B6A16">
                  <w:pPr>
                    <w:pStyle w:val="Default"/>
                    <w:spacing w:line="276" w:lineRule="auto"/>
                    <w:rPr>
                      <w:rFonts w:ascii="Book Antiqua" w:hAnsi="Book Antiqua" w:cs="Times New Roman"/>
                      <w:bCs/>
                      <w:sz w:val="20"/>
                      <w:szCs w:val="20"/>
                    </w:rPr>
                  </w:pPr>
                  <w:r w:rsidRPr="002B6A16">
                    <w:rPr>
                      <w:rFonts w:ascii="Book Antiqua" w:hAnsi="Book Antiqua" w:cs="Times New Roman"/>
                      <w:bCs/>
                      <w:sz w:val="20"/>
                      <w:szCs w:val="20"/>
                    </w:rPr>
                    <w:t xml:space="preserve">Notification of Acceptance </w:t>
                  </w:r>
                </w:p>
                <w:p w:rsidR="002B6A16" w:rsidRDefault="00EB7F54"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August 20, 2017</w:t>
                  </w:r>
                </w:p>
                <w:p w:rsidR="00EB7F54" w:rsidRDefault="00EB7F54" w:rsidP="002B6A16">
                  <w:pPr>
                    <w:pStyle w:val="Default"/>
                    <w:spacing w:line="276" w:lineRule="auto"/>
                    <w:rPr>
                      <w:rFonts w:ascii="Book Antiqua" w:hAnsi="Book Antiqua" w:cs="Times New Roman"/>
                      <w:bCs/>
                      <w:sz w:val="20"/>
                      <w:szCs w:val="20"/>
                    </w:rPr>
                  </w:pPr>
                </w:p>
                <w:p w:rsidR="002B6A16" w:rsidRDefault="002B6A16" w:rsidP="002B6A16">
                  <w:pPr>
                    <w:pStyle w:val="Default"/>
                    <w:spacing w:line="276" w:lineRule="auto"/>
                    <w:rPr>
                      <w:rFonts w:ascii="Book Antiqua" w:hAnsi="Book Antiqua" w:cs="Times New Roman"/>
                      <w:bCs/>
                      <w:sz w:val="20"/>
                      <w:szCs w:val="20"/>
                    </w:rPr>
                  </w:pPr>
                  <w:r w:rsidRPr="002B6A16">
                    <w:rPr>
                      <w:rFonts w:ascii="Book Antiqua" w:hAnsi="Book Antiqua" w:cs="Times New Roman"/>
                      <w:bCs/>
                      <w:sz w:val="20"/>
                      <w:szCs w:val="20"/>
                    </w:rPr>
                    <w:t xml:space="preserve">Camera </w:t>
                  </w:r>
                  <w:r>
                    <w:rPr>
                      <w:rFonts w:ascii="Book Antiqua" w:hAnsi="Book Antiqua" w:cs="Times New Roman"/>
                      <w:bCs/>
                      <w:sz w:val="20"/>
                      <w:szCs w:val="20"/>
                    </w:rPr>
                    <w:t>R</w:t>
                  </w:r>
                  <w:r w:rsidRPr="002B6A16">
                    <w:rPr>
                      <w:rFonts w:ascii="Book Antiqua" w:hAnsi="Book Antiqua" w:cs="Times New Roman"/>
                      <w:bCs/>
                      <w:sz w:val="20"/>
                      <w:szCs w:val="20"/>
                    </w:rPr>
                    <w:t xml:space="preserve">eady </w:t>
                  </w:r>
                  <w:r w:rsidR="00EB7F54">
                    <w:rPr>
                      <w:rFonts w:ascii="Book Antiqua" w:hAnsi="Book Antiqua" w:cs="Times New Roman"/>
                      <w:bCs/>
                      <w:sz w:val="20"/>
                      <w:szCs w:val="20"/>
                    </w:rPr>
                    <w:t>S</w:t>
                  </w:r>
                  <w:r w:rsidRPr="002B6A16">
                    <w:rPr>
                      <w:rFonts w:ascii="Book Antiqua" w:hAnsi="Book Antiqua" w:cs="Times New Roman"/>
                      <w:bCs/>
                      <w:sz w:val="20"/>
                      <w:szCs w:val="20"/>
                    </w:rPr>
                    <w:t>ubmission</w:t>
                  </w:r>
                  <w:r w:rsidR="00A76345">
                    <w:rPr>
                      <w:rFonts w:ascii="Book Antiqua" w:hAnsi="Book Antiqua" w:cs="Times New Roman"/>
                      <w:bCs/>
                      <w:sz w:val="20"/>
                      <w:szCs w:val="20"/>
                    </w:rPr>
                    <w:t xml:space="preserve"> &amp; Registration</w:t>
                  </w:r>
                </w:p>
                <w:p w:rsidR="002B6A16" w:rsidRDefault="00EB7F54"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September 16, 2017</w:t>
                  </w:r>
                  <w:r w:rsidR="002B6A16" w:rsidRPr="002B6A16">
                    <w:rPr>
                      <w:rFonts w:ascii="Book Antiqua" w:hAnsi="Book Antiqua" w:cs="Times New Roman"/>
                      <w:bCs/>
                      <w:sz w:val="20"/>
                      <w:szCs w:val="20"/>
                    </w:rPr>
                    <w:t xml:space="preserve"> </w:t>
                  </w:r>
                </w:p>
                <w:p w:rsidR="00EB7F54" w:rsidRDefault="00EB7F54" w:rsidP="002B6A16">
                  <w:pPr>
                    <w:pStyle w:val="Default"/>
                    <w:spacing w:line="276" w:lineRule="auto"/>
                    <w:rPr>
                      <w:rFonts w:ascii="Book Antiqua" w:hAnsi="Book Antiqua" w:cs="Times New Roman"/>
                      <w:bCs/>
                      <w:sz w:val="20"/>
                      <w:szCs w:val="20"/>
                    </w:rPr>
                  </w:pPr>
                </w:p>
                <w:p w:rsidR="002B6A16" w:rsidRDefault="005717B2"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Conference Date</w:t>
                  </w:r>
                </w:p>
                <w:p w:rsidR="002B6A16" w:rsidRDefault="00271335"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December 15-16, 2017</w:t>
                  </w:r>
                </w:p>
                <w:p w:rsidR="002B6A16" w:rsidRDefault="002B6A16" w:rsidP="002B6A16">
                  <w:pPr>
                    <w:pStyle w:val="Default"/>
                    <w:spacing w:line="276" w:lineRule="auto"/>
                    <w:rPr>
                      <w:rFonts w:ascii="Book Antiqua" w:hAnsi="Book Antiqua" w:cs="Times New Roman"/>
                      <w:bCs/>
                      <w:sz w:val="20"/>
                      <w:szCs w:val="20"/>
                    </w:rPr>
                  </w:pPr>
                </w:p>
                <w:p w:rsidR="002B6A16" w:rsidRDefault="002B6A16"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Contact Us:</w:t>
                  </w:r>
                </w:p>
                <w:p w:rsidR="00075146" w:rsidRDefault="00075146"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iccan2017@gmail.com</w:t>
                  </w:r>
                </w:p>
                <w:p w:rsidR="002B6A16" w:rsidRDefault="002B6A16" w:rsidP="002B6A16">
                  <w:pPr>
                    <w:pStyle w:val="Default"/>
                    <w:spacing w:line="276" w:lineRule="auto"/>
                    <w:rPr>
                      <w:rFonts w:ascii="Book Antiqua" w:hAnsi="Book Antiqua" w:cs="Times New Roman"/>
                      <w:bCs/>
                      <w:sz w:val="20"/>
                      <w:szCs w:val="20"/>
                    </w:rPr>
                  </w:pPr>
                  <w:r>
                    <w:rPr>
                      <w:rFonts w:ascii="Book Antiqua" w:hAnsi="Book Antiqua" w:cs="Times New Roman"/>
                      <w:bCs/>
                      <w:sz w:val="20"/>
                      <w:szCs w:val="20"/>
                    </w:rPr>
                    <w:t>School of Computer</w:t>
                  </w:r>
                  <w:r w:rsidR="00D63D94">
                    <w:rPr>
                      <w:rFonts w:ascii="Book Antiqua" w:hAnsi="Book Antiqua" w:cs="Times New Roman"/>
                      <w:bCs/>
                      <w:sz w:val="20"/>
                      <w:szCs w:val="20"/>
                    </w:rPr>
                    <w:t xml:space="preserve"> </w:t>
                  </w:r>
                  <w:r w:rsidR="00EB7F54">
                    <w:rPr>
                      <w:rFonts w:ascii="Book Antiqua" w:hAnsi="Book Antiqua" w:cs="Times New Roman"/>
                      <w:bCs/>
                      <w:sz w:val="20"/>
                      <w:szCs w:val="20"/>
                    </w:rPr>
                    <w:t>Engg.</w:t>
                  </w:r>
                  <w:r>
                    <w:rPr>
                      <w:rFonts w:ascii="Book Antiqua" w:hAnsi="Book Antiqua" w:cs="Times New Roman"/>
                      <w:bCs/>
                      <w:sz w:val="20"/>
                      <w:szCs w:val="20"/>
                    </w:rPr>
                    <w:t>, KIIT University, Bhubaneswar, Odisha</w:t>
                  </w:r>
                  <w:r w:rsidR="00075146">
                    <w:rPr>
                      <w:rFonts w:ascii="Book Antiqua" w:hAnsi="Book Antiqua" w:cs="Times New Roman"/>
                      <w:bCs/>
                      <w:sz w:val="20"/>
                      <w:szCs w:val="20"/>
                    </w:rPr>
                    <w:t>, India</w:t>
                  </w:r>
                  <w:r>
                    <w:rPr>
                      <w:rFonts w:ascii="Book Antiqua" w:hAnsi="Book Antiqua" w:cs="Times New Roman"/>
                      <w:bCs/>
                      <w:sz w:val="20"/>
                      <w:szCs w:val="20"/>
                    </w:rPr>
                    <w:t>.</w:t>
                  </w:r>
                </w:p>
                <w:p w:rsidR="002B6A16" w:rsidRDefault="00075146" w:rsidP="002B6A16">
                  <w:pPr>
                    <w:pStyle w:val="Default"/>
                    <w:spacing w:line="276" w:lineRule="auto"/>
                    <w:rPr>
                      <w:rFonts w:ascii="Book Antiqua" w:hAnsi="Book Antiqua" w:cs="Times New Roman"/>
                      <w:bCs/>
                      <w:sz w:val="20"/>
                      <w:szCs w:val="20"/>
                    </w:rPr>
                  </w:pPr>
                  <w:r w:rsidRPr="00075146">
                    <w:rPr>
                      <w:rFonts w:ascii="Book Antiqua" w:hAnsi="Book Antiqua" w:cs="Times New Roman"/>
                      <w:bCs/>
                      <w:sz w:val="20"/>
                      <w:szCs w:val="20"/>
                    </w:rPr>
                    <w:t>http://iccan.in/index.html</w:t>
                  </w:r>
                </w:p>
                <w:p w:rsidR="002B6A16" w:rsidRDefault="002B6A16" w:rsidP="002B6A16">
                  <w:pPr>
                    <w:pStyle w:val="Default"/>
                    <w:spacing w:line="276" w:lineRule="auto"/>
                    <w:rPr>
                      <w:rFonts w:ascii="Book Antiqua" w:hAnsi="Book Antiqua" w:cs="Times New Roman"/>
                      <w:bCs/>
                      <w:sz w:val="20"/>
                      <w:szCs w:val="20"/>
                    </w:rPr>
                  </w:pPr>
                </w:p>
                <w:p w:rsidR="002B6A16" w:rsidRDefault="002B6A16" w:rsidP="002B6A16">
                  <w:pPr>
                    <w:pStyle w:val="Default"/>
                    <w:spacing w:line="276" w:lineRule="auto"/>
                    <w:rPr>
                      <w:rFonts w:ascii="Book Antiqua" w:hAnsi="Book Antiqua" w:cs="Times New Roman"/>
                      <w:bCs/>
                      <w:sz w:val="20"/>
                      <w:szCs w:val="20"/>
                    </w:rPr>
                  </w:pPr>
                </w:p>
                <w:p w:rsidR="002B6A16" w:rsidRDefault="002B6A16" w:rsidP="002B6A16">
                  <w:pPr>
                    <w:pStyle w:val="Default"/>
                    <w:spacing w:line="276" w:lineRule="auto"/>
                    <w:rPr>
                      <w:rFonts w:ascii="Book Antiqua" w:hAnsi="Book Antiqua" w:cs="Times New Roman"/>
                      <w:bCs/>
                      <w:sz w:val="20"/>
                      <w:szCs w:val="20"/>
                    </w:rPr>
                  </w:pPr>
                </w:p>
                <w:p w:rsidR="002B6A16" w:rsidRPr="002B6A16" w:rsidRDefault="002B6A16" w:rsidP="00D0131F">
                  <w:pPr>
                    <w:pStyle w:val="Default"/>
                    <w:rPr>
                      <w:rFonts w:ascii="Book Antiqua" w:hAnsi="Book Antiqua" w:cs="Times New Roman"/>
                      <w:sz w:val="20"/>
                      <w:szCs w:val="20"/>
                    </w:rPr>
                  </w:pPr>
                </w:p>
              </w:txbxContent>
            </v:textbox>
          </v:shape>
        </w:pict>
      </w:r>
    </w:p>
    <w:p w:rsidR="00066720" w:rsidRPr="00646950" w:rsidRDefault="00347125" w:rsidP="00646950">
      <w:pPr>
        <w:pStyle w:val="Default"/>
        <w:rPr>
          <w:rFonts w:ascii="Book Antiqua" w:hAnsi="Book Antiqua" w:cs="Times New Roman"/>
          <w:bCs/>
          <w:sz w:val="20"/>
          <w:szCs w:val="20"/>
        </w:rPr>
      </w:pPr>
      <w:r w:rsidRPr="00646950">
        <w:rPr>
          <w:rFonts w:ascii="Book Antiqua" w:hAnsi="Book Antiqua" w:cs="Times New Roman"/>
          <w:bCs/>
          <w:sz w:val="20"/>
          <w:szCs w:val="20"/>
        </w:rPr>
        <w:pict>
          <v:rect id="_x0000_s1030" style="position:absolute;margin-left:410.05pt;margin-top:221.2pt;width:143.6pt;height:244.55pt;z-index:251665408" stroked="f">
            <v:textbox style="mso-next-textbox:#_x0000_s1030">
              <w:txbxContent>
                <w:p w:rsidR="00B65D95" w:rsidRPr="001E7874" w:rsidRDefault="00B65D95" w:rsidP="0012555E">
                  <w:pPr>
                    <w:spacing w:after="0"/>
                    <w:jc w:val="center"/>
                    <w:rPr>
                      <w:rFonts w:ascii="Book Antiqua" w:hAnsi="Book Antiqua"/>
                      <w:b/>
                      <w:color w:val="0070C0"/>
                    </w:rPr>
                  </w:pPr>
                  <w:r w:rsidRPr="001E7874">
                    <w:rPr>
                      <w:rFonts w:ascii="Book Antiqua" w:hAnsi="Book Antiqua"/>
                      <w:b/>
                      <w:color w:val="0070C0"/>
                    </w:rPr>
                    <w:t>Analytics</w:t>
                  </w:r>
                </w:p>
                <w:p w:rsidR="001A4157"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Big Data Analytics</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Data Mining</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Text Mining</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Data Warehousing</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Predictive Analytics</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Big Data &amp; Virtualization</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Architectures for Big Data</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Federal Big Data</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Big Data &amp; Bioinformatics</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Big Data Search</w:t>
                  </w:r>
                </w:p>
                <w:p w:rsidR="005E3635" w:rsidRPr="0012555E" w:rsidRDefault="005E3635"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Data Management </w:t>
                  </w:r>
                </w:p>
                <w:p w:rsidR="0012555E" w:rsidRPr="0012555E" w:rsidRDefault="0012555E"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Expert Systems</w:t>
                  </w:r>
                </w:p>
                <w:p w:rsidR="0012555E" w:rsidRPr="0012555E" w:rsidRDefault="0012555E"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12555E">
                    <w:rPr>
                      <w:rFonts w:ascii="Book Antiqua" w:hAnsi="Book Antiqua"/>
                      <w:sz w:val="18"/>
                      <w:szCs w:val="18"/>
                    </w:rPr>
                    <w:t>Big Data Encryption</w:t>
                  </w:r>
                </w:p>
                <w:p w:rsidR="002B6A16" w:rsidRDefault="002B6A16"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2B6A16">
                    <w:rPr>
                      <w:rFonts w:ascii="Book Antiqua" w:hAnsi="Book Antiqua"/>
                      <w:sz w:val="18"/>
                      <w:szCs w:val="18"/>
                    </w:rPr>
                    <w:t>Big Data &amp; Security</w:t>
                  </w:r>
                </w:p>
                <w:p w:rsidR="002B6A16" w:rsidRPr="002B6A16" w:rsidRDefault="0012555E" w:rsidP="0012555E">
                  <w:pPr>
                    <w:pStyle w:val="ListParagraph"/>
                    <w:numPr>
                      <w:ilvl w:val="0"/>
                      <w:numId w:val="5"/>
                    </w:numPr>
                    <w:tabs>
                      <w:tab w:val="clear" w:pos="720"/>
                      <w:tab w:val="num" w:pos="284"/>
                    </w:tabs>
                    <w:spacing w:after="0"/>
                    <w:ind w:left="284" w:hanging="284"/>
                    <w:rPr>
                      <w:rFonts w:ascii="Book Antiqua" w:hAnsi="Book Antiqua"/>
                      <w:sz w:val="18"/>
                      <w:szCs w:val="18"/>
                    </w:rPr>
                  </w:pPr>
                  <w:r w:rsidRPr="002B6A16">
                    <w:rPr>
                      <w:rFonts w:ascii="Book Antiqua" w:hAnsi="Book Antiqua"/>
                      <w:sz w:val="18"/>
                      <w:szCs w:val="18"/>
                    </w:rPr>
                    <w:t>Big data Applications</w:t>
                  </w:r>
                </w:p>
                <w:p w:rsidR="005E3635" w:rsidRPr="005E3635" w:rsidRDefault="005E3635" w:rsidP="005E3635">
                  <w:pPr>
                    <w:spacing w:after="0"/>
                    <w:rPr>
                      <w:rFonts w:ascii="Book Antiqua" w:hAnsi="Book Antiqua"/>
                      <w:sz w:val="18"/>
                      <w:szCs w:val="18"/>
                    </w:rPr>
                  </w:pPr>
                </w:p>
                <w:p w:rsidR="005E3635" w:rsidRDefault="005E3635" w:rsidP="005E3635">
                  <w:pPr>
                    <w:spacing w:after="0"/>
                    <w:jc w:val="center"/>
                    <w:rPr>
                      <w:rFonts w:ascii="Book Antiqua" w:hAnsi="Book Antiqua"/>
                      <w:b/>
                    </w:rPr>
                  </w:pPr>
                </w:p>
                <w:p w:rsidR="005E3635" w:rsidRDefault="005E3635" w:rsidP="00B65D95">
                  <w:pPr>
                    <w:jc w:val="center"/>
                    <w:rPr>
                      <w:rFonts w:ascii="Book Antiqua" w:hAnsi="Book Antiqua"/>
                      <w:b/>
                    </w:rPr>
                  </w:pPr>
                </w:p>
                <w:p w:rsidR="001A4157" w:rsidRDefault="001A4157" w:rsidP="001A4157">
                  <w:pPr>
                    <w:spacing w:after="0"/>
                    <w:jc w:val="center"/>
                    <w:rPr>
                      <w:rFonts w:ascii="Book Antiqua" w:hAnsi="Book Antiqua"/>
                      <w:b/>
                    </w:rPr>
                  </w:pPr>
                </w:p>
                <w:p w:rsidR="001A4157" w:rsidRDefault="001A4157" w:rsidP="00B65D95">
                  <w:pPr>
                    <w:jc w:val="center"/>
                    <w:rPr>
                      <w:rFonts w:ascii="Book Antiqua" w:hAnsi="Book Antiqua"/>
                      <w:b/>
                    </w:rPr>
                  </w:pPr>
                </w:p>
                <w:p w:rsidR="001A4157" w:rsidRPr="00B65D95" w:rsidRDefault="001A4157" w:rsidP="00B65D95">
                  <w:pPr>
                    <w:jc w:val="center"/>
                    <w:rPr>
                      <w:rFonts w:ascii="Book Antiqua" w:hAnsi="Book Antiqua"/>
                      <w:b/>
                    </w:rPr>
                  </w:pPr>
                </w:p>
              </w:txbxContent>
            </v:textbox>
          </v:rect>
        </w:pict>
      </w:r>
      <w:r w:rsidRPr="00646950">
        <w:rPr>
          <w:rFonts w:ascii="Book Antiqua" w:hAnsi="Book Antiqua" w:cs="Times New Roman"/>
          <w:bCs/>
          <w:sz w:val="20"/>
          <w:szCs w:val="20"/>
        </w:rPr>
        <w:pict>
          <v:shape id="_x0000_s1029" type="#_x0000_t202" style="position:absolute;margin-left:257.4pt;margin-top:221.2pt;width:153pt;height:244.55pt;z-index:251664384" stroked="f">
            <v:textbox style="mso-next-textbox:#_x0000_s1029">
              <w:txbxContent>
                <w:p w:rsidR="00B65D95" w:rsidRPr="001E7874" w:rsidRDefault="00B65D95" w:rsidP="001A4157">
                  <w:pPr>
                    <w:spacing w:after="0"/>
                    <w:jc w:val="center"/>
                    <w:rPr>
                      <w:rFonts w:ascii="Book Antiqua" w:hAnsi="Book Antiqua"/>
                      <w:b/>
                      <w:color w:val="00B050"/>
                    </w:rPr>
                  </w:pPr>
                  <w:r w:rsidRPr="001E7874">
                    <w:rPr>
                      <w:rFonts w:ascii="Book Antiqua" w:hAnsi="Book Antiqua"/>
                      <w:b/>
                      <w:color w:val="00B050"/>
                    </w:rPr>
                    <w:t>Communication</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Wireless Sensor Networks</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 xml:space="preserve">Mobile Ad-hoc Networks </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Software Defined Network</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Routing Protocols</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Information Theory and Coding</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Cloud Communications and Networking </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Wearable Network and Systems</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Personal Communication System</w:t>
                  </w:r>
                </w:p>
                <w:p w:rsidR="00F26184" w:rsidRPr="00AB47C2" w:rsidRDefault="00F26184"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Network Virtualization</w:t>
                  </w:r>
                </w:p>
                <w:p w:rsidR="003831B9" w:rsidRPr="00AB47C2" w:rsidRDefault="003831B9"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Wireless Communication</w:t>
                  </w:r>
                </w:p>
                <w:p w:rsidR="001A4157" w:rsidRPr="00AB47C2" w:rsidRDefault="003831B9"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Vehicular Networks and Applications</w:t>
                  </w:r>
                </w:p>
                <w:p w:rsidR="001A4157" w:rsidRPr="00AB47C2" w:rsidRDefault="001A4157" w:rsidP="001A4157">
                  <w:pPr>
                    <w:pStyle w:val="ListParagraph"/>
                    <w:numPr>
                      <w:ilvl w:val="0"/>
                      <w:numId w:val="4"/>
                    </w:numPr>
                    <w:shd w:val="clear" w:color="auto" w:fill="FFFFFF"/>
                    <w:tabs>
                      <w:tab w:val="clear" w:pos="720"/>
                      <w:tab w:val="num" w:pos="284"/>
                    </w:tabs>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Virtual and Overlay Networks</w:t>
                  </w:r>
                </w:p>
                <w:p w:rsidR="001A4157" w:rsidRPr="00AB47C2" w:rsidRDefault="001A4157" w:rsidP="001A4157">
                  <w:pPr>
                    <w:pStyle w:val="ListParagraph"/>
                    <w:numPr>
                      <w:ilvl w:val="0"/>
                      <w:numId w:val="4"/>
                    </w:numPr>
                    <w:shd w:val="clear" w:color="auto" w:fill="FFFFFF"/>
                    <w:tabs>
                      <w:tab w:val="clear" w:pos="720"/>
                      <w:tab w:val="num" w:pos="284"/>
                    </w:tabs>
                    <w:spacing w:after="0" w:line="240" w:lineRule="auto"/>
                    <w:ind w:hanging="720"/>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Virtualization Technologies</w:t>
                  </w:r>
                </w:p>
                <w:p w:rsidR="001A4157" w:rsidRPr="001A4157" w:rsidRDefault="001A4157" w:rsidP="001A4157">
                  <w:pPr>
                    <w:pStyle w:val="ListParagraph"/>
                    <w:shd w:val="clear" w:color="auto" w:fill="FFFFFF"/>
                    <w:spacing w:after="0" w:line="240" w:lineRule="auto"/>
                    <w:rPr>
                      <w:rFonts w:ascii="Book Antiqua" w:eastAsia="Times New Roman" w:hAnsi="Book Antiqua" w:cs="Arial"/>
                      <w:color w:val="333333"/>
                      <w:sz w:val="18"/>
                      <w:szCs w:val="18"/>
                      <w:lang w:eastAsia="en-IN"/>
                    </w:rPr>
                  </w:pPr>
                </w:p>
                <w:p w:rsidR="001A4157" w:rsidRPr="001356F4" w:rsidRDefault="001A4157" w:rsidP="003831B9">
                  <w:pPr>
                    <w:shd w:val="clear" w:color="auto" w:fill="FFFFFF"/>
                    <w:spacing w:after="0" w:line="240" w:lineRule="auto"/>
                    <w:rPr>
                      <w:rFonts w:ascii="Arial" w:eastAsia="Times New Roman" w:hAnsi="Arial" w:cs="Arial"/>
                      <w:color w:val="333333"/>
                      <w:sz w:val="18"/>
                      <w:szCs w:val="18"/>
                      <w:lang w:eastAsia="en-IN"/>
                    </w:rPr>
                  </w:pPr>
                </w:p>
                <w:p w:rsidR="00F26184" w:rsidRPr="001356F4" w:rsidRDefault="00F26184" w:rsidP="00F26184">
                  <w:pPr>
                    <w:shd w:val="clear" w:color="auto" w:fill="FFFFFF"/>
                    <w:spacing w:after="0" w:line="240" w:lineRule="auto"/>
                    <w:ind w:left="720"/>
                    <w:rPr>
                      <w:rFonts w:ascii="Arial" w:eastAsia="Times New Roman" w:hAnsi="Arial" w:cs="Arial"/>
                      <w:color w:val="333333"/>
                      <w:sz w:val="18"/>
                      <w:szCs w:val="18"/>
                      <w:lang w:eastAsia="en-IN"/>
                    </w:rPr>
                  </w:pPr>
                </w:p>
                <w:p w:rsidR="00F26184" w:rsidRPr="00B65D95" w:rsidRDefault="00F26184" w:rsidP="00B65D95">
                  <w:pPr>
                    <w:jc w:val="center"/>
                    <w:rPr>
                      <w:rFonts w:ascii="Book Antiqua" w:hAnsi="Book Antiqua"/>
                      <w:b/>
                    </w:rPr>
                  </w:pPr>
                </w:p>
              </w:txbxContent>
            </v:textbox>
          </v:shape>
        </w:pict>
      </w:r>
      <w:r w:rsidRPr="00646950">
        <w:rPr>
          <w:rFonts w:ascii="Book Antiqua" w:hAnsi="Book Antiqua" w:cs="Times New Roman"/>
          <w:bCs/>
          <w:sz w:val="20"/>
          <w:szCs w:val="20"/>
        </w:rPr>
        <w:pict>
          <v:shape id="_x0000_s1033" type="#_x0000_t202" style="position:absolute;margin-left:126.15pt;margin-top:469.5pt;width:427.9pt;height:195pt;z-index:251668480;mso-width-relative:margin;mso-height-relative:margin" stroked="f">
            <v:textbox style="mso-next-textbox:#_x0000_s1033">
              <w:txbxContent>
                <w:p w:rsidR="002A0A43" w:rsidRPr="001E7874" w:rsidRDefault="00504D36" w:rsidP="00C2406A">
                  <w:pPr>
                    <w:spacing w:after="0"/>
                    <w:jc w:val="both"/>
                    <w:rPr>
                      <w:rFonts w:ascii="Book Antiqua" w:hAnsi="Book Antiqua"/>
                      <w:b/>
                      <w:color w:val="C00000"/>
                    </w:rPr>
                  </w:pPr>
                  <w:r w:rsidRPr="001E7874">
                    <w:rPr>
                      <w:rFonts w:ascii="Book Antiqua" w:hAnsi="Book Antiqua"/>
                      <w:b/>
                      <w:color w:val="C00000"/>
                    </w:rPr>
                    <w:t>Paper Submission</w:t>
                  </w:r>
                </w:p>
                <w:p w:rsidR="006950BE" w:rsidRDefault="00504D36" w:rsidP="00C2406A">
                  <w:pPr>
                    <w:spacing w:after="0"/>
                    <w:jc w:val="both"/>
                    <w:rPr>
                      <w:rFonts w:ascii="Book Antiqua" w:hAnsi="Book Antiqua"/>
                      <w:sz w:val="21"/>
                      <w:szCs w:val="21"/>
                    </w:rPr>
                  </w:pPr>
                  <w:r w:rsidRPr="006036BD">
                    <w:rPr>
                      <w:rFonts w:ascii="Book Antiqua" w:hAnsi="Book Antiqua"/>
                      <w:sz w:val="21"/>
                      <w:szCs w:val="21"/>
                    </w:rPr>
                    <w:t>Authors are invited to submit full paper</w:t>
                  </w:r>
                  <w:r w:rsidR="002072CF">
                    <w:rPr>
                      <w:rFonts w:ascii="Book Antiqua" w:hAnsi="Book Antiqua"/>
                      <w:sz w:val="21"/>
                      <w:szCs w:val="21"/>
                    </w:rPr>
                    <w:t>s for consideration (maximum 6-10</w:t>
                  </w:r>
                  <w:r w:rsidRPr="006036BD">
                    <w:rPr>
                      <w:rFonts w:ascii="Book Antiqua" w:hAnsi="Book Antiqua"/>
                      <w:sz w:val="21"/>
                      <w:szCs w:val="21"/>
                    </w:rPr>
                    <w:t xml:space="preserve"> Pages). Submission of paper must be original and should not have been previously published or under consideration for publication. All papers will be sent for peer review and the corresponding author will be notified of the outcome of the review process. </w:t>
                  </w:r>
                </w:p>
                <w:p w:rsidR="00504D36" w:rsidRPr="006036BD" w:rsidRDefault="00C2406A" w:rsidP="00C2406A">
                  <w:pPr>
                    <w:spacing w:after="0"/>
                    <w:jc w:val="both"/>
                    <w:rPr>
                      <w:rFonts w:ascii="Book Antiqua" w:hAnsi="Book Antiqua"/>
                      <w:sz w:val="21"/>
                      <w:szCs w:val="21"/>
                    </w:rPr>
                  </w:pPr>
                  <w:r w:rsidRPr="006036BD">
                    <w:rPr>
                      <w:rFonts w:ascii="Book Antiqua" w:hAnsi="Book Antiqua"/>
                      <w:sz w:val="21"/>
                      <w:szCs w:val="21"/>
                    </w:rPr>
                    <w:t>T</w:t>
                  </w:r>
                  <w:r w:rsidR="00504D36" w:rsidRPr="006036BD">
                    <w:rPr>
                      <w:rFonts w:ascii="Book Antiqua" w:hAnsi="Book Antiqua"/>
                      <w:sz w:val="21"/>
                      <w:szCs w:val="21"/>
                    </w:rPr>
                    <w:t xml:space="preserve">he proceedings </w:t>
                  </w:r>
                  <w:r w:rsidR="00EC6DE6">
                    <w:rPr>
                      <w:rFonts w:ascii="Book Antiqua" w:hAnsi="Book Antiqua"/>
                      <w:sz w:val="21"/>
                      <w:szCs w:val="21"/>
                    </w:rPr>
                    <w:t xml:space="preserve">of the conference will be </w:t>
                  </w:r>
                  <w:r w:rsidR="00504D36" w:rsidRPr="006036BD">
                    <w:rPr>
                      <w:rFonts w:ascii="Book Antiqua" w:hAnsi="Book Antiqua"/>
                      <w:sz w:val="21"/>
                      <w:szCs w:val="21"/>
                    </w:rPr>
                    <w:t xml:space="preserve">published by </w:t>
                  </w:r>
                  <w:r w:rsidR="001E5746" w:rsidRPr="00EC6DE6">
                    <w:rPr>
                      <w:rFonts w:ascii="Book Antiqua" w:hAnsi="Book Antiqua"/>
                      <w:i/>
                      <w:sz w:val="21"/>
                      <w:szCs w:val="21"/>
                    </w:rPr>
                    <w:t>Advances in Intelligent Systems and Computing (AISC) Series</w:t>
                  </w:r>
                  <w:r w:rsidR="001E5746">
                    <w:rPr>
                      <w:rFonts w:ascii="Book Antiqua" w:hAnsi="Book Antiqua"/>
                      <w:sz w:val="21"/>
                      <w:szCs w:val="21"/>
                    </w:rPr>
                    <w:t xml:space="preserve">, </w:t>
                  </w:r>
                  <w:r w:rsidR="00504D36" w:rsidRPr="006036BD">
                    <w:rPr>
                      <w:rFonts w:ascii="Book Antiqua" w:hAnsi="Book Antiqua"/>
                      <w:b/>
                      <w:bCs/>
                      <w:i/>
                      <w:iCs/>
                      <w:sz w:val="21"/>
                      <w:szCs w:val="21"/>
                    </w:rPr>
                    <w:t xml:space="preserve">Springer </w:t>
                  </w:r>
                  <w:r w:rsidRPr="006036BD">
                    <w:rPr>
                      <w:rFonts w:ascii="Book Antiqua" w:hAnsi="Book Antiqua"/>
                      <w:bCs/>
                      <w:iCs/>
                      <w:sz w:val="21"/>
                      <w:szCs w:val="21"/>
                    </w:rPr>
                    <w:t>(</w:t>
                  </w:r>
                  <w:r w:rsidR="00135806">
                    <w:rPr>
                      <w:rFonts w:ascii="Book Antiqua" w:hAnsi="Book Antiqua"/>
                      <w:bCs/>
                      <w:iCs/>
                      <w:sz w:val="21"/>
                      <w:szCs w:val="21"/>
                    </w:rPr>
                    <w:t>Conformed</w:t>
                  </w:r>
                  <w:r w:rsidRPr="006036BD">
                    <w:rPr>
                      <w:rFonts w:ascii="Book Antiqua" w:hAnsi="Book Antiqua"/>
                      <w:bCs/>
                      <w:iCs/>
                      <w:sz w:val="21"/>
                      <w:szCs w:val="21"/>
                    </w:rPr>
                    <w:t>)</w:t>
                  </w:r>
                  <w:r w:rsidR="00504D36" w:rsidRPr="006036BD">
                    <w:rPr>
                      <w:rFonts w:ascii="Book Antiqua" w:hAnsi="Book Antiqua"/>
                      <w:sz w:val="21"/>
                      <w:szCs w:val="21"/>
                    </w:rPr>
                    <w:t xml:space="preserve">. </w:t>
                  </w:r>
                  <w:r w:rsidR="008C2247">
                    <w:rPr>
                      <w:rFonts w:ascii="Book Antiqua" w:hAnsi="Book Antiqua"/>
                      <w:sz w:val="21"/>
                      <w:szCs w:val="21"/>
                    </w:rPr>
                    <w:t xml:space="preserve">After the conference, some good quality papers </w:t>
                  </w:r>
                  <w:r w:rsidR="006950BE">
                    <w:rPr>
                      <w:rFonts w:ascii="Book Antiqua" w:hAnsi="Book Antiqua"/>
                      <w:sz w:val="21"/>
                      <w:szCs w:val="21"/>
                    </w:rPr>
                    <w:t>presented at ICCAN conference will be further e</w:t>
                  </w:r>
                  <w:r w:rsidR="006950BE">
                    <w:rPr>
                      <w:rFonts w:ascii="Book Antiqua" w:hAnsi="Book Antiqua"/>
                      <w:color w:val="000000"/>
                      <w:spacing w:val="-2"/>
                      <w:sz w:val="21"/>
                      <w:szCs w:val="21"/>
                    </w:rPr>
                    <w:t>xtension and resubmission for inclusion in various</w:t>
                  </w:r>
                  <w:r w:rsidR="000D45EE">
                    <w:rPr>
                      <w:rFonts w:ascii="Book Antiqua" w:hAnsi="Book Antiqua"/>
                      <w:color w:val="000000"/>
                      <w:spacing w:val="-2"/>
                      <w:sz w:val="21"/>
                      <w:szCs w:val="21"/>
                    </w:rPr>
                    <w:t xml:space="preserve">  reputed</w:t>
                  </w:r>
                  <w:r w:rsidR="000D45EE">
                    <w:rPr>
                      <w:rFonts w:ascii="Book Antiqua" w:hAnsi="Book Antiqua"/>
                      <w:color w:val="000000"/>
                      <w:spacing w:val="-3"/>
                      <w:sz w:val="21"/>
                      <w:szCs w:val="21"/>
                    </w:rPr>
                    <w:t xml:space="preserve">  international  journals.</w:t>
                  </w:r>
                  <w:r w:rsidR="000D45EE" w:rsidRPr="006036BD">
                    <w:rPr>
                      <w:rFonts w:ascii="Book Antiqua" w:hAnsi="Book Antiqua"/>
                      <w:sz w:val="21"/>
                      <w:szCs w:val="21"/>
                    </w:rPr>
                    <w:t xml:space="preserve"> </w:t>
                  </w:r>
                  <w:r w:rsidR="00504D36" w:rsidRPr="006036BD">
                    <w:rPr>
                      <w:rFonts w:ascii="Book Antiqua" w:hAnsi="Book Antiqua"/>
                      <w:sz w:val="21"/>
                      <w:szCs w:val="21"/>
                    </w:rPr>
                    <w:t>At least one of the authors of each accepted paper must register for the conference and present their paper in person at the conference.</w:t>
                  </w:r>
                  <w:r w:rsidRPr="006036BD">
                    <w:rPr>
                      <w:rFonts w:ascii="Book Antiqua" w:hAnsi="Book Antiqua"/>
                      <w:sz w:val="21"/>
                      <w:szCs w:val="21"/>
                    </w:rPr>
                    <w:t xml:space="preserve"> </w:t>
                  </w:r>
                  <w:r w:rsidR="006950BE" w:rsidRPr="006036BD">
                    <w:rPr>
                      <w:rFonts w:ascii="Book Antiqua" w:hAnsi="Book Antiqua"/>
                      <w:sz w:val="21"/>
                      <w:szCs w:val="21"/>
                    </w:rPr>
                    <w:t>All submissions are to be done electronically</w:t>
                  </w:r>
                  <w:r w:rsidR="006950BE">
                    <w:rPr>
                      <w:rFonts w:ascii="Book Antiqua" w:hAnsi="Book Antiqua"/>
                      <w:sz w:val="21"/>
                      <w:szCs w:val="21"/>
                    </w:rPr>
                    <w:t xml:space="preserve"> through </w:t>
                  </w:r>
                  <w:r w:rsidR="00504D36" w:rsidRPr="006036BD">
                    <w:rPr>
                      <w:rFonts w:ascii="Book Antiqua" w:hAnsi="Book Antiqua"/>
                      <w:bCs/>
                      <w:sz w:val="21"/>
                      <w:szCs w:val="21"/>
                    </w:rPr>
                    <w:t xml:space="preserve">the </w:t>
                  </w:r>
                  <w:r w:rsidR="006950BE">
                    <w:rPr>
                      <w:rFonts w:ascii="Book Antiqua" w:hAnsi="Book Antiqua"/>
                      <w:b/>
                      <w:bCs/>
                      <w:sz w:val="21"/>
                      <w:szCs w:val="21"/>
                    </w:rPr>
                    <w:t>e</w:t>
                  </w:r>
                  <w:r w:rsidR="00504D36" w:rsidRPr="006036BD">
                    <w:rPr>
                      <w:rFonts w:ascii="Book Antiqua" w:hAnsi="Book Antiqua"/>
                      <w:b/>
                      <w:bCs/>
                      <w:sz w:val="21"/>
                      <w:szCs w:val="21"/>
                    </w:rPr>
                    <w:t xml:space="preserve">asychair </w:t>
                  </w:r>
                  <w:r w:rsidR="00504D36" w:rsidRPr="006950BE">
                    <w:rPr>
                      <w:rFonts w:ascii="Book Antiqua" w:hAnsi="Book Antiqua"/>
                      <w:bCs/>
                      <w:sz w:val="21"/>
                      <w:szCs w:val="21"/>
                    </w:rPr>
                    <w:t>link</w:t>
                  </w:r>
                  <w:r w:rsidR="00AF13BE" w:rsidRPr="006036BD">
                    <w:rPr>
                      <w:rFonts w:ascii="Book Antiqua" w:hAnsi="Book Antiqua"/>
                      <w:b/>
                      <w:bCs/>
                      <w:sz w:val="21"/>
                      <w:szCs w:val="21"/>
                    </w:rPr>
                    <w:t>.</w:t>
                  </w:r>
                </w:p>
              </w:txbxContent>
            </v:textbox>
          </v:shape>
        </w:pict>
      </w:r>
      <w:r w:rsidRPr="00646950">
        <w:rPr>
          <w:rFonts w:ascii="Book Antiqua" w:hAnsi="Book Antiqua" w:cs="Times New Roman"/>
          <w:bCs/>
          <w:sz w:val="20"/>
          <w:szCs w:val="20"/>
        </w:rPr>
        <w:pict>
          <v:rect id="_x0000_s1028" style="position:absolute;margin-left:126.15pt;margin-top:221.2pt;width:131.25pt;height:244.55pt;z-index:251663360" stroked="f">
            <v:textbox style="mso-next-textbox:#_x0000_s1028">
              <w:txbxContent>
                <w:p w:rsidR="00B65D95" w:rsidRPr="001E7874" w:rsidRDefault="00B65D95" w:rsidP="001A4157">
                  <w:pPr>
                    <w:spacing w:after="0"/>
                    <w:jc w:val="center"/>
                    <w:rPr>
                      <w:rFonts w:ascii="Book Antiqua" w:hAnsi="Book Antiqua"/>
                      <w:b/>
                      <w:color w:val="C00000"/>
                    </w:rPr>
                  </w:pPr>
                  <w:r w:rsidRPr="001E7874">
                    <w:rPr>
                      <w:rFonts w:ascii="Book Antiqua" w:hAnsi="Book Antiqua"/>
                      <w:b/>
                      <w:color w:val="C00000"/>
                    </w:rPr>
                    <w:t>Computing</w:t>
                  </w:r>
                </w:p>
                <w:p w:rsidR="00F26184" w:rsidRPr="00AB47C2" w:rsidRDefault="00B65D95" w:rsidP="001A4157">
                  <w:pPr>
                    <w:pStyle w:val="ListParagraph"/>
                    <w:numPr>
                      <w:ilvl w:val="0"/>
                      <w:numId w:val="2"/>
                    </w:numPr>
                    <w:shd w:val="clear" w:color="auto" w:fill="FFFFFF"/>
                    <w:spacing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 xml:space="preserve">Parallel </w:t>
                  </w:r>
                  <w:r w:rsidR="00F26184" w:rsidRPr="00AB47C2">
                    <w:rPr>
                      <w:rFonts w:ascii="Book Antiqua" w:eastAsia="Times New Roman" w:hAnsi="Book Antiqua" w:cs="Arial"/>
                      <w:color w:val="000000" w:themeColor="text1"/>
                      <w:sz w:val="18"/>
                      <w:szCs w:val="18"/>
                      <w:lang w:eastAsia="en-IN"/>
                    </w:rPr>
                    <w:t xml:space="preserve">Computing </w:t>
                  </w:r>
                </w:p>
                <w:p w:rsidR="00B65D95" w:rsidRPr="00AB47C2" w:rsidRDefault="00B65D95"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 xml:space="preserve">Distributed </w:t>
                  </w:r>
                  <w:r w:rsidR="00F26184" w:rsidRPr="00AB47C2">
                    <w:rPr>
                      <w:rFonts w:ascii="Book Antiqua" w:eastAsia="Times New Roman" w:hAnsi="Book Antiqua" w:cs="Arial"/>
                      <w:color w:val="000000" w:themeColor="text1"/>
                      <w:sz w:val="18"/>
                      <w:szCs w:val="18"/>
                      <w:lang w:eastAsia="en-IN"/>
                    </w:rPr>
                    <w:t>Computing</w:t>
                  </w:r>
                </w:p>
                <w:p w:rsidR="00B65D95" w:rsidRPr="00AB47C2" w:rsidRDefault="00B65D95"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Grid Computing</w:t>
                  </w:r>
                </w:p>
                <w:p w:rsidR="00B65D95" w:rsidRPr="00AB47C2" w:rsidRDefault="00B65D95"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Cloud Computing</w:t>
                  </w:r>
                </w:p>
                <w:p w:rsidR="00F26184" w:rsidRPr="00AB47C2" w:rsidRDefault="00B65D95"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Mobile Computing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Biomedical Computing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Ubiquitous Computing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Soft Computing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eastAsia="Times New Roman" w:hAnsi="Book Antiqua" w:cs="Arial"/>
                      <w:color w:val="000000" w:themeColor="text1"/>
                      <w:sz w:val="18"/>
                      <w:szCs w:val="18"/>
                      <w:lang w:eastAsia="en-IN"/>
                    </w:rPr>
                    <w:t>Image Processing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eastAsia="Times New Roman" w:hAnsi="Book Antiqua" w:cs="Arial"/>
                      <w:color w:val="000000" w:themeColor="text1"/>
                      <w:sz w:val="18"/>
                      <w:szCs w:val="18"/>
                      <w:lang w:eastAsia="en-IN"/>
                    </w:rPr>
                  </w:pPr>
                  <w:r w:rsidRPr="00AB47C2">
                    <w:rPr>
                      <w:rFonts w:ascii="Book Antiqua" w:hAnsi="Book Antiqua" w:cs="Arial"/>
                      <w:color w:val="000000" w:themeColor="text1"/>
                      <w:sz w:val="18"/>
                      <w:szCs w:val="18"/>
                      <w:shd w:val="clear" w:color="auto" w:fill="FFFFFF"/>
                    </w:rPr>
                    <w:t>Machine Learning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 xml:space="preserve">Artificial Intelligence </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Information Retrieval</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Deep Learning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Expert System</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Computational Intelligence</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hAnsi="Book Antiqua" w:cs="Arial"/>
                      <w:color w:val="000000" w:themeColor="text1"/>
                      <w:sz w:val="18"/>
                      <w:szCs w:val="18"/>
                      <w:shd w:val="clear" w:color="auto" w:fill="FFFFFF"/>
                    </w:rPr>
                    <w:t>Internet Computing</w:t>
                  </w:r>
                </w:p>
                <w:p w:rsidR="00F26184" w:rsidRPr="00AB47C2" w:rsidRDefault="00F26184" w:rsidP="001A4157">
                  <w:pPr>
                    <w:pStyle w:val="ListParagraph"/>
                    <w:numPr>
                      <w:ilvl w:val="0"/>
                      <w:numId w:val="2"/>
                    </w:numPr>
                    <w:shd w:val="clear" w:color="auto" w:fill="FFFFFF"/>
                    <w:spacing w:after="0" w:line="240" w:lineRule="auto"/>
                    <w:ind w:left="284" w:hanging="284"/>
                    <w:rPr>
                      <w:rFonts w:ascii="Book Antiqua" w:hAnsi="Book Antiqua" w:cs="Arial"/>
                      <w:color w:val="000000" w:themeColor="text1"/>
                      <w:sz w:val="18"/>
                      <w:szCs w:val="18"/>
                      <w:shd w:val="clear" w:color="auto" w:fill="FFFFFF"/>
                    </w:rPr>
                  </w:pPr>
                  <w:r w:rsidRPr="00AB47C2">
                    <w:rPr>
                      <w:rFonts w:ascii="Book Antiqua" w:eastAsia="Times New Roman" w:hAnsi="Book Antiqua" w:cs="Arial"/>
                      <w:color w:val="000000" w:themeColor="text1"/>
                      <w:sz w:val="18"/>
                      <w:szCs w:val="18"/>
                      <w:lang w:eastAsia="en-IN"/>
                    </w:rPr>
                    <w:t>High Performance Computing</w:t>
                  </w:r>
                </w:p>
                <w:p w:rsidR="00F26184" w:rsidRPr="00A235A2"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Pr="00A53872"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Pr="00711715"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Pr="00F26184" w:rsidRDefault="00F26184" w:rsidP="00F26184">
                  <w:pPr>
                    <w:shd w:val="clear" w:color="auto" w:fill="FFFFFF"/>
                    <w:spacing w:after="0" w:line="240" w:lineRule="auto"/>
                    <w:rPr>
                      <w:rFonts w:ascii="Arial" w:eastAsia="Times New Roman" w:hAnsi="Arial" w:cs="Arial"/>
                      <w:color w:val="333333"/>
                      <w:sz w:val="18"/>
                      <w:szCs w:val="18"/>
                      <w:lang w:eastAsia="en-IN"/>
                    </w:rPr>
                  </w:pPr>
                </w:p>
                <w:p w:rsidR="00F26184" w:rsidRPr="00F26184"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Pr="00F26184" w:rsidRDefault="00F26184" w:rsidP="00F26184">
                  <w:pPr>
                    <w:shd w:val="clear" w:color="auto" w:fill="FFFFFF"/>
                    <w:spacing w:after="0" w:line="240" w:lineRule="auto"/>
                    <w:rPr>
                      <w:rFonts w:ascii="Arial" w:eastAsia="Times New Roman" w:hAnsi="Arial" w:cs="Arial"/>
                      <w:color w:val="333333"/>
                      <w:sz w:val="18"/>
                      <w:szCs w:val="18"/>
                      <w:lang w:eastAsia="en-IN"/>
                    </w:rPr>
                  </w:pPr>
                </w:p>
                <w:p w:rsidR="00F26184" w:rsidRPr="00F26184" w:rsidRDefault="00F26184" w:rsidP="00F26184">
                  <w:pPr>
                    <w:shd w:val="clear" w:color="auto" w:fill="FFFFFF"/>
                    <w:spacing w:after="0" w:line="240" w:lineRule="auto"/>
                    <w:rPr>
                      <w:rFonts w:ascii="Arial" w:hAnsi="Arial" w:cs="Arial"/>
                      <w:color w:val="333333"/>
                      <w:sz w:val="18"/>
                      <w:szCs w:val="18"/>
                      <w:shd w:val="clear" w:color="auto" w:fill="FFFFFF"/>
                    </w:rPr>
                  </w:pPr>
                </w:p>
                <w:p w:rsidR="00F26184" w:rsidRPr="00F26184" w:rsidRDefault="00F26184" w:rsidP="00F26184">
                  <w:pPr>
                    <w:shd w:val="clear" w:color="auto" w:fill="FFFFFF"/>
                    <w:spacing w:after="0" w:line="240" w:lineRule="auto"/>
                    <w:rPr>
                      <w:rFonts w:ascii="Arial" w:eastAsia="Times New Roman" w:hAnsi="Arial" w:cs="Arial"/>
                      <w:color w:val="333333"/>
                      <w:sz w:val="18"/>
                      <w:szCs w:val="18"/>
                      <w:lang w:eastAsia="en-IN"/>
                    </w:rPr>
                  </w:pPr>
                </w:p>
                <w:p w:rsidR="00F26184" w:rsidRPr="00B65D95" w:rsidRDefault="00F26184" w:rsidP="00B65D95">
                  <w:pPr>
                    <w:shd w:val="clear" w:color="auto" w:fill="FFFFFF"/>
                    <w:spacing w:after="0" w:line="240" w:lineRule="auto"/>
                    <w:rPr>
                      <w:rFonts w:ascii="Book Antiqua" w:eastAsia="Times New Roman" w:hAnsi="Book Antiqua" w:cs="Arial"/>
                      <w:color w:val="333333"/>
                      <w:sz w:val="18"/>
                      <w:szCs w:val="18"/>
                      <w:lang w:eastAsia="en-IN"/>
                    </w:rPr>
                  </w:pPr>
                </w:p>
                <w:p w:rsidR="00B65D95" w:rsidRDefault="00B65D95" w:rsidP="00B65D95">
                  <w:pPr>
                    <w:shd w:val="clear" w:color="auto" w:fill="FFFFFF"/>
                    <w:spacing w:after="0" w:line="240" w:lineRule="auto"/>
                    <w:rPr>
                      <w:rFonts w:ascii="Book Antiqua" w:eastAsia="Times New Roman" w:hAnsi="Book Antiqua" w:cs="Arial"/>
                      <w:color w:val="333333"/>
                      <w:sz w:val="18"/>
                      <w:szCs w:val="18"/>
                      <w:lang w:eastAsia="en-IN"/>
                    </w:rPr>
                  </w:pPr>
                </w:p>
                <w:p w:rsidR="00B65D95" w:rsidRDefault="00B65D95" w:rsidP="00B65D95">
                  <w:pPr>
                    <w:shd w:val="clear" w:color="auto" w:fill="FFFFFF"/>
                    <w:spacing w:after="0" w:line="240" w:lineRule="auto"/>
                    <w:rPr>
                      <w:rFonts w:ascii="Book Antiqua" w:eastAsia="Times New Roman" w:hAnsi="Book Antiqua" w:cs="Arial"/>
                      <w:color w:val="333333"/>
                      <w:sz w:val="18"/>
                      <w:szCs w:val="18"/>
                      <w:lang w:eastAsia="en-IN"/>
                    </w:rPr>
                  </w:pPr>
                </w:p>
                <w:p w:rsidR="00B65D95" w:rsidRDefault="00B65D95" w:rsidP="00B65D95">
                  <w:pPr>
                    <w:shd w:val="clear" w:color="auto" w:fill="FFFFFF"/>
                    <w:spacing w:after="0" w:line="240" w:lineRule="auto"/>
                    <w:rPr>
                      <w:rFonts w:ascii="Book Antiqua" w:eastAsia="Times New Roman" w:hAnsi="Book Antiqua" w:cs="Arial"/>
                      <w:color w:val="333333"/>
                      <w:sz w:val="18"/>
                      <w:szCs w:val="18"/>
                      <w:lang w:eastAsia="en-IN"/>
                    </w:rPr>
                  </w:pPr>
                </w:p>
                <w:p w:rsidR="00B65D95" w:rsidRPr="00B65D95" w:rsidRDefault="00B65D95" w:rsidP="00B65D95">
                  <w:pPr>
                    <w:shd w:val="clear" w:color="auto" w:fill="FFFFFF"/>
                    <w:spacing w:after="0" w:line="240" w:lineRule="auto"/>
                    <w:rPr>
                      <w:rFonts w:ascii="Book Antiqua" w:eastAsia="Times New Roman" w:hAnsi="Book Antiqua" w:cs="Arial"/>
                      <w:color w:val="333333"/>
                      <w:sz w:val="18"/>
                      <w:szCs w:val="18"/>
                      <w:lang w:eastAsia="en-IN"/>
                    </w:rPr>
                  </w:pPr>
                </w:p>
                <w:p w:rsidR="00B65D95" w:rsidRDefault="00B65D95" w:rsidP="00B65D95">
                  <w:pPr>
                    <w:jc w:val="center"/>
                    <w:rPr>
                      <w:rFonts w:ascii="Book Antiqua" w:hAnsi="Book Antiqua"/>
                      <w:b/>
                    </w:rPr>
                  </w:pPr>
                </w:p>
                <w:p w:rsidR="00B65D95" w:rsidRDefault="00B65D95" w:rsidP="00B65D95">
                  <w:pPr>
                    <w:jc w:val="center"/>
                    <w:rPr>
                      <w:rFonts w:ascii="Book Antiqua" w:hAnsi="Book Antiqua"/>
                      <w:b/>
                    </w:rPr>
                  </w:pPr>
                </w:p>
                <w:p w:rsidR="00B65D95" w:rsidRPr="00B65D95" w:rsidRDefault="00B65D95" w:rsidP="00B65D95">
                  <w:pPr>
                    <w:jc w:val="center"/>
                    <w:rPr>
                      <w:rFonts w:ascii="Book Antiqua" w:hAnsi="Book Antiqua"/>
                      <w:b/>
                    </w:rPr>
                  </w:pPr>
                </w:p>
              </w:txbxContent>
            </v:textbox>
          </v:rect>
        </w:pict>
      </w:r>
    </w:p>
    <w:sectPr w:rsidR="00066720" w:rsidRPr="00646950" w:rsidSect="00135806">
      <w:pgSz w:w="11906" w:h="16838"/>
      <w:pgMar w:top="454" w:right="567" w:bottom="737" w:left="567" w:header="709" w:footer="709" w:gutter="0"/>
      <w:pgBorders w:offsetFrom="page">
        <w:top w:val="single" w:sz="4" w:space="10" w:color="auto" w:shadow="1"/>
        <w:left w:val="single" w:sz="4" w:space="7" w:color="auto" w:shadow="1"/>
        <w:bottom w:val="single" w:sz="4" w:space="10" w:color="auto" w:shadow="1"/>
        <w:right w:val="single" w:sz="4" w:space="12"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22C4D"/>
    <w:multiLevelType w:val="hybridMultilevel"/>
    <w:tmpl w:val="A55A1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A44129"/>
    <w:multiLevelType w:val="multilevel"/>
    <w:tmpl w:val="D060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A4FAB"/>
    <w:multiLevelType w:val="multilevel"/>
    <w:tmpl w:val="D0609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A4088E"/>
    <w:multiLevelType w:val="multilevel"/>
    <w:tmpl w:val="D060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CD4B8F"/>
    <w:multiLevelType w:val="multilevel"/>
    <w:tmpl w:val="D060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6720"/>
    <w:rsid w:val="0001494C"/>
    <w:rsid w:val="000163DD"/>
    <w:rsid w:val="00033C7A"/>
    <w:rsid w:val="000358B4"/>
    <w:rsid w:val="00037371"/>
    <w:rsid w:val="00045CF7"/>
    <w:rsid w:val="00066720"/>
    <w:rsid w:val="000707AC"/>
    <w:rsid w:val="00075146"/>
    <w:rsid w:val="00093451"/>
    <w:rsid w:val="000D45EE"/>
    <w:rsid w:val="000D647B"/>
    <w:rsid w:val="0012555E"/>
    <w:rsid w:val="00135806"/>
    <w:rsid w:val="00146D8D"/>
    <w:rsid w:val="001521E6"/>
    <w:rsid w:val="001A4157"/>
    <w:rsid w:val="001B28CC"/>
    <w:rsid w:val="001B4995"/>
    <w:rsid w:val="001C032A"/>
    <w:rsid w:val="001C0353"/>
    <w:rsid w:val="001C2546"/>
    <w:rsid w:val="001E5746"/>
    <w:rsid w:val="001E77F2"/>
    <w:rsid w:val="001E7874"/>
    <w:rsid w:val="001F168E"/>
    <w:rsid w:val="00202D60"/>
    <w:rsid w:val="002072CF"/>
    <w:rsid w:val="002129EE"/>
    <w:rsid w:val="00231A82"/>
    <w:rsid w:val="00257E8D"/>
    <w:rsid w:val="0026250F"/>
    <w:rsid w:val="0027061E"/>
    <w:rsid w:val="00271335"/>
    <w:rsid w:val="002717FE"/>
    <w:rsid w:val="00284BC9"/>
    <w:rsid w:val="002876EE"/>
    <w:rsid w:val="00293C15"/>
    <w:rsid w:val="00293DEB"/>
    <w:rsid w:val="002A0A43"/>
    <w:rsid w:val="002B6A16"/>
    <w:rsid w:val="002C2D3F"/>
    <w:rsid w:val="002E2867"/>
    <w:rsid w:val="002E52C5"/>
    <w:rsid w:val="002F2D3C"/>
    <w:rsid w:val="002F688F"/>
    <w:rsid w:val="00300AA5"/>
    <w:rsid w:val="0034058C"/>
    <w:rsid w:val="00347125"/>
    <w:rsid w:val="00364CF0"/>
    <w:rsid w:val="00365521"/>
    <w:rsid w:val="003831B9"/>
    <w:rsid w:val="003901D8"/>
    <w:rsid w:val="003954B3"/>
    <w:rsid w:val="003D7DEF"/>
    <w:rsid w:val="003F180E"/>
    <w:rsid w:val="003F555B"/>
    <w:rsid w:val="004804FF"/>
    <w:rsid w:val="004805C6"/>
    <w:rsid w:val="004A3812"/>
    <w:rsid w:val="004B764B"/>
    <w:rsid w:val="004C0BEE"/>
    <w:rsid w:val="004E3CD2"/>
    <w:rsid w:val="004E4EE8"/>
    <w:rsid w:val="00504D36"/>
    <w:rsid w:val="00506EC6"/>
    <w:rsid w:val="0052288F"/>
    <w:rsid w:val="00533D2F"/>
    <w:rsid w:val="005550A8"/>
    <w:rsid w:val="005558BC"/>
    <w:rsid w:val="005647C5"/>
    <w:rsid w:val="005717B2"/>
    <w:rsid w:val="00572431"/>
    <w:rsid w:val="00574B58"/>
    <w:rsid w:val="00581AF1"/>
    <w:rsid w:val="00587C69"/>
    <w:rsid w:val="00595F89"/>
    <w:rsid w:val="005A360A"/>
    <w:rsid w:val="005C23F0"/>
    <w:rsid w:val="005E3635"/>
    <w:rsid w:val="005E3ED8"/>
    <w:rsid w:val="006028D8"/>
    <w:rsid w:val="006036BD"/>
    <w:rsid w:val="00606E4D"/>
    <w:rsid w:val="00613CD4"/>
    <w:rsid w:val="00620DDD"/>
    <w:rsid w:val="00625D3E"/>
    <w:rsid w:val="006373E3"/>
    <w:rsid w:val="00646950"/>
    <w:rsid w:val="006507D6"/>
    <w:rsid w:val="00655931"/>
    <w:rsid w:val="00661D7D"/>
    <w:rsid w:val="00671B3A"/>
    <w:rsid w:val="0068127A"/>
    <w:rsid w:val="006950BE"/>
    <w:rsid w:val="006A53E6"/>
    <w:rsid w:val="006B0C1A"/>
    <w:rsid w:val="006C1C27"/>
    <w:rsid w:val="0070054E"/>
    <w:rsid w:val="00707C4C"/>
    <w:rsid w:val="00714D9A"/>
    <w:rsid w:val="007208DF"/>
    <w:rsid w:val="00735236"/>
    <w:rsid w:val="0075703C"/>
    <w:rsid w:val="00781C69"/>
    <w:rsid w:val="007A2157"/>
    <w:rsid w:val="007D4538"/>
    <w:rsid w:val="007E5086"/>
    <w:rsid w:val="0081422D"/>
    <w:rsid w:val="00823B9A"/>
    <w:rsid w:val="00827E62"/>
    <w:rsid w:val="00834437"/>
    <w:rsid w:val="0083714A"/>
    <w:rsid w:val="00876279"/>
    <w:rsid w:val="00882B6B"/>
    <w:rsid w:val="00892A56"/>
    <w:rsid w:val="008A2818"/>
    <w:rsid w:val="008B3D68"/>
    <w:rsid w:val="008C2247"/>
    <w:rsid w:val="008C5BAC"/>
    <w:rsid w:val="008D2EBC"/>
    <w:rsid w:val="008D46C2"/>
    <w:rsid w:val="008E511E"/>
    <w:rsid w:val="008F377D"/>
    <w:rsid w:val="00925730"/>
    <w:rsid w:val="0092685B"/>
    <w:rsid w:val="009517A0"/>
    <w:rsid w:val="00960263"/>
    <w:rsid w:val="009619B1"/>
    <w:rsid w:val="0096205E"/>
    <w:rsid w:val="00971126"/>
    <w:rsid w:val="009A6048"/>
    <w:rsid w:val="009D2D23"/>
    <w:rsid w:val="00A03E72"/>
    <w:rsid w:val="00A21063"/>
    <w:rsid w:val="00A3022C"/>
    <w:rsid w:val="00A5354F"/>
    <w:rsid w:val="00A54092"/>
    <w:rsid w:val="00A727F2"/>
    <w:rsid w:val="00A76345"/>
    <w:rsid w:val="00A7710C"/>
    <w:rsid w:val="00A80DFA"/>
    <w:rsid w:val="00A94C69"/>
    <w:rsid w:val="00AA5BE3"/>
    <w:rsid w:val="00AA5E3A"/>
    <w:rsid w:val="00AB47C2"/>
    <w:rsid w:val="00AF1373"/>
    <w:rsid w:val="00AF13BE"/>
    <w:rsid w:val="00B06AA6"/>
    <w:rsid w:val="00B177C6"/>
    <w:rsid w:val="00B40A84"/>
    <w:rsid w:val="00B65D95"/>
    <w:rsid w:val="00B9231B"/>
    <w:rsid w:val="00B97A1C"/>
    <w:rsid w:val="00BB5F69"/>
    <w:rsid w:val="00BB7AF1"/>
    <w:rsid w:val="00BC5366"/>
    <w:rsid w:val="00BD06A3"/>
    <w:rsid w:val="00BE23F0"/>
    <w:rsid w:val="00BE4639"/>
    <w:rsid w:val="00C2406A"/>
    <w:rsid w:val="00C32637"/>
    <w:rsid w:val="00C46380"/>
    <w:rsid w:val="00C67E48"/>
    <w:rsid w:val="00C71346"/>
    <w:rsid w:val="00C8097D"/>
    <w:rsid w:val="00C820CD"/>
    <w:rsid w:val="00C907C8"/>
    <w:rsid w:val="00CC5149"/>
    <w:rsid w:val="00CD05FC"/>
    <w:rsid w:val="00CE58FD"/>
    <w:rsid w:val="00D0131F"/>
    <w:rsid w:val="00D23B15"/>
    <w:rsid w:val="00D37CB7"/>
    <w:rsid w:val="00D63D94"/>
    <w:rsid w:val="00D81A0E"/>
    <w:rsid w:val="00D85624"/>
    <w:rsid w:val="00D85FCD"/>
    <w:rsid w:val="00D9278A"/>
    <w:rsid w:val="00DC5D7E"/>
    <w:rsid w:val="00DD4209"/>
    <w:rsid w:val="00DE00D8"/>
    <w:rsid w:val="00E15A21"/>
    <w:rsid w:val="00E20EE8"/>
    <w:rsid w:val="00E25502"/>
    <w:rsid w:val="00E37A21"/>
    <w:rsid w:val="00E769B3"/>
    <w:rsid w:val="00EB6E49"/>
    <w:rsid w:val="00EB7F54"/>
    <w:rsid w:val="00EC6DE6"/>
    <w:rsid w:val="00EE10A6"/>
    <w:rsid w:val="00EE59C4"/>
    <w:rsid w:val="00EE673B"/>
    <w:rsid w:val="00EE7804"/>
    <w:rsid w:val="00EF15BD"/>
    <w:rsid w:val="00F1021B"/>
    <w:rsid w:val="00F1361A"/>
    <w:rsid w:val="00F26184"/>
    <w:rsid w:val="00F34112"/>
    <w:rsid w:val="00F47FE8"/>
    <w:rsid w:val="00F54145"/>
    <w:rsid w:val="00F64647"/>
    <w:rsid w:val="00F903AB"/>
    <w:rsid w:val="00F96D1C"/>
    <w:rsid w:val="00FB53CC"/>
    <w:rsid w:val="00FD780E"/>
    <w:rsid w:val="00FE5F79"/>
    <w:rsid w:val="00FF51E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34"/>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6720"/>
  </w:style>
  <w:style w:type="paragraph" w:styleId="BalloonText">
    <w:name w:val="Balloon Text"/>
    <w:basedOn w:val="Normal"/>
    <w:link w:val="BalloonTextChar"/>
    <w:uiPriority w:val="99"/>
    <w:semiHidden/>
    <w:unhideWhenUsed/>
    <w:rsid w:val="00066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20"/>
    <w:rPr>
      <w:rFonts w:ascii="Tahoma" w:hAnsi="Tahoma" w:cs="Tahoma"/>
      <w:sz w:val="16"/>
      <w:szCs w:val="16"/>
    </w:rPr>
  </w:style>
  <w:style w:type="paragraph" w:styleId="ListParagraph">
    <w:name w:val="List Paragraph"/>
    <w:basedOn w:val="Normal"/>
    <w:uiPriority w:val="34"/>
    <w:qFormat/>
    <w:rsid w:val="00F26184"/>
    <w:pPr>
      <w:ind w:left="720"/>
      <w:contextualSpacing/>
    </w:pPr>
  </w:style>
  <w:style w:type="paragraph" w:customStyle="1" w:styleId="Default">
    <w:name w:val="Default"/>
    <w:rsid w:val="00D0131F"/>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r="http://schemas.openxmlformats.org/officeDocument/2006/relationships" xmlns:w="http://schemas.openxmlformats.org/wordprocessingml/2006/main">
  <w:divs>
    <w:div w:id="1484153382">
      <w:bodyDiv w:val="1"/>
      <w:marLeft w:val="0"/>
      <w:marRight w:val="0"/>
      <w:marTop w:val="0"/>
      <w:marBottom w:val="0"/>
      <w:divBdr>
        <w:top w:val="none" w:sz="0" w:space="0" w:color="auto"/>
        <w:left w:val="none" w:sz="0" w:space="0" w:color="auto"/>
        <w:bottom w:val="none" w:sz="0" w:space="0" w:color="auto"/>
        <w:right w:val="none" w:sz="0" w:space="0" w:color="auto"/>
      </w:divBdr>
      <w:divsChild>
        <w:div w:id="79449486">
          <w:marLeft w:val="0"/>
          <w:marRight w:val="0"/>
          <w:marTop w:val="0"/>
          <w:marBottom w:val="0"/>
          <w:divBdr>
            <w:top w:val="none" w:sz="0" w:space="0" w:color="auto"/>
            <w:left w:val="none" w:sz="0" w:space="0" w:color="auto"/>
            <w:bottom w:val="none" w:sz="0" w:space="0" w:color="auto"/>
            <w:right w:val="none" w:sz="0" w:space="0" w:color="auto"/>
          </w:divBdr>
        </w:div>
        <w:div w:id="1727298666">
          <w:marLeft w:val="0"/>
          <w:marRight w:val="0"/>
          <w:marTop w:val="0"/>
          <w:marBottom w:val="0"/>
          <w:divBdr>
            <w:top w:val="none" w:sz="0" w:space="0" w:color="auto"/>
            <w:left w:val="none" w:sz="0" w:space="0" w:color="auto"/>
            <w:bottom w:val="none" w:sz="0" w:space="0" w:color="auto"/>
            <w:right w:val="none" w:sz="0" w:space="0" w:color="auto"/>
          </w:divBdr>
        </w:div>
        <w:div w:id="499783805">
          <w:marLeft w:val="0"/>
          <w:marRight w:val="0"/>
          <w:marTop w:val="0"/>
          <w:marBottom w:val="0"/>
          <w:divBdr>
            <w:top w:val="none" w:sz="0" w:space="0" w:color="auto"/>
            <w:left w:val="none" w:sz="0" w:space="0" w:color="auto"/>
            <w:bottom w:val="none" w:sz="0" w:space="0" w:color="auto"/>
            <w:right w:val="none" w:sz="0" w:space="0" w:color="auto"/>
          </w:divBdr>
        </w:div>
        <w:div w:id="2030403418">
          <w:marLeft w:val="0"/>
          <w:marRight w:val="0"/>
          <w:marTop w:val="0"/>
          <w:marBottom w:val="0"/>
          <w:divBdr>
            <w:top w:val="none" w:sz="0" w:space="0" w:color="auto"/>
            <w:left w:val="none" w:sz="0" w:space="0" w:color="auto"/>
            <w:bottom w:val="none" w:sz="0" w:space="0" w:color="auto"/>
            <w:right w:val="none" w:sz="0" w:space="0" w:color="auto"/>
          </w:divBdr>
        </w:div>
        <w:div w:id="1043364147">
          <w:marLeft w:val="0"/>
          <w:marRight w:val="0"/>
          <w:marTop w:val="0"/>
          <w:marBottom w:val="0"/>
          <w:divBdr>
            <w:top w:val="none" w:sz="0" w:space="0" w:color="auto"/>
            <w:left w:val="none" w:sz="0" w:space="0" w:color="auto"/>
            <w:bottom w:val="none" w:sz="0" w:space="0" w:color="auto"/>
            <w:right w:val="none" w:sz="0" w:space="0" w:color="auto"/>
          </w:divBdr>
        </w:div>
        <w:div w:id="1216503547">
          <w:marLeft w:val="0"/>
          <w:marRight w:val="0"/>
          <w:marTop w:val="0"/>
          <w:marBottom w:val="0"/>
          <w:divBdr>
            <w:top w:val="none" w:sz="0" w:space="0" w:color="auto"/>
            <w:left w:val="none" w:sz="0" w:space="0" w:color="auto"/>
            <w:bottom w:val="none" w:sz="0" w:space="0" w:color="auto"/>
            <w:right w:val="none" w:sz="0" w:space="0" w:color="auto"/>
          </w:divBdr>
        </w:div>
        <w:div w:id="1895267902">
          <w:marLeft w:val="0"/>
          <w:marRight w:val="0"/>
          <w:marTop w:val="0"/>
          <w:marBottom w:val="0"/>
          <w:divBdr>
            <w:top w:val="none" w:sz="0" w:space="0" w:color="auto"/>
            <w:left w:val="none" w:sz="0" w:space="0" w:color="auto"/>
            <w:bottom w:val="none" w:sz="0" w:space="0" w:color="auto"/>
            <w:right w:val="none" w:sz="0" w:space="0" w:color="auto"/>
          </w:divBdr>
        </w:div>
        <w:div w:id="1023826330">
          <w:marLeft w:val="0"/>
          <w:marRight w:val="0"/>
          <w:marTop w:val="0"/>
          <w:marBottom w:val="0"/>
          <w:divBdr>
            <w:top w:val="none" w:sz="0" w:space="0" w:color="auto"/>
            <w:left w:val="none" w:sz="0" w:space="0" w:color="auto"/>
            <w:bottom w:val="none" w:sz="0" w:space="0" w:color="auto"/>
            <w:right w:val="none" w:sz="0" w:space="0" w:color="auto"/>
          </w:divBdr>
        </w:div>
        <w:div w:id="202713665">
          <w:marLeft w:val="0"/>
          <w:marRight w:val="0"/>
          <w:marTop w:val="0"/>
          <w:marBottom w:val="0"/>
          <w:divBdr>
            <w:top w:val="none" w:sz="0" w:space="0" w:color="auto"/>
            <w:left w:val="none" w:sz="0" w:space="0" w:color="auto"/>
            <w:bottom w:val="none" w:sz="0" w:space="0" w:color="auto"/>
            <w:right w:val="none" w:sz="0" w:space="0" w:color="auto"/>
          </w:divBdr>
        </w:div>
        <w:div w:id="490368661">
          <w:marLeft w:val="0"/>
          <w:marRight w:val="0"/>
          <w:marTop w:val="0"/>
          <w:marBottom w:val="0"/>
          <w:divBdr>
            <w:top w:val="none" w:sz="0" w:space="0" w:color="auto"/>
            <w:left w:val="none" w:sz="0" w:space="0" w:color="auto"/>
            <w:bottom w:val="none" w:sz="0" w:space="0" w:color="auto"/>
            <w:right w:val="none" w:sz="0" w:space="0" w:color="auto"/>
          </w:divBdr>
        </w:div>
        <w:div w:id="90206351">
          <w:marLeft w:val="0"/>
          <w:marRight w:val="0"/>
          <w:marTop w:val="0"/>
          <w:marBottom w:val="0"/>
          <w:divBdr>
            <w:top w:val="none" w:sz="0" w:space="0" w:color="auto"/>
            <w:left w:val="none" w:sz="0" w:space="0" w:color="auto"/>
            <w:bottom w:val="none" w:sz="0" w:space="0" w:color="auto"/>
            <w:right w:val="none" w:sz="0" w:space="0" w:color="auto"/>
          </w:divBdr>
        </w:div>
        <w:div w:id="1484808999">
          <w:marLeft w:val="0"/>
          <w:marRight w:val="0"/>
          <w:marTop w:val="0"/>
          <w:marBottom w:val="0"/>
          <w:divBdr>
            <w:top w:val="none" w:sz="0" w:space="0" w:color="auto"/>
            <w:left w:val="none" w:sz="0" w:space="0" w:color="auto"/>
            <w:bottom w:val="none" w:sz="0" w:space="0" w:color="auto"/>
            <w:right w:val="none" w:sz="0" w:space="0" w:color="auto"/>
          </w:divBdr>
        </w:div>
        <w:div w:id="1653632418">
          <w:marLeft w:val="0"/>
          <w:marRight w:val="0"/>
          <w:marTop w:val="0"/>
          <w:marBottom w:val="0"/>
          <w:divBdr>
            <w:top w:val="none" w:sz="0" w:space="0" w:color="auto"/>
            <w:left w:val="none" w:sz="0" w:space="0" w:color="auto"/>
            <w:bottom w:val="none" w:sz="0" w:space="0" w:color="auto"/>
            <w:right w:val="none" w:sz="0" w:space="0" w:color="auto"/>
          </w:divBdr>
        </w:div>
        <w:div w:id="272828910">
          <w:marLeft w:val="0"/>
          <w:marRight w:val="0"/>
          <w:marTop w:val="0"/>
          <w:marBottom w:val="0"/>
          <w:divBdr>
            <w:top w:val="none" w:sz="0" w:space="0" w:color="auto"/>
            <w:left w:val="none" w:sz="0" w:space="0" w:color="auto"/>
            <w:bottom w:val="none" w:sz="0" w:space="0" w:color="auto"/>
            <w:right w:val="none" w:sz="0" w:space="0" w:color="auto"/>
          </w:divBdr>
        </w:div>
        <w:div w:id="1887133726">
          <w:marLeft w:val="0"/>
          <w:marRight w:val="0"/>
          <w:marTop w:val="0"/>
          <w:marBottom w:val="0"/>
          <w:divBdr>
            <w:top w:val="none" w:sz="0" w:space="0" w:color="auto"/>
            <w:left w:val="none" w:sz="0" w:space="0" w:color="auto"/>
            <w:bottom w:val="none" w:sz="0" w:space="0" w:color="auto"/>
            <w:right w:val="none" w:sz="0" w:space="0" w:color="auto"/>
          </w:divBdr>
        </w:div>
        <w:div w:id="2074112150">
          <w:marLeft w:val="0"/>
          <w:marRight w:val="0"/>
          <w:marTop w:val="0"/>
          <w:marBottom w:val="0"/>
          <w:divBdr>
            <w:top w:val="none" w:sz="0" w:space="0" w:color="auto"/>
            <w:left w:val="none" w:sz="0" w:space="0" w:color="auto"/>
            <w:bottom w:val="none" w:sz="0" w:space="0" w:color="auto"/>
            <w:right w:val="none" w:sz="0" w:space="0" w:color="auto"/>
          </w:divBdr>
        </w:div>
        <w:div w:id="1110590718">
          <w:marLeft w:val="0"/>
          <w:marRight w:val="0"/>
          <w:marTop w:val="0"/>
          <w:marBottom w:val="0"/>
          <w:divBdr>
            <w:top w:val="none" w:sz="0" w:space="0" w:color="auto"/>
            <w:left w:val="none" w:sz="0" w:space="0" w:color="auto"/>
            <w:bottom w:val="none" w:sz="0" w:space="0" w:color="auto"/>
            <w:right w:val="none" w:sz="0" w:space="0" w:color="auto"/>
          </w:divBdr>
        </w:div>
        <w:div w:id="163243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30</Words>
  <Characters>176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SCHOOL</cp:lastModifiedBy>
  <cp:revision>31</cp:revision>
  <cp:lastPrinted>2016-11-10T06:47:00Z</cp:lastPrinted>
  <dcterms:created xsi:type="dcterms:W3CDTF">2016-11-12T15:42:00Z</dcterms:created>
  <dcterms:modified xsi:type="dcterms:W3CDTF">2017-01-29T08:07:00Z</dcterms:modified>
</cp:coreProperties>
</file>