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Guidelines to Faculty in conducting seminar: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The domains selected for individual sections are, as listed below:</w:t>
      </w:r>
    </w:p>
    <w:p w:rsidR="00000000" w:rsidDel="00000000" w:rsidP="00000000" w:rsidRDefault="00000000" w:rsidRPr="00000000" w14:paraId="00000005">
      <w:pPr>
        <w:rPr/>
      </w:pPr>
      <w:r w:rsidDel="00000000" w:rsidR="00000000" w:rsidRPr="00000000">
        <w:rPr>
          <w:rtl w:val="0"/>
        </w:rPr>
        <w:t xml:space="preserve">Section A: Machine Learning and Image processing</w:t>
      </w:r>
    </w:p>
    <w:p w:rsidR="00000000" w:rsidDel="00000000" w:rsidP="00000000" w:rsidRDefault="00000000" w:rsidRPr="00000000" w14:paraId="00000006">
      <w:pPr>
        <w:rPr/>
      </w:pPr>
      <w:r w:rsidDel="00000000" w:rsidR="00000000" w:rsidRPr="00000000">
        <w:rPr>
          <w:rtl w:val="0"/>
        </w:rPr>
        <w:t xml:space="preserve">Section B: Blockchain and Deep Learning</w:t>
      </w:r>
    </w:p>
    <w:p w:rsidR="00000000" w:rsidDel="00000000" w:rsidP="00000000" w:rsidRDefault="00000000" w:rsidRPr="00000000" w14:paraId="00000007">
      <w:pPr>
        <w:rPr/>
      </w:pPr>
      <w:r w:rsidDel="00000000" w:rsidR="00000000" w:rsidRPr="00000000">
        <w:rPr>
          <w:rtl w:val="0"/>
        </w:rPr>
        <w:t xml:space="preserve">Section C: Artificial Intelligence and Network Security</w:t>
      </w:r>
    </w:p>
    <w:p w:rsidR="00000000" w:rsidDel="00000000" w:rsidP="00000000" w:rsidRDefault="00000000" w:rsidRPr="00000000" w14:paraId="00000008">
      <w:pPr>
        <w:rPr/>
      </w:pPr>
      <w:r w:rsidDel="00000000" w:rsidR="00000000" w:rsidRPr="00000000">
        <w:rPr>
          <w:rtl w:val="0"/>
        </w:rPr>
        <w:t xml:space="preserve">Section D: Data Science and Cryptography and Network security.</w:t>
      </w:r>
    </w:p>
    <w:p w:rsidR="00000000" w:rsidDel="00000000" w:rsidP="00000000" w:rsidRDefault="00000000" w:rsidRPr="00000000" w14:paraId="00000009">
      <w:pPr>
        <w:rPr/>
      </w:pPr>
      <w:r w:rsidDel="00000000" w:rsidR="00000000" w:rsidRPr="00000000">
        <w:rPr>
          <w:rtl w:val="0"/>
        </w:rPr>
        <w:t xml:space="preserve">This is to ensure there is no redundancy in papers/topic across 4 sections.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Faculty can provide an approved list of journals to students from which papers can be selected by students.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t xml:space="preserve">3. </w:t>
      </w:r>
      <w:r w:rsidDel="00000000" w:rsidR="00000000" w:rsidRPr="00000000">
        <w:rPr>
          <w:rFonts w:ascii="Times New Roman" w:cs="Times New Roman" w:eastAsia="Times New Roman" w:hAnsi="Times New Roman"/>
          <w:rtl w:val="0"/>
        </w:rPr>
        <w:t xml:space="preserve">Class Representative (CR) can be instructed to collect the papers' information from students in the following order in XL sheet: USN, Name, Paper title, Journal name, Year of publication (To ensure topics are selected on first come first serve basis and no redundancy).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t xml:space="preserve">4. </w:t>
      </w:r>
      <w:r w:rsidDel="00000000" w:rsidR="00000000" w:rsidRPr="00000000">
        <w:rPr>
          <w:rFonts w:ascii="Times New Roman" w:cs="Times New Roman" w:eastAsia="Times New Roman" w:hAnsi="Times New Roman"/>
          <w:rtl w:val="0"/>
        </w:rPr>
        <w:t xml:space="preserve">Faculty in charge must approve the selected paper.</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Fonts w:ascii="Times New Roman" w:cs="Times New Roman" w:eastAsia="Times New Roman" w:hAnsi="Times New Roman"/>
          <w:rtl w:val="0"/>
        </w:rPr>
        <w:t xml:space="preserve">5. Faculty in charge must schedule a meeting with students to give instructions regarding the domain area, journals to be considered for paper selection, the platform used, list of students presenting (schedule), deadlines for paper selection, presentation time, PPT format, report format. (PPT and report format will be shared soon).</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 </w:t>
      </w:r>
      <w:r w:rsidDel="00000000" w:rsidR="00000000" w:rsidRPr="00000000">
        <w:rPr>
          <w:rFonts w:ascii="Times New Roman" w:cs="Times New Roman" w:eastAsia="Times New Roman" w:hAnsi="Times New Roman"/>
          <w:rtl w:val="0"/>
        </w:rPr>
        <w:t xml:space="preserve">PPT and Report format will be given and it is to be given to students for preparing on time.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w:t>
      </w:r>
      <w:r w:rsidDel="00000000" w:rsidR="00000000" w:rsidRPr="00000000">
        <w:rPr>
          <w:rFonts w:ascii="Times New Roman" w:cs="Times New Roman" w:eastAsia="Times New Roman" w:hAnsi="Times New Roman"/>
          <w:rtl w:val="0"/>
        </w:rPr>
        <w:t xml:space="preserve">Faculty in charge must collect and maintain a soft copy of PPT and report of every student under a folder named after their USN.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Marks distribution will be as follows: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Topic/paper selection:  10 marks</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Oral presentation: 10 marks</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Technical aspects in the presentation: 10 marks</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Report: 20 marks (with proper format)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Following are the general guidelines for students in preparing Seminar: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Selection of papers must be done by students according to the domains selected as follows:</w:t>
      </w:r>
    </w:p>
    <w:p w:rsidR="00000000" w:rsidDel="00000000" w:rsidP="00000000" w:rsidRDefault="00000000" w:rsidRPr="00000000" w14:paraId="00000038">
      <w:pPr>
        <w:rPr/>
      </w:pPr>
      <w:r w:rsidDel="00000000" w:rsidR="00000000" w:rsidRPr="00000000">
        <w:rPr>
          <w:rtl w:val="0"/>
        </w:rPr>
        <w:t xml:space="preserve">Section A: Machine Learning and Image processing</w:t>
      </w:r>
    </w:p>
    <w:p w:rsidR="00000000" w:rsidDel="00000000" w:rsidP="00000000" w:rsidRDefault="00000000" w:rsidRPr="00000000" w14:paraId="00000039">
      <w:pPr>
        <w:rPr/>
      </w:pPr>
      <w:r w:rsidDel="00000000" w:rsidR="00000000" w:rsidRPr="00000000">
        <w:rPr>
          <w:rtl w:val="0"/>
        </w:rPr>
        <w:t xml:space="preserve">Section B: Blockchain and Deep Learning</w:t>
      </w:r>
    </w:p>
    <w:p w:rsidR="00000000" w:rsidDel="00000000" w:rsidP="00000000" w:rsidRDefault="00000000" w:rsidRPr="00000000" w14:paraId="0000003A">
      <w:pPr>
        <w:rPr/>
      </w:pPr>
      <w:r w:rsidDel="00000000" w:rsidR="00000000" w:rsidRPr="00000000">
        <w:rPr>
          <w:rtl w:val="0"/>
        </w:rPr>
        <w:t xml:space="preserve">Section C: Artificial Intelligence and Network Security</w:t>
      </w:r>
    </w:p>
    <w:p w:rsidR="00000000" w:rsidDel="00000000" w:rsidP="00000000" w:rsidRDefault="00000000" w:rsidRPr="00000000" w14:paraId="0000003B">
      <w:pPr>
        <w:rPr/>
      </w:pPr>
      <w:r w:rsidDel="00000000" w:rsidR="00000000" w:rsidRPr="00000000">
        <w:rPr>
          <w:rtl w:val="0"/>
        </w:rPr>
        <w:t xml:space="preserve">Section D: Data Science and Cryptography and Network security.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Students need to select only Scopus indexed journal paper.  Use google scholar or free access journals. </w:t>
      </w:r>
    </w:p>
    <w:p w:rsidR="00000000" w:rsidDel="00000000" w:rsidP="00000000" w:rsidRDefault="00000000" w:rsidRPr="00000000" w14:paraId="0000003E">
      <w:pPr>
        <w:rPr/>
      </w:pPr>
      <w:r w:rsidDel="00000000" w:rsidR="00000000" w:rsidRPr="00000000">
        <w:rPr>
          <w:rtl w:val="0"/>
        </w:rPr>
        <w:t xml:space="preserve">Paper selection can be from the following journals: IEEE, Elsevier, Springer, Taylor&amp;Francis, Inderscience publications, World scientific journals.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t xml:space="preserve">3. </w:t>
      </w:r>
      <w:r w:rsidDel="00000000" w:rsidR="00000000" w:rsidRPr="00000000">
        <w:rPr>
          <w:rFonts w:ascii="Times New Roman" w:cs="Times New Roman" w:eastAsia="Times New Roman" w:hAnsi="Times New Roman"/>
          <w:rtl w:val="0"/>
        </w:rPr>
        <w:t xml:space="preserve">Paper should be from the last three years of publication (2018 to 2020). Paper should contain a minimum of 8 pages. Survey papers and review papers are not allowed.</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Class Representative (CR) must coordinate and collect the papers' information from students in the following order in XL sheet: USN, Name, Paper title, Journal name, Year of publication (To ensure topics are selected on first come first serve basis and no redundancy).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Class representative must coordinate in conduction of seminar as per schedule to ensure that number of students presenting on a particular slot are present.</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Students are requested to acquire thorough knowledge on the subject by referring back papers and reference books (These may be included as references at the end of the paper) on the corresponding area.</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Students are instructed to prepare slides that may be presented in MS PowerPoint. The time allowed for presentation is 10 minutes for presentation and 5 minutes for discussions. So, the number of slides may be around 10-12 to adhere to the time limit.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Soft copy of report and PPT to be sent to faculty in charge in advance before presentation in a folder with USN as their folder name.</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Without the report, no presentation is allowed. 5 marks deduction if unable to present on the scheduled time without a legitimate reason.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When unable to present on scheduled time, the alternate arrangement has to be done by the student, in case of placements.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Students should attend all the seminar classes, attendance is mandatory during all seminars.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Times New Roman" w:cs="Times New Roman" w:eastAsia="Times New Roman" w:hAnsi="Times New Roman"/>
          <w:rtl w:val="0"/>
        </w:rPr>
        <w:t xml:space="preserve">12. Platform used will be impartus.</w:t>
      </w:r>
      <w:r w:rsidDel="00000000" w:rsidR="00000000" w:rsidRPr="00000000">
        <w:rPr>
          <w:rtl w:val="0"/>
        </w:rPr>
      </w:r>
    </w:p>
    <w:p w:rsidR="00000000" w:rsidDel="00000000" w:rsidP="00000000" w:rsidRDefault="00000000" w:rsidRPr="00000000" w14:paraId="00000053">
      <w:pPr>
        <w:rPr/>
      </w:pPr>
      <w:bookmarkStart w:colFirst="0" w:colLast="0" w:name="_heading=h.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H4Fq53r3UikHByuZN1P0ok4azg==">AMUW2mWnxMfkECFkkmkcPIQ77yh4JOS9HfrH+VVaSHMB2ZW+8TZSVzTzAO0LH+UOeePZfy8lIpK9KhBWDuQ2cWSRjy4SkfwCeAjTVHC/PJEPLGapdQKsAq6mD4AE9MRQAZX756++VrmY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2020-10-02T03:34:00Z</dcterms:created>
  <dc:creator>Shruthi M</dc:creator>
</cp:coreProperties>
</file>