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your favorite place in Italy?</w:t>
      </w:r>
    </w:p>
    <w:p>
      <w:r>
        <w:rPr>
          <w:rFonts w:ascii="Arial" w:hAnsi="Arial"/>
          <w:sz w:val="24"/>
        </w:rPr>
        <w:t>2. what's your favorite place in europe for sailing?</w:t>
      </w:r>
    </w:p>
    <w:p>
      <w:r>
        <w:rPr>
          <w:rFonts w:ascii="Arial" w:hAnsi="Arial"/>
          <w:sz w:val="24"/>
        </w:rPr>
        <w:t>3. how do you like to go to norway?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