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200"/>
      </w:pPr>
    </w:p>
    <w:p>
      <w:pPr>
        <w:spacing w:before="200" w:after="100"/>
        <w:jc w:val="center"/>
      </w:pPr>
      <w:r>
        <w:rPr>
          <w:rFonts w:ascii="Georgia" w:cs="Georgia" w:eastAsia="Georgia" w:hAnsi="Georgia"/>
          <w:b/>
          <w:bCs/>
          <w:color w:val="1A2942"/>
          <w:sz w:val="72"/>
          <w:szCs w:val="72"/>
        </w:rPr>
        <w:t xml:space="preserve">ACADEMY BEYOND THIS WORLD</w:t>
      </w:r>
    </w:p>
    <w:p>
      <w:pPr>
        <w:spacing w:before="60" w:after="60"/>
        <w:jc w:val="center"/>
      </w:pPr>
      <w:r>
        <w:rPr>
          <w:rFonts w:ascii="Georgia" w:cs="Georgia" w:eastAsia="Georgia" w:hAnsi="Georgia"/>
          <w:i/>
          <w:iCs/>
          <w:color w:val="8B6914"/>
          <w:sz w:val="36"/>
          <w:szCs w:val="36"/>
        </w:rPr>
        <w:t xml:space="preserve">THE HIDDEN SYSTEM</w:t>
      </w:r>
    </w:p>
    <w:p>
      <w:pPr>
        <w:spacing w:before="0" w:after="400"/>
      </w:pPr>
    </w:p>
    <w:p>
      <w:pPr>
        <w:pBdr>
          <w:top w:val="single" w:color="C9A84C" w:sz="6"/>
          <w:bottom w:val="single" w:color="C9A84C" w:sz="6"/>
        </w:pBdr>
        <w:spacing w:before="40" w:after="40"/>
        <w:jc w:val="center"/>
      </w:pPr>
      <w:r>
        <w:rPr>
          <w:rFonts w:ascii="Calibri" w:cs="Calibri" w:eastAsia="Calibri" w:hAnsi="Calibri"/>
          <w:b/>
          <w:bCs/>
          <w:caps/>
          <w:color w:val="8B6914"/>
          <w:sz w:val="28"/>
          <w:szCs w:val="28"/>
        </w:rPr>
        <w:t xml:space="preserve">GAME BIBLE — GRAPHIC PRODUCTION EDITION</w:t>
      </w:r>
    </w:p>
    <w:p>
      <w:pPr>
        <w:spacing w:before="0" w:after="600"/>
      </w:pPr>
    </w:p>
    <w:p>
      <w:pPr>
        <w:spacing w:before="40" w:after="40"/>
        <w:jc w:val="center"/>
      </w:pPr>
      <w:r>
        <w:rPr>
          <w:rFonts w:ascii="Calibri" w:cs="Calibri" w:eastAsia="Calibri" w:hAnsi="Calibri"/>
          <w:color w:val="4A5568"/>
          <w:sz w:val="22"/>
          <w:szCs w:val="22"/>
        </w:rPr>
        <w:t xml:space="preserve">Version 1.0 — Full Canon Lock</w:t>
      </w:r>
    </w:p>
    <w:p>
      <w:pPr>
        <w:spacing w:before="40" w:after="40"/>
        <w:jc w:val="center"/>
      </w:pPr>
      <w:r>
        <w:rPr>
          <w:rFonts w:ascii="Calibri" w:cs="Calibri" w:eastAsia="Calibri" w:hAnsi="Calibri"/>
          <w:color w:val="4A5568"/>
          <w:sz w:val="22"/>
          <w:szCs w:val="22"/>
        </w:rPr>
        <w:t xml:space="preserve">For: Graphic Artists &amp; Illustrators</w:t>
      </w:r>
    </w:p>
    <w:p>
      <w:pPr>
        <w:spacing w:before="40" w:after="40"/>
        <w:jc w:val="center"/>
      </w:pPr>
      <w:r>
        <w:rPr>
          <w:rFonts w:ascii="Calibri" w:cs="Calibri" w:eastAsia="Calibri" w:hAnsi="Calibri"/>
          <w:color w:val="4A5568"/>
          <w:sz w:val="22"/>
          <w:szCs w:val="22"/>
        </w:rPr>
        <w:t xml:space="preserve">Genre: Narrative 3D Perception Adventure</w:t>
      </w:r>
    </w:p>
    <w:p>
      <w:pPr>
        <w:spacing w:before="40" w:after="40"/>
        <w:jc w:val="center"/>
      </w:pPr>
      <w:r>
        <w:rPr>
          <w:rFonts w:ascii="Calibri" w:cs="Calibri" w:eastAsia="Calibri" w:hAnsi="Calibri"/>
          <w:color w:val="4A5568"/>
          <w:sz w:val="22"/>
          <w:szCs w:val="22"/>
        </w:rPr>
        <w:t xml:space="preserve">Platform: PC / Console</w:t>
      </w:r>
    </w:p>
    <w:p>
      <w:pPr>
        <w:spacing w:before="40" w:after="40"/>
        <w:jc w:val="center"/>
      </w:pPr>
      <w:r>
        <w:rPr>
          <w:rFonts w:ascii="Calibri" w:cs="Calibri" w:eastAsia="Calibri" w:hAnsi="Calibri"/>
          <w:color w:val="4A5568"/>
          <w:sz w:val="22"/>
          <w:szCs w:val="22"/>
        </w:rPr>
        <w:t xml:space="preserve">Series: Academy Beyond This World — Book 1 Adaptation</w:t>
      </w:r>
    </w:p>
    <w:p>
      <w:pPr>
        <w:spacing w:before="0" w:after="800"/>
      </w:pPr>
    </w:p>
    <w:p>
      <w:pPr>
        <w:spacing w:before="60" w:after="60"/>
        <w:jc w:val="center"/>
      </w:pPr>
      <w:r>
        <w:rPr>
          <w:rFonts w:ascii="Georgia" w:cs="Georgia" w:eastAsia="Georgia" w:hAnsi="Georgia"/>
          <w:i/>
          <w:iCs/>
          <w:color w:val="2D3A6B"/>
          <w:sz w:val="26"/>
          <w:szCs w:val="26"/>
        </w:rPr>
        <w:t xml:space="preserve">"Reality is not fixed. It responds to how it is seen."</w:t>
      </w:r>
    </w:p>
    <w:p>
      <w:pPr>
        <w:spacing w:before="0" w:after="400"/>
      </w:pPr>
    </w:p>
    <w:p>
      <w:pPr>
        <w:jc w:val="center"/>
      </w:pPr>
      <w:r>
        <w:rPr>
          <w:rFonts w:ascii="Calibri" w:cs="Calibri" w:eastAsia="Calibri" w:hAnsi="Calibri"/>
          <w:color w:val="4A5568"/>
          <w:sz w:val="20"/>
          <w:szCs w:val="20"/>
        </w:rPr>
        <w:t xml:space="preserve">— ABTW Golden World Rule</w:t>
      </w:r>
    </w:p>
    <w:p>
      <w:r>
        <w:br w:type="page"/>
      </w:r>
    </w:p>
    <w:p>
      <w:pPr>
        <w:pStyle w:val="Heading1"/>
        <w:pBdr>
          <w:bottom w:val="single" w:color="C9A84C" w:sz="8"/>
        </w:pBdr>
        <w:spacing w:before="400" w:after="120"/>
      </w:pPr>
      <w:r>
        <w:rPr>
          <w:rFonts w:ascii="Georgia" w:cs="Georgia" w:eastAsia="Georgia" w:hAnsi="Georgia"/>
          <w:b/>
          <w:bCs/>
          <w:caps/>
          <w:color w:val="1A2942"/>
          <w:sz w:val="40"/>
          <w:szCs w:val="40"/>
        </w:rPr>
        <w:t xml:space="preserve">1. Game Overview &amp; Core Vision</w:t>
      </w:r>
    </w:p>
    <w:p>
      <w:pPr>
        <w:pStyle w:val="Heading2"/>
        <w:spacing w:before="280" w:after="80"/>
      </w:pPr>
      <w:r>
        <w:rPr>
          <w:rFonts w:ascii="Georgia" w:cs="Georgia" w:eastAsia="Georgia" w:hAnsi="Georgia"/>
          <w:b/>
          <w:bCs/>
          <w:color w:val="2D3A6B"/>
          <w:sz w:val="30"/>
          <w:szCs w:val="30"/>
        </w:rPr>
        <w:t xml:space="preserve">1.1 What Is ABTW: The Hidden System?</w:t>
      </w:r>
    </w:p>
    <w:p>
      <w:pPr>
        <w:spacing w:before="60" w:after="80"/>
      </w:pPr>
      <w:r>
        <w:rPr>
          <w:rFonts w:ascii="Calibri" w:cs="Calibri" w:eastAsia="Calibri" w:hAnsi="Calibri"/>
          <w:b w:val="false"/>
          <w:bCs w:val="false"/>
          <w:i w:val="false"/>
          <w:iCs w:val="false"/>
          <w:color w:val="2D3748"/>
          <w:sz w:val="22"/>
          <w:szCs w:val="22"/>
        </w:rPr>
        <w:t xml:space="preserve">Academy Beyond This World: The Hidden System is a perception-driven 3D narrative adventure game adapted from the middle-grade cosmic mystery book series of the same name. Players step into the role of Astra — a girl who begins to notice things that should not exist: delayed shadows, shifting reflections, incomplete symbols, and corridors that lead somewhere different each time.</w:t>
      </w:r>
    </w:p>
    <w:p>
      <w:pPr>
        <w:spacing w:before="60" w:after="80"/>
      </w:pPr>
      <w:r>
        <w:rPr>
          <w:rFonts w:ascii="Calibri" w:cs="Calibri" w:eastAsia="Calibri" w:hAnsi="Calibri"/>
          <w:b w:val="false"/>
          <w:bCs w:val="false"/>
          <w:i w:val="false"/>
          <w:iCs w:val="false"/>
          <w:color w:val="2D3748"/>
          <w:sz w:val="22"/>
          <w:szCs w:val="22"/>
        </w:rPr>
        <w:t xml:space="preserve">This is not a game about combat, power, or spectacle. It is a game about noticing, understanding, and deciding. The world of the Academy responds not to force, but to perception — and every choice the player makes changes the version of reality they experience.</w:t>
      </w:r>
    </w:p>
    <w:p>
      <w:pPr>
        <w:spacing w:before="0" w:after="200"/>
      </w:pPr>
    </w:p>
    <w:p>
      <w:pPr>
        <w:pBdr>
          <w:left w:val="single" w:color="C9A84C" w:sz="12"/>
        </w:pBdr>
        <w:shd w:fill="F5F0E8" w:val="clear"/>
        <w:spacing w:before="120" w:after="120"/>
        <w:ind w:left="576" w:right="576"/>
      </w:pPr>
      <w:r>
        <w:rPr>
          <w:rFonts w:ascii="Georgia" w:cs="Georgia" w:eastAsia="Georgia" w:hAnsi="Georgia"/>
          <w:i/>
          <w:iCs/>
          <w:color w:val="8B6914"/>
          <w:sz w:val="22"/>
          <w:szCs w:val="22"/>
        </w:rPr>
        <w:t xml:space="preserve">"This is not a game about winning. This is a game about seeing differently."</w:t>
      </w:r>
    </w:p>
    <w:p>
      <w:pPr>
        <w:spacing w:before="0" w:after="200"/>
      </w:pPr>
    </w:p>
    <w:p>
      <w:pPr>
        <w:pStyle w:val="Heading2"/>
        <w:spacing w:before="280" w:after="80"/>
      </w:pPr>
      <w:r>
        <w:rPr>
          <w:rFonts w:ascii="Georgia" w:cs="Georgia" w:eastAsia="Georgia" w:hAnsi="Georgia"/>
          <w:b/>
          <w:bCs/>
          <w:color w:val="2D3A6B"/>
          <w:sz w:val="30"/>
          <w:szCs w:val="30"/>
        </w:rPr>
        <w:t xml:space="preserve">1.2 Core Design Pillars</w:t>
      </w:r>
    </w:p>
    <w:p>
      <w:pPr>
        <w:spacing w:before="60" w:after="80"/>
      </w:pPr>
      <w:r>
        <w:rPr>
          <w:rFonts w:ascii="Calibri" w:cs="Calibri" w:eastAsia="Calibri" w:hAnsi="Calibri"/>
          <w:b w:val="false"/>
          <w:bCs w:val="false"/>
          <w:i w:val="false"/>
          <w:iCs w:val="false"/>
          <w:color w:val="2D3748"/>
          <w:sz w:val="22"/>
          <w:szCs w:val="22"/>
        </w:rPr>
        <w:t xml:space="preserve">Every visual, mechanical, and narrative decision in ABTW must serve these five pillars:</w:t>
      </w:r>
    </w:p>
    <w:p>
      <w:pPr>
        <w:pStyle w:val="ListParagraph"/>
        <w:numPr>
          <w:ilvl w:val="0"/>
          <w:numId w:val="1"/>
        </w:numPr>
        <w:spacing w:before="40" w:after="40"/>
        <w:ind w:left="360"/>
      </w:pPr>
      <w:r>
        <w:rPr>
          <w:rFonts w:ascii="Calibri" w:cs="Calibri" w:eastAsia="Calibri" w:hAnsi="Calibri"/>
          <w:b/>
          <w:bCs/>
          <w:color w:val="1A2942"/>
          <w:sz w:val="22"/>
          <w:szCs w:val="22"/>
        </w:rPr>
        <w:t xml:space="preserve">Perception Over Power: </w:t>
      </w:r>
      <w:r>
        <w:rPr>
          <w:rFonts w:ascii="Calibri" w:cs="Calibri" w:eastAsia="Calibri" w:hAnsi="Calibri"/>
          <w:color w:val="2D3748"/>
          <w:sz w:val="22"/>
          <w:szCs w:val="22"/>
        </w:rPr>
        <w:t xml:space="preserve">The player grows by noticing more, not by becoming stronger in a traditional sense.</w:t>
      </w:r>
    </w:p>
    <w:p>
      <w:pPr>
        <w:pStyle w:val="ListParagraph"/>
        <w:numPr>
          <w:ilvl w:val="0"/>
          <w:numId w:val="1"/>
        </w:numPr>
        <w:spacing w:before="40" w:after="40"/>
        <w:ind w:left="360"/>
      </w:pPr>
      <w:r>
        <w:rPr>
          <w:rFonts w:ascii="Calibri" w:cs="Calibri" w:eastAsia="Calibri" w:hAnsi="Calibri"/>
          <w:b/>
          <w:bCs/>
          <w:color w:val="1A2942"/>
          <w:sz w:val="22"/>
          <w:szCs w:val="22"/>
        </w:rPr>
        <w:t xml:space="preserve">Emotional Intelligence as Mechanic: </w:t>
      </w:r>
      <w:r>
        <w:rPr>
          <w:rFonts w:ascii="Calibri" w:cs="Calibri" w:eastAsia="Calibri" w:hAnsi="Calibri"/>
          <w:color w:val="2D3748"/>
          <w:sz w:val="22"/>
          <w:szCs w:val="22"/>
        </w:rPr>
        <w:t xml:space="preserve">Patience, observation, and connection unlock deeper layers of the world.</w:t>
      </w:r>
    </w:p>
    <w:p>
      <w:pPr>
        <w:pStyle w:val="ListParagraph"/>
        <w:numPr>
          <w:ilvl w:val="0"/>
          <w:numId w:val="1"/>
        </w:numPr>
        <w:spacing w:before="40" w:after="40"/>
        <w:ind w:left="360"/>
      </w:pPr>
      <w:r>
        <w:rPr>
          <w:rFonts w:ascii="Calibri" w:cs="Calibri" w:eastAsia="Calibri" w:hAnsi="Calibri"/>
          <w:b/>
          <w:bCs/>
          <w:color w:val="1A2942"/>
          <w:sz w:val="22"/>
          <w:szCs w:val="22"/>
        </w:rPr>
        <w:t xml:space="preserve">Cinematic Restraint: </w:t>
      </w:r>
      <w:r>
        <w:rPr>
          <w:rFonts w:ascii="Calibri" w:cs="Calibri" w:eastAsia="Calibri" w:hAnsi="Calibri"/>
          <w:color w:val="2D3748"/>
          <w:sz w:val="22"/>
          <w:szCs w:val="22"/>
        </w:rPr>
        <w:t xml:space="preserve">The world is 70% normal, 30% strange. Anomalies are subtle, not spectacular.</w:t>
      </w:r>
    </w:p>
    <w:p>
      <w:pPr>
        <w:pStyle w:val="ListParagraph"/>
        <w:numPr>
          <w:ilvl w:val="0"/>
          <w:numId w:val="1"/>
        </w:numPr>
        <w:spacing w:before="40" w:after="40"/>
        <w:ind w:left="360"/>
      </w:pPr>
      <w:r>
        <w:rPr>
          <w:rFonts w:ascii="Calibri" w:cs="Calibri" w:eastAsia="Calibri" w:hAnsi="Calibri"/>
          <w:b/>
          <w:bCs/>
          <w:color w:val="1A2942"/>
          <w:sz w:val="22"/>
          <w:szCs w:val="22"/>
        </w:rPr>
        <w:t xml:space="preserve">Consequence Without Punishment: </w:t>
      </w:r>
      <w:r>
        <w:rPr>
          <w:rFonts w:ascii="Calibri" w:cs="Calibri" w:eastAsia="Calibri" w:hAnsi="Calibri"/>
          <w:color w:val="2D3748"/>
          <w:sz w:val="22"/>
          <w:szCs w:val="22"/>
        </w:rPr>
        <w:t xml:space="preserve">Every decision shapes reality differently. There is no "wrong" path — only different versions of the world.</w:t>
      </w:r>
    </w:p>
    <w:p>
      <w:pPr>
        <w:pStyle w:val="ListParagraph"/>
        <w:numPr>
          <w:ilvl w:val="0"/>
          <w:numId w:val="1"/>
        </w:numPr>
        <w:spacing w:before="40" w:after="40"/>
        <w:ind w:left="360"/>
      </w:pPr>
      <w:r>
        <w:rPr>
          <w:rFonts w:ascii="Calibri" w:cs="Calibri" w:eastAsia="Calibri" w:hAnsi="Calibri"/>
          <w:b/>
          <w:bCs/>
          <w:color w:val="1A2942"/>
          <w:sz w:val="22"/>
          <w:szCs w:val="22"/>
        </w:rPr>
        <w:t xml:space="preserve">Living World: </w:t>
      </w:r>
      <w:r>
        <w:rPr>
          <w:rFonts w:ascii="Calibri" w:cs="Calibri" w:eastAsia="Calibri" w:hAnsi="Calibri"/>
          <w:color w:val="2D3748"/>
          <w:sz w:val="22"/>
          <w:szCs w:val="22"/>
        </w:rPr>
        <w:t xml:space="preserve">The Academy is not a backdrop. It is a character — emotionally intelligent, perceptive, and responsive.</w:t>
      </w:r>
    </w:p>
    <w:p>
      <w:pPr>
        <w:spacing w:before="0" w:after="200"/>
      </w:pPr>
    </w:p>
    <w:p>
      <w:pPr>
        <w:pStyle w:val="Heading2"/>
        <w:spacing w:before="280" w:after="80"/>
      </w:pPr>
      <w:r>
        <w:rPr>
          <w:rFonts w:ascii="Georgia" w:cs="Georgia" w:eastAsia="Georgia" w:hAnsi="Georgia"/>
          <w:b/>
          <w:bCs/>
          <w:color w:val="2D3A6B"/>
          <w:sz w:val="30"/>
          <w:szCs w:val="30"/>
        </w:rPr>
        <w:t xml:space="preserve">1.3 Genre &amp; Platform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5%"/>
            <w:tcBorders>
              <w:top w:val="none" w:color="auto" w:sz="0"/>
              <w:left w:val="none" w:color="auto" w:sz="0"/>
              <w:bottom w:val="single" w:color="C9A84C" w:sz="6"/>
              <w:right w:val="none" w:color="auto" w:sz="0"/>
            </w:tcBorders>
            <w:shd w:fill="1A2942" w:val="clear"/>
          </w:tcPr>
          <w:p>
            <w:pPr>
              <w:spacing w:before="60" w:after="60"/>
            </w:pPr>
            <w:r>
              <w:rPr>
                <w:rFonts w:ascii="Calibri" w:cs="Calibri" w:eastAsia="Calibri" w:hAnsi="Calibri"/>
                <w:b/>
                <w:bCs/>
                <w:color w:val="FFFFFF"/>
                <w:sz w:val="20"/>
                <w:szCs w:val="20"/>
              </w:rPr>
              <w:t xml:space="preserve">Attribute</w:t>
            </w:r>
          </w:p>
        </w:tc>
        <w:tc>
          <w:tcPr>
            <w:tcW w:type="pct" w:w="65%"/>
            <w:tcBorders>
              <w:top w:val="none" w:color="auto" w:sz="0"/>
              <w:left w:val="none" w:color="auto" w:sz="0"/>
              <w:bottom w:val="single" w:color="C9A84C" w:sz="6"/>
              <w:right w:val="none" w:color="auto" w:sz="0"/>
            </w:tcBorders>
            <w:shd w:fill="1A2942" w:val="clear"/>
          </w:tcPr>
          <w:p>
            <w:pPr>
              <w:spacing w:before="60" w:after="60"/>
            </w:pPr>
            <w:r>
              <w:rPr>
                <w:rFonts w:ascii="Calibri" w:cs="Calibri" w:eastAsia="Calibri" w:hAnsi="Calibri"/>
                <w:b/>
                <w:bCs/>
                <w:color w:val="FFFFFF"/>
                <w:sz w:val="20"/>
                <w:szCs w:val="20"/>
              </w:rPr>
              <w:t xml:space="preserve">Value</w:t>
            </w:r>
          </w:p>
        </w:tc>
      </w:tr>
      <w:tr>
        <w:tc>
          <w:tcPr>
            <w:tcW w:type="pct" w:w="35%"/>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color w:val="2D3748"/>
                <w:sz w:val="20"/>
                <w:szCs w:val="20"/>
              </w:rPr>
              <w:t xml:space="preserve">Genre</w:t>
            </w:r>
          </w:p>
        </w:tc>
        <w:tc>
          <w:tcPr>
            <w:tcW w:type="pct" w:w="65%"/>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color w:val="2D3748"/>
                <w:sz w:val="20"/>
                <w:szCs w:val="20"/>
              </w:rPr>
              <w:t xml:space="preserve">Narrative 3D Perception Adventure</w:t>
            </w:r>
          </w:p>
        </w:tc>
      </w:tr>
      <w:tr>
        <w:tc>
          <w:tcPr>
            <w:tcW w:type="pct" w:w="35%"/>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color w:val="2D3748"/>
                <w:sz w:val="20"/>
                <w:szCs w:val="20"/>
              </w:rPr>
              <w:t xml:space="preserve">Sub-genre</w:t>
            </w:r>
          </w:p>
        </w:tc>
        <w:tc>
          <w:tcPr>
            <w:tcW w:type="pct" w:w="65%"/>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color w:val="2D3748"/>
                <w:sz w:val="20"/>
                <w:szCs w:val="20"/>
              </w:rPr>
              <w:t xml:space="preserve">Exploration / Light RPG / Mystery</w:t>
            </w:r>
          </w:p>
        </w:tc>
      </w:tr>
      <w:tr>
        <w:tc>
          <w:tcPr>
            <w:tcW w:type="pct" w:w="35%"/>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color w:val="2D3748"/>
                <w:sz w:val="20"/>
                <w:szCs w:val="20"/>
              </w:rPr>
              <w:t xml:space="preserve">Platform</w:t>
            </w:r>
          </w:p>
        </w:tc>
        <w:tc>
          <w:tcPr>
            <w:tcW w:type="pct" w:w="65%"/>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color w:val="2D3748"/>
                <w:sz w:val="20"/>
                <w:szCs w:val="20"/>
              </w:rPr>
              <w:t xml:space="preserve">PC (primary), Console (future)</w:t>
            </w:r>
          </w:p>
        </w:tc>
      </w:tr>
      <w:tr>
        <w:tc>
          <w:tcPr>
            <w:tcW w:type="pct" w:w="35%"/>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color w:val="2D3748"/>
                <w:sz w:val="20"/>
                <w:szCs w:val="20"/>
              </w:rPr>
              <w:t xml:space="preserve">Camera</w:t>
            </w:r>
          </w:p>
        </w:tc>
        <w:tc>
          <w:tcPr>
            <w:tcW w:type="pct" w:w="65%"/>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color w:val="2D3748"/>
                <w:sz w:val="20"/>
                <w:szCs w:val="20"/>
              </w:rPr>
              <w:t xml:space="preserve">3rd person — cinematic, close follow</w:t>
            </w:r>
          </w:p>
        </w:tc>
      </w:tr>
      <w:tr>
        <w:tc>
          <w:tcPr>
            <w:tcW w:type="pct" w:w="35%"/>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color w:val="2D3748"/>
                <w:sz w:val="20"/>
                <w:szCs w:val="20"/>
              </w:rPr>
              <w:t xml:space="preserve">Target Audience</w:t>
            </w:r>
          </w:p>
        </w:tc>
        <w:tc>
          <w:tcPr>
            <w:tcW w:type="pct" w:w="65%"/>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color w:val="2D3748"/>
                <w:sz w:val="20"/>
                <w:szCs w:val="20"/>
              </w:rPr>
              <w:t xml:space="preserve">Middle-grade / YA (10–16), adults who love narrative games</w:t>
            </w:r>
          </w:p>
        </w:tc>
      </w:tr>
      <w:tr>
        <w:tc>
          <w:tcPr>
            <w:tcW w:type="pct" w:w="35%"/>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color w:val="2D3748"/>
                <w:sz w:val="20"/>
                <w:szCs w:val="20"/>
              </w:rPr>
              <w:t xml:space="preserve">Tone</w:t>
            </w:r>
          </w:p>
        </w:tc>
        <w:tc>
          <w:tcPr>
            <w:tcW w:type="pct" w:w="65%"/>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color w:val="2D3748"/>
                <w:sz w:val="20"/>
                <w:szCs w:val="20"/>
              </w:rPr>
              <w:t xml:space="preserve">Calm, curious, mysterious, emotionally warm</w:t>
            </w:r>
          </w:p>
        </w:tc>
      </w:tr>
      <w:tr>
        <w:tc>
          <w:tcPr>
            <w:tcW w:type="pct" w:w="35%"/>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color w:val="2D3748"/>
                <w:sz w:val="20"/>
                <w:szCs w:val="20"/>
              </w:rPr>
              <w:t xml:space="preserve">Comparable Titles</w:t>
            </w:r>
          </w:p>
        </w:tc>
        <w:tc>
          <w:tcPr>
            <w:tcW w:type="pct" w:w="65%"/>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color w:val="2D3748"/>
                <w:sz w:val="20"/>
                <w:szCs w:val="20"/>
              </w:rPr>
              <w:t xml:space="preserve">Journey, Inside, Spiritfarer, What Remains of Edith Finch</w:t>
            </w:r>
          </w:p>
        </w:tc>
      </w:tr>
    </w:tbl>
    <w:p>
      <w:pPr>
        <w:spacing w:before="0" w:after="200"/>
      </w:pPr>
    </w:p>
    <w:p>
      <w:pPr>
        <w:pStyle w:val="Heading2"/>
        <w:spacing w:before="280" w:after="80"/>
      </w:pPr>
      <w:r>
        <w:rPr>
          <w:rFonts w:ascii="Georgia" w:cs="Georgia" w:eastAsia="Georgia" w:hAnsi="Georgia"/>
          <w:b/>
          <w:bCs/>
          <w:color w:val="2D3A6B"/>
          <w:sz w:val="30"/>
          <w:szCs w:val="30"/>
        </w:rPr>
        <w:t xml:space="preserve">1.4 Core Game Loop</w:t>
      </w:r>
    </w:p>
    <w:p>
      <w:pPr>
        <w:spacing w:before="60" w:after="80"/>
      </w:pPr>
      <w:r>
        <w:rPr>
          <w:rFonts w:ascii="Calibri" w:cs="Calibri" w:eastAsia="Calibri" w:hAnsi="Calibri"/>
          <w:b w:val="false"/>
          <w:bCs w:val="false"/>
          <w:i w:val="false"/>
          <w:iCs w:val="false"/>
          <w:color w:val="2D3748"/>
          <w:sz w:val="22"/>
          <w:szCs w:val="22"/>
        </w:rPr>
        <w:t xml:space="preserve">The fundamental rhythm of every session in ABTW follows this sequence:</w:t>
      </w:r>
    </w:p>
    <w:p>
      <w:pPr>
        <w:spacing w:before="80" w:after="80"/>
        <w:jc w:val="center"/>
      </w:pPr>
      <w:r>
        <w:rPr>
          <w:rFonts w:ascii="Calibri" w:cs="Calibri" w:eastAsia="Calibri" w:hAnsi="Calibri"/>
          <w:b/>
          <w:bCs/>
          <w:color w:val="1A2942"/>
          <w:sz w:val="22"/>
          <w:szCs w:val="22"/>
        </w:rPr>
        <w:t xml:space="preserve">EXPLORE → NOTICE → INTERPRET → DECIDE → WORLD CHANGES → REFLECT → REPEAT</w:t>
      </w:r>
    </w:p>
    <w:p>
      <w:pPr>
        <w:spacing w:before="60" w:after="80"/>
      </w:pPr>
      <w:r>
        <w:rPr>
          <w:rFonts w:ascii="Calibri" w:cs="Calibri" w:eastAsia="Calibri" w:hAnsi="Calibri"/>
          <w:b w:val="false"/>
          <w:bCs w:val="false"/>
          <w:i w:val="false"/>
          <w:iCs w:val="false"/>
          <w:color w:val="2D3748"/>
          <w:sz w:val="22"/>
          <w:szCs w:val="22"/>
        </w:rPr>
        <w:t xml:space="preserve">This loop is the heartbeat of the game. Every environment, every anomaly, every UI element must support and reinforce this rhythm. Graphic artists should design with this loop in mind — each space should invite exploration, reward careful observation, and feel meaningfully different after a player decision.</w:t>
      </w:r>
    </w:p>
    <w:p>
      <w:r>
        <w:br w:type="page"/>
      </w:r>
    </w:p>
    <w:p>
      <w:pPr>
        <w:pStyle w:val="Heading1"/>
        <w:pBdr>
          <w:bottom w:val="single" w:color="C9A84C" w:sz="8"/>
        </w:pBdr>
        <w:spacing w:before="400" w:after="120"/>
      </w:pPr>
      <w:r>
        <w:rPr>
          <w:rFonts w:ascii="Georgia" w:cs="Georgia" w:eastAsia="Georgia" w:hAnsi="Georgia"/>
          <w:b/>
          <w:bCs/>
          <w:caps/>
          <w:color w:val="1A2942"/>
          <w:sz w:val="40"/>
          <w:szCs w:val="40"/>
        </w:rPr>
        <w:t xml:space="preserve">2. Story &amp; Narrative Foundation</w:t>
      </w:r>
    </w:p>
    <w:p>
      <w:pPr>
        <w:pStyle w:val="Heading2"/>
        <w:spacing w:before="280" w:after="80"/>
      </w:pPr>
      <w:r>
        <w:rPr>
          <w:rFonts w:ascii="Georgia" w:cs="Georgia" w:eastAsia="Georgia" w:hAnsi="Georgia"/>
          <w:b/>
          <w:bCs/>
          <w:color w:val="2D3A6B"/>
          <w:sz w:val="30"/>
          <w:szCs w:val="30"/>
        </w:rPr>
        <w:t xml:space="preserve">2.1 Series Context</w:t>
      </w:r>
    </w:p>
    <w:p>
      <w:pPr>
        <w:spacing w:before="60" w:after="80"/>
      </w:pPr>
      <w:r>
        <w:rPr>
          <w:rFonts w:ascii="Calibri" w:cs="Calibri" w:eastAsia="Calibri" w:hAnsi="Calibri"/>
          <w:b w:val="false"/>
          <w:bCs w:val="false"/>
          <w:i w:val="false"/>
          <w:iCs w:val="false"/>
          <w:color w:val="2D3748"/>
          <w:sz w:val="22"/>
          <w:szCs w:val="22"/>
        </w:rPr>
        <w:t xml:space="preserve">ABTW: The Hidden System is the game adaptation of Book 1 — "The First Glitch." The game covers the events of Arc 1 (Discovery), spanning Books 1–4 of the twelve-book series. The game is structured as chapters corresponding to books: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5%"/>
            <w:tcBorders>
              <w:top w:val="none" w:color="auto" w:sz="0"/>
              <w:left w:val="none" w:color="auto" w:sz="0"/>
              <w:bottom w:val="single" w:color="C9A84C" w:sz="6"/>
              <w:right w:val="none" w:color="auto" w:sz="0"/>
            </w:tcBorders>
            <w:shd w:fill="1A2942" w:val="clear"/>
          </w:tcPr>
          <w:p>
            <w:pPr>
              <w:spacing w:before="60" w:after="60"/>
            </w:pPr>
            <w:r>
              <w:rPr>
                <w:rFonts w:ascii="Calibri" w:cs="Calibri" w:eastAsia="Calibri" w:hAnsi="Calibri"/>
                <w:b/>
                <w:bCs/>
                <w:color w:val="FFFFFF"/>
                <w:sz w:val="20"/>
                <w:szCs w:val="20"/>
              </w:rPr>
              <w:t xml:space="preserve">Game Chapter</w:t>
            </w:r>
          </w:p>
        </w:tc>
        <w:tc>
          <w:tcPr>
            <w:tcW w:type="pct" w:w="40%"/>
            <w:tcBorders>
              <w:top w:val="none" w:color="auto" w:sz="0"/>
              <w:left w:val="none" w:color="auto" w:sz="0"/>
              <w:bottom w:val="single" w:color="C9A84C" w:sz="6"/>
              <w:right w:val="none" w:color="auto" w:sz="0"/>
            </w:tcBorders>
            <w:shd w:fill="1A2942" w:val="clear"/>
          </w:tcPr>
          <w:p>
            <w:pPr>
              <w:spacing w:before="60" w:after="60"/>
            </w:pPr>
            <w:r>
              <w:rPr>
                <w:rFonts w:ascii="Calibri" w:cs="Calibri" w:eastAsia="Calibri" w:hAnsi="Calibri"/>
                <w:b/>
                <w:bCs/>
                <w:color w:val="FFFFFF"/>
                <w:sz w:val="20"/>
                <w:szCs w:val="20"/>
              </w:rPr>
              <w:t xml:space="preserve">Book</w:t>
            </w:r>
          </w:p>
        </w:tc>
        <w:tc>
          <w:tcPr>
            <w:tcW w:type="pct" w:w="35%"/>
            <w:tcBorders>
              <w:top w:val="none" w:color="auto" w:sz="0"/>
              <w:left w:val="none" w:color="auto" w:sz="0"/>
              <w:bottom w:val="single" w:color="C9A84C" w:sz="6"/>
              <w:right w:val="none" w:color="auto" w:sz="0"/>
            </w:tcBorders>
            <w:shd w:fill="1A2942" w:val="clear"/>
          </w:tcPr>
          <w:p>
            <w:pPr>
              <w:spacing w:before="60" w:after="60"/>
            </w:pPr>
            <w:r>
              <w:rPr>
                <w:rFonts w:ascii="Calibri" w:cs="Calibri" w:eastAsia="Calibri" w:hAnsi="Calibri"/>
                <w:b/>
                <w:bCs/>
                <w:color w:val="FFFFFF"/>
                <w:sz w:val="20"/>
                <w:szCs w:val="20"/>
              </w:rPr>
              <w:t xml:space="preserve">Arc Theme</w:t>
            </w:r>
          </w:p>
        </w:tc>
      </w:tr>
      <w:tr>
        <w:tc>
          <w:tcPr>
            <w:tcW w:type="pct" w:w="25%"/>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color w:val="2D3748"/>
                <w:sz w:val="20"/>
                <w:szCs w:val="20"/>
              </w:rPr>
              <w:t xml:space="preserve">Chapter 1–4</w:t>
            </w:r>
          </w:p>
        </w:tc>
        <w:tc>
          <w:tcPr>
            <w:tcW w:type="pct" w:w="4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color w:val="2D3748"/>
                <w:sz w:val="20"/>
                <w:szCs w:val="20"/>
              </w:rPr>
              <w:t xml:space="preserve">Book 1: The First Glitch</w:t>
            </w:r>
          </w:p>
        </w:tc>
        <w:tc>
          <w:tcPr>
            <w:tcW w:type="pct" w:w="35%"/>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color w:val="2D3748"/>
                <w:sz w:val="20"/>
                <w:szCs w:val="20"/>
              </w:rPr>
              <w:t xml:space="preserve">Learning how to see</w:t>
            </w:r>
          </w:p>
        </w:tc>
      </w:tr>
      <w:tr>
        <w:tc>
          <w:tcPr>
            <w:tcW w:type="pct" w:w="25%"/>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color w:val="2D3748"/>
                <w:sz w:val="20"/>
                <w:szCs w:val="20"/>
              </w:rPr>
              <w:t xml:space="preserve">Chapter 5–8</w:t>
            </w:r>
          </w:p>
        </w:tc>
        <w:tc>
          <w:tcPr>
            <w:tcW w:type="pct" w:w="4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color w:val="2D3748"/>
                <w:sz w:val="20"/>
                <w:szCs w:val="20"/>
              </w:rPr>
              <w:t xml:space="preserve">Book 2: The Notebook That Writes</w:t>
            </w:r>
          </w:p>
        </w:tc>
        <w:tc>
          <w:tcPr>
            <w:tcW w:type="pct" w:w="35%"/>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color w:val="2D3748"/>
                <w:sz w:val="20"/>
                <w:szCs w:val="20"/>
              </w:rPr>
              <w:t xml:space="preserve">Recording reality</w:t>
            </w:r>
          </w:p>
        </w:tc>
      </w:tr>
      <w:tr>
        <w:tc>
          <w:tcPr>
            <w:tcW w:type="pct" w:w="25%"/>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color w:val="2D3748"/>
                <w:sz w:val="20"/>
                <w:szCs w:val="20"/>
              </w:rPr>
              <w:t xml:space="preserve">Chapter 9–12</w:t>
            </w:r>
          </w:p>
        </w:tc>
        <w:tc>
          <w:tcPr>
            <w:tcW w:type="pct" w:w="4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color w:val="2D3748"/>
                <w:sz w:val="20"/>
                <w:szCs w:val="20"/>
              </w:rPr>
              <w:t xml:space="preserve">Book 3: The Hidden Symbols</w:t>
            </w:r>
          </w:p>
        </w:tc>
        <w:tc>
          <w:tcPr>
            <w:tcW w:type="pct" w:w="35%"/>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color w:val="2D3748"/>
                <w:sz w:val="20"/>
                <w:szCs w:val="20"/>
              </w:rPr>
              <w:t xml:space="preserve">Understanding signs</w:t>
            </w:r>
          </w:p>
        </w:tc>
      </w:tr>
      <w:tr>
        <w:tc>
          <w:tcPr>
            <w:tcW w:type="pct" w:w="25%"/>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color w:val="2D3748"/>
                <w:sz w:val="20"/>
                <w:szCs w:val="20"/>
              </w:rPr>
              <w:t xml:space="preserve">Chapter 13–16</w:t>
            </w:r>
          </w:p>
        </w:tc>
        <w:tc>
          <w:tcPr>
            <w:tcW w:type="pct" w:w="4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color w:val="2D3748"/>
                <w:sz w:val="20"/>
                <w:szCs w:val="20"/>
              </w:rPr>
              <w:t xml:space="preserve">Book 4: The Corridor That Moves</w:t>
            </w:r>
          </w:p>
        </w:tc>
        <w:tc>
          <w:tcPr>
            <w:tcW w:type="pct" w:w="35%"/>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color w:val="2D3748"/>
                <w:sz w:val="20"/>
                <w:szCs w:val="20"/>
              </w:rPr>
              <w:t xml:space="preserve">Space is not stable</w:t>
            </w:r>
          </w:p>
        </w:tc>
      </w:tr>
    </w:tbl>
    <w:p>
      <w:pPr>
        <w:spacing w:before="0" w:after="200"/>
      </w:pPr>
    </w:p>
    <w:p>
      <w:pPr>
        <w:pStyle w:val="Heading2"/>
        <w:spacing w:before="280" w:after="80"/>
      </w:pPr>
      <w:r>
        <w:rPr>
          <w:rFonts w:ascii="Georgia" w:cs="Georgia" w:eastAsia="Georgia" w:hAnsi="Georgia"/>
          <w:b/>
          <w:bCs/>
          <w:color w:val="2D3A6B"/>
          <w:sz w:val="30"/>
          <w:szCs w:val="30"/>
        </w:rPr>
        <w:t xml:space="preserve">2.2 The Central Story</w:t>
      </w:r>
    </w:p>
    <w:p>
      <w:pPr>
        <w:spacing w:before="60" w:after="80"/>
      </w:pPr>
      <w:r>
        <w:rPr>
          <w:rFonts w:ascii="Calibri" w:cs="Calibri" w:eastAsia="Calibri" w:hAnsi="Calibri"/>
          <w:b w:val="false"/>
          <w:bCs w:val="false"/>
          <w:i w:val="false"/>
          <w:iCs w:val="false"/>
          <w:color w:val="2D3748"/>
          <w:sz w:val="22"/>
          <w:szCs w:val="22"/>
        </w:rPr>
        <w:t xml:space="preserve">Astra is a new student at the Academy — an ancient institution that is far more than a school. From her first day, she notices things that others do not: a shadow that moves a half-second too late, a reflection that shows different words, a corridor that leads somewhere it should not.</w:t>
      </w:r>
    </w:p>
    <w:p>
      <w:pPr>
        <w:spacing w:before="60" w:after="80"/>
      </w:pPr>
      <w:r>
        <w:rPr>
          <w:rFonts w:ascii="Calibri" w:cs="Calibri" w:eastAsia="Calibri" w:hAnsi="Calibri"/>
          <w:b w:val="false"/>
          <w:bCs w:val="false"/>
          <w:i w:val="false"/>
          <w:iCs w:val="false"/>
          <w:color w:val="2D3748"/>
          <w:sz w:val="22"/>
          <w:szCs w:val="22"/>
        </w:rPr>
        <w:t xml:space="preserve">She meets Lumi, who approaches every anomaly with logic and her ever-present notebook, and Nela, who feels the right moment to act before she can explain why. Together, the three form a trio whose combined perception, analysis, and alignment can unlock layers of the Academy that no single student could reach alone.</w:t>
      </w:r>
    </w:p>
    <w:p>
      <w:pPr>
        <w:spacing w:before="60" w:after="80"/>
      </w:pPr>
      <w:r>
        <w:rPr>
          <w:rFonts w:ascii="Calibri" w:cs="Calibri" w:eastAsia="Calibri" w:hAnsi="Calibri"/>
          <w:b w:val="false"/>
          <w:bCs w:val="false"/>
          <w:i w:val="false"/>
          <w:iCs w:val="false"/>
          <w:color w:val="2D3748"/>
          <w:sz w:val="22"/>
          <w:szCs w:val="22"/>
        </w:rPr>
        <w:t xml:space="preserve">The central question of the game is not "What is the Academy hiding?" but rather: "What does it mean that reality responds to how you see it?"</w:t>
      </w:r>
    </w:p>
    <w:p>
      <w:pPr>
        <w:spacing w:before="0" w:after="200"/>
      </w:pPr>
    </w:p>
    <w:p>
      <w:pPr>
        <w:pBdr>
          <w:left w:val="single" w:color="C9A84C" w:sz="12"/>
        </w:pBdr>
        <w:shd w:fill="F5F0E8" w:val="clear"/>
        <w:spacing w:before="120" w:after="120"/>
        <w:ind w:left="576" w:right="576"/>
      </w:pPr>
      <w:r>
        <w:rPr>
          <w:rFonts w:ascii="Georgia" w:cs="Georgia" w:eastAsia="Georgia" w:hAnsi="Georgia"/>
          <w:i/>
          <w:iCs/>
          <w:color w:val="8B6914"/>
          <w:sz w:val="22"/>
          <w:szCs w:val="22"/>
        </w:rPr>
        <w:t xml:space="preserve">"The Academy does not reveal itself. It responds to perception." — ABTW Golden World Rule</w:t>
      </w:r>
    </w:p>
    <w:p>
      <w:pPr>
        <w:spacing w:before="0" w:after="200"/>
      </w:pPr>
    </w:p>
    <w:p>
      <w:pPr>
        <w:pStyle w:val="Heading2"/>
        <w:spacing w:before="280" w:after="80"/>
      </w:pPr>
      <w:r>
        <w:rPr>
          <w:rFonts w:ascii="Georgia" w:cs="Georgia" w:eastAsia="Georgia" w:hAnsi="Georgia"/>
          <w:b/>
          <w:bCs/>
          <w:color w:val="2D3A6B"/>
          <w:sz w:val="30"/>
          <w:szCs w:val="30"/>
        </w:rPr>
        <w:t xml:space="preserve">2.3 Narrative Tone for Visual Production</w:t>
      </w:r>
    </w:p>
    <w:p>
      <w:pPr>
        <w:spacing w:before="60" w:after="80"/>
      </w:pPr>
      <w:r>
        <w:rPr>
          <w:rFonts w:ascii="Calibri" w:cs="Calibri" w:eastAsia="Calibri" w:hAnsi="Calibri"/>
          <w:b w:val="false"/>
          <w:bCs w:val="false"/>
          <w:i w:val="false"/>
          <w:iCs w:val="false"/>
          <w:color w:val="2D3748"/>
          <w:sz w:val="22"/>
          <w:szCs w:val="22"/>
        </w:rPr>
        <w:t xml:space="preserve">The story must feel like a quiet mystery unfolding in real time. Graphic artists should understand the following tonal anchors:</w:t>
      </w:r>
    </w:p>
    <w:p>
      <w:pPr>
        <w:pStyle w:val="ListParagraph"/>
        <w:numPr>
          <w:ilvl w:val="0"/>
          <w:numId w:val="1"/>
        </w:numPr>
        <w:spacing w:before="40" w:after="40"/>
        <w:ind w:left="360"/>
      </w:pPr>
      <w:r>
        <w:rPr>
          <w:rFonts w:ascii="Calibri" w:cs="Calibri" w:eastAsia="Calibri" w:hAnsi="Calibri"/>
          <w:b/>
          <w:bCs/>
          <w:color w:val="1A2942"/>
          <w:sz w:val="22"/>
          <w:szCs w:val="22"/>
        </w:rPr>
        <w:t xml:space="preserve">NOT a horror story: </w:t>
      </w:r>
      <w:r>
        <w:rPr>
          <w:rFonts w:ascii="Calibri" w:cs="Calibri" w:eastAsia="Calibri" w:hAnsi="Calibri"/>
          <w:color w:val="2D3748"/>
          <w:sz w:val="22"/>
          <w:szCs w:val="22"/>
        </w:rPr>
        <w:t xml:space="preserve">Anomalies are unsettling but never threatening. The mood is wonder, not fear.</w:t>
      </w:r>
    </w:p>
    <w:p>
      <w:pPr>
        <w:pStyle w:val="ListParagraph"/>
        <w:numPr>
          <w:ilvl w:val="0"/>
          <w:numId w:val="1"/>
        </w:numPr>
        <w:spacing w:before="40" w:after="40"/>
        <w:ind w:left="360"/>
      </w:pPr>
      <w:r>
        <w:rPr>
          <w:rFonts w:ascii="Calibri" w:cs="Calibri" w:eastAsia="Calibri" w:hAnsi="Calibri"/>
          <w:b/>
          <w:bCs/>
          <w:color w:val="1A2942"/>
          <w:sz w:val="22"/>
          <w:szCs w:val="22"/>
        </w:rPr>
        <w:t xml:space="preserve">NOT a fantasy epic: </w:t>
      </w:r>
      <w:r>
        <w:rPr>
          <w:rFonts w:ascii="Calibri" w:cs="Calibri" w:eastAsia="Calibri" w:hAnsi="Calibri"/>
          <w:color w:val="2D3748"/>
          <w:sz w:val="22"/>
          <w:szCs w:val="22"/>
        </w:rPr>
        <w:t xml:space="preserve">There is no chosen one, no dark lord, no magical battle. The conflict is perceptual.</w:t>
      </w:r>
    </w:p>
    <w:p>
      <w:pPr>
        <w:pStyle w:val="ListParagraph"/>
        <w:numPr>
          <w:ilvl w:val="0"/>
          <w:numId w:val="1"/>
        </w:numPr>
        <w:spacing w:before="40" w:after="40"/>
        <w:ind w:left="360"/>
      </w:pPr>
      <w:r>
        <w:rPr>
          <w:rFonts w:ascii="Calibri" w:cs="Calibri" w:eastAsia="Calibri" w:hAnsi="Calibri"/>
          <w:b/>
          <w:bCs/>
          <w:color w:val="1A2942"/>
          <w:sz w:val="22"/>
          <w:szCs w:val="22"/>
        </w:rPr>
        <w:t xml:space="preserve">NOT a school comedy: </w:t>
      </w:r>
      <w:r>
        <w:rPr>
          <w:rFonts w:ascii="Calibri" w:cs="Calibri" w:eastAsia="Calibri" w:hAnsi="Calibri"/>
          <w:color w:val="2D3748"/>
          <w:sz w:val="22"/>
          <w:szCs w:val="22"/>
        </w:rPr>
        <w:t xml:space="preserve">The Academy is warm and socially alive, but the tone is always slightly more serious than ordinary school life.</w:t>
      </w:r>
    </w:p>
    <w:p>
      <w:pPr>
        <w:pStyle w:val="ListParagraph"/>
        <w:numPr>
          <w:ilvl w:val="0"/>
          <w:numId w:val="1"/>
        </w:numPr>
        <w:spacing w:before="40" w:after="40"/>
        <w:ind w:left="360"/>
      </w:pPr>
      <w:r>
        <w:rPr>
          <w:rFonts w:ascii="Calibri" w:cs="Calibri" w:eastAsia="Calibri" w:hAnsi="Calibri"/>
          <w:b/>
          <w:bCs/>
          <w:color w:val="1A2942"/>
          <w:sz w:val="22"/>
          <w:szCs w:val="22"/>
        </w:rPr>
        <w:t xml:space="preserve">YES to cinematic stillness: </w:t>
      </w:r>
      <w:r>
        <w:rPr>
          <w:rFonts w:ascii="Calibri" w:cs="Calibri" w:eastAsia="Calibri" w:hAnsi="Calibri"/>
          <w:color w:val="2D3748"/>
          <w:sz w:val="22"/>
          <w:szCs w:val="22"/>
        </w:rPr>
        <w:t xml:space="preserve">Long pauses, quiet corridors, the sound of footsteps echoing slightly wrong.</w:t>
      </w:r>
    </w:p>
    <w:p>
      <w:pPr>
        <w:pStyle w:val="ListParagraph"/>
        <w:numPr>
          <w:ilvl w:val="0"/>
          <w:numId w:val="1"/>
        </w:numPr>
        <w:spacing w:before="40" w:after="40"/>
        <w:ind w:left="360"/>
      </w:pPr>
      <w:r>
        <w:rPr>
          <w:rFonts w:ascii="Calibri" w:cs="Calibri" w:eastAsia="Calibri" w:hAnsi="Calibri"/>
          <w:b/>
          <w:bCs/>
          <w:color w:val="1A2942"/>
          <w:sz w:val="22"/>
          <w:szCs w:val="22"/>
        </w:rPr>
        <w:t xml:space="preserve">YES to emotional warmth: </w:t>
      </w:r>
      <w:r>
        <w:rPr>
          <w:rFonts w:ascii="Calibri" w:cs="Calibri" w:eastAsia="Calibri" w:hAnsi="Calibri"/>
          <w:color w:val="2D3748"/>
          <w:sz w:val="22"/>
          <w:szCs w:val="22"/>
        </w:rPr>
        <w:t xml:space="preserve">Friendship, belonging, the comfort of a shared notebook, the safety of a dormitory room.</w:t>
      </w:r>
    </w:p>
    <w:p>
      <w:pPr>
        <w:pStyle w:val="ListParagraph"/>
        <w:numPr>
          <w:ilvl w:val="0"/>
          <w:numId w:val="1"/>
        </w:numPr>
        <w:spacing w:before="40" w:after="40"/>
        <w:ind w:left="360"/>
      </w:pPr>
      <w:r>
        <w:rPr>
          <w:rFonts w:ascii="Calibri" w:cs="Calibri" w:eastAsia="Calibri" w:hAnsi="Calibri"/>
          <w:b/>
          <w:bCs/>
          <w:color w:val="1A2942"/>
          <w:sz w:val="22"/>
          <w:szCs w:val="22"/>
        </w:rPr>
        <w:t xml:space="preserve">YES to layered mystery: </w:t>
      </w:r>
      <w:r>
        <w:rPr>
          <w:rFonts w:ascii="Calibri" w:cs="Calibri" w:eastAsia="Calibri" w:hAnsi="Calibri"/>
          <w:color w:val="2D3748"/>
          <w:sz w:val="22"/>
          <w:szCs w:val="22"/>
        </w:rPr>
        <w:t xml:space="preserve">Every environment should feel like it is holding something back — not threatening, but aware.</w:t>
      </w:r>
    </w:p>
    <w:p>
      <w:pPr>
        <w:spacing w:before="0" w:after="200"/>
      </w:pPr>
    </w:p>
    <w:p>
      <w:pPr>
        <w:pStyle w:val="Heading2"/>
        <w:spacing w:before="280" w:after="80"/>
      </w:pPr>
      <w:r>
        <w:rPr>
          <w:rFonts w:ascii="Georgia" w:cs="Georgia" w:eastAsia="Georgia" w:hAnsi="Georgia"/>
          <w:b/>
          <w:bCs/>
          <w:color w:val="2D3A6B"/>
          <w:sz w:val="30"/>
          <w:szCs w:val="30"/>
        </w:rPr>
        <w:t xml:space="preserve">2.4 Chapter 1 Synopsis — "The First Glitch"</w:t>
      </w:r>
    </w:p>
    <w:p>
      <w:pPr>
        <w:spacing w:before="60" w:after="80"/>
      </w:pPr>
      <w:r>
        <w:rPr>
          <w:rFonts w:ascii="Calibri" w:cs="Calibri" w:eastAsia="Calibri" w:hAnsi="Calibri"/>
          <w:b w:val="false"/>
          <w:bCs w:val="false"/>
          <w:i w:val="false"/>
          <w:iCs w:val="false"/>
          <w:color w:val="2D3748"/>
          <w:sz w:val="22"/>
          <w:szCs w:val="22"/>
        </w:rPr>
        <w:t xml:space="preserve">Astra arrives at the Academy for the first time. The East Corridor is her introduction to the world — a beautiful, calm, slightly too-perfect space. As she walks, she notices the first anomaly: her shadow moves a fraction of a second too late.</w:t>
      </w:r>
    </w:p>
    <w:p>
      <w:pPr>
        <w:spacing w:before="60" w:after="80"/>
      </w:pPr>
      <w:r>
        <w:rPr>
          <w:rFonts w:ascii="Calibri" w:cs="Calibri" w:eastAsia="Calibri" w:hAnsi="Calibri"/>
          <w:b w:val="false"/>
          <w:bCs w:val="false"/>
          <w:i w:val="false"/>
          <w:iCs w:val="false"/>
          <w:color w:val="2D3748"/>
          <w:sz w:val="22"/>
          <w:szCs w:val="22"/>
        </w:rPr>
        <w:t xml:space="preserve">She meets Lumi, who has already filled three pages of her notebook with observations. She meets Nela, who tells her to wait before writing anything down. The three discover that the shadow anomaly is not random — it is a pattern. And patterns, in the Academy, mean something.</w:t>
      </w:r>
    </w:p>
    <w:p>
      <w:pPr>
        <w:spacing w:before="60" w:after="80"/>
      </w:pPr>
      <w:r>
        <w:rPr>
          <w:rFonts w:ascii="Calibri" w:cs="Calibri" w:eastAsia="Calibri" w:hAnsi="Calibri"/>
          <w:b w:val="false"/>
          <w:bCs w:val="false"/>
          <w:i w:val="false"/>
          <w:iCs w:val="false"/>
          <w:color w:val="2D3748"/>
          <w:sz w:val="22"/>
          <w:szCs w:val="22"/>
        </w:rPr>
        <w:t xml:space="preserve">The player's first major decision: record the pattern now (gaining clarity, stabilising the world) or wait (allowing the pattern to evolve, potentially unlocking a deeper layer). This decision shapes the rest of Chapter 1 and echoes through the entire game.</w:t>
      </w:r>
    </w:p>
    <w:p>
      <w:r>
        <w:br w:type="page"/>
      </w:r>
    </w:p>
    <w:p>
      <w:pPr>
        <w:pStyle w:val="Heading1"/>
        <w:pBdr>
          <w:bottom w:val="single" w:color="C9A84C" w:sz="8"/>
        </w:pBdr>
        <w:spacing w:before="400" w:after="120"/>
      </w:pPr>
      <w:r>
        <w:rPr>
          <w:rFonts w:ascii="Georgia" w:cs="Georgia" w:eastAsia="Georgia" w:hAnsi="Georgia"/>
          <w:b/>
          <w:bCs/>
          <w:caps/>
          <w:color w:val="1A2942"/>
          <w:sz w:val="40"/>
          <w:szCs w:val="40"/>
        </w:rPr>
        <w:t xml:space="preserve">3. Character Profiles</w:t>
      </w:r>
    </w:p>
    <w:p>
      <w:pPr>
        <w:pStyle w:val="Heading2"/>
        <w:spacing w:before="280" w:after="80"/>
      </w:pPr>
      <w:r>
        <w:rPr>
          <w:rFonts w:ascii="Georgia" w:cs="Georgia" w:eastAsia="Georgia" w:hAnsi="Georgia"/>
          <w:b/>
          <w:bCs/>
          <w:color w:val="2D3A6B"/>
          <w:sz w:val="30"/>
          <w:szCs w:val="30"/>
        </w:rPr>
        <w:t xml:space="preserve">3.1 The Trio — Core Playable System</w:t>
      </w:r>
    </w:p>
    <w:p>
      <w:pPr>
        <w:pBdr>
          <w:left w:val="single" w:color="C9A84C" w:sz="12"/>
        </w:pBdr>
        <w:shd w:fill="F5F0E8" w:val="clear"/>
        <w:spacing w:before="120" w:after="120"/>
        <w:ind w:left="576" w:right="576"/>
      </w:pPr>
      <w:r>
        <w:rPr>
          <w:rFonts w:ascii="Georgia" w:cs="Georgia" w:eastAsia="Georgia" w:hAnsi="Georgia"/>
          <w:i/>
          <w:iCs/>
          <w:color w:val="8B6914"/>
          <w:sz w:val="22"/>
          <w:szCs w:val="22"/>
        </w:rPr>
        <w:t xml:space="preserve">"No one completes the system alone. Astra notices. Lumi understands. Nela aligns. The world responds."</w:t>
      </w:r>
    </w:p>
    <w:p>
      <w:pPr>
        <w:spacing w:before="0" w:after="200"/>
      </w:pPr>
    </w:p>
    <w:p>
      <w:pPr>
        <w:pStyle w:val="Heading3"/>
        <w:spacing w:before="200" w:after="60"/>
      </w:pPr>
      <w:r>
        <w:rPr>
          <w:rFonts w:ascii="Calibri" w:cs="Calibri" w:eastAsia="Calibri" w:hAnsi="Calibri"/>
          <w:b/>
          <w:bCs/>
          <w:color w:val="5B4A8A"/>
          <w:sz w:val="24"/>
          <w:szCs w:val="24"/>
        </w:rPr>
        <w:t xml:space="preserve">ASTRA — The Perceiver (Player Character)</w:t>
      </w:r>
    </w:p>
    <w:p>
      <w:pPr>
        <w:spacing w:before="40" w:after="40"/>
      </w:pPr>
      <w:r>
        <w:rPr>
          <w:rFonts w:ascii="Calibri" w:cs="Calibri" w:eastAsia="Calibri" w:hAnsi="Calibri"/>
          <w:b/>
          <w:bCs/>
          <w:color w:val="1A2942"/>
          <w:sz w:val="22"/>
          <w:szCs w:val="22"/>
        </w:rPr>
        <w:t xml:space="preserve">Role: </w:t>
      </w:r>
      <w:r>
        <w:rPr>
          <w:rFonts w:ascii="Calibri" w:cs="Calibri" w:eastAsia="Calibri" w:hAnsi="Calibri"/>
          <w:color w:val="2D3748"/>
          <w:sz w:val="22"/>
          <w:szCs w:val="22"/>
        </w:rPr>
        <w:t xml:space="preserve">Primary playable character — the observer</w:t>
      </w:r>
    </w:p>
    <w:p>
      <w:pPr>
        <w:spacing w:before="40" w:after="40"/>
      </w:pPr>
      <w:r>
        <w:rPr>
          <w:rFonts w:ascii="Calibri" w:cs="Calibri" w:eastAsia="Calibri" w:hAnsi="Calibri"/>
          <w:b/>
          <w:bCs/>
          <w:color w:val="1A2942"/>
          <w:sz w:val="22"/>
          <w:szCs w:val="22"/>
        </w:rPr>
        <w:t xml:space="preserve">Age: </w:t>
      </w:r>
      <w:r>
        <w:rPr>
          <w:rFonts w:ascii="Calibri" w:cs="Calibri" w:eastAsia="Calibri" w:hAnsi="Calibri"/>
          <w:color w:val="2D3748"/>
          <w:sz w:val="22"/>
          <w:szCs w:val="22"/>
        </w:rPr>
        <w:t xml:space="preserve">12–13</w:t>
      </w:r>
    </w:p>
    <w:p>
      <w:pPr>
        <w:spacing w:before="40" w:after="40"/>
      </w:pPr>
      <w:r>
        <w:rPr>
          <w:rFonts w:ascii="Calibri" w:cs="Calibri" w:eastAsia="Calibri" w:hAnsi="Calibri"/>
          <w:b/>
          <w:bCs/>
          <w:color w:val="1A2942"/>
          <w:sz w:val="22"/>
          <w:szCs w:val="22"/>
        </w:rPr>
        <w:t xml:space="preserve">Core Trait: </w:t>
      </w:r>
      <w:r>
        <w:rPr>
          <w:rFonts w:ascii="Calibri" w:cs="Calibri" w:eastAsia="Calibri" w:hAnsi="Calibri"/>
          <w:color w:val="2D3748"/>
          <w:sz w:val="22"/>
          <w:szCs w:val="22"/>
        </w:rPr>
        <w:t xml:space="preserve">Emotionally grounded, quietly observant, thoughtful before acting</w:t>
      </w:r>
    </w:p>
    <w:p>
      <w:pPr>
        <w:spacing w:before="40" w:after="40"/>
      </w:pPr>
      <w:r>
        <w:rPr>
          <w:rFonts w:ascii="Calibri" w:cs="Calibri" w:eastAsia="Calibri" w:hAnsi="Calibri"/>
          <w:b/>
          <w:bCs/>
          <w:color w:val="1A2942"/>
          <w:sz w:val="22"/>
          <w:szCs w:val="22"/>
        </w:rPr>
        <w:t xml:space="preserve">Arc: </w:t>
      </w:r>
      <w:r>
        <w:rPr>
          <w:rFonts w:ascii="Calibri" w:cs="Calibri" w:eastAsia="Calibri" w:hAnsi="Calibri"/>
          <w:color w:val="2D3748"/>
          <w:sz w:val="22"/>
          <w:szCs w:val="22"/>
        </w:rPr>
        <w:t xml:space="preserve">"Something is wrong" → "Reality responds to perception"</w:t>
      </w:r>
    </w:p>
    <w:p>
      <w:pPr>
        <w:spacing w:before="0" w:after="120"/>
      </w:pPr>
    </w:p>
    <w:p>
      <w:pPr>
        <w:spacing w:before="60" w:after="80"/>
      </w:pPr>
      <w:r>
        <w:rPr>
          <w:rFonts w:ascii="Calibri" w:cs="Calibri" w:eastAsia="Calibri" w:hAnsi="Calibri"/>
          <w:b w:val="false"/>
          <w:bCs w:val="false"/>
          <w:i w:val="false"/>
          <w:iCs w:val="false"/>
          <w:color w:val="2D3748"/>
          <w:sz w:val="22"/>
          <w:szCs w:val="22"/>
        </w:rPr>
        <w:t xml:space="preserve">Visual DNA (CANONICAL — DO NOT DEVIATE):</w:t>
      </w:r>
    </w:p>
    <w:p>
      <w:pPr>
        <w:pStyle w:val="ListParagraph"/>
        <w:numPr>
          <w:ilvl w:val="0"/>
          <w:numId w:val="1"/>
        </w:numPr>
        <w:spacing w:before="40" w:after="40"/>
        <w:ind w:left="360"/>
      </w:pPr>
      <w:r>
        <w:rPr>
          <w:rFonts w:ascii="Calibri" w:cs="Calibri" w:eastAsia="Calibri" w:hAnsi="Calibri"/>
          <w:color w:val="2D3748"/>
          <w:sz w:val="22"/>
          <w:szCs w:val="22"/>
        </w:rPr>
        <w:t xml:space="preserve">Hair: Dark indigo-purple, slightly wavy, medium length</w:t>
      </w:r>
    </w:p>
    <w:p>
      <w:pPr>
        <w:pStyle w:val="ListParagraph"/>
        <w:numPr>
          <w:ilvl w:val="0"/>
          <w:numId w:val="1"/>
        </w:numPr>
        <w:spacing w:before="40" w:after="40"/>
        <w:ind w:left="360"/>
      </w:pPr>
      <w:r>
        <w:rPr>
          <w:rFonts w:ascii="Calibri" w:cs="Calibri" w:eastAsia="Calibri" w:hAnsi="Calibri"/>
          <w:color w:val="2D3748"/>
          <w:sz w:val="22"/>
          <w:szCs w:val="22"/>
        </w:rPr>
        <w:t xml:space="preserve">Signature accessory: Small star-shaped hair clip (left side)</w:t>
      </w:r>
    </w:p>
    <w:p>
      <w:pPr>
        <w:pStyle w:val="ListParagraph"/>
        <w:numPr>
          <w:ilvl w:val="0"/>
          <w:numId w:val="1"/>
        </w:numPr>
        <w:spacing w:before="40" w:after="40"/>
        <w:ind w:left="360"/>
      </w:pPr>
      <w:r>
        <w:rPr>
          <w:rFonts w:ascii="Calibri" w:cs="Calibri" w:eastAsia="Calibri" w:hAnsi="Calibri"/>
          <w:color w:val="2D3748"/>
          <w:sz w:val="22"/>
          <w:szCs w:val="22"/>
        </w:rPr>
        <w:t xml:space="preserve">Bracelet: Glowing softly — reacts to anomaly proximity (subtle pulse, not flashy)</w:t>
      </w:r>
    </w:p>
    <w:p>
      <w:pPr>
        <w:pStyle w:val="ListParagraph"/>
        <w:numPr>
          <w:ilvl w:val="0"/>
          <w:numId w:val="1"/>
        </w:numPr>
        <w:spacing w:before="40" w:after="40"/>
        <w:ind w:left="360"/>
      </w:pPr>
      <w:r>
        <w:rPr>
          <w:rFonts w:ascii="Calibri" w:cs="Calibri" w:eastAsia="Calibri" w:hAnsi="Calibri"/>
          <w:color w:val="2D3748"/>
          <w:sz w:val="22"/>
          <w:szCs w:val="22"/>
        </w:rPr>
        <w:t xml:space="preserve">Outfit: Oversized cosmic hoodie (deep navy/indigo), comfortable trousers, worn trainers</w:t>
      </w:r>
    </w:p>
    <w:p>
      <w:pPr>
        <w:pStyle w:val="ListParagraph"/>
        <w:numPr>
          <w:ilvl w:val="0"/>
          <w:numId w:val="1"/>
        </w:numPr>
        <w:spacing w:before="40" w:after="40"/>
        <w:ind w:left="360"/>
      </w:pPr>
      <w:r>
        <w:rPr>
          <w:rFonts w:ascii="Calibri" w:cs="Calibri" w:eastAsia="Calibri" w:hAnsi="Calibri"/>
          <w:color w:val="2D3748"/>
          <w:sz w:val="22"/>
          <w:szCs w:val="22"/>
        </w:rPr>
        <w:t xml:space="preserve">Colour palette: Deep navy, indigo, violet, soft gold accents</w:t>
      </w:r>
    </w:p>
    <w:p>
      <w:pPr>
        <w:pStyle w:val="ListParagraph"/>
        <w:numPr>
          <w:ilvl w:val="0"/>
          <w:numId w:val="1"/>
        </w:numPr>
        <w:spacing w:before="40" w:after="40"/>
        <w:ind w:left="360"/>
      </w:pPr>
      <w:r>
        <w:rPr>
          <w:rFonts w:ascii="Calibri" w:cs="Calibri" w:eastAsia="Calibri" w:hAnsi="Calibri"/>
          <w:color w:val="2D3748"/>
          <w:sz w:val="22"/>
          <w:szCs w:val="22"/>
        </w:rPr>
        <w:t xml:space="preserve">Expression default: Slightly furrowed brow, eyes wide and searching</w:t>
      </w:r>
    </w:p>
    <w:p>
      <w:pPr>
        <w:pStyle w:val="ListParagraph"/>
        <w:numPr>
          <w:ilvl w:val="0"/>
          <w:numId w:val="1"/>
        </w:numPr>
        <w:spacing w:before="40" w:after="40"/>
        <w:ind w:left="360"/>
      </w:pPr>
      <w:r>
        <w:rPr>
          <w:rFonts w:ascii="Calibri" w:cs="Calibri" w:eastAsia="Calibri" w:hAnsi="Calibri"/>
          <w:color w:val="2D3748"/>
          <w:sz w:val="22"/>
          <w:szCs w:val="22"/>
        </w:rPr>
        <w:t xml:space="preserve">Silhouette: Slightly smaller than average, rounded shoulders, never aggressive posture</w:t>
      </w:r>
    </w:p>
    <w:p>
      <w:pPr>
        <w:spacing w:before="0" w:after="120"/>
      </w:pPr>
    </w:p>
    <w:p>
      <w:pPr>
        <w:spacing w:before="60" w:after="80"/>
      </w:pPr>
      <w:r>
        <w:rPr>
          <w:rFonts w:ascii="Calibri" w:cs="Calibri" w:eastAsia="Calibri" w:hAnsi="Calibri"/>
          <w:b w:val="false"/>
          <w:bCs w:val="false"/>
          <w:i w:val="false"/>
          <w:iCs w:val="false"/>
          <w:color w:val="2D3748"/>
          <w:sz w:val="22"/>
          <w:szCs w:val="22"/>
        </w:rPr>
        <w:t xml:space="preserve">Animation &amp; Motion Notes:</w:t>
      </w:r>
    </w:p>
    <w:p>
      <w:pPr>
        <w:pStyle w:val="ListParagraph"/>
        <w:numPr>
          <w:ilvl w:val="0"/>
          <w:numId w:val="1"/>
        </w:numPr>
        <w:spacing w:before="40" w:after="40"/>
        <w:ind w:left="360"/>
      </w:pPr>
      <w:r>
        <w:rPr>
          <w:rFonts w:ascii="Calibri" w:cs="Calibri" w:eastAsia="Calibri" w:hAnsi="Calibri"/>
          <w:color w:val="2D3748"/>
          <w:sz w:val="22"/>
          <w:szCs w:val="22"/>
        </w:rPr>
        <w:t xml:space="preserve">Idle: Subtle breathing, eyes scanning the environment — she is always looking</w:t>
      </w:r>
    </w:p>
    <w:p>
      <w:pPr>
        <w:pStyle w:val="ListParagraph"/>
        <w:numPr>
          <w:ilvl w:val="0"/>
          <w:numId w:val="1"/>
        </w:numPr>
        <w:spacing w:before="40" w:after="40"/>
        <w:ind w:left="360"/>
      </w:pPr>
      <w:r>
        <w:rPr>
          <w:rFonts w:ascii="Calibri" w:cs="Calibri" w:eastAsia="Calibri" w:hAnsi="Calibri"/>
          <w:color w:val="2D3748"/>
          <w:sz w:val="22"/>
          <w:szCs w:val="22"/>
        </w:rPr>
        <w:t xml:space="preserve">Walk: Calm, slightly slower than average — she notices things others walk past</w:t>
      </w:r>
    </w:p>
    <w:p>
      <w:pPr>
        <w:pStyle w:val="ListParagraph"/>
        <w:numPr>
          <w:ilvl w:val="0"/>
          <w:numId w:val="1"/>
        </w:numPr>
        <w:spacing w:before="40" w:after="40"/>
        <w:ind w:left="360"/>
      </w:pPr>
      <w:r>
        <w:rPr>
          <w:rFonts w:ascii="Calibri" w:cs="Calibri" w:eastAsia="Calibri" w:hAnsi="Calibri"/>
          <w:color w:val="2D3748"/>
          <w:sz w:val="22"/>
          <w:szCs w:val="22"/>
        </w:rPr>
        <w:t xml:space="preserve">Notice animation: Stops mid-step, slight head tilt, camera gently zooms — this replaces the "attack" animation of other games</w:t>
      </w:r>
    </w:p>
    <w:p>
      <w:pPr>
        <w:pStyle w:val="ListParagraph"/>
        <w:numPr>
          <w:ilvl w:val="0"/>
          <w:numId w:val="1"/>
        </w:numPr>
        <w:spacing w:before="40" w:after="40"/>
        <w:ind w:left="360"/>
      </w:pPr>
      <w:r>
        <w:rPr>
          <w:rFonts w:ascii="Calibri" w:cs="Calibri" w:eastAsia="Calibri" w:hAnsi="Calibri"/>
          <w:color w:val="2D3748"/>
          <w:sz w:val="22"/>
          <w:szCs w:val="22"/>
        </w:rPr>
        <w:t xml:space="preserve">Forbidden: Running animations that feel heroic or aggressive; power poses; combat stances</w:t>
      </w:r>
    </w:p>
    <w:p>
      <w:pPr>
        <w:spacing w:before="0" w:after="200"/>
      </w:pPr>
    </w:p>
    <w:p>
      <w:pPr>
        <w:pStyle w:val="Heading3"/>
        <w:spacing w:before="200" w:after="60"/>
      </w:pPr>
      <w:r>
        <w:rPr>
          <w:rFonts w:ascii="Calibri" w:cs="Calibri" w:eastAsia="Calibri" w:hAnsi="Calibri"/>
          <w:b/>
          <w:bCs/>
          <w:color w:val="5B4A8A"/>
          <w:sz w:val="24"/>
          <w:szCs w:val="24"/>
        </w:rPr>
        <w:t xml:space="preserve">LUMI — The Analyst</w:t>
      </w:r>
    </w:p>
    <w:p>
      <w:pPr>
        <w:spacing w:before="40" w:after="40"/>
      </w:pPr>
      <w:r>
        <w:rPr>
          <w:rFonts w:ascii="Calibri" w:cs="Calibri" w:eastAsia="Calibri" w:hAnsi="Calibri"/>
          <w:b/>
          <w:bCs/>
          <w:color w:val="1A2942"/>
          <w:sz w:val="22"/>
          <w:szCs w:val="22"/>
        </w:rPr>
        <w:t xml:space="preserve">Role: </w:t>
      </w:r>
      <w:r>
        <w:rPr>
          <w:rFonts w:ascii="Calibri" w:cs="Calibri" w:eastAsia="Calibri" w:hAnsi="Calibri"/>
          <w:color w:val="2D3748"/>
          <w:sz w:val="22"/>
          <w:szCs w:val="22"/>
        </w:rPr>
        <w:t xml:space="preserve">AI companion (single player) / Player 2 (multiplayer future)</w:t>
      </w:r>
    </w:p>
    <w:p>
      <w:pPr>
        <w:spacing w:before="40" w:after="40"/>
      </w:pPr>
      <w:r>
        <w:rPr>
          <w:rFonts w:ascii="Calibri" w:cs="Calibri" w:eastAsia="Calibri" w:hAnsi="Calibri"/>
          <w:b/>
          <w:bCs/>
          <w:color w:val="1A2942"/>
          <w:sz w:val="22"/>
          <w:szCs w:val="22"/>
        </w:rPr>
        <w:t xml:space="preserve">Age: </w:t>
      </w:r>
      <w:r>
        <w:rPr>
          <w:rFonts w:ascii="Calibri" w:cs="Calibri" w:eastAsia="Calibri" w:hAnsi="Calibri"/>
          <w:color w:val="2D3748"/>
          <w:sz w:val="22"/>
          <w:szCs w:val="22"/>
        </w:rPr>
        <w:t xml:space="preserve">12–13</w:t>
      </w:r>
    </w:p>
    <w:p>
      <w:pPr>
        <w:spacing w:before="40" w:after="40"/>
      </w:pPr>
      <w:r>
        <w:rPr>
          <w:rFonts w:ascii="Calibri" w:cs="Calibri" w:eastAsia="Calibri" w:hAnsi="Calibri"/>
          <w:b/>
          <w:bCs/>
          <w:color w:val="1A2942"/>
          <w:sz w:val="22"/>
          <w:szCs w:val="22"/>
        </w:rPr>
        <w:t xml:space="preserve">Core Trait: </w:t>
      </w:r>
      <w:r>
        <w:rPr>
          <w:rFonts w:ascii="Calibri" w:cs="Calibri" w:eastAsia="Calibri" w:hAnsi="Calibri"/>
          <w:color w:val="2D3748"/>
          <w:sz w:val="22"/>
          <w:szCs w:val="22"/>
        </w:rPr>
        <w:t xml:space="preserve">Analytical, calm, notebook-centred, finds comfort in structure</w:t>
      </w:r>
    </w:p>
    <w:p>
      <w:pPr>
        <w:spacing w:before="40" w:after="40"/>
      </w:pPr>
      <w:r>
        <w:rPr>
          <w:rFonts w:ascii="Calibri" w:cs="Calibri" w:eastAsia="Calibri" w:hAnsi="Calibri"/>
          <w:b/>
          <w:bCs/>
          <w:color w:val="1A2942"/>
          <w:sz w:val="22"/>
          <w:szCs w:val="22"/>
        </w:rPr>
        <w:t xml:space="preserve">Arc: </w:t>
      </w:r>
      <w:r>
        <w:rPr>
          <w:rFonts w:ascii="Calibri" w:cs="Calibri" w:eastAsia="Calibri" w:hAnsi="Calibri"/>
          <w:color w:val="2D3748"/>
          <w:sz w:val="22"/>
          <w:szCs w:val="22"/>
        </w:rPr>
        <w:t xml:space="preserve">"Everything can be understood" → "Understanding also requires emotional openness"</w:t>
      </w:r>
    </w:p>
    <w:p>
      <w:pPr>
        <w:spacing w:before="0" w:after="120"/>
      </w:pPr>
    </w:p>
    <w:p>
      <w:pPr>
        <w:spacing w:before="60" w:after="80"/>
      </w:pPr>
      <w:r>
        <w:rPr>
          <w:rFonts w:ascii="Calibri" w:cs="Calibri" w:eastAsia="Calibri" w:hAnsi="Calibri"/>
          <w:b w:val="false"/>
          <w:bCs w:val="false"/>
          <w:i w:val="false"/>
          <w:iCs w:val="false"/>
          <w:color w:val="2D3748"/>
          <w:sz w:val="22"/>
          <w:szCs w:val="22"/>
        </w:rPr>
        <w:t xml:space="preserve">Visual DNA (CANONICAL):</w:t>
      </w:r>
    </w:p>
    <w:p>
      <w:pPr>
        <w:pStyle w:val="ListParagraph"/>
        <w:numPr>
          <w:ilvl w:val="0"/>
          <w:numId w:val="1"/>
        </w:numPr>
        <w:spacing w:before="40" w:after="40"/>
        <w:ind w:left="360"/>
      </w:pPr>
      <w:r>
        <w:rPr>
          <w:rFonts w:ascii="Calibri" w:cs="Calibri" w:eastAsia="Calibri" w:hAnsi="Calibri"/>
          <w:color w:val="2D3748"/>
          <w:sz w:val="22"/>
          <w:szCs w:val="22"/>
        </w:rPr>
        <w:t xml:space="preserve">Hair: Light blonde, neat, often tucked behind ears</w:t>
      </w:r>
    </w:p>
    <w:p>
      <w:pPr>
        <w:pStyle w:val="ListParagraph"/>
        <w:numPr>
          <w:ilvl w:val="0"/>
          <w:numId w:val="1"/>
        </w:numPr>
        <w:spacing w:before="40" w:after="40"/>
        <w:ind w:left="360"/>
      </w:pPr>
      <w:r>
        <w:rPr>
          <w:rFonts w:ascii="Calibri" w:cs="Calibri" w:eastAsia="Calibri" w:hAnsi="Calibri"/>
          <w:color w:val="2D3748"/>
          <w:sz w:val="22"/>
          <w:szCs w:val="22"/>
        </w:rPr>
        <w:t xml:space="preserve">Signature accessory: Always holding or near her notebook — it is an extension of her identity</w:t>
      </w:r>
    </w:p>
    <w:p>
      <w:pPr>
        <w:pStyle w:val="ListParagraph"/>
        <w:numPr>
          <w:ilvl w:val="0"/>
          <w:numId w:val="1"/>
        </w:numPr>
        <w:spacing w:before="40" w:after="40"/>
        <w:ind w:left="360"/>
      </w:pPr>
      <w:r>
        <w:rPr>
          <w:rFonts w:ascii="Calibri" w:cs="Calibri" w:eastAsia="Calibri" w:hAnsi="Calibri"/>
          <w:color w:val="2D3748"/>
          <w:sz w:val="22"/>
          <w:szCs w:val="22"/>
        </w:rPr>
        <w:t xml:space="preserve">Outfit: Crisp white shirt, soft mint cardigan, navy trousers — precise and tidy</w:t>
      </w:r>
    </w:p>
    <w:p>
      <w:pPr>
        <w:pStyle w:val="ListParagraph"/>
        <w:numPr>
          <w:ilvl w:val="0"/>
          <w:numId w:val="1"/>
        </w:numPr>
        <w:spacing w:before="40" w:after="40"/>
        <w:ind w:left="360"/>
      </w:pPr>
      <w:r>
        <w:rPr>
          <w:rFonts w:ascii="Calibri" w:cs="Calibri" w:eastAsia="Calibri" w:hAnsi="Calibri"/>
          <w:color w:val="2D3748"/>
          <w:sz w:val="22"/>
          <w:szCs w:val="22"/>
        </w:rPr>
        <w:t xml:space="preserve">Colour palette: Cyan, white, navy, soft mint</w:t>
      </w:r>
    </w:p>
    <w:p>
      <w:pPr>
        <w:pStyle w:val="ListParagraph"/>
        <w:numPr>
          <w:ilvl w:val="0"/>
          <w:numId w:val="1"/>
        </w:numPr>
        <w:spacing w:before="40" w:after="40"/>
        <w:ind w:left="360"/>
      </w:pPr>
      <w:r>
        <w:rPr>
          <w:rFonts w:ascii="Calibri" w:cs="Calibri" w:eastAsia="Calibri" w:hAnsi="Calibri"/>
          <w:color w:val="2D3748"/>
          <w:sz w:val="22"/>
          <w:szCs w:val="22"/>
        </w:rPr>
        <w:t xml:space="preserve">Expression default: Focused, slightly distant — she is processing</w:t>
      </w:r>
    </w:p>
    <w:p>
      <w:pPr>
        <w:pStyle w:val="ListParagraph"/>
        <w:numPr>
          <w:ilvl w:val="0"/>
          <w:numId w:val="1"/>
        </w:numPr>
        <w:spacing w:before="40" w:after="40"/>
        <w:ind w:left="360"/>
      </w:pPr>
      <w:r>
        <w:rPr>
          <w:rFonts w:ascii="Calibri" w:cs="Calibri" w:eastAsia="Calibri" w:hAnsi="Calibri"/>
          <w:color w:val="2D3748"/>
          <w:sz w:val="22"/>
          <w:szCs w:val="22"/>
        </w:rPr>
        <w:t xml:space="preserve">Silhouette: Upright posture, deliberate movements, never rushed</w:t>
      </w:r>
    </w:p>
    <w:p>
      <w:pPr>
        <w:spacing w:before="0" w:after="120"/>
      </w:pPr>
    </w:p>
    <w:p>
      <w:pPr>
        <w:spacing w:before="60" w:after="80"/>
      </w:pPr>
      <w:r>
        <w:rPr>
          <w:rFonts w:ascii="Calibri" w:cs="Calibri" w:eastAsia="Calibri" w:hAnsi="Calibri"/>
          <w:b w:val="false"/>
          <w:bCs w:val="false"/>
          <w:i w:val="false"/>
          <w:iCs w:val="false"/>
          <w:color w:val="2D3748"/>
          <w:sz w:val="22"/>
          <w:szCs w:val="22"/>
        </w:rPr>
        <w:t xml:space="preserve">Notebook Visual Rules:</w:t>
      </w:r>
    </w:p>
    <w:p>
      <w:pPr>
        <w:pStyle w:val="ListParagraph"/>
        <w:numPr>
          <w:ilvl w:val="0"/>
          <w:numId w:val="1"/>
        </w:numPr>
        <w:spacing w:before="40" w:after="40"/>
        <w:ind w:left="360"/>
      </w:pPr>
      <w:r>
        <w:rPr>
          <w:rFonts w:ascii="Calibri" w:cs="Calibri" w:eastAsia="Calibri" w:hAnsi="Calibri"/>
          <w:color w:val="2D3748"/>
          <w:sz w:val="22"/>
          <w:szCs w:val="22"/>
        </w:rPr>
        <w:t xml:space="preserve">The notebook is always slightly too full — pages bulging, tabs marking sections</w:t>
      </w:r>
    </w:p>
    <w:p>
      <w:pPr>
        <w:pStyle w:val="ListParagraph"/>
        <w:numPr>
          <w:ilvl w:val="0"/>
          <w:numId w:val="1"/>
        </w:numPr>
        <w:spacing w:before="40" w:after="40"/>
        <w:ind w:left="360"/>
      </w:pPr>
      <w:r>
        <w:rPr>
          <w:rFonts w:ascii="Calibri" w:cs="Calibri" w:eastAsia="Calibri" w:hAnsi="Calibri"/>
          <w:color w:val="2D3748"/>
          <w:sz w:val="22"/>
          <w:szCs w:val="22"/>
        </w:rPr>
        <w:t xml:space="preserve">When Lumi writes, the pen moves with unusual precision</w:t>
      </w:r>
    </w:p>
    <w:p>
      <w:pPr>
        <w:pStyle w:val="ListParagraph"/>
        <w:numPr>
          <w:ilvl w:val="0"/>
          <w:numId w:val="1"/>
        </w:numPr>
        <w:spacing w:before="40" w:after="40"/>
        <w:ind w:left="360"/>
      </w:pPr>
      <w:r>
        <w:rPr>
          <w:rFonts w:ascii="Calibri" w:cs="Calibri" w:eastAsia="Calibri" w:hAnsi="Calibri"/>
          <w:color w:val="2D3748"/>
          <w:sz w:val="22"/>
          <w:szCs w:val="22"/>
        </w:rPr>
        <w:t xml:space="preserve">In Trio Activation moments, the notebook begins drawing on its own — this is a key visual event</w:t>
      </w:r>
    </w:p>
    <w:p>
      <w:pPr>
        <w:spacing w:before="0" w:after="200"/>
      </w:pPr>
    </w:p>
    <w:p>
      <w:pPr>
        <w:pStyle w:val="Heading3"/>
        <w:spacing w:before="200" w:after="60"/>
      </w:pPr>
      <w:r>
        <w:rPr>
          <w:rFonts w:ascii="Calibri" w:cs="Calibri" w:eastAsia="Calibri" w:hAnsi="Calibri"/>
          <w:b/>
          <w:bCs/>
          <w:color w:val="5B4A8A"/>
          <w:sz w:val="24"/>
          <w:szCs w:val="24"/>
        </w:rPr>
        <w:t xml:space="preserve">NELA — The Aligner</w:t>
      </w:r>
    </w:p>
    <w:p>
      <w:pPr>
        <w:spacing w:before="40" w:after="40"/>
      </w:pPr>
      <w:r>
        <w:rPr>
          <w:rFonts w:ascii="Calibri" w:cs="Calibri" w:eastAsia="Calibri" w:hAnsi="Calibri"/>
          <w:b/>
          <w:bCs/>
          <w:color w:val="1A2942"/>
          <w:sz w:val="22"/>
          <w:szCs w:val="22"/>
        </w:rPr>
        <w:t xml:space="preserve">Role: </w:t>
      </w:r>
      <w:r>
        <w:rPr>
          <w:rFonts w:ascii="Calibri" w:cs="Calibri" w:eastAsia="Calibri" w:hAnsi="Calibri"/>
          <w:color w:val="2D3748"/>
          <w:sz w:val="22"/>
          <w:szCs w:val="22"/>
        </w:rPr>
        <w:t xml:space="preserve">AI companion (single player) / Player 3 (multiplayer future)</w:t>
      </w:r>
    </w:p>
    <w:p>
      <w:pPr>
        <w:spacing w:before="40" w:after="40"/>
      </w:pPr>
      <w:r>
        <w:rPr>
          <w:rFonts w:ascii="Calibri" w:cs="Calibri" w:eastAsia="Calibri" w:hAnsi="Calibri"/>
          <w:b/>
          <w:bCs/>
          <w:color w:val="1A2942"/>
          <w:sz w:val="22"/>
          <w:szCs w:val="22"/>
        </w:rPr>
        <w:t xml:space="preserve">Age: </w:t>
      </w:r>
      <w:r>
        <w:rPr>
          <w:rFonts w:ascii="Calibri" w:cs="Calibri" w:eastAsia="Calibri" w:hAnsi="Calibri"/>
          <w:color w:val="2D3748"/>
          <w:sz w:val="22"/>
          <w:szCs w:val="22"/>
        </w:rPr>
        <w:t xml:space="preserve">12–13</w:t>
      </w:r>
    </w:p>
    <w:p>
      <w:pPr>
        <w:spacing w:before="40" w:after="40"/>
      </w:pPr>
      <w:r>
        <w:rPr>
          <w:rFonts w:ascii="Calibri" w:cs="Calibri" w:eastAsia="Calibri" w:hAnsi="Calibri"/>
          <w:b/>
          <w:bCs/>
          <w:color w:val="1A2942"/>
          <w:sz w:val="22"/>
          <w:szCs w:val="22"/>
        </w:rPr>
        <w:t xml:space="preserve">Core Trait: </w:t>
      </w:r>
      <w:r>
        <w:rPr>
          <w:rFonts w:ascii="Calibri" w:cs="Calibri" w:eastAsia="Calibri" w:hAnsi="Calibri"/>
          <w:color w:val="2D3748"/>
          <w:sz w:val="22"/>
          <w:szCs w:val="22"/>
        </w:rPr>
        <w:t xml:space="preserve">Energetic, improvisational, movement-oriented, feels before she thinks</w:t>
      </w:r>
    </w:p>
    <w:p>
      <w:pPr>
        <w:spacing w:before="40" w:after="40"/>
      </w:pPr>
      <w:r>
        <w:rPr>
          <w:rFonts w:ascii="Calibri" w:cs="Calibri" w:eastAsia="Calibri" w:hAnsi="Calibri"/>
          <w:b/>
          <w:bCs/>
          <w:color w:val="1A2942"/>
          <w:sz w:val="22"/>
          <w:szCs w:val="22"/>
        </w:rPr>
        <w:t xml:space="preserve">Arc: </w:t>
      </w:r>
      <w:r>
        <w:rPr>
          <w:rFonts w:ascii="Calibri" w:cs="Calibri" w:eastAsia="Calibri" w:hAnsi="Calibri"/>
          <w:color w:val="2D3748"/>
          <w:sz w:val="22"/>
          <w:szCs w:val="22"/>
        </w:rPr>
        <w:t xml:space="preserve">"Follow the feeling" → "Connection itself changes reality"</w:t>
      </w:r>
    </w:p>
    <w:p>
      <w:pPr>
        <w:spacing w:before="0" w:after="120"/>
      </w:pPr>
    </w:p>
    <w:p>
      <w:pPr>
        <w:spacing w:before="60" w:after="80"/>
      </w:pPr>
      <w:r>
        <w:rPr>
          <w:rFonts w:ascii="Calibri" w:cs="Calibri" w:eastAsia="Calibri" w:hAnsi="Calibri"/>
          <w:b w:val="false"/>
          <w:bCs w:val="false"/>
          <w:i w:val="false"/>
          <w:iCs w:val="false"/>
          <w:color w:val="2D3748"/>
          <w:sz w:val="22"/>
          <w:szCs w:val="22"/>
        </w:rPr>
        <w:t xml:space="preserve">Visual DNA (CANONICAL):</w:t>
      </w:r>
    </w:p>
    <w:p>
      <w:pPr>
        <w:pStyle w:val="ListParagraph"/>
        <w:numPr>
          <w:ilvl w:val="0"/>
          <w:numId w:val="1"/>
        </w:numPr>
        <w:spacing w:before="40" w:after="40"/>
        <w:ind w:left="360"/>
      </w:pPr>
      <w:r>
        <w:rPr>
          <w:rFonts w:ascii="Calibri" w:cs="Calibri" w:eastAsia="Calibri" w:hAnsi="Calibri"/>
          <w:color w:val="2D3748"/>
          <w:sz w:val="22"/>
          <w:szCs w:val="22"/>
        </w:rPr>
        <w:t xml:space="preserve">Hair: Warm auburn, curly, often escaping whatever she uses to tie it</w:t>
      </w:r>
    </w:p>
    <w:p>
      <w:pPr>
        <w:pStyle w:val="ListParagraph"/>
        <w:numPr>
          <w:ilvl w:val="0"/>
          <w:numId w:val="1"/>
        </w:numPr>
        <w:spacing w:before="40" w:after="40"/>
        <w:ind w:left="360"/>
      </w:pPr>
      <w:r>
        <w:rPr>
          <w:rFonts w:ascii="Calibri" w:cs="Calibri" w:eastAsia="Calibri" w:hAnsi="Calibri"/>
          <w:color w:val="2D3748"/>
          <w:sz w:val="22"/>
          <w:szCs w:val="22"/>
        </w:rPr>
        <w:t xml:space="preserve">Signature accessory: Mismatched earrings — one star, one moon</w:t>
      </w:r>
    </w:p>
    <w:p>
      <w:pPr>
        <w:pStyle w:val="ListParagraph"/>
        <w:numPr>
          <w:ilvl w:val="0"/>
          <w:numId w:val="1"/>
        </w:numPr>
        <w:spacing w:before="40" w:after="40"/>
        <w:ind w:left="360"/>
      </w:pPr>
      <w:r>
        <w:rPr>
          <w:rFonts w:ascii="Calibri" w:cs="Calibri" w:eastAsia="Calibri" w:hAnsi="Calibri"/>
          <w:color w:val="2D3748"/>
          <w:sz w:val="22"/>
          <w:szCs w:val="22"/>
        </w:rPr>
        <w:t xml:space="preserve">Outfit: Layered warm tones — orange-gold jacket over a patterned shirt, comfortable skirt or trousers</w:t>
      </w:r>
    </w:p>
    <w:p>
      <w:pPr>
        <w:pStyle w:val="ListParagraph"/>
        <w:numPr>
          <w:ilvl w:val="0"/>
          <w:numId w:val="1"/>
        </w:numPr>
        <w:spacing w:before="40" w:after="40"/>
        <w:ind w:left="360"/>
      </w:pPr>
      <w:r>
        <w:rPr>
          <w:rFonts w:ascii="Calibri" w:cs="Calibri" w:eastAsia="Calibri" w:hAnsi="Calibri"/>
          <w:color w:val="2D3748"/>
          <w:sz w:val="22"/>
          <w:szCs w:val="22"/>
        </w:rPr>
        <w:t xml:space="preserve">Colour palette: Warm orange, gold, terracotta, soft amber</w:t>
      </w:r>
    </w:p>
    <w:p>
      <w:pPr>
        <w:pStyle w:val="ListParagraph"/>
        <w:numPr>
          <w:ilvl w:val="0"/>
          <w:numId w:val="1"/>
        </w:numPr>
        <w:spacing w:before="40" w:after="40"/>
        <w:ind w:left="360"/>
      </w:pPr>
      <w:r>
        <w:rPr>
          <w:rFonts w:ascii="Calibri" w:cs="Calibri" w:eastAsia="Calibri" w:hAnsi="Calibri"/>
          <w:color w:val="2D3748"/>
          <w:sz w:val="22"/>
          <w:szCs w:val="22"/>
        </w:rPr>
        <w:t xml:space="preserve">Expression default: Bright, slightly mischievous, always slightly ahead of the moment</w:t>
      </w:r>
    </w:p>
    <w:p>
      <w:pPr>
        <w:pStyle w:val="ListParagraph"/>
        <w:numPr>
          <w:ilvl w:val="0"/>
          <w:numId w:val="1"/>
        </w:numPr>
        <w:spacing w:before="40" w:after="40"/>
        <w:ind w:left="360"/>
      </w:pPr>
      <w:r>
        <w:rPr>
          <w:rFonts w:ascii="Calibri" w:cs="Calibri" w:eastAsia="Calibri" w:hAnsi="Calibri"/>
          <w:color w:val="2D3748"/>
          <w:sz w:val="22"/>
          <w:szCs w:val="22"/>
        </w:rPr>
        <w:t xml:space="preserve">Silhouette: Dynamic, slightly asymmetric — she is always mid-movement</w:t>
      </w:r>
    </w:p>
    <w:p>
      <w:pPr>
        <w:spacing w:before="0" w:after="200"/>
      </w:pPr>
    </w:p>
    <w:p>
      <w:pPr>
        <w:pStyle w:val="Heading2"/>
        <w:spacing w:before="280" w:after="80"/>
      </w:pPr>
      <w:r>
        <w:rPr>
          <w:rFonts w:ascii="Georgia" w:cs="Georgia" w:eastAsia="Georgia" w:hAnsi="Georgia"/>
          <w:b/>
          <w:bCs/>
          <w:color w:val="2D3A6B"/>
          <w:sz w:val="30"/>
          <w:szCs w:val="30"/>
        </w:rPr>
        <w:t xml:space="preserve">3.2 Supporting Characters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0%"/>
            <w:tcBorders>
              <w:top w:val="none" w:color="auto" w:sz="0"/>
              <w:left w:val="none" w:color="auto" w:sz="0"/>
              <w:bottom w:val="single" w:color="C9A84C" w:sz="6"/>
              <w:right w:val="none" w:color="auto" w:sz="0"/>
            </w:tcBorders>
            <w:shd w:fill="1A2942" w:val="clear"/>
          </w:tcPr>
          <w:p>
            <w:pPr>
              <w:spacing w:before="60" w:after="60"/>
            </w:pPr>
            <w:r>
              <w:rPr>
                <w:rFonts w:ascii="Calibri" w:cs="Calibri" w:eastAsia="Calibri" w:hAnsi="Calibri"/>
                <w:b/>
                <w:bCs/>
                <w:color w:val="FFFFFF"/>
                <w:sz w:val="20"/>
                <w:szCs w:val="20"/>
              </w:rPr>
              <w:t xml:space="preserve">Character</w:t>
            </w:r>
          </w:p>
        </w:tc>
        <w:tc>
          <w:tcPr>
            <w:tcW w:type="pct" w:w="20%"/>
            <w:tcBorders>
              <w:top w:val="none" w:color="auto" w:sz="0"/>
              <w:left w:val="none" w:color="auto" w:sz="0"/>
              <w:bottom w:val="single" w:color="C9A84C" w:sz="6"/>
              <w:right w:val="none" w:color="auto" w:sz="0"/>
            </w:tcBorders>
            <w:shd w:fill="1A2942" w:val="clear"/>
          </w:tcPr>
          <w:p>
            <w:pPr>
              <w:spacing w:before="60" w:after="60"/>
            </w:pPr>
            <w:r>
              <w:rPr>
                <w:rFonts w:ascii="Calibri" w:cs="Calibri" w:eastAsia="Calibri" w:hAnsi="Calibri"/>
                <w:b/>
                <w:bCs/>
                <w:color w:val="FFFFFF"/>
                <w:sz w:val="20"/>
                <w:szCs w:val="20"/>
              </w:rPr>
              <w:t xml:space="preserve">Role</w:t>
            </w:r>
          </w:p>
        </w:tc>
        <w:tc>
          <w:tcPr>
            <w:tcW w:type="pct" w:w="35%"/>
            <w:tcBorders>
              <w:top w:val="none" w:color="auto" w:sz="0"/>
              <w:left w:val="none" w:color="auto" w:sz="0"/>
              <w:bottom w:val="single" w:color="C9A84C" w:sz="6"/>
              <w:right w:val="none" w:color="auto" w:sz="0"/>
            </w:tcBorders>
            <w:shd w:fill="1A2942" w:val="clear"/>
          </w:tcPr>
          <w:p>
            <w:pPr>
              <w:spacing w:before="60" w:after="60"/>
            </w:pPr>
            <w:r>
              <w:rPr>
                <w:rFonts w:ascii="Calibri" w:cs="Calibri" w:eastAsia="Calibri" w:hAnsi="Calibri"/>
                <w:b/>
                <w:bCs/>
                <w:color w:val="FFFFFF"/>
                <w:sz w:val="20"/>
                <w:szCs w:val="20"/>
              </w:rPr>
              <w:t xml:space="preserve">Visual Key</w:t>
            </w:r>
          </w:p>
        </w:tc>
        <w:tc>
          <w:tcPr>
            <w:tcW w:type="pct" w:w="25%"/>
            <w:tcBorders>
              <w:top w:val="none" w:color="auto" w:sz="0"/>
              <w:left w:val="none" w:color="auto" w:sz="0"/>
              <w:bottom w:val="single" w:color="C9A84C" w:sz="6"/>
              <w:right w:val="none" w:color="auto" w:sz="0"/>
            </w:tcBorders>
            <w:shd w:fill="1A2942" w:val="clear"/>
          </w:tcPr>
          <w:p>
            <w:pPr>
              <w:spacing w:before="60" w:after="60"/>
            </w:pPr>
            <w:r>
              <w:rPr>
                <w:rFonts w:ascii="Calibri" w:cs="Calibri" w:eastAsia="Calibri" w:hAnsi="Calibri"/>
                <w:b/>
                <w:bCs/>
                <w:color w:val="FFFFFF"/>
                <w:sz w:val="20"/>
                <w:szCs w:val="20"/>
              </w:rPr>
              <w:t xml:space="preserve">Tone</w:t>
            </w:r>
          </w:p>
        </w:tc>
      </w:tr>
      <w:tr>
        <w:tc>
          <w:tcPr>
            <w:tcW w:type="pct" w:w="2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color w:val="2D3748"/>
                <w:sz w:val="20"/>
                <w:szCs w:val="20"/>
              </w:rPr>
              <w:t xml:space="preserve">Prof. Lyra Quill</w:t>
            </w:r>
          </w:p>
        </w:tc>
        <w:tc>
          <w:tcPr>
            <w:tcW w:type="pct" w:w="2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color w:val="2D3748"/>
                <w:sz w:val="20"/>
                <w:szCs w:val="20"/>
              </w:rPr>
              <w:t xml:space="preserve">Mentor — knows more than she reveals</w:t>
            </w:r>
          </w:p>
        </w:tc>
        <w:tc>
          <w:tcPr>
            <w:tcW w:type="pct" w:w="35%"/>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color w:val="2D3748"/>
                <w:sz w:val="20"/>
                <w:szCs w:val="20"/>
              </w:rPr>
              <w:t xml:space="preserve">Silver-streaked hair, layered robes, always near a window</w:t>
            </w:r>
          </w:p>
        </w:tc>
        <w:tc>
          <w:tcPr>
            <w:tcW w:type="pct" w:w="25%"/>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color w:val="2D3748"/>
                <w:sz w:val="20"/>
                <w:szCs w:val="20"/>
              </w:rPr>
              <w:t xml:space="preserve">Warm, measured, slightly melancholy</w:t>
            </w:r>
          </w:p>
        </w:tc>
      </w:tr>
      <w:tr>
        <w:tc>
          <w:tcPr>
            <w:tcW w:type="pct" w:w="2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color w:val="2D3748"/>
                <w:sz w:val="20"/>
                <w:szCs w:val="20"/>
              </w:rPr>
              <w:t xml:space="preserve">Archivist Noctra</w:t>
            </w:r>
          </w:p>
        </w:tc>
        <w:tc>
          <w:tcPr>
            <w:tcW w:type="pct" w:w="2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color w:val="2D3748"/>
                <w:sz w:val="20"/>
                <w:szCs w:val="20"/>
              </w:rPr>
              <w:t xml:space="preserve">Lorekeeper of the Archive</w:t>
            </w:r>
          </w:p>
        </w:tc>
        <w:tc>
          <w:tcPr>
            <w:tcW w:type="pct" w:w="35%"/>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color w:val="2D3748"/>
                <w:sz w:val="20"/>
                <w:szCs w:val="20"/>
              </w:rPr>
              <w:t xml:space="preserve">Tall, dark clothing, moves silently, carries no visible items</w:t>
            </w:r>
          </w:p>
        </w:tc>
        <w:tc>
          <w:tcPr>
            <w:tcW w:type="pct" w:w="25%"/>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color w:val="2D3748"/>
                <w:sz w:val="20"/>
                <w:szCs w:val="20"/>
              </w:rPr>
              <w:t xml:space="preserve">Ancient, quiet, speaks rarely</w:t>
            </w:r>
          </w:p>
        </w:tc>
      </w:tr>
      <w:tr>
        <w:tc>
          <w:tcPr>
            <w:tcW w:type="pct" w:w="2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color w:val="2D3748"/>
                <w:sz w:val="20"/>
                <w:szCs w:val="20"/>
              </w:rPr>
              <w:t xml:space="preserve">Orion Vex</w:t>
            </w:r>
          </w:p>
        </w:tc>
        <w:tc>
          <w:tcPr>
            <w:tcW w:type="pct" w:w="2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color w:val="2D3748"/>
                <w:sz w:val="20"/>
                <w:szCs w:val="20"/>
              </w:rPr>
              <w:t xml:space="preserve">Rival / Foil to Astra</w:t>
            </w:r>
          </w:p>
        </w:tc>
        <w:tc>
          <w:tcPr>
            <w:tcW w:type="pct" w:w="35%"/>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color w:val="2D3748"/>
                <w:sz w:val="20"/>
                <w:szCs w:val="20"/>
              </w:rPr>
              <w:t xml:space="preserve">Sharp features, structured uniform, always slightly too composed</w:t>
            </w:r>
          </w:p>
        </w:tc>
        <w:tc>
          <w:tcPr>
            <w:tcW w:type="pct" w:w="25%"/>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color w:val="2D3748"/>
                <w:sz w:val="20"/>
                <w:szCs w:val="20"/>
              </w:rPr>
              <w:t xml:space="preserve">Intelligent, competitive, secretly uncertain</w:t>
            </w:r>
          </w:p>
        </w:tc>
      </w:tr>
      <w:tr>
        <w:tc>
          <w:tcPr>
            <w:tcW w:type="pct" w:w="2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color w:val="2D3748"/>
                <w:sz w:val="20"/>
                <w:szCs w:val="20"/>
              </w:rPr>
              <w:t xml:space="preserve">Mr. Vale / The Curator</w:t>
            </w:r>
          </w:p>
        </w:tc>
        <w:tc>
          <w:tcPr>
            <w:tcW w:type="pct" w:w="2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color w:val="2D3748"/>
                <w:sz w:val="20"/>
                <w:szCs w:val="20"/>
              </w:rPr>
              <w:t xml:space="preserve">Order-driven administrator</w:t>
            </w:r>
          </w:p>
        </w:tc>
        <w:tc>
          <w:tcPr>
            <w:tcW w:type="pct" w:w="35%"/>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color w:val="2D3748"/>
                <w:sz w:val="20"/>
                <w:szCs w:val="20"/>
              </w:rPr>
              <w:t xml:space="preserve">Precise clothing, no visible anomaly reactions, clipboard always present</w:t>
            </w:r>
          </w:p>
        </w:tc>
        <w:tc>
          <w:tcPr>
            <w:tcW w:type="pct" w:w="25%"/>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color w:val="2D3748"/>
                <w:sz w:val="20"/>
                <w:szCs w:val="20"/>
              </w:rPr>
              <w:t xml:space="preserve">Formal, slightly unsettling in his normalcy</w:t>
            </w:r>
          </w:p>
        </w:tc>
      </w:tr>
      <w:tr>
        <w:tc>
          <w:tcPr>
            <w:tcW w:type="pct" w:w="2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color w:val="2D3748"/>
                <w:sz w:val="20"/>
                <w:szCs w:val="20"/>
              </w:rPr>
              <w:t xml:space="preserve">Nimbus</w:t>
            </w:r>
          </w:p>
        </w:tc>
        <w:tc>
          <w:tcPr>
            <w:tcW w:type="pct" w:w="2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color w:val="2D3748"/>
                <w:sz w:val="20"/>
                <w:szCs w:val="20"/>
              </w:rPr>
              <w:t xml:space="preserve">Emotional companion entity</w:t>
            </w:r>
          </w:p>
        </w:tc>
        <w:tc>
          <w:tcPr>
            <w:tcW w:type="pct" w:w="35%"/>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color w:val="2D3748"/>
                <w:sz w:val="20"/>
                <w:szCs w:val="20"/>
              </w:rPr>
              <w:t xml:space="preserve">Small, luminous, shifts colour with emotional state — not a pet, not a tool</w:t>
            </w:r>
          </w:p>
        </w:tc>
        <w:tc>
          <w:tcPr>
            <w:tcW w:type="pct" w:w="25%"/>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color w:val="2D3748"/>
                <w:sz w:val="20"/>
                <w:szCs w:val="20"/>
              </w:rPr>
              <w:t xml:space="preserve">Wordless but expressive</w:t>
            </w:r>
          </w:p>
        </w:tc>
      </w:tr>
    </w:tbl>
    <w:p>
      <w:pPr>
        <w:spacing w:before="0" w:after="200"/>
      </w:pPr>
    </w:p>
    <w:p>
      <w:pPr>
        <w:pStyle w:val="Heading2"/>
        <w:spacing w:before="280" w:after="80"/>
      </w:pPr>
      <w:r>
        <w:rPr>
          <w:rFonts w:ascii="Georgia" w:cs="Georgia" w:eastAsia="Georgia" w:hAnsi="Georgia"/>
          <w:b/>
          <w:bCs/>
          <w:color w:val="2D3A6B"/>
          <w:sz w:val="30"/>
          <w:szCs w:val="30"/>
        </w:rPr>
        <w:t xml:space="preserve">3.3 Character Rendering Rules</w:t>
      </w:r>
    </w:p>
    <w:p>
      <w:pPr>
        <w:spacing w:before="60" w:after="80"/>
      </w:pPr>
      <w:r>
        <w:rPr>
          <w:rFonts w:ascii="Calibri" w:cs="Calibri" w:eastAsia="Calibri" w:hAnsi="Calibri"/>
          <w:b w:val="false"/>
          <w:bCs w:val="false"/>
          <w:i w:val="false"/>
          <w:iCs w:val="false"/>
          <w:color w:val="2D3748"/>
          <w:sz w:val="22"/>
          <w:szCs w:val="22"/>
        </w:rPr>
        <w:t xml:space="preserve">These rules apply to ALL character artwork, in-game models, UI portraits, and promotional materials:</w:t>
      </w:r>
    </w:p>
    <w:p>
      <w:pPr>
        <w:pStyle w:val="ListParagraph"/>
        <w:numPr>
          <w:ilvl w:val="0"/>
          <w:numId w:val="1"/>
        </w:numPr>
        <w:spacing w:before="40" w:after="40"/>
        <w:ind w:left="360"/>
      </w:pPr>
      <w:r>
        <w:rPr>
          <w:rFonts w:ascii="Calibri" w:cs="Calibri" w:eastAsia="Calibri" w:hAnsi="Calibri"/>
          <w:color w:val="2D3748"/>
          <w:sz w:val="22"/>
          <w:szCs w:val="22"/>
        </w:rPr>
        <w:t xml:space="preserve">Characters NEVER change their visual design across books or game chapters — growth is internal, not visual</w:t>
      </w:r>
    </w:p>
    <w:p>
      <w:pPr>
        <w:pStyle w:val="ListParagraph"/>
        <w:numPr>
          <w:ilvl w:val="0"/>
          <w:numId w:val="1"/>
        </w:numPr>
        <w:spacing w:before="40" w:after="40"/>
        <w:ind w:left="360"/>
      </w:pPr>
      <w:r>
        <w:rPr>
          <w:rFonts w:ascii="Calibri" w:cs="Calibri" w:eastAsia="Calibri" w:hAnsi="Calibri"/>
          <w:color w:val="2D3748"/>
          <w:sz w:val="22"/>
          <w:szCs w:val="22"/>
        </w:rPr>
        <w:t xml:space="preserve">Expressions must be emotionally readable but never exaggerated — this is not anime-style reaction art</w:t>
      </w:r>
    </w:p>
    <w:p>
      <w:pPr>
        <w:pStyle w:val="ListParagraph"/>
        <w:numPr>
          <w:ilvl w:val="0"/>
          <w:numId w:val="1"/>
        </w:numPr>
        <w:spacing w:before="40" w:after="40"/>
        <w:ind w:left="360"/>
      </w:pPr>
      <w:r>
        <w:rPr>
          <w:rFonts w:ascii="Calibri" w:cs="Calibri" w:eastAsia="Calibri" w:hAnsi="Calibri"/>
          <w:color w:val="2D3748"/>
          <w:sz w:val="22"/>
          <w:szCs w:val="22"/>
        </w:rPr>
        <w:t xml:space="preserve">Colour palettes are identity — mixing character palettes in a single outfit is forbidden</w:t>
      </w:r>
    </w:p>
    <w:p>
      <w:pPr>
        <w:pStyle w:val="ListParagraph"/>
        <w:numPr>
          <w:ilvl w:val="0"/>
          <w:numId w:val="1"/>
        </w:numPr>
        <w:spacing w:before="40" w:after="40"/>
        <w:ind w:left="360"/>
      </w:pPr>
      <w:r>
        <w:rPr>
          <w:rFonts w:ascii="Calibri" w:cs="Calibri" w:eastAsia="Calibri" w:hAnsi="Calibri"/>
          <w:color w:val="2D3748"/>
          <w:sz w:val="22"/>
          <w:szCs w:val="22"/>
        </w:rPr>
        <w:t xml:space="preserve">Silhouettes must be immediately distinguishable — the three girls should be recognisable in shadow alone</w:t>
      </w:r>
    </w:p>
    <w:p>
      <w:pPr>
        <w:pStyle w:val="ListParagraph"/>
        <w:numPr>
          <w:ilvl w:val="0"/>
          <w:numId w:val="1"/>
        </w:numPr>
        <w:spacing w:before="40" w:after="40"/>
        <w:ind w:left="360"/>
      </w:pPr>
      <w:r>
        <w:rPr>
          <w:rFonts w:ascii="Calibri" w:cs="Calibri" w:eastAsia="Calibri" w:hAnsi="Calibri"/>
          <w:color w:val="2D3748"/>
          <w:sz w:val="22"/>
          <w:szCs w:val="22"/>
        </w:rPr>
        <w:t xml:space="preserve">Forbidden: combat poses, power stances, glowing eyes (except Nimbus), dramatic capes or armour</w:t>
      </w:r>
    </w:p>
    <w:p>
      <w:r>
        <w:br w:type="page"/>
      </w:r>
    </w:p>
    <w:p>
      <w:pPr>
        <w:pStyle w:val="Heading1"/>
        <w:pBdr>
          <w:bottom w:val="single" w:color="C9A84C" w:sz="8"/>
        </w:pBdr>
        <w:spacing w:before="400" w:after="120"/>
      </w:pPr>
      <w:r>
        <w:rPr>
          <w:rFonts w:ascii="Georgia" w:cs="Georgia" w:eastAsia="Georgia" w:hAnsi="Georgia"/>
          <w:b/>
          <w:bCs/>
          <w:caps/>
          <w:color w:val="1A2942"/>
          <w:sz w:val="40"/>
          <w:szCs w:val="40"/>
        </w:rPr>
        <w:t xml:space="preserve">4. World &amp; Environment Design</w:t>
      </w:r>
    </w:p>
    <w:p>
      <w:pPr>
        <w:pStyle w:val="Heading2"/>
        <w:spacing w:before="280" w:after="80"/>
      </w:pPr>
      <w:r>
        <w:rPr>
          <w:rFonts w:ascii="Georgia" w:cs="Georgia" w:eastAsia="Georgia" w:hAnsi="Georgia"/>
          <w:b/>
          <w:bCs/>
          <w:color w:val="2D3A6B"/>
          <w:sz w:val="30"/>
          <w:szCs w:val="30"/>
        </w:rPr>
        <w:t xml:space="preserve">4.1 The Academy — Core Identity</w:t>
      </w:r>
    </w:p>
    <w:p>
      <w:pPr>
        <w:spacing w:before="60" w:after="80"/>
      </w:pPr>
      <w:r>
        <w:rPr>
          <w:rFonts w:ascii="Calibri" w:cs="Calibri" w:eastAsia="Calibri" w:hAnsi="Calibri"/>
          <w:b w:val="false"/>
          <w:bCs w:val="false"/>
          <w:i w:val="false"/>
          <w:iCs w:val="false"/>
          <w:color w:val="2D3748"/>
          <w:sz w:val="22"/>
          <w:szCs w:val="22"/>
        </w:rPr>
        <w:t xml:space="preserve">The Academy is not a building. It is not a school. It is not a magical institution in the traditional sense. It is a living perception system — ancient, emotionally intelligent, and responsive to those who learn to notice it.</w:t>
      </w:r>
    </w:p>
    <w:p>
      <w:pPr>
        <w:pBdr>
          <w:left w:val="single" w:color="C9A84C" w:sz="12"/>
        </w:pBdr>
        <w:shd w:fill="F5F0E8" w:val="clear"/>
        <w:spacing w:before="120" w:after="120"/>
        <w:ind w:left="576" w:right="576"/>
      </w:pPr>
      <w:r>
        <w:rPr>
          <w:rFonts w:ascii="Georgia" w:cs="Georgia" w:eastAsia="Georgia" w:hAnsi="Georgia"/>
          <w:i/>
          <w:iCs/>
          <w:color w:val="8B6914"/>
          <w:sz w:val="22"/>
          <w:szCs w:val="22"/>
        </w:rPr>
        <w:t xml:space="preserve">"The Academy does not reveal itself. It responds to perception." — This principle governs every environment in the game.</w:t>
      </w:r>
    </w:p>
    <w:p>
      <w:pPr>
        <w:spacing w:before="0" w:after="200"/>
      </w:pPr>
    </w:p>
    <w:p>
      <w:pPr>
        <w:spacing w:before="60" w:after="80"/>
      </w:pPr>
      <w:r>
        <w:rPr>
          <w:rFonts w:ascii="Calibri" w:cs="Calibri" w:eastAsia="Calibri" w:hAnsi="Calibri"/>
          <w:b w:val="false"/>
          <w:bCs w:val="false"/>
          <w:i w:val="false"/>
          <w:iCs w:val="false"/>
          <w:color w:val="2D3748"/>
          <w:sz w:val="22"/>
          <w:szCs w:val="22"/>
        </w:rPr>
        <w:t xml:space="preserve">The Academy IS:</w:t>
      </w:r>
    </w:p>
    <w:p>
      <w:pPr>
        <w:pStyle w:val="ListParagraph"/>
        <w:numPr>
          <w:ilvl w:val="0"/>
          <w:numId w:val="1"/>
        </w:numPr>
        <w:spacing w:before="40" w:after="40"/>
        <w:ind w:left="360"/>
      </w:pPr>
      <w:r>
        <w:rPr>
          <w:rFonts w:ascii="Calibri" w:cs="Calibri" w:eastAsia="Calibri" w:hAnsi="Calibri"/>
          <w:color w:val="2D3748"/>
          <w:sz w:val="22"/>
          <w:szCs w:val="22"/>
        </w:rPr>
        <w:t xml:space="preserve">Alive — it breathes, shifts, and responds</w:t>
      </w:r>
    </w:p>
    <w:p>
      <w:pPr>
        <w:pStyle w:val="ListParagraph"/>
        <w:numPr>
          <w:ilvl w:val="0"/>
          <w:numId w:val="1"/>
        </w:numPr>
        <w:spacing w:before="40" w:after="40"/>
        <w:ind w:left="360"/>
      </w:pPr>
      <w:r>
        <w:rPr>
          <w:rFonts w:ascii="Calibri" w:cs="Calibri" w:eastAsia="Calibri" w:hAnsi="Calibri"/>
          <w:color w:val="2D3748"/>
          <w:sz w:val="22"/>
          <w:szCs w:val="22"/>
        </w:rPr>
        <w:t xml:space="preserve">Emotionally intelligent — it feels the emotional state of those within it</w:t>
      </w:r>
    </w:p>
    <w:p>
      <w:pPr>
        <w:pStyle w:val="ListParagraph"/>
        <w:numPr>
          <w:ilvl w:val="0"/>
          <w:numId w:val="1"/>
        </w:numPr>
        <w:spacing w:before="40" w:after="40"/>
        <w:ind w:left="360"/>
      </w:pPr>
      <w:r>
        <w:rPr>
          <w:rFonts w:ascii="Calibri" w:cs="Calibri" w:eastAsia="Calibri" w:hAnsi="Calibri"/>
          <w:color w:val="2D3748"/>
          <w:sz w:val="22"/>
          <w:szCs w:val="22"/>
        </w:rPr>
        <w:t xml:space="preserve">Layered — there are always more layers beneath what is visible</w:t>
      </w:r>
    </w:p>
    <w:p>
      <w:pPr>
        <w:pStyle w:val="ListParagraph"/>
        <w:numPr>
          <w:ilvl w:val="0"/>
          <w:numId w:val="1"/>
        </w:numPr>
        <w:spacing w:before="40" w:after="40"/>
        <w:ind w:left="360"/>
      </w:pPr>
      <w:r>
        <w:rPr>
          <w:rFonts w:ascii="Calibri" w:cs="Calibri" w:eastAsia="Calibri" w:hAnsi="Calibri"/>
          <w:color w:val="2D3748"/>
          <w:sz w:val="22"/>
          <w:szCs w:val="22"/>
        </w:rPr>
        <w:t xml:space="preserve">Ancient but evolving — centuries old, but never static</w:t>
      </w:r>
    </w:p>
    <w:p>
      <w:pPr>
        <w:pStyle w:val="ListParagraph"/>
        <w:numPr>
          <w:ilvl w:val="0"/>
          <w:numId w:val="1"/>
        </w:numPr>
        <w:spacing w:before="40" w:after="40"/>
        <w:ind w:left="360"/>
      </w:pPr>
      <w:r>
        <w:rPr>
          <w:rFonts w:ascii="Calibri" w:cs="Calibri" w:eastAsia="Calibri" w:hAnsi="Calibri"/>
          <w:color w:val="2D3748"/>
          <w:sz w:val="22"/>
          <w:szCs w:val="22"/>
        </w:rPr>
        <w:t xml:space="preserve">Beautiful without spectacle — cinematic, not theatrical</w:t>
      </w:r>
    </w:p>
    <w:p>
      <w:pPr>
        <w:spacing w:before="0" w:after="120"/>
      </w:pPr>
    </w:p>
    <w:p>
      <w:pPr>
        <w:spacing w:before="60" w:after="80"/>
      </w:pPr>
      <w:r>
        <w:rPr>
          <w:rFonts w:ascii="Calibri" w:cs="Calibri" w:eastAsia="Calibri" w:hAnsi="Calibri"/>
          <w:b w:val="false"/>
          <w:bCs w:val="false"/>
          <w:i w:val="false"/>
          <w:iCs w:val="false"/>
          <w:color w:val="2D3748"/>
          <w:sz w:val="22"/>
          <w:szCs w:val="22"/>
        </w:rPr>
        <w:t xml:space="preserve">The Academy is NOT:</w:t>
      </w:r>
    </w:p>
    <w:p>
      <w:pPr>
        <w:pStyle w:val="ListParagraph"/>
        <w:numPr>
          <w:ilvl w:val="0"/>
          <w:numId w:val="1"/>
        </w:numPr>
        <w:spacing w:before="40" w:after="40"/>
        <w:ind w:left="360"/>
      </w:pPr>
      <w:r>
        <w:rPr>
          <w:rFonts w:ascii="Calibri" w:cs="Calibri" w:eastAsia="Calibri" w:hAnsi="Calibri"/>
          <w:color w:val="2D3748"/>
          <w:sz w:val="22"/>
          <w:szCs w:val="22"/>
        </w:rPr>
        <w:t xml:space="preserve">A static fantasy school — it is never just a backdrop</w:t>
      </w:r>
    </w:p>
    <w:p>
      <w:pPr>
        <w:pStyle w:val="ListParagraph"/>
        <w:numPr>
          <w:ilvl w:val="0"/>
          <w:numId w:val="1"/>
        </w:numPr>
        <w:spacing w:before="40" w:after="40"/>
        <w:ind w:left="360"/>
      </w:pPr>
      <w:r>
        <w:rPr>
          <w:rFonts w:ascii="Calibri" w:cs="Calibri" w:eastAsia="Calibri" w:hAnsi="Calibri"/>
          <w:color w:val="2D3748"/>
          <w:sz w:val="22"/>
          <w:szCs w:val="22"/>
        </w:rPr>
        <w:t xml:space="preserve">A combat arena — there are no battle spaces</w:t>
      </w:r>
    </w:p>
    <w:p>
      <w:pPr>
        <w:pStyle w:val="ListParagraph"/>
        <w:numPr>
          <w:ilvl w:val="0"/>
          <w:numId w:val="1"/>
        </w:numPr>
        <w:spacing w:before="40" w:after="40"/>
        <w:ind w:left="360"/>
      </w:pPr>
      <w:r>
        <w:rPr>
          <w:rFonts w:ascii="Calibri" w:cs="Calibri" w:eastAsia="Calibri" w:hAnsi="Calibri"/>
          <w:color w:val="2D3748"/>
          <w:sz w:val="22"/>
          <w:szCs w:val="22"/>
        </w:rPr>
        <w:t xml:space="preserve">A spectacle magic castle — no floating towers, no dramatic magical displays</w:t>
      </w:r>
    </w:p>
    <w:p>
      <w:pPr>
        <w:pStyle w:val="ListParagraph"/>
        <w:numPr>
          <w:ilvl w:val="0"/>
          <w:numId w:val="1"/>
        </w:numPr>
        <w:spacing w:before="40" w:after="40"/>
        <w:ind w:left="360"/>
      </w:pPr>
      <w:r>
        <w:rPr>
          <w:rFonts w:ascii="Calibri" w:cs="Calibri" w:eastAsia="Calibri" w:hAnsi="Calibri"/>
          <w:color w:val="2D3748"/>
          <w:sz w:val="22"/>
          <w:szCs w:val="22"/>
        </w:rPr>
        <w:t xml:space="preserve">A dark horror labyrinth — unsettling, yes; threatening, never</w:t>
      </w:r>
    </w:p>
    <w:p>
      <w:pPr>
        <w:pStyle w:val="ListParagraph"/>
        <w:numPr>
          <w:ilvl w:val="0"/>
          <w:numId w:val="1"/>
        </w:numPr>
        <w:spacing w:before="40" w:after="40"/>
        <w:ind w:left="360"/>
      </w:pPr>
      <w:r>
        <w:rPr>
          <w:rFonts w:ascii="Calibri" w:cs="Calibri" w:eastAsia="Calibri" w:hAnsi="Calibri"/>
          <w:color w:val="2D3748"/>
          <w:sz w:val="22"/>
          <w:szCs w:val="22"/>
        </w:rPr>
        <w:t xml:space="preserve">A dystopian institution — the Academy is fundamentally safe and warm</w:t>
      </w:r>
    </w:p>
    <w:p>
      <w:pPr>
        <w:spacing w:before="0" w:after="200"/>
      </w:pPr>
    </w:p>
    <w:p>
      <w:pPr>
        <w:pStyle w:val="Heading2"/>
        <w:spacing w:before="280" w:after="80"/>
      </w:pPr>
      <w:r>
        <w:rPr>
          <w:rFonts w:ascii="Georgia" w:cs="Georgia" w:eastAsia="Georgia" w:hAnsi="Georgia"/>
          <w:b/>
          <w:bCs/>
          <w:color w:val="2D3A6B"/>
          <w:sz w:val="30"/>
          <w:szCs w:val="30"/>
        </w:rPr>
        <w:t xml:space="preserve">4.2 Environment Emotional DNA</w:t>
      </w:r>
    </w:p>
    <w:p>
      <w:pPr>
        <w:spacing w:before="60" w:after="80"/>
      </w:pPr>
      <w:r>
        <w:rPr>
          <w:rFonts w:ascii="Calibri" w:cs="Calibri" w:eastAsia="Calibri" w:hAnsi="Calibri"/>
          <w:b w:val="false"/>
          <w:bCs w:val="false"/>
          <w:i w:val="false"/>
          <w:iCs w:val="false"/>
          <w:color w:val="2D3748"/>
          <w:sz w:val="22"/>
          <w:szCs w:val="22"/>
        </w:rPr>
        <w:t xml:space="preserve">Every environment in ABTW has a specific emotional function. Graphic artists must understand not just what a space looks like, but what it is supposed to make the player feel: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2%"/>
            <w:tcBorders>
              <w:top w:val="none" w:color="auto" w:sz="0"/>
              <w:left w:val="none" w:color="auto" w:sz="0"/>
              <w:bottom w:val="single" w:color="C9A84C" w:sz="6"/>
              <w:right w:val="none" w:color="auto" w:sz="0"/>
            </w:tcBorders>
            <w:shd w:fill="1A2942" w:val="clear"/>
          </w:tcPr>
          <w:p>
            <w:pPr>
              <w:spacing w:before="60" w:after="60"/>
            </w:pPr>
            <w:r>
              <w:rPr>
                <w:rFonts w:ascii="Calibri" w:cs="Calibri" w:eastAsia="Calibri" w:hAnsi="Calibri"/>
                <w:b/>
                <w:bCs/>
                <w:color w:val="FFFFFF"/>
                <w:sz w:val="20"/>
                <w:szCs w:val="20"/>
              </w:rPr>
              <w:t xml:space="preserve">Location</w:t>
            </w:r>
          </w:p>
        </w:tc>
        <w:tc>
          <w:tcPr>
            <w:tcW w:type="pct" w:w="28%"/>
            <w:tcBorders>
              <w:top w:val="none" w:color="auto" w:sz="0"/>
              <w:left w:val="none" w:color="auto" w:sz="0"/>
              <w:bottom w:val="single" w:color="C9A84C" w:sz="6"/>
              <w:right w:val="none" w:color="auto" w:sz="0"/>
            </w:tcBorders>
            <w:shd w:fill="1A2942" w:val="clear"/>
          </w:tcPr>
          <w:p>
            <w:pPr>
              <w:spacing w:before="60" w:after="60"/>
            </w:pPr>
            <w:r>
              <w:rPr>
                <w:rFonts w:ascii="Calibri" w:cs="Calibri" w:eastAsia="Calibri" w:hAnsi="Calibri"/>
                <w:b/>
                <w:bCs/>
                <w:color w:val="FFFFFF"/>
                <w:sz w:val="20"/>
                <w:szCs w:val="20"/>
              </w:rPr>
              <w:t xml:space="preserve">Emotional Function</w:t>
            </w:r>
          </w:p>
        </w:tc>
        <w:tc>
          <w:tcPr>
            <w:tcW w:type="pct" w:w="25%"/>
            <w:tcBorders>
              <w:top w:val="none" w:color="auto" w:sz="0"/>
              <w:left w:val="none" w:color="auto" w:sz="0"/>
              <w:bottom w:val="single" w:color="C9A84C" w:sz="6"/>
              <w:right w:val="none" w:color="auto" w:sz="0"/>
            </w:tcBorders>
            <w:shd w:fill="1A2942" w:val="clear"/>
          </w:tcPr>
          <w:p>
            <w:pPr>
              <w:spacing w:before="60" w:after="60"/>
            </w:pPr>
            <w:r>
              <w:rPr>
                <w:rFonts w:ascii="Calibri" w:cs="Calibri" w:eastAsia="Calibri" w:hAnsi="Calibri"/>
                <w:b/>
                <w:bCs/>
                <w:color w:val="FFFFFF"/>
                <w:sz w:val="20"/>
                <w:szCs w:val="20"/>
              </w:rPr>
              <w:t xml:space="preserve">Pacing Role</w:t>
            </w:r>
          </w:p>
        </w:tc>
        <w:tc>
          <w:tcPr>
            <w:tcW w:type="pct" w:w="25%"/>
            <w:tcBorders>
              <w:top w:val="none" w:color="auto" w:sz="0"/>
              <w:left w:val="none" w:color="auto" w:sz="0"/>
              <w:bottom w:val="single" w:color="C9A84C" w:sz="6"/>
              <w:right w:val="none" w:color="auto" w:sz="0"/>
            </w:tcBorders>
            <w:shd w:fill="1A2942" w:val="clear"/>
          </w:tcPr>
          <w:p>
            <w:pPr>
              <w:spacing w:before="60" w:after="60"/>
            </w:pPr>
            <w:r>
              <w:rPr>
                <w:rFonts w:ascii="Calibri" w:cs="Calibri" w:eastAsia="Calibri" w:hAnsi="Calibri"/>
                <w:b/>
                <w:bCs/>
                <w:color w:val="FFFFFF"/>
                <w:sz w:val="20"/>
                <w:szCs w:val="20"/>
              </w:rPr>
              <w:t xml:space="preserve">Anomaly Frequency</w:t>
            </w:r>
          </w:p>
        </w:tc>
      </w:tr>
      <w:tr>
        <w:tc>
          <w:tcPr>
            <w:tcW w:type="pct" w:w="22%"/>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color w:val="2D3748"/>
                <w:sz w:val="20"/>
                <w:szCs w:val="20"/>
              </w:rPr>
              <w:t xml:space="preserve">East Corridor</w:t>
            </w:r>
          </w:p>
        </w:tc>
        <w:tc>
          <w:tcPr>
            <w:tcW w:type="pct" w:w="28%"/>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color w:val="2D3748"/>
                <w:sz w:val="20"/>
                <w:szCs w:val="20"/>
              </w:rPr>
              <w:t xml:space="preserve">Observation — the world is slightly wrong</w:t>
            </w:r>
          </w:p>
        </w:tc>
        <w:tc>
          <w:tcPr>
            <w:tcW w:type="pct" w:w="25%"/>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color w:val="2D3748"/>
                <w:sz w:val="20"/>
                <w:szCs w:val="20"/>
              </w:rPr>
              <w:t xml:space="preserve">Introduction / tension build</w:t>
            </w:r>
          </w:p>
        </w:tc>
        <w:tc>
          <w:tcPr>
            <w:tcW w:type="pct" w:w="25%"/>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color w:val="2D3748"/>
                <w:sz w:val="20"/>
                <w:szCs w:val="20"/>
              </w:rPr>
              <w:t xml:space="preserve">High (tutorial space)</w:t>
            </w:r>
          </w:p>
        </w:tc>
      </w:tr>
      <w:tr>
        <w:tc>
          <w:tcPr>
            <w:tcW w:type="pct" w:w="22%"/>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color w:val="2D3748"/>
                <w:sz w:val="20"/>
                <w:szCs w:val="20"/>
              </w:rPr>
              <w:t xml:space="preserve">Observatory</w:t>
            </w:r>
          </w:p>
        </w:tc>
        <w:tc>
          <w:tcPr>
            <w:tcW w:type="pct" w:w="28%"/>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color w:val="2D3748"/>
                <w:sz w:val="20"/>
                <w:szCs w:val="20"/>
              </w:rPr>
              <w:t xml:space="preserve">Wonder — scale and cosmic awareness</w:t>
            </w:r>
          </w:p>
        </w:tc>
        <w:tc>
          <w:tcPr>
            <w:tcW w:type="pct" w:w="25%"/>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color w:val="2D3748"/>
                <w:sz w:val="20"/>
                <w:szCs w:val="20"/>
              </w:rPr>
              <w:t xml:space="preserve">Breathing / reflection</w:t>
            </w:r>
          </w:p>
        </w:tc>
        <w:tc>
          <w:tcPr>
            <w:tcW w:type="pct" w:w="25%"/>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color w:val="2D3748"/>
                <w:sz w:val="20"/>
                <w:szCs w:val="20"/>
              </w:rPr>
              <w:t xml:space="preserve">Medium (symbolic)</w:t>
            </w:r>
          </w:p>
        </w:tc>
      </w:tr>
      <w:tr>
        <w:tc>
          <w:tcPr>
            <w:tcW w:type="pct" w:w="22%"/>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color w:val="2D3748"/>
                <w:sz w:val="20"/>
                <w:szCs w:val="20"/>
              </w:rPr>
              <w:t xml:space="preserve">Archive / Library</w:t>
            </w:r>
          </w:p>
        </w:tc>
        <w:tc>
          <w:tcPr>
            <w:tcW w:type="pct" w:w="28%"/>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color w:val="2D3748"/>
                <w:sz w:val="20"/>
                <w:szCs w:val="20"/>
              </w:rPr>
              <w:t xml:space="preserve">Hidden truth — knowledge that is incomplete</w:t>
            </w:r>
          </w:p>
        </w:tc>
        <w:tc>
          <w:tcPr>
            <w:tcW w:type="pct" w:w="25%"/>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color w:val="2D3748"/>
                <w:sz w:val="20"/>
                <w:szCs w:val="20"/>
              </w:rPr>
              <w:t xml:space="preserve">Investigation / slow burn</w:t>
            </w:r>
          </w:p>
        </w:tc>
        <w:tc>
          <w:tcPr>
            <w:tcW w:type="pct" w:w="25%"/>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color w:val="2D3748"/>
                <w:sz w:val="20"/>
                <w:szCs w:val="20"/>
              </w:rPr>
              <w:t xml:space="preserve">Medium (layered)</w:t>
            </w:r>
          </w:p>
        </w:tc>
      </w:tr>
      <w:tr>
        <w:tc>
          <w:tcPr>
            <w:tcW w:type="pct" w:w="22%"/>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color w:val="2D3748"/>
                <w:sz w:val="20"/>
                <w:szCs w:val="20"/>
              </w:rPr>
              <w:t xml:space="preserve">Classrooms</w:t>
            </w:r>
          </w:p>
        </w:tc>
        <w:tc>
          <w:tcPr>
            <w:tcW w:type="pct" w:w="28%"/>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color w:val="2D3748"/>
                <w:sz w:val="20"/>
                <w:szCs w:val="20"/>
              </w:rPr>
              <w:t xml:space="preserve">Social warmth — belonging and routine</w:t>
            </w:r>
          </w:p>
        </w:tc>
        <w:tc>
          <w:tcPr>
            <w:tcW w:type="pct" w:w="25%"/>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color w:val="2D3748"/>
                <w:sz w:val="20"/>
                <w:szCs w:val="20"/>
              </w:rPr>
              <w:t xml:space="preserve">Grounding / normalcy</w:t>
            </w:r>
          </w:p>
        </w:tc>
        <w:tc>
          <w:tcPr>
            <w:tcW w:type="pct" w:w="25%"/>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color w:val="2D3748"/>
                <w:sz w:val="20"/>
                <w:szCs w:val="20"/>
              </w:rPr>
              <w:t xml:space="preserve">Low (contrast)</w:t>
            </w:r>
          </w:p>
        </w:tc>
      </w:tr>
      <w:tr>
        <w:tc>
          <w:tcPr>
            <w:tcW w:type="pct" w:w="22%"/>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color w:val="2D3748"/>
                <w:sz w:val="20"/>
                <w:szCs w:val="20"/>
              </w:rPr>
              <w:t xml:space="preserve">Dormitories</w:t>
            </w:r>
          </w:p>
        </w:tc>
        <w:tc>
          <w:tcPr>
            <w:tcW w:type="pct" w:w="28%"/>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color w:val="2D3748"/>
                <w:sz w:val="20"/>
                <w:szCs w:val="20"/>
              </w:rPr>
              <w:t xml:space="preserve">Vulnerability — safety and memory</w:t>
            </w:r>
          </w:p>
        </w:tc>
        <w:tc>
          <w:tcPr>
            <w:tcW w:type="pct" w:w="25%"/>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color w:val="2D3748"/>
                <w:sz w:val="20"/>
                <w:szCs w:val="20"/>
              </w:rPr>
              <w:t xml:space="preserve">Emotional recovery</w:t>
            </w:r>
          </w:p>
        </w:tc>
        <w:tc>
          <w:tcPr>
            <w:tcW w:type="pct" w:w="25%"/>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color w:val="2D3748"/>
                <w:sz w:val="20"/>
                <w:szCs w:val="20"/>
              </w:rPr>
              <w:t xml:space="preserve">Very low (safe space)</w:t>
            </w:r>
          </w:p>
        </w:tc>
      </w:tr>
      <w:tr>
        <w:tc>
          <w:tcPr>
            <w:tcW w:type="pct" w:w="22%"/>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color w:val="2D3748"/>
                <w:sz w:val="20"/>
                <w:szCs w:val="20"/>
              </w:rPr>
              <w:t xml:space="preserve">Gardens</w:t>
            </w:r>
          </w:p>
        </w:tc>
        <w:tc>
          <w:tcPr>
            <w:tcW w:type="pct" w:w="28%"/>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color w:val="2D3748"/>
                <w:sz w:val="20"/>
                <w:szCs w:val="20"/>
              </w:rPr>
              <w:t xml:space="preserve">Reflection — nature as emotional mirror</w:t>
            </w:r>
          </w:p>
        </w:tc>
        <w:tc>
          <w:tcPr>
            <w:tcW w:type="pct" w:w="25%"/>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color w:val="2D3748"/>
                <w:sz w:val="20"/>
                <w:szCs w:val="20"/>
              </w:rPr>
              <w:t xml:space="preserve">Breathing / reset</w:t>
            </w:r>
          </w:p>
        </w:tc>
        <w:tc>
          <w:tcPr>
            <w:tcW w:type="pct" w:w="25%"/>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color w:val="2D3748"/>
                <w:sz w:val="20"/>
                <w:szCs w:val="20"/>
              </w:rPr>
              <w:t xml:space="preserve">Low (seasonal)</w:t>
            </w:r>
          </w:p>
        </w:tc>
      </w:tr>
      <w:tr>
        <w:tc>
          <w:tcPr>
            <w:tcW w:type="pct" w:w="22%"/>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color w:val="2D3748"/>
                <w:sz w:val="20"/>
                <w:szCs w:val="20"/>
              </w:rPr>
              <w:t xml:space="preserve">Rooftops</w:t>
            </w:r>
          </w:p>
        </w:tc>
        <w:tc>
          <w:tcPr>
            <w:tcW w:type="pct" w:w="28%"/>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color w:val="2D3748"/>
                <w:sz w:val="20"/>
                <w:szCs w:val="20"/>
              </w:rPr>
              <w:t xml:space="preserve">Perspective — seeing the whole picture</w:t>
            </w:r>
          </w:p>
        </w:tc>
        <w:tc>
          <w:tcPr>
            <w:tcW w:type="pct" w:w="25%"/>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color w:val="2D3748"/>
                <w:sz w:val="20"/>
                <w:szCs w:val="20"/>
              </w:rPr>
              <w:t xml:space="preserve">Climactic / revelatory</w:t>
            </w:r>
          </w:p>
        </w:tc>
        <w:tc>
          <w:tcPr>
            <w:tcW w:type="pct" w:w="25%"/>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color w:val="2D3748"/>
                <w:sz w:val="20"/>
                <w:szCs w:val="20"/>
              </w:rPr>
              <w:t xml:space="preserve">High (activation)</w:t>
            </w:r>
          </w:p>
        </w:tc>
      </w:tr>
      <w:tr>
        <w:tc>
          <w:tcPr>
            <w:tcW w:type="pct" w:w="22%"/>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color w:val="2D3748"/>
                <w:sz w:val="20"/>
                <w:szCs w:val="20"/>
              </w:rPr>
              <w:t xml:space="preserve">Hidden Halls</w:t>
            </w:r>
          </w:p>
        </w:tc>
        <w:tc>
          <w:tcPr>
            <w:tcW w:type="pct" w:w="28%"/>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color w:val="2D3748"/>
                <w:sz w:val="20"/>
                <w:szCs w:val="20"/>
              </w:rPr>
              <w:t xml:space="preserve">Deep mystery — the system beneath the system</w:t>
            </w:r>
          </w:p>
        </w:tc>
        <w:tc>
          <w:tcPr>
            <w:tcW w:type="pct" w:w="25%"/>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color w:val="2D3748"/>
                <w:sz w:val="20"/>
                <w:szCs w:val="20"/>
              </w:rPr>
              <w:t xml:space="preserve">Climax / discovery</w:t>
            </w:r>
          </w:p>
        </w:tc>
        <w:tc>
          <w:tcPr>
            <w:tcW w:type="pct" w:w="25%"/>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color w:val="2D3748"/>
                <w:sz w:val="20"/>
                <w:szCs w:val="20"/>
              </w:rPr>
              <w:t xml:space="preserve">Very high (hidden layer)</w:t>
            </w:r>
          </w:p>
        </w:tc>
      </w:tr>
    </w:tbl>
    <w:p>
      <w:pPr>
        <w:spacing w:before="0" w:after="200"/>
      </w:pPr>
    </w:p>
    <w:p>
      <w:pPr>
        <w:pStyle w:val="Heading2"/>
        <w:spacing w:before="280" w:after="80"/>
      </w:pPr>
      <w:r>
        <w:rPr>
          <w:rFonts w:ascii="Georgia" w:cs="Georgia" w:eastAsia="Georgia" w:hAnsi="Georgia"/>
          <w:b/>
          <w:bCs/>
          <w:color w:val="2D3A6B"/>
          <w:sz w:val="30"/>
          <w:szCs w:val="30"/>
        </w:rPr>
        <w:t xml:space="preserve">4.3 Corridor System — Level 1 Environment</w:t>
      </w:r>
    </w:p>
    <w:p>
      <w:pPr>
        <w:spacing w:before="60" w:after="80"/>
      </w:pPr>
      <w:r>
        <w:rPr>
          <w:rFonts w:ascii="Calibri" w:cs="Calibri" w:eastAsia="Calibri" w:hAnsi="Calibri"/>
          <w:b w:val="false"/>
          <w:bCs w:val="false"/>
          <w:i w:val="false"/>
          <w:iCs w:val="false"/>
          <w:color w:val="2D3748"/>
          <w:sz w:val="22"/>
          <w:szCs w:val="22"/>
        </w:rPr>
        <w:t xml:space="preserve">The East Corridor is the primary environment for Chapter 1 and the most important space for graphic production to get right. It is the player's first experience of the Academy and must establish the visual language of the entire game.</w:t>
      </w:r>
    </w:p>
    <w:p>
      <w:pPr>
        <w:spacing w:before="0" w:after="120"/>
      </w:pPr>
    </w:p>
    <w:p>
      <w:pPr>
        <w:pStyle w:val="Heading3"/>
        <w:spacing w:before="200" w:after="60"/>
      </w:pPr>
      <w:r>
        <w:rPr>
          <w:rFonts w:ascii="Calibri" w:cs="Calibri" w:eastAsia="Calibri" w:hAnsi="Calibri"/>
          <w:b/>
          <w:bCs/>
          <w:color w:val="5B4A8A"/>
          <w:sz w:val="24"/>
          <w:szCs w:val="24"/>
        </w:rPr>
        <w:t xml:space="preserve">East Corridor — Visual Specification</w:t>
      </w:r>
    </w:p>
    <w:p>
      <w:pPr>
        <w:pStyle w:val="ListParagraph"/>
        <w:numPr>
          <w:ilvl w:val="0"/>
          <w:numId w:val="1"/>
        </w:numPr>
        <w:spacing w:before="40" w:after="40"/>
        <w:ind w:left="360"/>
      </w:pPr>
      <w:r>
        <w:rPr>
          <w:rFonts w:ascii="Calibri" w:cs="Calibri" w:eastAsia="Calibri" w:hAnsi="Calibri"/>
          <w:color w:val="2D3748"/>
          <w:sz w:val="22"/>
          <w:szCs w:val="22"/>
        </w:rPr>
        <w:t xml:space="preserve">Architecture: High vaulted ceilings, stone with warm wood accents, large windows on one side</w:t>
      </w:r>
    </w:p>
    <w:p>
      <w:pPr>
        <w:pStyle w:val="ListParagraph"/>
        <w:numPr>
          <w:ilvl w:val="0"/>
          <w:numId w:val="1"/>
        </w:numPr>
        <w:spacing w:before="40" w:after="40"/>
        <w:ind w:left="360"/>
      </w:pPr>
      <w:r>
        <w:rPr>
          <w:rFonts w:ascii="Calibri" w:cs="Calibri" w:eastAsia="Calibri" w:hAnsi="Calibri"/>
          <w:color w:val="2D3748"/>
          <w:sz w:val="22"/>
          <w:szCs w:val="22"/>
        </w:rPr>
        <w:t xml:space="preserve">Lighting: Warm afternoon gold from windows, cool ambient from ceiling — the contrast creates depth</w:t>
      </w:r>
    </w:p>
    <w:p>
      <w:pPr>
        <w:pStyle w:val="ListParagraph"/>
        <w:numPr>
          <w:ilvl w:val="0"/>
          <w:numId w:val="1"/>
        </w:numPr>
        <w:spacing w:before="40" w:after="40"/>
        <w:ind w:left="360"/>
      </w:pPr>
      <w:r>
        <w:rPr>
          <w:rFonts w:ascii="Calibri" w:cs="Calibri" w:eastAsia="Calibri" w:hAnsi="Calibri"/>
          <w:color w:val="2D3748"/>
          <w:sz w:val="22"/>
          <w:szCs w:val="22"/>
        </w:rPr>
        <w:t xml:space="preserve">Colour temperature: Warm (3200K equivalent) from natural light, cool (5500K) from ambient — this contrast is intentional</w:t>
      </w:r>
    </w:p>
    <w:p>
      <w:pPr>
        <w:pStyle w:val="ListParagraph"/>
        <w:numPr>
          <w:ilvl w:val="0"/>
          <w:numId w:val="1"/>
        </w:numPr>
        <w:spacing w:before="40" w:after="40"/>
        <w:ind w:left="360"/>
      </w:pPr>
      <w:r>
        <w:rPr>
          <w:rFonts w:ascii="Calibri" w:cs="Calibri" w:eastAsia="Calibri" w:hAnsi="Calibri"/>
          <w:color w:val="2D3748"/>
          <w:sz w:val="22"/>
          <w:szCs w:val="22"/>
        </w:rPr>
        <w:t xml:space="preserve">Floor: Dark polished stone that reflects light imperfectly — reflections are slightly wrong even in normal state</w:t>
      </w:r>
    </w:p>
    <w:p>
      <w:pPr>
        <w:pStyle w:val="ListParagraph"/>
        <w:numPr>
          <w:ilvl w:val="0"/>
          <w:numId w:val="1"/>
        </w:numPr>
        <w:spacing w:before="40" w:after="40"/>
        <w:ind w:left="360"/>
      </w:pPr>
      <w:r>
        <w:rPr>
          <w:rFonts w:ascii="Calibri" w:cs="Calibri" w:eastAsia="Calibri" w:hAnsi="Calibri"/>
          <w:color w:val="2D3748"/>
          <w:sz w:val="22"/>
          <w:szCs w:val="22"/>
        </w:rPr>
        <w:t xml:space="preserve">Scale: Corridors must feel larger than the characters — this is a design rule, not a suggestion</w:t>
      </w:r>
    </w:p>
    <w:p>
      <w:pPr>
        <w:pStyle w:val="ListParagraph"/>
        <w:numPr>
          <w:ilvl w:val="0"/>
          <w:numId w:val="1"/>
        </w:numPr>
        <w:spacing w:before="40" w:after="40"/>
        <w:ind w:left="360"/>
      </w:pPr>
      <w:r>
        <w:rPr>
          <w:rFonts w:ascii="Calibri" w:cs="Calibri" w:eastAsia="Calibri" w:hAnsi="Calibri"/>
          <w:color w:val="2D3748"/>
          <w:sz w:val="22"/>
          <w:szCs w:val="22"/>
        </w:rPr>
        <w:t xml:space="preserve">Texture: Aged but maintained — not crumbling, not pristine; lived-in and ancient</w:t>
      </w:r>
    </w:p>
    <w:p>
      <w:pPr>
        <w:spacing w:before="0" w:after="120"/>
      </w:pPr>
    </w:p>
    <w:p>
      <w:pPr>
        <w:pStyle w:val="Heading3"/>
        <w:spacing w:before="200" w:after="60"/>
      </w:pPr>
      <w:r>
        <w:rPr>
          <w:rFonts w:ascii="Calibri" w:cs="Calibri" w:eastAsia="Calibri" w:hAnsi="Calibri"/>
          <w:b/>
          <w:bCs/>
          <w:color w:val="5B4A8A"/>
          <w:sz w:val="24"/>
          <w:szCs w:val="24"/>
        </w:rPr>
        <w:t xml:space="preserve">Corridor States — Visual Guide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15%"/>
            <w:tcBorders>
              <w:top w:val="none" w:color="auto" w:sz="0"/>
              <w:left w:val="none" w:color="auto" w:sz="0"/>
              <w:bottom w:val="single" w:color="C9A84C" w:sz="6"/>
              <w:right w:val="none" w:color="auto" w:sz="0"/>
            </w:tcBorders>
            <w:shd w:fill="1A2942" w:val="clear"/>
          </w:tcPr>
          <w:p>
            <w:pPr>
              <w:spacing w:before="60" w:after="60"/>
            </w:pPr>
            <w:r>
              <w:rPr>
                <w:rFonts w:ascii="Calibri" w:cs="Calibri" w:eastAsia="Calibri" w:hAnsi="Calibri"/>
                <w:b/>
                <w:bCs/>
                <w:color w:val="FFFFFF"/>
                <w:sz w:val="20"/>
                <w:szCs w:val="20"/>
              </w:rPr>
              <w:t xml:space="preserve">State</w:t>
            </w:r>
          </w:p>
        </w:tc>
        <w:tc>
          <w:tcPr>
            <w:tcW w:type="pct" w:w="40%"/>
            <w:tcBorders>
              <w:top w:val="none" w:color="auto" w:sz="0"/>
              <w:left w:val="none" w:color="auto" w:sz="0"/>
              <w:bottom w:val="single" w:color="C9A84C" w:sz="6"/>
              <w:right w:val="none" w:color="auto" w:sz="0"/>
            </w:tcBorders>
            <w:shd w:fill="1A2942" w:val="clear"/>
          </w:tcPr>
          <w:p>
            <w:pPr>
              <w:spacing w:before="60" w:after="60"/>
            </w:pPr>
            <w:r>
              <w:rPr>
                <w:rFonts w:ascii="Calibri" w:cs="Calibri" w:eastAsia="Calibri" w:hAnsi="Calibri"/>
                <w:b/>
                <w:bCs/>
                <w:color w:val="FFFFFF"/>
                <w:sz w:val="20"/>
                <w:szCs w:val="20"/>
              </w:rPr>
              <w:t xml:space="preserve">Visual Characteristics</w:t>
            </w:r>
          </w:p>
        </w:tc>
        <w:tc>
          <w:tcPr>
            <w:tcW w:type="pct" w:w="25%"/>
            <w:tcBorders>
              <w:top w:val="none" w:color="auto" w:sz="0"/>
              <w:left w:val="none" w:color="auto" w:sz="0"/>
              <w:bottom w:val="single" w:color="C9A84C" w:sz="6"/>
              <w:right w:val="none" w:color="auto" w:sz="0"/>
            </w:tcBorders>
            <w:shd w:fill="1A2942" w:val="clear"/>
          </w:tcPr>
          <w:p>
            <w:pPr>
              <w:spacing w:before="60" w:after="60"/>
            </w:pPr>
            <w:r>
              <w:rPr>
                <w:rFonts w:ascii="Calibri" w:cs="Calibri" w:eastAsia="Calibri" w:hAnsi="Calibri"/>
                <w:b/>
                <w:bCs/>
                <w:color w:val="FFFFFF"/>
                <w:sz w:val="20"/>
                <w:szCs w:val="20"/>
              </w:rPr>
              <w:t xml:space="preserve">Lighting Change</w:t>
            </w:r>
          </w:p>
        </w:tc>
        <w:tc>
          <w:tcPr>
            <w:tcW w:type="pct" w:w="20%"/>
            <w:tcBorders>
              <w:top w:val="none" w:color="auto" w:sz="0"/>
              <w:left w:val="none" w:color="auto" w:sz="0"/>
              <w:bottom w:val="single" w:color="C9A84C" w:sz="6"/>
              <w:right w:val="none" w:color="auto" w:sz="0"/>
            </w:tcBorders>
            <w:shd w:fill="1A2942" w:val="clear"/>
          </w:tcPr>
          <w:p>
            <w:pPr>
              <w:spacing w:before="60" w:after="60"/>
            </w:pPr>
            <w:r>
              <w:rPr>
                <w:rFonts w:ascii="Calibri" w:cs="Calibri" w:eastAsia="Calibri" w:hAnsi="Calibri"/>
                <w:b/>
                <w:bCs/>
                <w:color w:val="FFFFFF"/>
                <w:sz w:val="20"/>
                <w:szCs w:val="20"/>
              </w:rPr>
              <w:t xml:space="preserve">Sound Design Note</w:t>
            </w:r>
          </w:p>
        </w:tc>
      </w:tr>
      <w:tr>
        <w:tc>
          <w:tcPr>
            <w:tcW w:type="pct" w:w="15%"/>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color w:val="2D3748"/>
                <w:sz w:val="20"/>
                <w:szCs w:val="20"/>
              </w:rPr>
              <w:t xml:space="preserve">NORMAL</w:t>
            </w:r>
          </w:p>
        </w:tc>
        <w:tc>
          <w:tcPr>
            <w:tcW w:type="pct" w:w="4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color w:val="2D3748"/>
                <w:sz w:val="20"/>
                <w:szCs w:val="20"/>
              </w:rPr>
              <w:t xml:space="preserve">Calm, warm, stable. Shadows behave correctly. Reflections are accurate.</w:t>
            </w:r>
          </w:p>
        </w:tc>
        <w:tc>
          <w:tcPr>
            <w:tcW w:type="pct" w:w="25%"/>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color w:val="2D3748"/>
                <w:sz w:val="20"/>
                <w:szCs w:val="20"/>
              </w:rPr>
              <w:t xml:space="preserve">Warm gold dominant</w:t>
            </w:r>
          </w:p>
        </w:tc>
        <w:tc>
          <w:tcPr>
            <w:tcW w:type="pct" w:w="2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color w:val="2D3748"/>
                <w:sz w:val="20"/>
                <w:szCs w:val="20"/>
              </w:rPr>
              <w:t xml:space="preserve">Ambient hum, distant footsteps</w:t>
            </w:r>
          </w:p>
        </w:tc>
      </w:tr>
      <w:tr>
        <w:tc>
          <w:tcPr>
            <w:tcW w:type="pct" w:w="15%"/>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color w:val="2D3748"/>
                <w:sz w:val="20"/>
                <w:szCs w:val="20"/>
              </w:rPr>
              <w:t xml:space="preserve">GLITCH</w:t>
            </w:r>
          </w:p>
        </w:tc>
        <w:tc>
          <w:tcPr>
            <w:tcW w:type="pct" w:w="4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color w:val="2D3748"/>
                <w:sz w:val="20"/>
                <w:szCs w:val="20"/>
              </w:rPr>
              <w:t xml:space="preserve">Shadows delayed 0.3–0.5 seconds. Reflections show slightly different content. Light flickers once, then stabilises.</w:t>
            </w:r>
          </w:p>
        </w:tc>
        <w:tc>
          <w:tcPr>
            <w:tcW w:type="pct" w:w="25%"/>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color w:val="2D3748"/>
                <w:sz w:val="20"/>
                <w:szCs w:val="20"/>
              </w:rPr>
              <w:t xml:space="preserve">Brief cool shift, returns to warm</w:t>
            </w:r>
          </w:p>
        </w:tc>
        <w:tc>
          <w:tcPr>
            <w:tcW w:type="pct" w:w="2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color w:val="2D3748"/>
                <w:sz w:val="20"/>
                <w:szCs w:val="20"/>
              </w:rPr>
              <w:t xml:space="preserve">Low hum, slight echo distortion</w:t>
            </w:r>
          </w:p>
        </w:tc>
      </w:tr>
      <w:tr>
        <w:tc>
          <w:tcPr>
            <w:tcW w:type="pct" w:w="15%"/>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color w:val="2D3748"/>
                <w:sz w:val="20"/>
                <w:szCs w:val="20"/>
              </w:rPr>
              <w:t xml:space="preserve">ACTIVATION</w:t>
            </w:r>
          </w:p>
        </w:tc>
        <w:tc>
          <w:tcPr>
            <w:tcW w:type="pct" w:w="4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color w:val="2D3748"/>
                <w:sz w:val="20"/>
                <w:szCs w:val="20"/>
              </w:rPr>
              <w:t xml:space="preserve">Responsive. Layered. Symbols begin to form on surfaces. Light becomes directional — pointing toward the pattern.</w:t>
            </w:r>
          </w:p>
        </w:tc>
        <w:tc>
          <w:tcPr>
            <w:tcW w:type="pct" w:w="25%"/>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color w:val="2D3748"/>
                <w:sz w:val="20"/>
                <w:szCs w:val="20"/>
              </w:rPr>
              <w:t xml:space="preserve">Gold intensifies, violet undertone appears</w:t>
            </w:r>
          </w:p>
        </w:tc>
        <w:tc>
          <w:tcPr>
            <w:tcW w:type="pct" w:w="2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color w:val="2D3748"/>
                <w:sz w:val="20"/>
                <w:szCs w:val="20"/>
              </w:rPr>
              <w:t xml:space="preserve">Silence, then soft pulse</w:t>
            </w:r>
          </w:p>
        </w:tc>
      </w:tr>
    </w:tbl>
    <w:p>
      <w:pPr>
        <w:spacing w:before="0" w:after="200"/>
      </w:pPr>
    </w:p>
    <w:p>
      <w:pPr>
        <w:pStyle w:val="Heading2"/>
        <w:spacing w:before="280" w:after="80"/>
      </w:pPr>
      <w:r>
        <w:rPr>
          <w:rFonts w:ascii="Georgia" w:cs="Georgia" w:eastAsia="Georgia" w:hAnsi="Georgia"/>
          <w:b/>
          <w:bCs/>
          <w:color w:val="2D3A6B"/>
          <w:sz w:val="30"/>
          <w:szCs w:val="30"/>
        </w:rPr>
        <w:t xml:space="preserve">4.4 Observatory System</w:t>
      </w:r>
    </w:p>
    <w:p>
      <w:pPr>
        <w:spacing w:before="60" w:after="80"/>
      </w:pPr>
      <w:r>
        <w:rPr>
          <w:rFonts w:ascii="Calibri" w:cs="Calibri" w:eastAsia="Calibri" w:hAnsi="Calibri"/>
          <w:b w:val="false"/>
          <w:bCs w:val="false"/>
          <w:i w:val="false"/>
          <w:iCs w:val="false"/>
          <w:color w:val="2D3748"/>
          <w:sz w:val="22"/>
          <w:szCs w:val="22"/>
        </w:rPr>
        <w:t xml:space="preserve">The Observatory is the second major environment and represents the game's emotional peak in Chapter 1. It is where the player first understands that the Academy's anomalies are not random — they are a system.</w:t>
      </w:r>
    </w:p>
    <w:p>
      <w:pPr>
        <w:pStyle w:val="ListParagraph"/>
        <w:numPr>
          <w:ilvl w:val="0"/>
          <w:numId w:val="1"/>
        </w:numPr>
        <w:spacing w:before="40" w:after="40"/>
        <w:ind w:left="360"/>
      </w:pPr>
      <w:r>
        <w:rPr>
          <w:rFonts w:ascii="Calibri" w:cs="Calibri" w:eastAsia="Calibri" w:hAnsi="Calibri"/>
          <w:color w:val="2D3748"/>
          <w:sz w:val="22"/>
          <w:szCs w:val="22"/>
        </w:rPr>
        <w:t xml:space="preserve">Atmosphere: Cool navy, gold observational light, layered silence, distant stars</w:t>
      </w:r>
    </w:p>
    <w:p>
      <w:pPr>
        <w:pStyle w:val="ListParagraph"/>
        <w:numPr>
          <w:ilvl w:val="0"/>
          <w:numId w:val="1"/>
        </w:numPr>
        <w:spacing w:before="40" w:after="40"/>
        <w:ind w:left="360"/>
      </w:pPr>
      <w:r>
        <w:rPr>
          <w:rFonts w:ascii="Calibri" w:cs="Calibri" w:eastAsia="Calibri" w:hAnsi="Calibri"/>
          <w:color w:val="2D3748"/>
          <w:sz w:val="22"/>
          <w:szCs w:val="22"/>
        </w:rPr>
        <w:t xml:space="preserve">Ceiling: Star map that does not match any known constellation — stars shift position when observed directly</w:t>
      </w:r>
    </w:p>
    <w:p>
      <w:pPr>
        <w:pStyle w:val="ListParagraph"/>
        <w:numPr>
          <w:ilvl w:val="0"/>
          <w:numId w:val="1"/>
        </w:numPr>
        <w:spacing w:before="40" w:after="40"/>
        <w:ind w:left="360"/>
      </w:pPr>
      <w:r>
        <w:rPr>
          <w:rFonts w:ascii="Calibri" w:cs="Calibri" w:eastAsia="Calibri" w:hAnsi="Calibri"/>
          <w:color w:val="2D3748"/>
          <w:sz w:val="22"/>
          <w:szCs w:val="22"/>
        </w:rPr>
        <w:t xml:space="preserve">Telescope: Central prop — ancient, brass, slightly too large for the room</w:t>
      </w:r>
    </w:p>
    <w:p>
      <w:pPr>
        <w:pStyle w:val="ListParagraph"/>
        <w:numPr>
          <w:ilvl w:val="0"/>
          <w:numId w:val="1"/>
        </w:numPr>
        <w:spacing w:before="40" w:after="40"/>
        <w:ind w:left="360"/>
      </w:pPr>
      <w:r>
        <w:rPr>
          <w:rFonts w:ascii="Calibri" w:cs="Calibri" w:eastAsia="Calibri" w:hAnsi="Calibri"/>
          <w:color w:val="2D3748"/>
          <w:sz w:val="22"/>
          <w:szCs w:val="22"/>
        </w:rPr>
        <w:t xml:space="preserve">Floor: Circular, with an incomplete circle symbol permanently etched — the gap rotates between visits</w:t>
      </w:r>
    </w:p>
    <w:p>
      <w:pPr>
        <w:pStyle w:val="ListParagraph"/>
        <w:numPr>
          <w:ilvl w:val="0"/>
          <w:numId w:val="1"/>
        </w:numPr>
        <w:spacing w:before="40" w:after="40"/>
        <w:ind w:left="360"/>
      </w:pPr>
      <w:r>
        <w:rPr>
          <w:rFonts w:ascii="Calibri" w:cs="Calibri" w:eastAsia="Calibri" w:hAnsi="Calibri"/>
          <w:color w:val="2D3748"/>
          <w:sz w:val="22"/>
          <w:szCs w:val="22"/>
        </w:rPr>
        <w:t xml:space="preserve">Emotional target: Quiet wonder, cosmic scale, the feeling of being very small in a very large system</w:t>
      </w:r>
    </w:p>
    <w:p>
      <w:pPr>
        <w:spacing w:before="0" w:after="200"/>
      </w:pPr>
    </w:p>
    <w:p>
      <w:pPr>
        <w:pStyle w:val="Heading2"/>
        <w:spacing w:before="280" w:after="80"/>
      </w:pPr>
      <w:r>
        <w:rPr>
          <w:rFonts w:ascii="Georgia" w:cs="Georgia" w:eastAsia="Georgia" w:hAnsi="Georgia"/>
          <w:b/>
          <w:bCs/>
          <w:color w:val="2D3A6B"/>
          <w:sz w:val="30"/>
          <w:szCs w:val="30"/>
        </w:rPr>
        <w:t xml:space="preserve">4.5 Archive / Library System</w:t>
      </w:r>
    </w:p>
    <w:p>
      <w:pPr>
        <w:spacing w:before="60" w:after="80"/>
      </w:pPr>
      <w:r>
        <w:rPr>
          <w:rFonts w:ascii="Calibri" w:cs="Calibri" w:eastAsia="Calibri" w:hAnsi="Calibri"/>
          <w:b w:val="false"/>
          <w:bCs w:val="false"/>
          <w:i w:val="false"/>
          <w:iCs w:val="false"/>
          <w:color w:val="2D3748"/>
          <w:sz w:val="22"/>
          <w:szCs w:val="22"/>
        </w:rPr>
        <w:t xml:space="preserve">The Archive is the Academy's memory — a space where past events leave visible traces and knowledge is always incomplete.</w:t>
      </w:r>
    </w:p>
    <w:p>
      <w:pPr>
        <w:pStyle w:val="ListParagraph"/>
        <w:numPr>
          <w:ilvl w:val="0"/>
          <w:numId w:val="1"/>
        </w:numPr>
        <w:spacing w:before="40" w:after="40"/>
        <w:ind w:left="360"/>
      </w:pPr>
      <w:r>
        <w:rPr>
          <w:rFonts w:ascii="Calibri" w:cs="Calibri" w:eastAsia="Calibri" w:hAnsi="Calibri"/>
          <w:color w:val="2D3748"/>
          <w:sz w:val="22"/>
          <w:szCs w:val="22"/>
        </w:rPr>
        <w:t xml:space="preserve">Architecture: Underground levels, high shelves, narrow passages between stacks</w:t>
      </w:r>
    </w:p>
    <w:p>
      <w:pPr>
        <w:pStyle w:val="ListParagraph"/>
        <w:numPr>
          <w:ilvl w:val="0"/>
          <w:numId w:val="1"/>
        </w:numPr>
        <w:spacing w:before="40" w:after="40"/>
        <w:ind w:left="360"/>
      </w:pPr>
      <w:r>
        <w:rPr>
          <w:rFonts w:ascii="Calibri" w:cs="Calibri" w:eastAsia="Calibri" w:hAnsi="Calibri"/>
          <w:color w:val="2D3748"/>
          <w:sz w:val="22"/>
          <w:szCs w:val="22"/>
        </w:rPr>
        <w:t xml:space="preserve">Lighting: Warm amber reading lamps, cool blue from deeper sections — the deeper you go, the cooler the light</w:t>
      </w:r>
    </w:p>
    <w:p>
      <w:pPr>
        <w:pStyle w:val="ListParagraph"/>
        <w:numPr>
          <w:ilvl w:val="0"/>
          <w:numId w:val="1"/>
        </w:numPr>
        <w:spacing w:before="40" w:after="40"/>
        <w:ind w:left="360"/>
      </w:pPr>
      <w:r>
        <w:rPr>
          <w:rFonts w:ascii="Calibri" w:cs="Calibri" w:eastAsia="Calibri" w:hAnsi="Calibri"/>
          <w:color w:val="2D3748"/>
          <w:sz w:val="22"/>
          <w:szCs w:val="22"/>
        </w:rPr>
        <w:t xml:space="preserve">Books: Some titles are readable, some are in unknown scripts, some change title between visits</w:t>
      </w:r>
    </w:p>
    <w:p>
      <w:pPr>
        <w:pStyle w:val="ListParagraph"/>
        <w:numPr>
          <w:ilvl w:val="0"/>
          <w:numId w:val="1"/>
        </w:numPr>
        <w:spacing w:before="40" w:after="40"/>
        <w:ind w:left="360"/>
      </w:pPr>
      <w:r>
        <w:rPr>
          <w:rFonts w:ascii="Calibri" w:cs="Calibri" w:eastAsia="Calibri" w:hAnsi="Calibri"/>
          <w:color w:val="2D3748"/>
          <w:sz w:val="22"/>
          <w:szCs w:val="22"/>
        </w:rPr>
        <w:t xml:space="preserve">Mirrors: Placed throughout — reflections show different words than the originals they reflect</w:t>
      </w:r>
    </w:p>
    <w:p>
      <w:pPr>
        <w:pStyle w:val="ListParagraph"/>
        <w:numPr>
          <w:ilvl w:val="0"/>
          <w:numId w:val="1"/>
        </w:numPr>
        <w:spacing w:before="40" w:after="40"/>
        <w:ind w:left="360"/>
      </w:pPr>
      <w:r>
        <w:rPr>
          <w:rFonts w:ascii="Calibri" w:cs="Calibri" w:eastAsia="Calibri" w:hAnsi="Calibri"/>
          <w:color w:val="2D3748"/>
          <w:sz w:val="22"/>
          <w:szCs w:val="22"/>
        </w:rPr>
        <w:t xml:space="preserve">Emotional target: Intelligent, quiet, ancient, emotionally weighted, partially hidden</w:t>
      </w:r>
    </w:p>
    <w:p>
      <w:pPr>
        <w:spacing w:before="0" w:after="200"/>
      </w:pPr>
    </w:p>
    <w:p>
      <w:pPr>
        <w:pStyle w:val="Heading2"/>
        <w:spacing w:before="280" w:after="80"/>
      </w:pPr>
      <w:r>
        <w:rPr>
          <w:rFonts w:ascii="Georgia" w:cs="Georgia" w:eastAsia="Georgia" w:hAnsi="Georgia"/>
          <w:b/>
          <w:bCs/>
          <w:color w:val="2D3A6B"/>
          <w:sz w:val="30"/>
          <w:szCs w:val="30"/>
        </w:rPr>
        <w:t xml:space="preserve">4.6 Seasonal &amp; Time Systems</w:t>
      </w:r>
    </w:p>
    <w:p>
      <w:pPr>
        <w:spacing w:before="60" w:after="80"/>
      </w:pPr>
      <w:r>
        <w:rPr>
          <w:rFonts w:ascii="Calibri" w:cs="Calibri" w:eastAsia="Calibri" w:hAnsi="Calibri"/>
          <w:b w:val="false"/>
          <w:bCs w:val="false"/>
          <w:i w:val="false"/>
          <w:iCs w:val="false"/>
          <w:color w:val="2D3748"/>
          <w:sz w:val="22"/>
          <w:szCs w:val="22"/>
        </w:rPr>
        <w:t xml:space="preserve">The Academy changes with time and season. These changes are not decorative — they are mechanical, affecting anomaly frequency, emotional tone, and player stats.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0%"/>
            <w:tcBorders>
              <w:top w:val="none" w:color="auto" w:sz="0"/>
              <w:left w:val="none" w:color="auto" w:sz="0"/>
              <w:bottom w:val="single" w:color="C9A84C" w:sz="6"/>
              <w:right w:val="none" w:color="auto" w:sz="0"/>
            </w:tcBorders>
            <w:shd w:fill="1A2942" w:val="clear"/>
          </w:tcPr>
          <w:p>
            <w:pPr>
              <w:spacing w:before="60" w:after="60"/>
            </w:pPr>
            <w:r>
              <w:rPr>
                <w:rFonts w:ascii="Calibri" w:cs="Calibri" w:eastAsia="Calibri" w:hAnsi="Calibri"/>
                <w:b/>
                <w:bCs/>
                <w:color w:val="FFFFFF"/>
                <w:sz w:val="20"/>
                <w:szCs w:val="20"/>
              </w:rPr>
              <w:t xml:space="preserve">Time of Day</w:t>
            </w:r>
          </w:p>
        </w:tc>
        <w:tc>
          <w:tcPr>
            <w:tcW w:type="pct" w:w="30%"/>
            <w:tcBorders>
              <w:top w:val="none" w:color="auto" w:sz="0"/>
              <w:left w:val="none" w:color="auto" w:sz="0"/>
              <w:bottom w:val="single" w:color="C9A84C" w:sz="6"/>
              <w:right w:val="none" w:color="auto" w:sz="0"/>
            </w:tcBorders>
            <w:shd w:fill="1A2942" w:val="clear"/>
          </w:tcPr>
          <w:p>
            <w:pPr>
              <w:spacing w:before="60" w:after="60"/>
            </w:pPr>
            <w:r>
              <w:rPr>
                <w:rFonts w:ascii="Calibri" w:cs="Calibri" w:eastAsia="Calibri" w:hAnsi="Calibri"/>
                <w:b/>
                <w:bCs/>
                <w:color w:val="FFFFFF"/>
                <w:sz w:val="20"/>
                <w:szCs w:val="20"/>
              </w:rPr>
              <w:t xml:space="preserve">Visual Mood</w:t>
            </w:r>
          </w:p>
        </w:tc>
        <w:tc>
          <w:tcPr>
            <w:tcW w:type="pct" w:w="25%"/>
            <w:tcBorders>
              <w:top w:val="none" w:color="auto" w:sz="0"/>
              <w:left w:val="none" w:color="auto" w:sz="0"/>
              <w:bottom w:val="single" w:color="C9A84C" w:sz="6"/>
              <w:right w:val="none" w:color="auto" w:sz="0"/>
            </w:tcBorders>
            <w:shd w:fill="1A2942" w:val="clear"/>
          </w:tcPr>
          <w:p>
            <w:pPr>
              <w:spacing w:before="60" w:after="60"/>
            </w:pPr>
            <w:r>
              <w:rPr>
                <w:rFonts w:ascii="Calibri" w:cs="Calibri" w:eastAsia="Calibri" w:hAnsi="Calibri"/>
                <w:b/>
                <w:bCs/>
                <w:color w:val="FFFFFF"/>
                <w:sz w:val="20"/>
                <w:szCs w:val="20"/>
              </w:rPr>
              <w:t xml:space="preserve">Anomaly Behaviour</w:t>
            </w:r>
          </w:p>
        </w:tc>
        <w:tc>
          <w:tcPr>
            <w:tcW w:type="pct" w:w="25%"/>
            <w:tcBorders>
              <w:top w:val="none" w:color="auto" w:sz="0"/>
              <w:left w:val="none" w:color="auto" w:sz="0"/>
              <w:bottom w:val="single" w:color="C9A84C" w:sz="6"/>
              <w:right w:val="none" w:color="auto" w:sz="0"/>
            </w:tcBorders>
            <w:shd w:fill="1A2942" w:val="clear"/>
          </w:tcPr>
          <w:p>
            <w:pPr>
              <w:spacing w:before="60" w:after="60"/>
            </w:pPr>
            <w:r>
              <w:rPr>
                <w:rFonts w:ascii="Calibri" w:cs="Calibri" w:eastAsia="Calibri" w:hAnsi="Calibri"/>
                <w:b/>
                <w:bCs/>
                <w:color w:val="FFFFFF"/>
                <w:sz w:val="20"/>
                <w:szCs w:val="20"/>
              </w:rPr>
              <w:t xml:space="preserve">Emotional Tone</w:t>
            </w:r>
          </w:p>
        </w:tc>
      </w:tr>
      <w:tr>
        <w:tc>
          <w:tcPr>
            <w:tcW w:type="pct" w:w="2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color w:val="2D3748"/>
                <w:sz w:val="20"/>
                <w:szCs w:val="20"/>
              </w:rPr>
              <w:t xml:space="preserve">Morning</w:t>
            </w:r>
          </w:p>
        </w:tc>
        <w:tc>
          <w:tcPr>
            <w:tcW w:type="pct" w:w="3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color w:val="2D3748"/>
                <w:sz w:val="20"/>
                <w:szCs w:val="20"/>
              </w:rPr>
              <w:t xml:space="preserve">Soft gold, mist in gardens, long shadows</w:t>
            </w:r>
          </w:p>
        </w:tc>
        <w:tc>
          <w:tcPr>
            <w:tcW w:type="pct" w:w="25%"/>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color w:val="2D3748"/>
                <w:sz w:val="20"/>
                <w:szCs w:val="20"/>
              </w:rPr>
              <w:t xml:space="preserve">Low frequency, subtle</w:t>
            </w:r>
          </w:p>
        </w:tc>
        <w:tc>
          <w:tcPr>
            <w:tcW w:type="pct" w:w="25%"/>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color w:val="2D3748"/>
                <w:sz w:val="20"/>
                <w:szCs w:val="20"/>
              </w:rPr>
              <w:t xml:space="preserve">Quiet awareness, fresh start</w:t>
            </w:r>
          </w:p>
        </w:tc>
      </w:tr>
      <w:tr>
        <w:tc>
          <w:tcPr>
            <w:tcW w:type="pct" w:w="2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color w:val="2D3748"/>
                <w:sz w:val="20"/>
                <w:szCs w:val="20"/>
              </w:rPr>
              <w:t xml:space="preserve">Afternoon</w:t>
            </w:r>
          </w:p>
        </w:tc>
        <w:tc>
          <w:tcPr>
            <w:tcW w:type="pct" w:w="3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color w:val="2D3748"/>
                <w:sz w:val="20"/>
                <w:szCs w:val="20"/>
              </w:rPr>
              <w:t xml:space="preserve">Warm social light, busy corridors</w:t>
            </w:r>
          </w:p>
        </w:tc>
        <w:tc>
          <w:tcPr>
            <w:tcW w:type="pct" w:w="25%"/>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color w:val="2D3748"/>
                <w:sz w:val="20"/>
                <w:szCs w:val="20"/>
              </w:rPr>
              <w:t xml:space="preserve">Medium frequency, social</w:t>
            </w:r>
          </w:p>
        </w:tc>
        <w:tc>
          <w:tcPr>
            <w:tcW w:type="pct" w:w="25%"/>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color w:val="2D3748"/>
                <w:sz w:val="20"/>
                <w:szCs w:val="20"/>
              </w:rPr>
              <w:t xml:space="preserve">Warm rhythm, belonging</w:t>
            </w:r>
          </w:p>
        </w:tc>
      </w:tr>
      <w:tr>
        <w:tc>
          <w:tcPr>
            <w:tcW w:type="pct" w:w="2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color w:val="2D3748"/>
                <w:sz w:val="20"/>
                <w:szCs w:val="20"/>
              </w:rPr>
              <w:t xml:space="preserve">Sunset</w:t>
            </w:r>
          </w:p>
        </w:tc>
        <w:tc>
          <w:tcPr>
            <w:tcW w:type="pct" w:w="3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color w:val="2D3748"/>
                <w:sz w:val="20"/>
                <w:szCs w:val="20"/>
              </w:rPr>
              <w:t xml:space="preserve">Deep orange-gold, long dramatic shadows</w:t>
            </w:r>
          </w:p>
        </w:tc>
        <w:tc>
          <w:tcPr>
            <w:tcW w:type="pct" w:w="25%"/>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color w:val="2D3748"/>
                <w:sz w:val="20"/>
                <w:szCs w:val="20"/>
              </w:rPr>
              <w:t xml:space="preserve">High frequency, transitional</w:t>
            </w:r>
          </w:p>
        </w:tc>
        <w:tc>
          <w:tcPr>
            <w:tcW w:type="pct" w:w="25%"/>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color w:val="2D3748"/>
                <w:sz w:val="20"/>
                <w:szCs w:val="20"/>
              </w:rPr>
              <w:t xml:space="preserve">Emotional shift, anticipation</w:t>
            </w:r>
          </w:p>
        </w:tc>
      </w:tr>
      <w:tr>
        <w:tc>
          <w:tcPr>
            <w:tcW w:type="pct" w:w="2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color w:val="2D3748"/>
                <w:sz w:val="20"/>
                <w:szCs w:val="20"/>
              </w:rPr>
              <w:t xml:space="preserve">Night</w:t>
            </w:r>
          </w:p>
        </w:tc>
        <w:tc>
          <w:tcPr>
            <w:tcW w:type="pct" w:w="3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color w:val="2D3748"/>
                <w:sz w:val="20"/>
                <w:szCs w:val="20"/>
              </w:rPr>
              <w:t xml:space="preserve">Deep navy, silver moonlight, stars visible indoors</w:t>
            </w:r>
          </w:p>
        </w:tc>
        <w:tc>
          <w:tcPr>
            <w:tcW w:type="pct" w:w="25%"/>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color w:val="2D3748"/>
                <w:sz w:val="20"/>
                <w:szCs w:val="20"/>
              </w:rPr>
              <w:t xml:space="preserve">Very high, perception depth</w:t>
            </w:r>
          </w:p>
        </w:tc>
        <w:tc>
          <w:tcPr>
            <w:tcW w:type="pct" w:w="25%"/>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color w:val="2D3748"/>
                <w:sz w:val="20"/>
                <w:szCs w:val="20"/>
              </w:rPr>
              <w:t xml:space="preserve">Silence, mystery, depth</w:t>
            </w:r>
          </w:p>
        </w:tc>
      </w:tr>
      <w:tr>
        <w:tc>
          <w:tcPr>
            <w:tcW w:type="pct" w:w="2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color w:val="2D3748"/>
                <w:sz w:val="20"/>
                <w:szCs w:val="20"/>
              </w:rPr>
              <w:t xml:space="preserve">Rain</w:t>
            </w:r>
          </w:p>
        </w:tc>
        <w:tc>
          <w:tcPr>
            <w:tcW w:type="pct" w:w="3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color w:val="2D3748"/>
                <w:sz w:val="20"/>
                <w:szCs w:val="20"/>
              </w:rPr>
              <w:t xml:space="preserve">Grey-blue, reflective surfaces everywhere</w:t>
            </w:r>
          </w:p>
        </w:tc>
        <w:tc>
          <w:tcPr>
            <w:tcW w:type="pct" w:w="25%"/>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color w:val="2D3748"/>
                <w:sz w:val="20"/>
                <w:szCs w:val="20"/>
              </w:rPr>
              <w:t xml:space="preserve">Unstable, unpredictable</w:t>
            </w:r>
          </w:p>
        </w:tc>
        <w:tc>
          <w:tcPr>
            <w:tcW w:type="pct" w:w="25%"/>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color w:val="2D3748"/>
                <w:sz w:val="20"/>
                <w:szCs w:val="20"/>
              </w:rPr>
              <w:t xml:space="preserve">Reflection, instability</w:t>
            </w:r>
          </w:p>
        </w:tc>
      </w:tr>
    </w:tbl>
    <w:p>
      <w:r>
        <w:br w:type="page"/>
      </w:r>
    </w:p>
    <w:p>
      <w:pPr>
        <w:pStyle w:val="Heading1"/>
        <w:pBdr>
          <w:bottom w:val="single" w:color="C9A84C" w:sz="8"/>
        </w:pBdr>
        <w:spacing w:before="400" w:after="120"/>
      </w:pPr>
      <w:r>
        <w:rPr>
          <w:rFonts w:ascii="Georgia" w:cs="Georgia" w:eastAsia="Georgia" w:hAnsi="Georgia"/>
          <w:b/>
          <w:bCs/>
          <w:caps/>
          <w:color w:val="1A2942"/>
          <w:sz w:val="40"/>
          <w:szCs w:val="40"/>
        </w:rPr>
        <w:t xml:space="preserve">5. Game Mechanics &amp; Systems</w:t>
      </w:r>
    </w:p>
    <w:p>
      <w:pPr>
        <w:pStyle w:val="Heading2"/>
        <w:spacing w:before="280" w:after="80"/>
      </w:pPr>
      <w:r>
        <w:rPr>
          <w:rFonts w:ascii="Georgia" w:cs="Georgia" w:eastAsia="Georgia" w:hAnsi="Georgia"/>
          <w:b/>
          <w:bCs/>
          <w:color w:val="2D3A6B"/>
          <w:sz w:val="30"/>
          <w:szCs w:val="30"/>
        </w:rPr>
        <w:t xml:space="preserve">5.1 Player Stats — The Perception System</w:t>
      </w:r>
    </w:p>
    <w:p>
      <w:pPr>
        <w:spacing w:before="60" w:after="80"/>
      </w:pPr>
      <w:r>
        <w:rPr>
          <w:rFonts w:ascii="Calibri" w:cs="Calibri" w:eastAsia="Calibri" w:hAnsi="Calibri"/>
          <w:b w:val="false"/>
          <w:bCs w:val="false"/>
          <w:i w:val="false"/>
          <w:iCs w:val="false"/>
          <w:color w:val="2D3748"/>
          <w:sz w:val="22"/>
          <w:szCs w:val="22"/>
        </w:rPr>
        <w:t xml:space="preserve">Astra does not gain traditional RPG stats. She develops perceptual abilities — ways of seeing and understanding the world more deeply. These stats are invisible to the player in the traditional sense; they manifest as changes in what the player can see and interact with.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18%"/>
            <w:tcBorders>
              <w:top w:val="none" w:color="auto" w:sz="0"/>
              <w:left w:val="none" w:color="auto" w:sz="0"/>
              <w:bottom w:val="single" w:color="C9A84C" w:sz="6"/>
              <w:right w:val="none" w:color="auto" w:sz="0"/>
            </w:tcBorders>
            <w:shd w:fill="1A2942" w:val="clear"/>
          </w:tcPr>
          <w:p>
            <w:pPr>
              <w:spacing w:before="60" w:after="60"/>
            </w:pPr>
            <w:r>
              <w:rPr>
                <w:rFonts w:ascii="Calibri" w:cs="Calibri" w:eastAsia="Calibri" w:hAnsi="Calibri"/>
                <w:b/>
                <w:bCs/>
                <w:color w:val="FFFFFF"/>
                <w:sz w:val="20"/>
                <w:szCs w:val="20"/>
              </w:rPr>
              <w:t xml:space="preserve">Stat</w:t>
            </w:r>
          </w:p>
        </w:tc>
        <w:tc>
          <w:tcPr>
            <w:tcW w:type="pct" w:w="10%"/>
            <w:tcBorders>
              <w:top w:val="none" w:color="auto" w:sz="0"/>
              <w:left w:val="none" w:color="auto" w:sz="0"/>
              <w:bottom w:val="single" w:color="C9A84C" w:sz="6"/>
              <w:right w:val="none" w:color="auto" w:sz="0"/>
            </w:tcBorders>
            <w:shd w:fill="1A2942" w:val="clear"/>
          </w:tcPr>
          <w:p>
            <w:pPr>
              <w:spacing w:before="60" w:after="60"/>
            </w:pPr>
            <w:r>
              <w:rPr>
                <w:rFonts w:ascii="Calibri" w:cs="Calibri" w:eastAsia="Calibri" w:hAnsi="Calibri"/>
                <w:b/>
                <w:bCs/>
                <w:color w:val="FFFFFF"/>
                <w:sz w:val="20"/>
                <w:szCs w:val="20"/>
              </w:rPr>
              <w:t xml:space="preserve">Symbol</w:t>
            </w:r>
          </w:p>
        </w:tc>
        <w:tc>
          <w:tcPr>
            <w:tcW w:type="pct" w:w="35%"/>
            <w:tcBorders>
              <w:top w:val="none" w:color="auto" w:sz="0"/>
              <w:left w:val="none" w:color="auto" w:sz="0"/>
              <w:bottom w:val="single" w:color="C9A84C" w:sz="6"/>
              <w:right w:val="none" w:color="auto" w:sz="0"/>
            </w:tcBorders>
            <w:shd w:fill="1A2942" w:val="clear"/>
          </w:tcPr>
          <w:p>
            <w:pPr>
              <w:spacing w:before="60" w:after="60"/>
            </w:pPr>
            <w:r>
              <w:rPr>
                <w:rFonts w:ascii="Calibri" w:cs="Calibri" w:eastAsia="Calibri" w:hAnsi="Calibri"/>
                <w:b/>
                <w:bCs/>
                <w:color w:val="FFFFFF"/>
                <w:sz w:val="20"/>
                <w:szCs w:val="20"/>
              </w:rPr>
              <w:t xml:space="preserve">Function</w:t>
            </w:r>
          </w:p>
        </w:tc>
        <w:tc>
          <w:tcPr>
            <w:tcW w:type="pct" w:w="37%"/>
            <w:tcBorders>
              <w:top w:val="none" w:color="auto" w:sz="0"/>
              <w:left w:val="none" w:color="auto" w:sz="0"/>
              <w:bottom w:val="single" w:color="C9A84C" w:sz="6"/>
              <w:right w:val="none" w:color="auto" w:sz="0"/>
            </w:tcBorders>
            <w:shd w:fill="1A2942" w:val="clear"/>
          </w:tcPr>
          <w:p>
            <w:pPr>
              <w:spacing w:before="60" w:after="60"/>
            </w:pPr>
            <w:r>
              <w:rPr>
                <w:rFonts w:ascii="Calibri" w:cs="Calibri" w:eastAsia="Calibri" w:hAnsi="Calibri"/>
                <w:b/>
                <w:bCs/>
                <w:color w:val="FFFFFF"/>
                <w:sz w:val="20"/>
                <w:szCs w:val="20"/>
              </w:rPr>
              <w:t xml:space="preserve">Visual Manifestation</w:t>
            </w:r>
          </w:p>
        </w:tc>
      </w:tr>
      <w:tr>
        <w:tc>
          <w:tcPr>
            <w:tcW w:type="pct" w:w="18%"/>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color w:val="2D3748"/>
                <w:sz w:val="20"/>
                <w:szCs w:val="20"/>
              </w:rPr>
              <w:t xml:space="preserve">Awareness</w:t>
            </w:r>
          </w:p>
        </w:tc>
        <w:tc>
          <w:tcPr>
            <w:tcW w:type="pct" w:w="1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color w:val="2D3748"/>
                <w:sz w:val="20"/>
                <w:szCs w:val="20"/>
              </w:rPr>
              <w:t xml:space="preserve">👁</w:t>
            </w:r>
          </w:p>
        </w:tc>
        <w:tc>
          <w:tcPr>
            <w:tcW w:type="pct" w:w="35%"/>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color w:val="2D3748"/>
                <w:sz w:val="20"/>
                <w:szCs w:val="20"/>
              </w:rPr>
              <w:t xml:space="preserve">Detect anomalies — the more Awareness, the earlier glitches become visible</w:t>
            </w:r>
          </w:p>
        </w:tc>
        <w:tc>
          <w:tcPr>
            <w:tcW w:type="pct" w:w="37%"/>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color w:val="2D3748"/>
                <w:sz w:val="20"/>
                <w:szCs w:val="20"/>
              </w:rPr>
              <w:t xml:space="preserve">Subtle shimmer around anomaly locations</w:t>
            </w:r>
          </w:p>
        </w:tc>
      </w:tr>
      <w:tr>
        <w:tc>
          <w:tcPr>
            <w:tcW w:type="pct" w:w="18%"/>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color w:val="2D3748"/>
                <w:sz w:val="20"/>
                <w:szCs w:val="20"/>
              </w:rPr>
              <w:t xml:space="preserve">Clarity</w:t>
            </w:r>
          </w:p>
        </w:tc>
        <w:tc>
          <w:tcPr>
            <w:tcW w:type="pct" w:w="1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color w:val="2D3748"/>
                <w:sz w:val="20"/>
                <w:szCs w:val="20"/>
              </w:rPr>
              <w:t xml:space="preserve">🧩</w:t>
            </w:r>
          </w:p>
        </w:tc>
        <w:tc>
          <w:tcPr>
            <w:tcW w:type="pct" w:w="35%"/>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color w:val="2D3748"/>
                <w:sz w:val="20"/>
                <w:szCs w:val="20"/>
              </w:rPr>
              <w:t xml:space="preserve">Understand patterns — required to interpret what anomalies mean</w:t>
            </w:r>
          </w:p>
        </w:tc>
        <w:tc>
          <w:tcPr>
            <w:tcW w:type="pct" w:w="37%"/>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color w:val="2D3748"/>
                <w:sz w:val="20"/>
                <w:szCs w:val="20"/>
              </w:rPr>
              <w:t xml:space="preserve">Notebook entries become more detailed automatically</w:t>
            </w:r>
          </w:p>
        </w:tc>
      </w:tr>
      <w:tr>
        <w:tc>
          <w:tcPr>
            <w:tcW w:type="pct" w:w="18%"/>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color w:val="2D3748"/>
                <w:sz w:val="20"/>
                <w:szCs w:val="20"/>
              </w:rPr>
              <w:t xml:space="preserve">Connection</w:t>
            </w:r>
          </w:p>
        </w:tc>
        <w:tc>
          <w:tcPr>
            <w:tcW w:type="pct" w:w="1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color w:val="2D3748"/>
                <w:sz w:val="20"/>
                <w:szCs w:val="20"/>
              </w:rPr>
              <w:t xml:space="preserve">🔗</w:t>
            </w:r>
          </w:p>
        </w:tc>
        <w:tc>
          <w:tcPr>
            <w:tcW w:type="pct" w:w="35%"/>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color w:val="2D3748"/>
                <w:sz w:val="20"/>
                <w:szCs w:val="20"/>
              </w:rPr>
              <w:t xml:space="preserve">Link elements — required for Trio Activation</w:t>
            </w:r>
          </w:p>
        </w:tc>
        <w:tc>
          <w:tcPr>
            <w:tcW w:type="pct" w:w="37%"/>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color w:val="2D3748"/>
                <w:sz w:val="20"/>
                <w:szCs w:val="20"/>
              </w:rPr>
              <w:t xml:space="preserve">Thin golden threads appear between related anomalies</w:t>
            </w:r>
          </w:p>
        </w:tc>
      </w:tr>
      <w:tr>
        <w:tc>
          <w:tcPr>
            <w:tcW w:type="pct" w:w="18%"/>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color w:val="2D3748"/>
                <w:sz w:val="20"/>
                <w:szCs w:val="20"/>
              </w:rPr>
              <w:t xml:space="preserve">Timing</w:t>
            </w:r>
          </w:p>
        </w:tc>
        <w:tc>
          <w:tcPr>
            <w:tcW w:type="pct" w:w="1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color w:val="2D3748"/>
                <w:sz w:val="20"/>
                <w:szCs w:val="20"/>
              </w:rPr>
              <w:t xml:space="preserve">⏳</w:t>
            </w:r>
          </w:p>
        </w:tc>
        <w:tc>
          <w:tcPr>
            <w:tcW w:type="pct" w:w="35%"/>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color w:val="2D3748"/>
                <w:sz w:val="20"/>
                <w:szCs w:val="20"/>
              </w:rPr>
              <w:t xml:space="preserve">Correct moment — determines when Trio Activation triggers</w:t>
            </w:r>
          </w:p>
        </w:tc>
        <w:tc>
          <w:tcPr>
            <w:tcW w:type="pct" w:w="37%"/>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color w:val="2D3748"/>
                <w:sz w:val="20"/>
                <w:szCs w:val="20"/>
              </w:rPr>
              <w:t xml:space="preserve">Subtle pulse in the environment when timing is right</w:t>
            </w:r>
          </w:p>
        </w:tc>
      </w:tr>
      <w:tr>
        <w:tc>
          <w:tcPr>
            <w:tcW w:type="pct" w:w="18%"/>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color w:val="2D3748"/>
                <w:sz w:val="20"/>
                <w:szCs w:val="20"/>
              </w:rPr>
              <w:t xml:space="preserve">Stability</w:t>
            </w:r>
          </w:p>
        </w:tc>
        <w:tc>
          <w:tcPr>
            <w:tcW w:type="pct" w:w="1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color w:val="2D3748"/>
                <w:sz w:val="20"/>
                <w:szCs w:val="20"/>
              </w:rPr>
              <w:t xml:space="preserve">🌀</w:t>
            </w:r>
          </w:p>
        </w:tc>
        <w:tc>
          <w:tcPr>
            <w:tcW w:type="pct" w:w="35%"/>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color w:val="2D3748"/>
                <w:sz w:val="20"/>
                <w:szCs w:val="20"/>
              </w:rPr>
              <w:t xml:space="preserve">Resist distortion — prevents anomalies from overwhelming perception</w:t>
            </w:r>
          </w:p>
        </w:tc>
        <w:tc>
          <w:tcPr>
            <w:tcW w:type="pct" w:w="37%"/>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color w:val="2D3748"/>
                <w:sz w:val="20"/>
                <w:szCs w:val="20"/>
              </w:rPr>
              <w:t xml:space="preserve">Environment feels calmer, anomalies less intense</w:t>
            </w:r>
          </w:p>
        </w:tc>
      </w:tr>
    </w:tbl>
    <w:p>
      <w:pPr>
        <w:spacing w:before="0" w:after="200"/>
      </w:pPr>
    </w:p>
    <w:p>
      <w:pPr>
        <w:pStyle w:val="Heading2"/>
        <w:spacing w:before="280" w:after="80"/>
      </w:pPr>
      <w:r>
        <w:rPr>
          <w:rFonts w:ascii="Georgia" w:cs="Georgia" w:eastAsia="Georgia" w:hAnsi="Georgia"/>
          <w:b/>
          <w:bCs/>
          <w:color w:val="2D3A6B"/>
          <w:sz w:val="30"/>
          <w:szCs w:val="30"/>
        </w:rPr>
        <w:t xml:space="preserve">5.2 Academy Rank Progression</w:t>
      </w:r>
    </w:p>
    <w:p>
      <w:pPr>
        <w:spacing w:before="60" w:after="80"/>
      </w:pPr>
      <w:r>
        <w:rPr>
          <w:rFonts w:ascii="Calibri" w:cs="Calibri" w:eastAsia="Calibri" w:hAnsi="Calibri"/>
          <w:b w:val="false"/>
          <w:bCs w:val="false"/>
          <w:i w:val="false"/>
          <w:iCs w:val="false"/>
          <w:color w:val="2D3748"/>
          <w:sz w:val="22"/>
          <w:szCs w:val="22"/>
        </w:rPr>
        <w:t xml:space="preserve">As Astra's perception deepens, she advances through Academy Ranks. These are not power levels — they are recognition of how much of the world she can now see.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10%"/>
            <w:tcBorders>
              <w:top w:val="none" w:color="auto" w:sz="0"/>
              <w:left w:val="none" w:color="auto" w:sz="0"/>
              <w:bottom w:val="single" w:color="C9A84C" w:sz="6"/>
              <w:right w:val="none" w:color="auto" w:sz="0"/>
            </w:tcBorders>
            <w:shd w:fill="1A2942" w:val="clear"/>
          </w:tcPr>
          <w:p>
            <w:pPr>
              <w:spacing w:before="60" w:after="60"/>
            </w:pPr>
            <w:r>
              <w:rPr>
                <w:rFonts w:ascii="Calibri" w:cs="Calibri" w:eastAsia="Calibri" w:hAnsi="Calibri"/>
                <w:b/>
                <w:bCs/>
                <w:color w:val="FFFFFF"/>
                <w:sz w:val="20"/>
                <w:szCs w:val="20"/>
              </w:rPr>
              <w:t xml:space="preserve">Rank</w:t>
            </w:r>
          </w:p>
        </w:tc>
        <w:tc>
          <w:tcPr>
            <w:tcW w:type="pct" w:w="30%"/>
            <w:tcBorders>
              <w:top w:val="none" w:color="auto" w:sz="0"/>
              <w:left w:val="none" w:color="auto" w:sz="0"/>
              <w:bottom w:val="single" w:color="C9A84C" w:sz="6"/>
              <w:right w:val="none" w:color="auto" w:sz="0"/>
            </w:tcBorders>
            <w:shd w:fill="1A2942" w:val="clear"/>
          </w:tcPr>
          <w:p>
            <w:pPr>
              <w:spacing w:before="60" w:after="60"/>
            </w:pPr>
            <w:r>
              <w:rPr>
                <w:rFonts w:ascii="Calibri" w:cs="Calibri" w:eastAsia="Calibri" w:hAnsi="Calibri"/>
                <w:b/>
                <w:bCs/>
                <w:color w:val="FFFFFF"/>
                <w:sz w:val="20"/>
                <w:szCs w:val="20"/>
              </w:rPr>
              <w:t xml:space="preserve">Title</w:t>
            </w:r>
          </w:p>
        </w:tc>
        <w:tc>
          <w:tcPr>
            <w:tcW w:type="pct" w:w="60%"/>
            <w:tcBorders>
              <w:top w:val="none" w:color="auto" w:sz="0"/>
              <w:left w:val="none" w:color="auto" w:sz="0"/>
              <w:bottom w:val="single" w:color="C9A84C" w:sz="6"/>
              <w:right w:val="none" w:color="auto" w:sz="0"/>
            </w:tcBorders>
            <w:shd w:fill="1A2942" w:val="clear"/>
          </w:tcPr>
          <w:p>
            <w:pPr>
              <w:spacing w:before="60" w:after="60"/>
            </w:pPr>
            <w:r>
              <w:rPr>
                <w:rFonts w:ascii="Calibri" w:cs="Calibri" w:eastAsia="Calibri" w:hAnsi="Calibri"/>
                <w:b/>
                <w:bCs/>
                <w:color w:val="FFFFFF"/>
                <w:sz w:val="20"/>
                <w:szCs w:val="20"/>
              </w:rPr>
              <w:t xml:space="preserve">Unlock</w:t>
            </w:r>
          </w:p>
        </w:tc>
      </w:tr>
      <w:tr>
        <w:tc>
          <w:tcPr>
            <w:tcW w:type="pct" w:w="1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color w:val="2D3748"/>
                <w:sz w:val="20"/>
                <w:szCs w:val="20"/>
              </w:rPr>
              <w:t xml:space="preserve">1</w:t>
            </w:r>
          </w:p>
        </w:tc>
        <w:tc>
          <w:tcPr>
            <w:tcW w:type="pct" w:w="3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color w:val="2D3748"/>
                <w:sz w:val="20"/>
                <w:szCs w:val="20"/>
              </w:rPr>
              <w:t xml:space="preserve">Observer</w:t>
            </w:r>
          </w:p>
        </w:tc>
        <w:tc>
          <w:tcPr>
            <w:tcW w:type="pct" w:w="6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color w:val="2D3748"/>
                <w:sz w:val="20"/>
                <w:szCs w:val="20"/>
              </w:rPr>
              <w:t xml:space="preserve">Basic anomaly detection — Layer 0 visible</w:t>
            </w:r>
          </w:p>
        </w:tc>
      </w:tr>
      <w:tr>
        <w:tc>
          <w:tcPr>
            <w:tcW w:type="pct" w:w="1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color w:val="2D3748"/>
                <w:sz w:val="20"/>
                <w:szCs w:val="20"/>
              </w:rPr>
              <w:t xml:space="preserve">2</w:t>
            </w:r>
          </w:p>
        </w:tc>
        <w:tc>
          <w:tcPr>
            <w:tcW w:type="pct" w:w="3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color w:val="2D3748"/>
                <w:sz w:val="20"/>
                <w:szCs w:val="20"/>
              </w:rPr>
              <w:t xml:space="preserve">Noticer</w:t>
            </w:r>
          </w:p>
        </w:tc>
        <w:tc>
          <w:tcPr>
            <w:tcW w:type="pct" w:w="6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color w:val="2D3748"/>
                <w:sz w:val="20"/>
                <w:szCs w:val="20"/>
              </w:rPr>
              <w:t xml:space="preserve">Pattern recognition — Layer 1 visible</w:t>
            </w:r>
          </w:p>
        </w:tc>
      </w:tr>
      <w:tr>
        <w:tc>
          <w:tcPr>
            <w:tcW w:type="pct" w:w="1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color w:val="2D3748"/>
                <w:sz w:val="20"/>
                <w:szCs w:val="20"/>
              </w:rPr>
              <w:t xml:space="preserve">3</w:t>
            </w:r>
          </w:p>
        </w:tc>
        <w:tc>
          <w:tcPr>
            <w:tcW w:type="pct" w:w="3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color w:val="2D3748"/>
                <w:sz w:val="20"/>
                <w:szCs w:val="20"/>
              </w:rPr>
              <w:t xml:space="preserve">Pattern Seeker</w:t>
            </w:r>
          </w:p>
        </w:tc>
        <w:tc>
          <w:tcPr>
            <w:tcW w:type="pct" w:w="6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color w:val="2D3748"/>
                <w:sz w:val="20"/>
                <w:szCs w:val="20"/>
              </w:rPr>
              <w:t xml:space="preserve">Symbol detection — Layer 2 begins to form</w:t>
            </w:r>
          </w:p>
        </w:tc>
      </w:tr>
      <w:tr>
        <w:tc>
          <w:tcPr>
            <w:tcW w:type="pct" w:w="1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color w:val="2D3748"/>
                <w:sz w:val="20"/>
                <w:szCs w:val="20"/>
              </w:rPr>
              <w:t xml:space="preserve">4</w:t>
            </w:r>
          </w:p>
        </w:tc>
        <w:tc>
          <w:tcPr>
            <w:tcW w:type="pct" w:w="3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color w:val="2D3748"/>
                <w:sz w:val="20"/>
                <w:szCs w:val="20"/>
              </w:rPr>
              <w:t xml:space="preserve">Interpreter</w:t>
            </w:r>
          </w:p>
        </w:tc>
        <w:tc>
          <w:tcPr>
            <w:tcW w:type="pct" w:w="6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color w:val="2D3748"/>
                <w:sz w:val="20"/>
                <w:szCs w:val="20"/>
              </w:rPr>
              <w:t xml:space="preserve">Symbol meaning — Layer 2 fully visible</w:t>
            </w:r>
          </w:p>
        </w:tc>
      </w:tr>
      <w:tr>
        <w:tc>
          <w:tcPr>
            <w:tcW w:type="pct" w:w="1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color w:val="2D3748"/>
                <w:sz w:val="20"/>
                <w:szCs w:val="20"/>
              </w:rPr>
              <w:t xml:space="preserve">5</w:t>
            </w:r>
          </w:p>
        </w:tc>
        <w:tc>
          <w:tcPr>
            <w:tcW w:type="pct" w:w="3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color w:val="2D3748"/>
                <w:sz w:val="20"/>
                <w:szCs w:val="20"/>
              </w:rPr>
              <w:t xml:space="preserve">Aligner</w:t>
            </w:r>
          </w:p>
        </w:tc>
        <w:tc>
          <w:tcPr>
            <w:tcW w:type="pct" w:w="6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color w:val="2D3748"/>
                <w:sz w:val="20"/>
                <w:szCs w:val="20"/>
              </w:rPr>
              <w:t xml:space="preserve">Trio Activation available — Layer 3 accessible</w:t>
            </w:r>
          </w:p>
        </w:tc>
      </w:tr>
      <w:tr>
        <w:tc>
          <w:tcPr>
            <w:tcW w:type="pct" w:w="1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color w:val="2D3748"/>
                <w:sz w:val="20"/>
                <w:szCs w:val="20"/>
              </w:rPr>
              <w:t xml:space="preserve">6</w:t>
            </w:r>
          </w:p>
        </w:tc>
        <w:tc>
          <w:tcPr>
            <w:tcW w:type="pct" w:w="3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color w:val="2D3748"/>
                <w:sz w:val="20"/>
                <w:szCs w:val="20"/>
              </w:rPr>
              <w:t xml:space="preserve">System Aware</w:t>
            </w:r>
          </w:p>
        </w:tc>
        <w:tc>
          <w:tcPr>
            <w:tcW w:type="pct" w:w="6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color w:val="2D3748"/>
                <w:sz w:val="20"/>
                <w:szCs w:val="20"/>
              </w:rPr>
              <w:t xml:space="preserve">World state tracking — seasonal anomalies visible</w:t>
            </w:r>
          </w:p>
        </w:tc>
      </w:tr>
      <w:tr>
        <w:tc>
          <w:tcPr>
            <w:tcW w:type="pct" w:w="1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color w:val="2D3748"/>
                <w:sz w:val="20"/>
                <w:szCs w:val="20"/>
              </w:rPr>
              <w:t xml:space="preserve">7</w:t>
            </w:r>
          </w:p>
        </w:tc>
        <w:tc>
          <w:tcPr>
            <w:tcW w:type="pct" w:w="3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color w:val="2D3748"/>
                <w:sz w:val="20"/>
                <w:szCs w:val="20"/>
              </w:rPr>
              <w:t xml:space="preserve">Influence Initiate</w:t>
            </w:r>
          </w:p>
        </w:tc>
        <w:tc>
          <w:tcPr>
            <w:tcW w:type="pct" w:w="6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color w:val="2D3748"/>
                <w:sz w:val="20"/>
                <w:szCs w:val="20"/>
              </w:rPr>
              <w:t xml:space="preserve">Player choices affect world state more significantly</w:t>
            </w:r>
          </w:p>
        </w:tc>
      </w:tr>
      <w:tr>
        <w:tc>
          <w:tcPr>
            <w:tcW w:type="pct" w:w="1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color w:val="2D3748"/>
                <w:sz w:val="20"/>
                <w:szCs w:val="20"/>
              </w:rPr>
              <w:t xml:space="preserve">8</w:t>
            </w:r>
          </w:p>
        </w:tc>
        <w:tc>
          <w:tcPr>
            <w:tcW w:type="pct" w:w="3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color w:val="2D3748"/>
                <w:sz w:val="20"/>
                <w:szCs w:val="20"/>
              </w:rPr>
              <w:t xml:space="preserve">Reality Reader</w:t>
            </w:r>
          </w:p>
        </w:tc>
        <w:tc>
          <w:tcPr>
            <w:tcW w:type="pct" w:w="6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color w:val="2D3748"/>
                <w:sz w:val="20"/>
                <w:szCs w:val="20"/>
              </w:rPr>
              <w:t xml:space="preserve">Memory Walk system unlocked</w:t>
            </w:r>
          </w:p>
        </w:tc>
      </w:tr>
      <w:tr>
        <w:tc>
          <w:tcPr>
            <w:tcW w:type="pct" w:w="1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color w:val="2D3748"/>
                <w:sz w:val="20"/>
                <w:szCs w:val="20"/>
              </w:rPr>
              <w:t xml:space="preserve">9</w:t>
            </w:r>
          </w:p>
        </w:tc>
        <w:tc>
          <w:tcPr>
            <w:tcW w:type="pct" w:w="3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color w:val="2D3748"/>
                <w:sz w:val="20"/>
                <w:szCs w:val="20"/>
              </w:rPr>
              <w:t xml:space="preserve">System Shifter</w:t>
            </w:r>
          </w:p>
        </w:tc>
        <w:tc>
          <w:tcPr>
            <w:tcW w:type="pct" w:w="6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color w:val="2D3748"/>
                <w:sz w:val="20"/>
                <w:szCs w:val="20"/>
              </w:rPr>
              <w:t xml:space="preserve">Hidden Layer fully accessible</w:t>
            </w:r>
          </w:p>
        </w:tc>
      </w:tr>
      <w:tr>
        <w:tc>
          <w:tcPr>
            <w:tcW w:type="pct" w:w="1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color w:val="2D3748"/>
                <w:sz w:val="20"/>
                <w:szCs w:val="20"/>
              </w:rPr>
              <w:t xml:space="preserve">10</w:t>
            </w:r>
          </w:p>
        </w:tc>
        <w:tc>
          <w:tcPr>
            <w:tcW w:type="pct" w:w="3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color w:val="2D3748"/>
                <w:sz w:val="20"/>
                <w:szCs w:val="20"/>
              </w:rPr>
              <w:t xml:space="preserve">Beyond Observer</w:t>
            </w:r>
          </w:p>
        </w:tc>
        <w:tc>
          <w:tcPr>
            <w:tcW w:type="pct" w:w="6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color w:val="2D3748"/>
                <w:sz w:val="20"/>
                <w:szCs w:val="20"/>
              </w:rPr>
              <w:t xml:space="preserve">Full perception — the Academy responds to presence alone</w:t>
            </w:r>
          </w:p>
        </w:tc>
      </w:tr>
    </w:tbl>
    <w:p>
      <w:pPr>
        <w:spacing w:before="0" w:after="200"/>
      </w:pPr>
    </w:p>
    <w:p>
      <w:pPr>
        <w:pStyle w:val="Heading2"/>
        <w:spacing w:before="280" w:after="80"/>
      </w:pPr>
      <w:r>
        <w:rPr>
          <w:rFonts w:ascii="Georgia" w:cs="Georgia" w:eastAsia="Georgia" w:hAnsi="Georgia"/>
          <w:b/>
          <w:bCs/>
          <w:color w:val="2D3A6B"/>
          <w:sz w:val="30"/>
          <w:szCs w:val="30"/>
        </w:rPr>
        <w:t xml:space="preserve">5.3 The Notebook System — Core Mechanic</w:t>
      </w:r>
    </w:p>
    <w:p>
      <w:pPr>
        <w:pBdr>
          <w:left w:val="single" w:color="C9A84C" w:sz="12"/>
        </w:pBdr>
        <w:shd w:fill="F5F0E8" w:val="clear"/>
        <w:spacing w:before="120" w:after="120"/>
        <w:ind w:left="576" w:right="576"/>
      </w:pPr>
      <w:r>
        <w:rPr>
          <w:rFonts w:ascii="Georgia" w:cs="Georgia" w:eastAsia="Georgia" w:hAnsi="Georgia"/>
          <w:i/>
          <w:iCs/>
          <w:color w:val="8B6914"/>
          <w:sz w:val="22"/>
          <w:szCs w:val="22"/>
        </w:rPr>
        <w:t xml:space="preserve">The Notebook is not a quest log. It is not a UI tool. It is a reality-affecting system. What Astra records changes the world.</w:t>
      </w:r>
    </w:p>
    <w:p>
      <w:pPr>
        <w:spacing w:before="0" w:after="120"/>
      </w:pPr>
    </w:p>
    <w:p>
      <w:pPr>
        <w:spacing w:before="60" w:after="80"/>
      </w:pPr>
      <w:r>
        <w:rPr>
          <w:rFonts w:ascii="Calibri" w:cs="Calibri" w:eastAsia="Calibri" w:hAnsi="Calibri"/>
          <w:b w:val="false"/>
          <w:bCs w:val="false"/>
          <w:i w:val="false"/>
          <w:iCs w:val="false"/>
          <w:color w:val="2D3748"/>
          <w:sz w:val="22"/>
          <w:szCs w:val="22"/>
        </w:rPr>
        <w:t xml:space="preserve">The Notebook is the most important mechanic in the game and the most important UI element for graphic production. It must feel like a real object — alive, slightly too full, and meaningful.</w:t>
      </w:r>
    </w:p>
    <w:p>
      <w:pPr>
        <w:spacing w:before="0" w:after="120"/>
      </w:pPr>
    </w:p>
    <w:p>
      <w:pPr>
        <w:pStyle w:val="Heading3"/>
        <w:spacing w:before="200" w:after="60"/>
      </w:pPr>
      <w:r>
        <w:rPr>
          <w:rFonts w:ascii="Calibri" w:cs="Calibri" w:eastAsia="Calibri" w:hAnsi="Calibri"/>
          <w:b/>
          <w:bCs/>
          <w:color w:val="5B4A8A"/>
          <w:sz w:val="24"/>
          <w:szCs w:val="24"/>
        </w:rPr>
        <w:t xml:space="preserve">Notebook Visual Specification</w:t>
      </w:r>
    </w:p>
    <w:p>
      <w:pPr>
        <w:pStyle w:val="ListParagraph"/>
        <w:numPr>
          <w:ilvl w:val="0"/>
          <w:numId w:val="1"/>
        </w:numPr>
        <w:spacing w:before="40" w:after="40"/>
        <w:ind w:left="360"/>
      </w:pPr>
      <w:r>
        <w:rPr>
          <w:rFonts w:ascii="Calibri" w:cs="Calibri" w:eastAsia="Calibri" w:hAnsi="Calibri"/>
          <w:color w:val="2D3748"/>
          <w:sz w:val="22"/>
          <w:szCs w:val="22"/>
        </w:rPr>
        <w:t xml:space="preserve">Physical appearance: Worn leather cover, dark navy-indigo, slightly too thick for its binding</w:t>
      </w:r>
    </w:p>
    <w:p>
      <w:pPr>
        <w:pStyle w:val="ListParagraph"/>
        <w:numPr>
          <w:ilvl w:val="0"/>
          <w:numId w:val="1"/>
        </w:numPr>
        <w:spacing w:before="40" w:after="40"/>
        <w:ind w:left="360"/>
      </w:pPr>
      <w:r>
        <w:rPr>
          <w:rFonts w:ascii="Calibri" w:cs="Calibri" w:eastAsia="Calibri" w:hAnsi="Calibri"/>
          <w:color w:val="2D3748"/>
          <w:sz w:val="22"/>
          <w:szCs w:val="22"/>
        </w:rPr>
        <w:t xml:space="preserve">Pages: Cream-coloured, slightly textured — not white, not yellow, but warm ivory</w:t>
      </w:r>
    </w:p>
    <w:p>
      <w:pPr>
        <w:pStyle w:val="ListParagraph"/>
        <w:numPr>
          <w:ilvl w:val="0"/>
          <w:numId w:val="1"/>
        </w:numPr>
        <w:spacing w:before="40" w:after="40"/>
        <w:ind w:left="360"/>
      </w:pPr>
      <w:r>
        <w:rPr>
          <w:rFonts w:ascii="Calibri" w:cs="Calibri" w:eastAsia="Calibri" w:hAnsi="Calibri"/>
          <w:color w:val="2D3748"/>
          <w:sz w:val="22"/>
          <w:szCs w:val="22"/>
        </w:rPr>
        <w:t xml:space="preserve">Ink: Dark blue-black for Lumi's entries, softer violet for Astra's observations, warm amber for Nela's notes</w:t>
      </w:r>
    </w:p>
    <w:p>
      <w:pPr>
        <w:pStyle w:val="ListParagraph"/>
        <w:numPr>
          <w:ilvl w:val="0"/>
          <w:numId w:val="1"/>
        </w:numPr>
        <w:spacing w:before="40" w:after="40"/>
        <w:ind w:left="360"/>
      </w:pPr>
      <w:r>
        <w:rPr>
          <w:rFonts w:ascii="Calibri" w:cs="Calibri" w:eastAsia="Calibri" w:hAnsi="Calibri"/>
          <w:color w:val="2D3748"/>
          <w:sz w:val="22"/>
          <w:szCs w:val="22"/>
        </w:rPr>
        <w:t xml:space="preserve">Tabs: Colour-coded by section — Patterns (navy), Symbols (violet), Connections (gold), Memory (silver)</w:t>
      </w:r>
    </w:p>
    <w:p>
      <w:pPr>
        <w:pStyle w:val="ListParagraph"/>
        <w:numPr>
          <w:ilvl w:val="0"/>
          <w:numId w:val="1"/>
        </w:numPr>
        <w:spacing w:before="40" w:after="40"/>
        <w:ind w:left="360"/>
      </w:pPr>
      <w:r>
        <w:rPr>
          <w:rFonts w:ascii="Calibri" w:cs="Calibri" w:eastAsia="Calibri" w:hAnsi="Calibri"/>
          <w:color w:val="2D3748"/>
          <w:sz w:val="22"/>
          <w:szCs w:val="22"/>
        </w:rPr>
        <w:t xml:space="preserve">Animation: Pages turn with slight resistance; the notebook breathes subtly when an anomaly is nearby</w:t>
      </w:r>
    </w:p>
    <w:p>
      <w:pPr>
        <w:pStyle w:val="ListParagraph"/>
        <w:numPr>
          <w:ilvl w:val="0"/>
          <w:numId w:val="1"/>
        </w:numPr>
        <w:spacing w:before="40" w:after="40"/>
        <w:ind w:left="360"/>
      </w:pPr>
      <w:r>
        <w:rPr>
          <w:rFonts w:ascii="Calibri" w:cs="Calibri" w:eastAsia="Calibri" w:hAnsi="Calibri"/>
          <w:color w:val="2D3748"/>
          <w:sz w:val="22"/>
          <w:szCs w:val="22"/>
        </w:rPr>
        <w:t xml:space="preserve">Special state: During Trio Activation, the notebook draws on its own — this is a key visual moment</w:t>
      </w:r>
    </w:p>
    <w:p>
      <w:pPr>
        <w:spacing w:before="0" w:after="120"/>
      </w:pPr>
    </w:p>
    <w:p>
      <w:pPr>
        <w:pStyle w:val="Heading3"/>
        <w:spacing w:before="200" w:after="60"/>
      </w:pPr>
      <w:r>
        <w:rPr>
          <w:rFonts w:ascii="Calibri" w:cs="Calibri" w:eastAsia="Calibri" w:hAnsi="Calibri"/>
          <w:b/>
          <w:bCs/>
          <w:color w:val="5B4A8A"/>
          <w:sz w:val="24"/>
          <w:szCs w:val="24"/>
        </w:rPr>
        <w:t xml:space="preserve">Notebook UI Layout</w:t>
      </w:r>
    </w:p>
    <w:p>
      <w:pPr>
        <w:spacing w:before="60" w:after="80"/>
      </w:pPr>
      <w:r>
        <w:rPr>
          <w:rFonts w:ascii="Calibri" w:cs="Calibri" w:eastAsia="Calibri" w:hAnsi="Calibri"/>
          <w:b w:val="false"/>
          <w:bCs w:val="false"/>
          <w:i w:val="false"/>
          <w:iCs w:val="false"/>
          <w:color w:val="2D3748"/>
          <w:sz w:val="22"/>
          <w:szCs w:val="22"/>
        </w:rPr>
        <w:t xml:space="preserve">The Notebook UI must feel like opening a real notebook, not opening a game menu:</w:t>
      </w:r>
    </w:p>
    <w:p>
      <w:pPr>
        <w:pStyle w:val="ListParagraph"/>
        <w:numPr>
          <w:ilvl w:val="0"/>
          <w:numId w:val="1"/>
        </w:numPr>
        <w:spacing w:before="40" w:after="40"/>
        <w:ind w:left="360"/>
      </w:pPr>
      <w:r>
        <w:rPr>
          <w:rFonts w:ascii="Calibri" w:cs="Calibri" w:eastAsia="Calibri" w:hAnsi="Calibri"/>
          <w:color w:val="2D3748"/>
          <w:sz w:val="22"/>
          <w:szCs w:val="22"/>
        </w:rPr>
        <w:t xml:space="preserve">Header: "ASTRA'S NOTEBOOK" in handwritten-style font</w:t>
      </w:r>
    </w:p>
    <w:p>
      <w:pPr>
        <w:pStyle w:val="ListParagraph"/>
        <w:numPr>
          <w:ilvl w:val="0"/>
          <w:numId w:val="1"/>
        </w:numPr>
        <w:spacing w:before="40" w:after="40"/>
        <w:ind w:left="360"/>
      </w:pPr>
      <w:r>
        <w:rPr>
          <w:rFonts w:ascii="Calibri" w:cs="Calibri" w:eastAsia="Calibri" w:hAnsi="Calibri"/>
          <w:color w:val="2D3748"/>
          <w:sz w:val="22"/>
          <w:szCs w:val="22"/>
        </w:rPr>
        <w:t xml:space="preserve">Tabs: PATTERNS | SYMBOLS | CONNECTIONS | MEMORY — horizontal, colour-coded</w:t>
      </w:r>
    </w:p>
    <w:p>
      <w:pPr>
        <w:pStyle w:val="ListParagraph"/>
        <w:numPr>
          <w:ilvl w:val="0"/>
          <w:numId w:val="1"/>
        </w:numPr>
        <w:spacing w:before="40" w:after="40"/>
        <w:ind w:left="360"/>
      </w:pPr>
      <w:r>
        <w:rPr>
          <w:rFonts w:ascii="Calibri" w:cs="Calibri" w:eastAsia="Calibri" w:hAnsi="Calibri"/>
          <w:color w:val="2D3748"/>
          <w:sz w:val="22"/>
          <w:szCs w:val="22"/>
        </w:rPr>
        <w:t xml:space="preserve">Pattern Entry format: Pattern name, Status indicator (Unrecorded / Recorded / Echo), Observations list, Character notes (Lumi / Nela), Action buttons</w:t>
      </w:r>
    </w:p>
    <w:p>
      <w:pPr>
        <w:pStyle w:val="ListParagraph"/>
        <w:numPr>
          <w:ilvl w:val="0"/>
          <w:numId w:val="1"/>
        </w:numPr>
        <w:spacing w:before="40" w:after="40"/>
        <w:ind w:left="360"/>
      </w:pPr>
      <w:r>
        <w:rPr>
          <w:rFonts w:ascii="Calibri" w:cs="Calibri" w:eastAsia="Calibri" w:hAnsi="Calibri"/>
          <w:color w:val="2D3748"/>
          <w:sz w:val="22"/>
          <w:szCs w:val="22"/>
        </w:rPr>
        <w:t xml:space="preserve">Action buttons: [ RECORD ] and [ WAIT ] — these are the two most important UI elements in the game</w:t>
      </w:r>
    </w:p>
    <w:p>
      <w:pPr>
        <w:pStyle w:val="ListParagraph"/>
        <w:numPr>
          <w:ilvl w:val="0"/>
          <w:numId w:val="1"/>
        </w:numPr>
        <w:spacing w:before="40" w:after="40"/>
        <w:ind w:left="360"/>
      </w:pPr>
      <w:r>
        <w:rPr>
          <w:rFonts w:ascii="Calibri" w:cs="Calibri" w:eastAsia="Calibri" w:hAnsi="Calibri"/>
          <w:color w:val="2D3748"/>
          <w:sz w:val="22"/>
          <w:szCs w:val="22"/>
        </w:rPr>
        <w:t xml:space="preserve">Echo entries: Visually faded, slightly distorted text, marked with a different ink colour</w:t>
      </w:r>
    </w:p>
    <w:p>
      <w:pPr>
        <w:spacing w:before="0" w:after="120"/>
      </w:pPr>
    </w:p>
    <w:p>
      <w:pPr>
        <w:pStyle w:val="Heading3"/>
        <w:spacing w:before="200" w:after="60"/>
      </w:pPr>
      <w:r>
        <w:rPr>
          <w:rFonts w:ascii="Calibri" w:cs="Calibri" w:eastAsia="Calibri" w:hAnsi="Calibri"/>
          <w:b/>
          <w:bCs/>
          <w:color w:val="5B4A8A"/>
          <w:sz w:val="24"/>
          <w:szCs w:val="24"/>
        </w:rPr>
        <w:t xml:space="preserve">The Record / Wait Decision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15%"/>
            <w:tcBorders>
              <w:top w:val="none" w:color="auto" w:sz="0"/>
              <w:left w:val="none" w:color="auto" w:sz="0"/>
              <w:bottom w:val="single" w:color="C9A84C" w:sz="6"/>
              <w:right w:val="none" w:color="auto" w:sz="0"/>
            </w:tcBorders>
            <w:shd w:fill="1A2942" w:val="clear"/>
          </w:tcPr>
          <w:p>
            <w:pPr>
              <w:spacing w:before="60" w:after="60"/>
            </w:pPr>
            <w:r>
              <w:rPr>
                <w:rFonts w:ascii="Calibri" w:cs="Calibri" w:eastAsia="Calibri" w:hAnsi="Calibri"/>
                <w:b/>
                <w:bCs/>
                <w:color w:val="FFFFFF"/>
                <w:sz w:val="20"/>
                <w:szCs w:val="20"/>
              </w:rPr>
              <w:t xml:space="preserve">Choice</w:t>
            </w:r>
          </w:p>
        </w:tc>
        <w:tc>
          <w:tcPr>
            <w:tcW w:type="pct" w:w="28%"/>
            <w:tcBorders>
              <w:top w:val="none" w:color="auto" w:sz="0"/>
              <w:left w:val="none" w:color="auto" w:sz="0"/>
              <w:bottom w:val="single" w:color="C9A84C" w:sz="6"/>
              <w:right w:val="none" w:color="auto" w:sz="0"/>
            </w:tcBorders>
            <w:shd w:fill="1A2942" w:val="clear"/>
          </w:tcPr>
          <w:p>
            <w:pPr>
              <w:spacing w:before="60" w:after="60"/>
            </w:pPr>
            <w:r>
              <w:rPr>
                <w:rFonts w:ascii="Calibri" w:cs="Calibri" w:eastAsia="Calibri" w:hAnsi="Calibri"/>
                <w:b/>
                <w:bCs/>
                <w:color w:val="FFFFFF"/>
                <w:sz w:val="20"/>
                <w:szCs w:val="20"/>
              </w:rPr>
              <w:t xml:space="preserve">Immediate Effect</w:t>
            </w:r>
          </w:p>
        </w:tc>
        <w:tc>
          <w:tcPr>
            <w:tcW w:type="pct" w:w="30%"/>
            <w:tcBorders>
              <w:top w:val="none" w:color="auto" w:sz="0"/>
              <w:left w:val="none" w:color="auto" w:sz="0"/>
              <w:bottom w:val="single" w:color="C9A84C" w:sz="6"/>
              <w:right w:val="none" w:color="auto" w:sz="0"/>
            </w:tcBorders>
            <w:shd w:fill="1A2942" w:val="clear"/>
          </w:tcPr>
          <w:p>
            <w:pPr>
              <w:spacing w:before="60" w:after="60"/>
            </w:pPr>
            <w:r>
              <w:rPr>
                <w:rFonts w:ascii="Calibri" w:cs="Calibri" w:eastAsia="Calibri" w:hAnsi="Calibri"/>
                <w:b/>
                <w:bCs/>
                <w:color w:val="FFFFFF"/>
                <w:sz w:val="20"/>
                <w:szCs w:val="20"/>
              </w:rPr>
              <w:t xml:space="preserve">Long-term Effect</w:t>
            </w:r>
          </w:p>
        </w:tc>
        <w:tc>
          <w:tcPr>
            <w:tcW w:type="pct" w:w="27%"/>
            <w:tcBorders>
              <w:top w:val="none" w:color="auto" w:sz="0"/>
              <w:left w:val="none" w:color="auto" w:sz="0"/>
              <w:bottom w:val="single" w:color="C9A84C" w:sz="6"/>
              <w:right w:val="none" w:color="auto" w:sz="0"/>
            </w:tcBorders>
            <w:shd w:fill="1A2942" w:val="clear"/>
          </w:tcPr>
          <w:p>
            <w:pPr>
              <w:spacing w:before="60" w:after="60"/>
            </w:pPr>
            <w:r>
              <w:rPr>
                <w:rFonts w:ascii="Calibri" w:cs="Calibri" w:eastAsia="Calibri" w:hAnsi="Calibri"/>
                <w:b/>
                <w:bCs/>
                <w:color w:val="FFFFFF"/>
                <w:sz w:val="20"/>
                <w:szCs w:val="20"/>
              </w:rPr>
              <w:t xml:space="preserve">Visual Result</w:t>
            </w:r>
          </w:p>
        </w:tc>
      </w:tr>
      <w:tr>
        <w:tc>
          <w:tcPr>
            <w:tcW w:type="pct" w:w="15%"/>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color w:val="2D3748"/>
                <w:sz w:val="20"/>
                <w:szCs w:val="20"/>
              </w:rPr>
              <w:t xml:space="preserve">RECORD</w:t>
            </w:r>
          </w:p>
        </w:tc>
        <w:tc>
          <w:tcPr>
            <w:tcW w:type="pct" w:w="28%"/>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color w:val="2D3748"/>
                <w:sz w:val="20"/>
                <w:szCs w:val="20"/>
              </w:rPr>
              <w:t xml:space="preserve">Pattern stabilises. World calms. +Clarity, +EXP.</w:t>
            </w:r>
          </w:p>
        </w:tc>
        <w:tc>
          <w:tcPr>
            <w:tcW w:type="pct" w:w="3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color w:val="2D3748"/>
                <w:sz w:val="20"/>
                <w:szCs w:val="20"/>
              </w:rPr>
              <w:t xml:space="preserve">Pattern ends. Deeper version locked. Echo appears later.</w:t>
            </w:r>
          </w:p>
        </w:tc>
        <w:tc>
          <w:tcPr>
            <w:tcW w:type="pct" w:w="27%"/>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color w:val="2D3748"/>
                <w:sz w:val="20"/>
                <w:szCs w:val="20"/>
              </w:rPr>
              <w:t xml:space="preserve">Shadows return to normal. Notebook entry fills in completely.</w:t>
            </w:r>
          </w:p>
        </w:tc>
      </w:tr>
      <w:tr>
        <w:tc>
          <w:tcPr>
            <w:tcW w:type="pct" w:w="15%"/>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color w:val="2D3748"/>
                <w:sz w:val="20"/>
                <w:szCs w:val="20"/>
              </w:rPr>
              <w:t xml:space="preserve">WAIT</w:t>
            </w:r>
          </w:p>
        </w:tc>
        <w:tc>
          <w:tcPr>
            <w:tcW w:type="pct" w:w="28%"/>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color w:val="2D3748"/>
                <w:sz w:val="20"/>
                <w:szCs w:val="20"/>
              </w:rPr>
              <w:t xml:space="preserve">Pattern evolves. Anomaly intensifies. Trio timer begins.</w:t>
            </w:r>
          </w:p>
        </w:tc>
        <w:tc>
          <w:tcPr>
            <w:tcW w:type="pct" w:w="3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color w:val="2D3748"/>
                <w:sz w:val="20"/>
                <w:szCs w:val="20"/>
              </w:rPr>
              <w:t xml:space="preserve">Deeper layers unlock. Hidden content accessible. Trio Activation possible.</w:t>
            </w:r>
          </w:p>
        </w:tc>
        <w:tc>
          <w:tcPr>
            <w:tcW w:type="pct" w:w="27%"/>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color w:val="2D3748"/>
                <w:sz w:val="20"/>
                <w:szCs w:val="20"/>
              </w:rPr>
              <w:t xml:space="preserve">Shadows spread. New symbols form. Environment responds.</w:t>
            </w:r>
          </w:p>
        </w:tc>
      </w:tr>
      <w:tr>
        <w:tc>
          <w:tcPr>
            <w:tcW w:type="pct" w:w="15%"/>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color w:val="2D3748"/>
                <w:sz w:val="20"/>
                <w:szCs w:val="20"/>
              </w:rPr>
              <w:t xml:space="preserve">DEEP RECORD (Trio)</w:t>
            </w:r>
          </w:p>
        </w:tc>
        <w:tc>
          <w:tcPr>
            <w:tcW w:type="pct" w:w="28%"/>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color w:val="2D3748"/>
                <w:sz w:val="20"/>
                <w:szCs w:val="20"/>
              </w:rPr>
              <w:t xml:space="preserve">Full pattern captured. Hidden layer recorded. Maximum reward.</w:t>
            </w:r>
          </w:p>
        </w:tc>
        <w:tc>
          <w:tcPr>
            <w:tcW w:type="pct" w:w="3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color w:val="2D3748"/>
                <w:sz w:val="20"/>
                <w:szCs w:val="20"/>
              </w:rPr>
              <w:t xml:space="preserve">Complete understanding. No Echo. World permanently changed.</w:t>
            </w:r>
          </w:p>
        </w:tc>
        <w:tc>
          <w:tcPr>
            <w:tcW w:type="pct" w:w="27%"/>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color w:val="2D3748"/>
                <w:sz w:val="20"/>
                <w:szCs w:val="20"/>
              </w:rPr>
              <w:t xml:space="preserve">Golden light fills the space. Symbol fully forms. Notebook glows briefly.</w:t>
            </w:r>
          </w:p>
        </w:tc>
      </w:tr>
    </w:tbl>
    <w:p>
      <w:pPr>
        <w:spacing w:before="0" w:after="200"/>
      </w:pPr>
    </w:p>
    <w:p>
      <w:pPr>
        <w:pStyle w:val="Heading2"/>
        <w:spacing w:before="280" w:after="80"/>
      </w:pPr>
      <w:r>
        <w:rPr>
          <w:rFonts w:ascii="Georgia" w:cs="Georgia" w:eastAsia="Georgia" w:hAnsi="Georgia"/>
          <w:b/>
          <w:bCs/>
          <w:color w:val="2D3A6B"/>
          <w:sz w:val="30"/>
          <w:szCs w:val="30"/>
        </w:rPr>
        <w:t xml:space="preserve">5.4 The Anomaly System</w:t>
      </w:r>
    </w:p>
    <w:p>
      <w:pPr>
        <w:spacing w:before="60" w:after="80"/>
      </w:pPr>
      <w:r>
        <w:rPr>
          <w:rFonts w:ascii="Calibri" w:cs="Calibri" w:eastAsia="Calibri" w:hAnsi="Calibri"/>
          <w:b w:val="false"/>
          <w:bCs w:val="false"/>
          <w:i w:val="false"/>
          <w:iCs w:val="false"/>
          <w:color w:val="2D3748"/>
          <w:sz w:val="22"/>
          <w:szCs w:val="22"/>
        </w:rPr>
        <w:t xml:space="preserve">Anomalies are the primary interactive elements of the game world. They are the Academy's way of communicating with those who can perceive it. For graphic artists, anomalies are the most technically demanding visual elements — they must be subtle enough to feel real, but distinct enough to be noticed.</w:t>
      </w:r>
    </w:p>
    <w:p>
      <w:pPr>
        <w:spacing w:before="0" w:after="120"/>
      </w:pPr>
    </w:p>
    <w:p>
      <w:pPr>
        <w:pStyle w:val="Heading3"/>
        <w:spacing w:before="200" w:after="60"/>
      </w:pPr>
      <w:r>
        <w:rPr>
          <w:rFonts w:ascii="Calibri" w:cs="Calibri" w:eastAsia="Calibri" w:hAnsi="Calibri"/>
          <w:b/>
          <w:bCs/>
          <w:color w:val="5B4A8A"/>
          <w:sz w:val="24"/>
          <w:szCs w:val="24"/>
        </w:rPr>
        <w:t xml:space="preserve">Anomaly Visual Rules</w:t>
      </w:r>
    </w:p>
    <w:p>
      <w:pPr>
        <w:pStyle w:val="ListParagraph"/>
        <w:numPr>
          <w:ilvl w:val="0"/>
          <w:numId w:val="1"/>
        </w:numPr>
        <w:spacing w:before="40" w:after="40"/>
        <w:ind w:left="360"/>
      </w:pPr>
      <w:r>
        <w:rPr>
          <w:rFonts w:ascii="Calibri" w:cs="Calibri" w:eastAsia="Calibri" w:hAnsi="Calibri"/>
          <w:color w:val="2D3748"/>
          <w:sz w:val="22"/>
          <w:szCs w:val="22"/>
        </w:rPr>
        <w:t xml:space="preserve">70% of the environment must look completely normal at all times</w:t>
      </w:r>
    </w:p>
    <w:p>
      <w:pPr>
        <w:pStyle w:val="ListParagraph"/>
        <w:numPr>
          <w:ilvl w:val="0"/>
          <w:numId w:val="1"/>
        </w:numPr>
        <w:spacing w:before="40" w:after="40"/>
        <w:ind w:left="360"/>
      </w:pPr>
      <w:r>
        <w:rPr>
          <w:rFonts w:ascii="Calibri" w:cs="Calibri" w:eastAsia="Calibri" w:hAnsi="Calibri"/>
          <w:color w:val="2D3748"/>
          <w:sz w:val="22"/>
          <w:szCs w:val="22"/>
        </w:rPr>
        <w:t xml:space="preserve">Anomalies are never flashy — no particle explosions, no dramatic light shows, no combat effects</w:t>
      </w:r>
    </w:p>
    <w:p>
      <w:pPr>
        <w:pStyle w:val="ListParagraph"/>
        <w:numPr>
          <w:ilvl w:val="0"/>
          <w:numId w:val="1"/>
        </w:numPr>
        <w:spacing w:before="40" w:after="40"/>
        <w:ind w:left="360"/>
      </w:pPr>
      <w:r>
        <w:rPr>
          <w:rFonts w:ascii="Calibri" w:cs="Calibri" w:eastAsia="Calibri" w:hAnsi="Calibri"/>
          <w:color w:val="2D3748"/>
          <w:sz w:val="22"/>
          <w:szCs w:val="22"/>
        </w:rPr>
        <w:t xml:space="preserve">The strongest anomaly should feel like something is slightly wrong, not like magic is happening</w:t>
      </w:r>
    </w:p>
    <w:p>
      <w:pPr>
        <w:pStyle w:val="ListParagraph"/>
        <w:numPr>
          <w:ilvl w:val="0"/>
          <w:numId w:val="1"/>
        </w:numPr>
        <w:spacing w:before="40" w:after="40"/>
        <w:ind w:left="360"/>
      </w:pPr>
      <w:r>
        <w:rPr>
          <w:rFonts w:ascii="Calibri" w:cs="Calibri" w:eastAsia="Calibri" w:hAnsi="Calibri"/>
          <w:color w:val="2D3748"/>
          <w:sz w:val="22"/>
          <w:szCs w:val="22"/>
        </w:rPr>
        <w:t xml:space="preserve">Anomalies intensify gradually — they never appear at full strength immediately</w:t>
      </w:r>
    </w:p>
    <w:p>
      <w:pPr>
        <w:spacing w:before="0" w:after="120"/>
      </w:pPr>
    </w:p>
    <w:p>
      <w:pPr>
        <w:pStyle w:val="Heading3"/>
        <w:spacing w:before="200" w:after="60"/>
      </w:pPr>
      <w:r>
        <w:rPr>
          <w:rFonts w:ascii="Calibri" w:cs="Calibri" w:eastAsia="Calibri" w:hAnsi="Calibri"/>
          <w:b/>
          <w:bCs/>
          <w:color w:val="5B4A8A"/>
          <w:sz w:val="24"/>
          <w:szCs w:val="24"/>
        </w:rPr>
        <w:t xml:space="preserve">Anomaly Catalogue — Chapter 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0%"/>
            <w:tcBorders>
              <w:top w:val="none" w:color="auto" w:sz="0"/>
              <w:left w:val="none" w:color="auto" w:sz="0"/>
              <w:bottom w:val="single" w:color="C9A84C" w:sz="6"/>
              <w:right w:val="none" w:color="auto" w:sz="0"/>
            </w:tcBorders>
            <w:shd w:fill="1A2942" w:val="clear"/>
          </w:tcPr>
          <w:p>
            <w:pPr>
              <w:spacing w:before="60" w:after="60"/>
            </w:pPr>
            <w:r>
              <w:rPr>
                <w:rFonts w:ascii="Calibri" w:cs="Calibri" w:eastAsia="Calibri" w:hAnsi="Calibri"/>
                <w:b/>
                <w:bCs/>
                <w:color w:val="FFFFFF"/>
                <w:sz w:val="20"/>
                <w:szCs w:val="20"/>
              </w:rPr>
              <w:t xml:space="preserve">Anomaly</w:t>
            </w:r>
          </w:p>
        </w:tc>
        <w:tc>
          <w:tcPr>
            <w:tcW w:type="pct" w:w="40%"/>
            <w:tcBorders>
              <w:top w:val="none" w:color="auto" w:sz="0"/>
              <w:left w:val="none" w:color="auto" w:sz="0"/>
              <w:bottom w:val="single" w:color="C9A84C" w:sz="6"/>
              <w:right w:val="none" w:color="auto" w:sz="0"/>
            </w:tcBorders>
            <w:shd w:fill="1A2942" w:val="clear"/>
          </w:tcPr>
          <w:p>
            <w:pPr>
              <w:spacing w:before="60" w:after="60"/>
            </w:pPr>
            <w:r>
              <w:rPr>
                <w:rFonts w:ascii="Calibri" w:cs="Calibri" w:eastAsia="Calibri" w:hAnsi="Calibri"/>
                <w:b/>
                <w:bCs/>
                <w:color w:val="FFFFFF"/>
                <w:sz w:val="20"/>
                <w:szCs w:val="20"/>
              </w:rPr>
              <w:t xml:space="preserve">Visual Description</w:t>
            </w:r>
          </w:p>
        </w:tc>
        <w:tc>
          <w:tcPr>
            <w:tcW w:type="pct" w:w="15%"/>
            <w:tcBorders>
              <w:top w:val="none" w:color="auto" w:sz="0"/>
              <w:left w:val="none" w:color="auto" w:sz="0"/>
              <w:bottom w:val="single" w:color="C9A84C" w:sz="6"/>
              <w:right w:val="none" w:color="auto" w:sz="0"/>
            </w:tcBorders>
            <w:shd w:fill="1A2942" w:val="clear"/>
          </w:tcPr>
          <w:p>
            <w:pPr>
              <w:spacing w:before="60" w:after="60"/>
            </w:pPr>
            <w:r>
              <w:rPr>
                <w:rFonts w:ascii="Calibri" w:cs="Calibri" w:eastAsia="Calibri" w:hAnsi="Calibri"/>
                <w:b/>
                <w:bCs/>
                <w:color w:val="FFFFFF"/>
                <w:sz w:val="20"/>
                <w:szCs w:val="20"/>
              </w:rPr>
              <w:t xml:space="preserve">Intensity</w:t>
            </w:r>
          </w:p>
        </w:tc>
        <w:tc>
          <w:tcPr>
            <w:tcW w:type="pct" w:w="25%"/>
            <w:tcBorders>
              <w:top w:val="none" w:color="auto" w:sz="0"/>
              <w:left w:val="none" w:color="auto" w:sz="0"/>
              <w:bottom w:val="single" w:color="C9A84C" w:sz="6"/>
              <w:right w:val="none" w:color="auto" w:sz="0"/>
            </w:tcBorders>
            <w:shd w:fill="1A2942" w:val="clear"/>
          </w:tcPr>
          <w:p>
            <w:pPr>
              <w:spacing w:before="60" w:after="60"/>
            </w:pPr>
            <w:r>
              <w:rPr>
                <w:rFonts w:ascii="Calibri" w:cs="Calibri" w:eastAsia="Calibri" w:hAnsi="Calibri"/>
                <w:b/>
                <w:bCs/>
                <w:color w:val="FFFFFF"/>
                <w:sz w:val="20"/>
                <w:szCs w:val="20"/>
              </w:rPr>
              <w:t xml:space="preserve">Location</w:t>
            </w:r>
          </w:p>
        </w:tc>
      </w:tr>
      <w:tr>
        <w:tc>
          <w:tcPr>
            <w:tcW w:type="pct" w:w="2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color w:val="2D3748"/>
                <w:sz w:val="20"/>
                <w:szCs w:val="20"/>
              </w:rPr>
              <w:t xml:space="preserve">Shadow Delay</w:t>
            </w:r>
          </w:p>
        </w:tc>
        <w:tc>
          <w:tcPr>
            <w:tcW w:type="pct" w:w="4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color w:val="2D3748"/>
                <w:sz w:val="20"/>
                <w:szCs w:val="20"/>
              </w:rPr>
              <w:t xml:space="preserve">Shadow moves 0.3–0.5 seconds after its source. Colour: slightly cooler than normal shadow.</w:t>
            </w:r>
          </w:p>
        </w:tc>
        <w:tc>
          <w:tcPr>
            <w:tcW w:type="pct" w:w="15%"/>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color w:val="2D3748"/>
                <w:sz w:val="20"/>
                <w:szCs w:val="20"/>
              </w:rPr>
              <w:t xml:space="preserve">Low → Medium</w:t>
            </w:r>
          </w:p>
        </w:tc>
        <w:tc>
          <w:tcPr>
            <w:tcW w:type="pct" w:w="25%"/>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color w:val="2D3748"/>
                <w:sz w:val="20"/>
                <w:szCs w:val="20"/>
              </w:rPr>
              <w:t xml:space="preserve">East Corridor</w:t>
            </w:r>
          </w:p>
        </w:tc>
      </w:tr>
      <w:tr>
        <w:tc>
          <w:tcPr>
            <w:tcW w:type="pct" w:w="2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color w:val="2D3748"/>
                <w:sz w:val="20"/>
                <w:szCs w:val="20"/>
              </w:rPr>
              <w:t xml:space="preserve">Reflected Word</w:t>
            </w:r>
          </w:p>
        </w:tc>
        <w:tc>
          <w:tcPr>
            <w:tcW w:type="pct" w:w="4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color w:val="2D3748"/>
                <w:sz w:val="20"/>
                <w:szCs w:val="20"/>
              </w:rPr>
              <w:t xml:space="preserve">Text in reflective surfaces shows different words than the original. Ink colour: soft violet.</w:t>
            </w:r>
          </w:p>
        </w:tc>
        <w:tc>
          <w:tcPr>
            <w:tcW w:type="pct" w:w="15%"/>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color w:val="2D3748"/>
                <w:sz w:val="20"/>
                <w:szCs w:val="20"/>
              </w:rPr>
              <w:t xml:space="preserve">Low</w:t>
            </w:r>
          </w:p>
        </w:tc>
        <w:tc>
          <w:tcPr>
            <w:tcW w:type="pct" w:w="25%"/>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color w:val="2D3748"/>
                <w:sz w:val="20"/>
                <w:szCs w:val="20"/>
              </w:rPr>
              <w:t xml:space="preserve">Library Archive</w:t>
            </w:r>
          </w:p>
        </w:tc>
      </w:tr>
      <w:tr>
        <w:tc>
          <w:tcPr>
            <w:tcW w:type="pct" w:w="2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color w:val="2D3748"/>
                <w:sz w:val="20"/>
                <w:szCs w:val="20"/>
              </w:rPr>
              <w:t xml:space="preserve">Incomplete Circle</w:t>
            </w:r>
          </w:p>
        </w:tc>
        <w:tc>
          <w:tcPr>
            <w:tcW w:type="pct" w:w="4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color w:val="2D3748"/>
                <w:sz w:val="20"/>
                <w:szCs w:val="20"/>
              </w:rPr>
              <w:t xml:space="preserve">Circle symbol on wall — always missing one segment. Gap rotates between visits.</w:t>
            </w:r>
          </w:p>
        </w:tc>
        <w:tc>
          <w:tcPr>
            <w:tcW w:type="pct" w:w="15%"/>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color w:val="2D3748"/>
                <w:sz w:val="20"/>
                <w:szCs w:val="20"/>
              </w:rPr>
              <w:t xml:space="preserve">Medium</w:t>
            </w:r>
          </w:p>
        </w:tc>
        <w:tc>
          <w:tcPr>
            <w:tcW w:type="pct" w:w="25%"/>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color w:val="2D3748"/>
                <w:sz w:val="20"/>
                <w:szCs w:val="20"/>
              </w:rPr>
              <w:t xml:space="preserve">Observatory</w:t>
            </w:r>
          </w:p>
        </w:tc>
      </w:tr>
      <w:tr>
        <w:tc>
          <w:tcPr>
            <w:tcW w:type="pct" w:w="2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color w:val="2D3748"/>
                <w:sz w:val="20"/>
                <w:szCs w:val="20"/>
              </w:rPr>
              <w:t xml:space="preserve">Echo Corridor</w:t>
            </w:r>
          </w:p>
        </w:tc>
        <w:tc>
          <w:tcPr>
            <w:tcW w:type="pct" w:w="4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color w:val="2D3748"/>
                <w:sz w:val="20"/>
                <w:szCs w:val="20"/>
              </w:rPr>
              <w:t xml:space="preserve">Footsteps echo with slight delay and different rhythm. Visual: faint second shadow of footstep.</w:t>
            </w:r>
          </w:p>
        </w:tc>
        <w:tc>
          <w:tcPr>
            <w:tcW w:type="pct" w:w="15%"/>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color w:val="2D3748"/>
                <w:sz w:val="20"/>
                <w:szCs w:val="20"/>
              </w:rPr>
              <w:t xml:space="preserve">Low</w:t>
            </w:r>
          </w:p>
        </w:tc>
        <w:tc>
          <w:tcPr>
            <w:tcW w:type="pct" w:w="25%"/>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color w:val="2D3748"/>
                <w:sz w:val="20"/>
                <w:szCs w:val="20"/>
              </w:rPr>
              <w:t xml:space="preserve">West Corridor</w:t>
            </w:r>
          </w:p>
        </w:tc>
      </w:tr>
      <w:tr>
        <w:tc>
          <w:tcPr>
            <w:tcW w:type="pct" w:w="2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color w:val="2D3748"/>
                <w:sz w:val="20"/>
                <w:szCs w:val="20"/>
              </w:rPr>
              <w:t xml:space="preserve">Memory Trace</w:t>
            </w:r>
          </w:p>
        </w:tc>
        <w:tc>
          <w:tcPr>
            <w:tcW w:type="pct" w:w="4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color w:val="2D3748"/>
                <w:sz w:val="20"/>
                <w:szCs w:val="20"/>
              </w:rPr>
              <w:t xml:space="preserve">Faint outline of a figure that no longer stands there. Visible only at night.</w:t>
            </w:r>
          </w:p>
        </w:tc>
        <w:tc>
          <w:tcPr>
            <w:tcW w:type="pct" w:w="15%"/>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color w:val="2D3748"/>
                <w:sz w:val="20"/>
                <w:szCs w:val="20"/>
              </w:rPr>
              <w:t xml:space="preserve">Medium</w:t>
            </w:r>
          </w:p>
        </w:tc>
        <w:tc>
          <w:tcPr>
            <w:tcW w:type="pct" w:w="25%"/>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color w:val="2D3748"/>
                <w:sz w:val="20"/>
                <w:szCs w:val="20"/>
              </w:rPr>
              <w:t xml:space="preserve">Dormitory Hall</w:t>
            </w:r>
          </w:p>
        </w:tc>
      </w:tr>
      <w:tr>
        <w:tc>
          <w:tcPr>
            <w:tcW w:type="pct" w:w="2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color w:val="2D3748"/>
                <w:sz w:val="20"/>
                <w:szCs w:val="20"/>
              </w:rPr>
              <w:t xml:space="preserve">Garden Spiral</w:t>
            </w:r>
          </w:p>
        </w:tc>
        <w:tc>
          <w:tcPr>
            <w:tcW w:type="pct" w:w="4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color w:val="2D3748"/>
                <w:sz w:val="20"/>
                <w:szCs w:val="20"/>
              </w:rPr>
              <w:t xml:space="preserve">Plant growth follows a mathematically precise spiral. Expands by one rotation each season.</w:t>
            </w:r>
          </w:p>
        </w:tc>
        <w:tc>
          <w:tcPr>
            <w:tcW w:type="pct" w:w="15%"/>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color w:val="2D3748"/>
                <w:sz w:val="20"/>
                <w:szCs w:val="20"/>
              </w:rPr>
              <w:t xml:space="preserve">Low</w:t>
            </w:r>
          </w:p>
        </w:tc>
        <w:tc>
          <w:tcPr>
            <w:tcW w:type="pct" w:w="25%"/>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color w:val="2D3748"/>
                <w:sz w:val="20"/>
                <w:szCs w:val="20"/>
              </w:rPr>
              <w:t xml:space="preserve">Academy Gardens</w:t>
            </w:r>
          </w:p>
        </w:tc>
      </w:tr>
    </w:tbl>
    <w:p>
      <w:pPr>
        <w:spacing w:before="0" w:after="200"/>
      </w:pPr>
    </w:p>
    <w:p>
      <w:pPr>
        <w:pStyle w:val="Heading2"/>
        <w:spacing w:before="280" w:after="80"/>
      </w:pPr>
      <w:r>
        <w:rPr>
          <w:rFonts w:ascii="Georgia" w:cs="Georgia" w:eastAsia="Georgia" w:hAnsi="Georgia"/>
          <w:b/>
          <w:bCs/>
          <w:color w:val="2D3A6B"/>
          <w:sz w:val="30"/>
          <w:szCs w:val="30"/>
        </w:rPr>
        <w:t xml:space="preserve">5.5 Symbol System</w:t>
      </w:r>
    </w:p>
    <w:p>
      <w:pPr>
        <w:spacing w:before="60" w:after="80"/>
      </w:pPr>
      <w:r>
        <w:rPr>
          <w:rFonts w:ascii="Calibri" w:cs="Calibri" w:eastAsia="Calibri" w:hAnsi="Calibri"/>
          <w:b w:val="false"/>
          <w:bCs w:val="false"/>
          <w:i w:val="false"/>
          <w:iCs w:val="false"/>
          <w:color w:val="2D3748"/>
          <w:sz w:val="22"/>
          <w:szCs w:val="22"/>
        </w:rPr>
        <w:t xml:space="preserve">Symbols are the Academy's language — ancient, incomplete, and responsive. They are not decorative elements. They are interactive objects that evolve through seven states.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18%"/>
            <w:tcBorders>
              <w:top w:val="none" w:color="auto" w:sz="0"/>
              <w:left w:val="none" w:color="auto" w:sz="0"/>
              <w:bottom w:val="single" w:color="C9A84C" w:sz="6"/>
              <w:right w:val="none" w:color="auto" w:sz="0"/>
            </w:tcBorders>
            <w:shd w:fill="1A2942" w:val="clear"/>
          </w:tcPr>
          <w:p>
            <w:pPr>
              <w:spacing w:before="60" w:after="60"/>
            </w:pPr>
            <w:r>
              <w:rPr>
                <w:rFonts w:ascii="Calibri" w:cs="Calibri" w:eastAsia="Calibri" w:hAnsi="Calibri"/>
                <w:b/>
                <w:bCs/>
                <w:color w:val="FFFFFF"/>
                <w:sz w:val="20"/>
                <w:szCs w:val="20"/>
              </w:rPr>
              <w:t xml:space="preserve">State</w:t>
            </w:r>
          </w:p>
        </w:tc>
        <w:tc>
          <w:tcPr>
            <w:tcW w:type="pct" w:w="42%"/>
            <w:tcBorders>
              <w:top w:val="none" w:color="auto" w:sz="0"/>
              <w:left w:val="none" w:color="auto" w:sz="0"/>
              <w:bottom w:val="single" w:color="C9A84C" w:sz="6"/>
              <w:right w:val="none" w:color="auto" w:sz="0"/>
            </w:tcBorders>
            <w:shd w:fill="1A2942" w:val="clear"/>
          </w:tcPr>
          <w:p>
            <w:pPr>
              <w:spacing w:before="60" w:after="60"/>
            </w:pPr>
            <w:r>
              <w:rPr>
                <w:rFonts w:ascii="Calibri" w:cs="Calibri" w:eastAsia="Calibri" w:hAnsi="Calibri"/>
                <w:b/>
                <w:bCs/>
                <w:color w:val="FFFFFF"/>
                <w:sz w:val="20"/>
                <w:szCs w:val="20"/>
              </w:rPr>
              <w:t xml:space="preserve">Visual Appearance</w:t>
            </w:r>
          </w:p>
        </w:tc>
        <w:tc>
          <w:tcPr>
            <w:tcW w:type="pct" w:w="40%"/>
            <w:tcBorders>
              <w:top w:val="none" w:color="auto" w:sz="0"/>
              <w:left w:val="none" w:color="auto" w:sz="0"/>
              <w:bottom w:val="single" w:color="C9A84C" w:sz="6"/>
              <w:right w:val="none" w:color="auto" w:sz="0"/>
            </w:tcBorders>
            <w:shd w:fill="1A2942" w:val="clear"/>
          </w:tcPr>
          <w:p>
            <w:pPr>
              <w:spacing w:before="60" w:after="60"/>
            </w:pPr>
            <w:r>
              <w:rPr>
                <w:rFonts w:ascii="Calibri" w:cs="Calibri" w:eastAsia="Calibri" w:hAnsi="Calibri"/>
                <w:b/>
                <w:bCs/>
                <w:color w:val="FFFFFF"/>
                <w:sz w:val="20"/>
                <w:szCs w:val="20"/>
              </w:rPr>
              <w:t xml:space="preserve">Player Interaction</w:t>
            </w:r>
          </w:p>
        </w:tc>
      </w:tr>
      <w:tr>
        <w:tc>
          <w:tcPr>
            <w:tcW w:type="pct" w:w="18%"/>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color w:val="2D3748"/>
                <w:sz w:val="20"/>
                <w:szCs w:val="20"/>
              </w:rPr>
              <w:t xml:space="preserve">Hidden</w:t>
            </w:r>
          </w:p>
        </w:tc>
        <w:tc>
          <w:tcPr>
            <w:tcW w:type="pct" w:w="42%"/>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color w:val="2D3748"/>
                <w:sz w:val="20"/>
                <w:szCs w:val="20"/>
              </w:rPr>
              <w:t xml:space="preserve">Invisible — not present in the environment</w:t>
            </w:r>
          </w:p>
        </w:tc>
        <w:tc>
          <w:tcPr>
            <w:tcW w:type="pct" w:w="4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color w:val="2D3748"/>
                <w:sz w:val="20"/>
                <w:szCs w:val="20"/>
              </w:rPr>
              <w:t xml:space="preserve">None — must be unlocked by Awareness</w:t>
            </w:r>
          </w:p>
        </w:tc>
      </w:tr>
      <w:tr>
        <w:tc>
          <w:tcPr>
            <w:tcW w:type="pct" w:w="18%"/>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color w:val="2D3748"/>
                <w:sz w:val="20"/>
                <w:szCs w:val="20"/>
              </w:rPr>
              <w:t xml:space="preserve">Glitch</w:t>
            </w:r>
          </w:p>
        </w:tc>
        <w:tc>
          <w:tcPr>
            <w:tcW w:type="pct" w:w="42%"/>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color w:val="2D3748"/>
                <w:sz w:val="20"/>
                <w:szCs w:val="20"/>
              </w:rPr>
              <w:t xml:space="preserve">Barely visible — a shimmer, a wrong shadow, a reflection anomaly</w:t>
            </w:r>
          </w:p>
        </w:tc>
        <w:tc>
          <w:tcPr>
            <w:tcW w:type="pct" w:w="4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color w:val="2D3748"/>
                <w:sz w:val="20"/>
                <w:szCs w:val="20"/>
              </w:rPr>
              <w:t xml:space="preserve">Awareness check — player must notice</w:t>
            </w:r>
          </w:p>
        </w:tc>
      </w:tr>
      <w:tr>
        <w:tc>
          <w:tcPr>
            <w:tcW w:type="pct" w:w="18%"/>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color w:val="2D3748"/>
                <w:sz w:val="20"/>
                <w:szCs w:val="20"/>
              </w:rPr>
              <w:t xml:space="preserve">Forming</w:t>
            </w:r>
          </w:p>
        </w:tc>
        <w:tc>
          <w:tcPr>
            <w:tcW w:type="pct" w:w="42%"/>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color w:val="2D3748"/>
                <w:sz w:val="20"/>
                <w:szCs w:val="20"/>
              </w:rPr>
              <w:t xml:space="preserve">Partially visible — incomplete lines, fading in and out</w:t>
            </w:r>
          </w:p>
        </w:tc>
        <w:tc>
          <w:tcPr>
            <w:tcW w:type="pct" w:w="4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color w:val="2D3748"/>
                <w:sz w:val="20"/>
                <w:szCs w:val="20"/>
              </w:rPr>
              <w:t xml:space="preserve">Clarity check — player must understand</w:t>
            </w:r>
          </w:p>
        </w:tc>
      </w:tr>
      <w:tr>
        <w:tc>
          <w:tcPr>
            <w:tcW w:type="pct" w:w="18%"/>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color w:val="2D3748"/>
                <w:sz w:val="20"/>
                <w:szCs w:val="20"/>
              </w:rPr>
              <w:t xml:space="preserve">Activation</w:t>
            </w:r>
          </w:p>
        </w:tc>
        <w:tc>
          <w:tcPr>
            <w:tcW w:type="pct" w:w="42%"/>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color w:val="2D3748"/>
                <w:sz w:val="20"/>
                <w:szCs w:val="20"/>
              </w:rPr>
              <w:t xml:space="preserve">Fully visible — complete symbol, glowing softly in gold</w:t>
            </w:r>
          </w:p>
        </w:tc>
        <w:tc>
          <w:tcPr>
            <w:tcW w:type="pct" w:w="4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color w:val="2D3748"/>
                <w:sz w:val="20"/>
                <w:szCs w:val="20"/>
              </w:rPr>
              <w:t xml:space="preserve">Trio required — all three must be present</w:t>
            </w:r>
          </w:p>
        </w:tc>
      </w:tr>
      <w:tr>
        <w:tc>
          <w:tcPr>
            <w:tcW w:type="pct" w:w="18%"/>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color w:val="2D3748"/>
                <w:sz w:val="20"/>
                <w:szCs w:val="20"/>
              </w:rPr>
              <w:t xml:space="preserve">Responding</w:t>
            </w:r>
          </w:p>
        </w:tc>
        <w:tc>
          <w:tcPr>
            <w:tcW w:type="pct" w:w="42%"/>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color w:val="2D3748"/>
                <w:sz w:val="20"/>
                <w:szCs w:val="20"/>
              </w:rPr>
              <w:t xml:space="preserve">Animated — symbol pulses, environment reacts around it</w:t>
            </w:r>
          </w:p>
        </w:tc>
        <w:tc>
          <w:tcPr>
            <w:tcW w:type="pct" w:w="4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color w:val="2D3748"/>
                <w:sz w:val="20"/>
                <w:szCs w:val="20"/>
              </w:rPr>
              <w:t xml:space="preserve">Observation — player watches the response</w:t>
            </w:r>
          </w:p>
        </w:tc>
      </w:tr>
      <w:tr>
        <w:tc>
          <w:tcPr>
            <w:tcW w:type="pct" w:w="18%"/>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color w:val="2D3748"/>
                <w:sz w:val="20"/>
                <w:szCs w:val="20"/>
              </w:rPr>
              <w:t xml:space="preserve">Deepening</w:t>
            </w:r>
          </w:p>
        </w:tc>
        <w:tc>
          <w:tcPr>
            <w:tcW w:type="pct" w:w="42%"/>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color w:val="2D3748"/>
                <w:sz w:val="20"/>
                <w:szCs w:val="20"/>
              </w:rPr>
              <w:t xml:space="preserve">Symbol connects to others — golden threads appear</w:t>
            </w:r>
          </w:p>
        </w:tc>
        <w:tc>
          <w:tcPr>
            <w:tcW w:type="pct" w:w="4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color w:val="2D3748"/>
                <w:sz w:val="20"/>
                <w:szCs w:val="20"/>
              </w:rPr>
              <w:t xml:space="preserve">Connection — player links related symbols</w:t>
            </w:r>
          </w:p>
        </w:tc>
      </w:tr>
      <w:tr>
        <w:tc>
          <w:tcPr>
            <w:tcW w:type="pct" w:w="18%"/>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color w:val="2D3748"/>
                <w:sz w:val="20"/>
                <w:szCs w:val="20"/>
              </w:rPr>
              <w:t xml:space="preserve">Consequence</w:t>
            </w:r>
          </w:p>
        </w:tc>
        <w:tc>
          <w:tcPr>
            <w:tcW w:type="pct" w:w="42%"/>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color w:val="2D3748"/>
                <w:sz w:val="20"/>
                <w:szCs w:val="20"/>
              </w:rPr>
              <w:t xml:space="preserve">Symbol permanently marked in notebook — world changed</w:t>
            </w:r>
          </w:p>
        </w:tc>
        <w:tc>
          <w:tcPr>
            <w:tcW w:type="pct" w:w="4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color w:val="2D3748"/>
                <w:sz w:val="20"/>
                <w:szCs w:val="20"/>
              </w:rPr>
              <w:t xml:space="preserve">Record — the change is locked in</w:t>
            </w:r>
          </w:p>
        </w:tc>
      </w:tr>
    </w:tbl>
    <w:p>
      <w:pPr>
        <w:spacing w:before="0" w:after="200"/>
      </w:pPr>
    </w:p>
    <w:p>
      <w:pPr>
        <w:pStyle w:val="Heading2"/>
        <w:spacing w:before="280" w:after="80"/>
      </w:pPr>
      <w:r>
        <w:rPr>
          <w:rFonts w:ascii="Georgia" w:cs="Georgia" w:eastAsia="Georgia" w:hAnsi="Georgia"/>
          <w:b/>
          <w:bCs/>
          <w:color w:val="2D3A6B"/>
          <w:sz w:val="30"/>
          <w:szCs w:val="30"/>
        </w:rPr>
        <w:t xml:space="preserve">5.6 The Echo System</w:t>
      </w:r>
    </w:p>
    <w:p>
      <w:pPr>
        <w:pBdr>
          <w:left w:val="single" w:color="C9A84C" w:sz="12"/>
        </w:pBdr>
        <w:shd w:fill="F5F0E8" w:val="clear"/>
        <w:spacing w:before="120" w:after="120"/>
        <w:ind w:left="576" w:right="576"/>
      </w:pPr>
      <w:r>
        <w:rPr>
          <w:rFonts w:ascii="Georgia" w:cs="Georgia" w:eastAsia="Georgia" w:hAnsi="Georgia"/>
          <w:i/>
          <w:iCs/>
          <w:color w:val="8B6914"/>
          <w:sz w:val="22"/>
          <w:szCs w:val="22"/>
        </w:rPr>
        <w:t xml:space="preserve">The world does not reset. It echoes. If a player closes a path, the system creates an Echo version — weaker, incomplete, but present.</w:t>
      </w:r>
    </w:p>
    <w:p>
      <w:pPr>
        <w:spacing w:before="0" w:after="120"/>
      </w:pPr>
    </w:p>
    <w:p>
      <w:pPr>
        <w:spacing w:before="60" w:after="80"/>
      </w:pPr>
      <w:r>
        <w:rPr>
          <w:rFonts w:ascii="Calibri" w:cs="Calibri" w:eastAsia="Calibri" w:hAnsi="Calibri"/>
          <w:b w:val="false"/>
          <w:bCs w:val="false"/>
          <w:i w:val="false"/>
          <w:iCs w:val="false"/>
          <w:color w:val="2D3748"/>
          <w:sz w:val="22"/>
          <w:szCs w:val="22"/>
        </w:rPr>
        <w:t xml:space="preserve">The Echo System ensures that no player ever feels they have "broken" the game or permanently lost content. Every closed path leaves a trace — an Echo — that hints at what was there.</w:t>
      </w:r>
    </w:p>
    <w:p>
      <w:pPr>
        <w:pStyle w:val="ListParagraph"/>
        <w:numPr>
          <w:ilvl w:val="0"/>
          <w:numId w:val="1"/>
        </w:numPr>
        <w:spacing w:before="40" w:after="40"/>
        <w:ind w:left="360"/>
      </w:pPr>
      <w:r>
        <w:rPr>
          <w:rFonts w:ascii="Calibri" w:cs="Calibri" w:eastAsia="Calibri" w:hAnsi="Calibri"/>
          <w:color w:val="2D3748"/>
          <w:sz w:val="22"/>
          <w:szCs w:val="22"/>
        </w:rPr>
        <w:t xml:space="preserve">Echo anomalies appear at reduced intensity — approximately 40% of original strength</w:t>
      </w:r>
    </w:p>
    <w:p>
      <w:pPr>
        <w:pStyle w:val="ListParagraph"/>
        <w:numPr>
          <w:ilvl w:val="0"/>
          <w:numId w:val="1"/>
        </w:numPr>
        <w:spacing w:before="40" w:after="40"/>
        <w:ind w:left="360"/>
      </w:pPr>
      <w:r>
        <w:rPr>
          <w:rFonts w:ascii="Calibri" w:cs="Calibri" w:eastAsia="Calibri" w:hAnsi="Calibri"/>
          <w:color w:val="2D3748"/>
          <w:sz w:val="22"/>
          <w:szCs w:val="22"/>
        </w:rPr>
        <w:t xml:space="preserve">Echo notebook entries are visually faded — lighter ink, slightly blurred text</w:t>
      </w:r>
    </w:p>
    <w:p>
      <w:pPr>
        <w:pStyle w:val="ListParagraph"/>
        <w:numPr>
          <w:ilvl w:val="0"/>
          <w:numId w:val="1"/>
        </w:numPr>
        <w:spacing w:before="40" w:after="40"/>
        <w:ind w:left="360"/>
      </w:pPr>
      <w:r>
        <w:rPr>
          <w:rFonts w:ascii="Calibri" w:cs="Calibri" w:eastAsia="Calibri" w:hAnsi="Calibri"/>
          <w:color w:val="2D3748"/>
          <w:sz w:val="22"/>
          <w:szCs w:val="22"/>
        </w:rPr>
        <w:t xml:space="preserve">Echo symbols are incomplete — the missing segment is always the most meaningful part</w:t>
      </w:r>
    </w:p>
    <w:p>
      <w:pPr>
        <w:pStyle w:val="ListParagraph"/>
        <w:numPr>
          <w:ilvl w:val="0"/>
          <w:numId w:val="1"/>
        </w:numPr>
        <w:spacing w:before="40" w:after="40"/>
        <w:ind w:left="360"/>
      </w:pPr>
      <w:r>
        <w:rPr>
          <w:rFonts w:ascii="Calibri" w:cs="Calibri" w:eastAsia="Calibri" w:hAnsi="Calibri"/>
          <w:color w:val="2D3748"/>
          <w:sz w:val="22"/>
          <w:szCs w:val="22"/>
        </w:rPr>
        <w:t xml:space="preserve">Echo entries in the notebook read: "This is not the original pattern. A trace of something recorded too early."</w:t>
      </w:r>
    </w:p>
    <w:p>
      <w:pPr>
        <w:spacing w:before="0" w:after="200"/>
      </w:pPr>
    </w:p>
    <w:p>
      <w:pPr>
        <w:pStyle w:val="Heading2"/>
        <w:spacing w:before="280" w:after="80"/>
      </w:pPr>
      <w:r>
        <w:rPr>
          <w:rFonts w:ascii="Georgia" w:cs="Georgia" w:eastAsia="Georgia" w:hAnsi="Georgia"/>
          <w:b/>
          <w:bCs/>
          <w:color w:val="2D3A6B"/>
          <w:sz w:val="30"/>
          <w:szCs w:val="30"/>
        </w:rPr>
        <w:t xml:space="preserve">5.7 The Trio System</w:t>
      </w:r>
    </w:p>
    <w:p>
      <w:pPr>
        <w:spacing w:before="60" w:after="80"/>
      </w:pPr>
      <w:r>
        <w:rPr>
          <w:rFonts w:ascii="Calibri" w:cs="Calibri" w:eastAsia="Calibri" w:hAnsi="Calibri"/>
          <w:b w:val="false"/>
          <w:bCs w:val="false"/>
          <w:i w:val="false"/>
          <w:iCs w:val="false"/>
          <w:color w:val="2D3748"/>
          <w:sz w:val="22"/>
          <w:szCs w:val="22"/>
        </w:rPr>
        <w:t xml:space="preserve">The Trio System is the game's most powerful mechanic and its most important visual event. When Astra, Lumi, and Nela are all present, observing, and synchronised, the Academy responds in ways that no single student could achieve.</w:t>
      </w:r>
    </w:p>
    <w:p>
      <w:pPr>
        <w:pStyle w:val="Heading3"/>
        <w:spacing w:before="200" w:after="60"/>
      </w:pPr>
      <w:r>
        <w:rPr>
          <w:rFonts w:ascii="Calibri" w:cs="Calibri" w:eastAsia="Calibri" w:hAnsi="Calibri"/>
          <w:b/>
          <w:bCs/>
          <w:color w:val="5B4A8A"/>
          <w:sz w:val="24"/>
          <w:szCs w:val="24"/>
        </w:rPr>
        <w:t xml:space="preserve">Trio Activation Conditions</w:t>
      </w:r>
    </w:p>
    <w:p>
      <w:pPr>
        <w:pStyle w:val="ListParagraph"/>
        <w:numPr>
          <w:ilvl w:val="0"/>
          <w:numId w:val="1"/>
        </w:numPr>
        <w:spacing w:before="40" w:after="40"/>
        <w:ind w:left="360"/>
      </w:pPr>
      <w:r>
        <w:rPr>
          <w:rFonts w:ascii="Calibri" w:cs="Calibri" w:eastAsia="Calibri" w:hAnsi="Calibri"/>
          <w:color w:val="2D3748"/>
          <w:sz w:val="22"/>
          <w:szCs w:val="22"/>
        </w:rPr>
        <w:t xml:space="preserve">Astra must be observing an active anomaly (Awareness check passed)</w:t>
      </w:r>
    </w:p>
    <w:p>
      <w:pPr>
        <w:pStyle w:val="ListParagraph"/>
        <w:numPr>
          <w:ilvl w:val="0"/>
          <w:numId w:val="1"/>
        </w:numPr>
        <w:spacing w:before="40" w:after="40"/>
        <w:ind w:left="360"/>
      </w:pPr>
      <w:r>
        <w:rPr>
          <w:rFonts w:ascii="Calibri" w:cs="Calibri" w:eastAsia="Calibri" w:hAnsi="Calibri"/>
          <w:color w:val="2D3748"/>
          <w:sz w:val="22"/>
          <w:szCs w:val="22"/>
        </w:rPr>
        <w:t xml:space="preserve">Lumi must have analysed the pattern (Clarity check passed)</w:t>
      </w:r>
    </w:p>
    <w:p>
      <w:pPr>
        <w:pStyle w:val="ListParagraph"/>
        <w:numPr>
          <w:ilvl w:val="0"/>
          <w:numId w:val="1"/>
        </w:numPr>
        <w:spacing w:before="40" w:after="40"/>
        <w:ind w:left="360"/>
      </w:pPr>
      <w:r>
        <w:rPr>
          <w:rFonts w:ascii="Calibri" w:cs="Calibri" w:eastAsia="Calibri" w:hAnsi="Calibri"/>
          <w:color w:val="2D3748"/>
          <w:sz w:val="22"/>
          <w:szCs w:val="22"/>
        </w:rPr>
        <w:t xml:space="preserve">Nela must sense the correct moment (Timing check passed — player must not click for 3 seconds)</w:t>
      </w:r>
    </w:p>
    <w:p>
      <w:pPr>
        <w:spacing w:before="0" w:after="120"/>
      </w:pPr>
    </w:p>
    <w:p>
      <w:pPr>
        <w:pStyle w:val="Heading3"/>
        <w:spacing w:before="200" w:after="60"/>
      </w:pPr>
      <w:r>
        <w:rPr>
          <w:rFonts w:ascii="Calibri" w:cs="Calibri" w:eastAsia="Calibri" w:hAnsi="Calibri"/>
          <w:b/>
          <w:bCs/>
          <w:color w:val="5B4A8A"/>
          <w:sz w:val="24"/>
          <w:szCs w:val="24"/>
        </w:rPr>
        <w:t xml:space="preserve">Trio Activation Visual Sequence</w:t>
      </w:r>
    </w:p>
    <w:p>
      <w:pPr>
        <w:pStyle w:val="ListParagraph"/>
        <w:numPr>
          <w:ilvl w:val="0"/>
          <w:numId w:val="1"/>
        </w:numPr>
        <w:spacing w:before="40" w:after="40"/>
        <w:ind w:left="360"/>
      </w:pPr>
      <w:r>
        <w:rPr>
          <w:rFonts w:ascii="Calibri" w:cs="Calibri" w:eastAsia="Calibri" w:hAnsi="Calibri"/>
          <w:color w:val="2D3748"/>
          <w:sz w:val="22"/>
          <w:szCs w:val="22"/>
        </w:rPr>
        <w:t xml:space="preserve">Step 1: Environment subtly dims — not dark, but focused</w:t>
      </w:r>
    </w:p>
    <w:p>
      <w:pPr>
        <w:pStyle w:val="ListParagraph"/>
        <w:numPr>
          <w:ilvl w:val="0"/>
          <w:numId w:val="1"/>
        </w:numPr>
        <w:spacing w:before="40" w:after="40"/>
        <w:ind w:left="360"/>
      </w:pPr>
      <w:r>
        <w:rPr>
          <w:rFonts w:ascii="Calibri" w:cs="Calibri" w:eastAsia="Calibri" w:hAnsi="Calibri"/>
          <w:color w:val="2D3748"/>
          <w:sz w:val="22"/>
          <w:szCs w:val="22"/>
        </w:rPr>
        <w:t xml:space="preserve">Step 2: Lumi's notebook begins drawing on its own — pages turn, symbols appear</w:t>
      </w:r>
    </w:p>
    <w:p>
      <w:pPr>
        <w:pStyle w:val="ListParagraph"/>
        <w:numPr>
          <w:ilvl w:val="0"/>
          <w:numId w:val="1"/>
        </w:numPr>
        <w:spacing w:before="40" w:after="40"/>
        <w:ind w:left="360"/>
      </w:pPr>
      <w:r>
        <w:rPr>
          <w:rFonts w:ascii="Calibri" w:cs="Calibri" w:eastAsia="Calibri" w:hAnsi="Calibri"/>
          <w:color w:val="2D3748"/>
          <w:sz w:val="22"/>
          <w:szCs w:val="22"/>
        </w:rPr>
        <w:t xml:space="preserve">Step 3: Nela says "Wait… now." — the moment of alignment</w:t>
      </w:r>
    </w:p>
    <w:p>
      <w:pPr>
        <w:pStyle w:val="ListParagraph"/>
        <w:numPr>
          <w:ilvl w:val="0"/>
          <w:numId w:val="1"/>
        </w:numPr>
        <w:spacing w:before="40" w:after="40"/>
        <w:ind w:left="360"/>
      </w:pPr>
      <w:r>
        <w:rPr>
          <w:rFonts w:ascii="Calibri" w:cs="Calibri" w:eastAsia="Calibri" w:hAnsi="Calibri"/>
          <w:color w:val="2D3748"/>
          <w:sz w:val="22"/>
          <w:szCs w:val="22"/>
        </w:rPr>
        <w:t xml:space="preserve">Step 4: A soft golden pulse radiates from the anomaly location</w:t>
      </w:r>
    </w:p>
    <w:p>
      <w:pPr>
        <w:pStyle w:val="ListParagraph"/>
        <w:numPr>
          <w:ilvl w:val="0"/>
          <w:numId w:val="1"/>
        </w:numPr>
        <w:spacing w:before="40" w:after="40"/>
        <w:ind w:left="360"/>
      </w:pPr>
      <w:r>
        <w:rPr>
          <w:rFonts w:ascii="Calibri" w:cs="Calibri" w:eastAsia="Calibri" w:hAnsi="Calibri"/>
          <w:color w:val="2D3748"/>
          <w:sz w:val="22"/>
          <w:szCs w:val="22"/>
        </w:rPr>
        <w:t xml:space="preserve">Step 5: The hidden layer appears — new symbols, new paths, new understanding</w:t>
      </w:r>
    </w:p>
    <w:p>
      <w:pPr>
        <w:pStyle w:val="ListParagraph"/>
        <w:numPr>
          <w:ilvl w:val="0"/>
          <w:numId w:val="1"/>
        </w:numPr>
        <w:spacing w:before="40" w:after="40"/>
        <w:ind w:left="360"/>
      </w:pPr>
      <w:r>
        <w:rPr>
          <w:rFonts w:ascii="Calibri" w:cs="Calibri" w:eastAsia="Calibri" w:hAnsi="Calibri"/>
          <w:color w:val="2D3748"/>
          <w:sz w:val="22"/>
          <w:szCs w:val="22"/>
        </w:rPr>
        <w:t xml:space="preserve">Step 6: UI shows "TRIO SYNCHRONIZATION" with +Connection, +Awareness indicators</w:t>
      </w:r>
    </w:p>
    <w:p>
      <w:pPr>
        <w:pStyle w:val="ListParagraph"/>
        <w:numPr>
          <w:ilvl w:val="0"/>
          <w:numId w:val="1"/>
        </w:numPr>
        <w:spacing w:before="40" w:after="40"/>
        <w:ind w:left="360"/>
      </w:pPr>
      <w:r>
        <w:rPr>
          <w:rFonts w:ascii="Calibri" w:cs="Calibri" w:eastAsia="Calibri" w:hAnsi="Calibri"/>
          <w:color w:val="2D3748"/>
          <w:sz w:val="22"/>
          <w:szCs w:val="22"/>
        </w:rPr>
        <w:t xml:space="preserve">Forbidden: Dramatic explosions, bright flashes, combat-style effects, dramatic music swells</w:t>
      </w:r>
    </w:p>
    <w:p>
      <w:r>
        <w:br w:type="page"/>
      </w:r>
    </w:p>
    <w:p>
      <w:pPr>
        <w:pStyle w:val="Heading1"/>
        <w:pBdr>
          <w:bottom w:val="single" w:color="C9A84C" w:sz="8"/>
        </w:pBdr>
        <w:spacing w:before="400" w:after="120"/>
      </w:pPr>
      <w:r>
        <w:rPr>
          <w:rFonts w:ascii="Georgia" w:cs="Georgia" w:eastAsia="Georgia" w:hAnsi="Georgia"/>
          <w:b/>
          <w:bCs/>
          <w:caps/>
          <w:color w:val="1A2942"/>
          <w:sz w:val="40"/>
          <w:szCs w:val="40"/>
        </w:rPr>
        <w:t xml:space="preserve">6. Visual &amp; Art Direction</w:t>
      </w:r>
    </w:p>
    <w:p>
      <w:pPr>
        <w:pStyle w:val="Heading2"/>
        <w:spacing w:before="280" w:after="80"/>
      </w:pPr>
      <w:r>
        <w:rPr>
          <w:rFonts w:ascii="Georgia" w:cs="Georgia" w:eastAsia="Georgia" w:hAnsi="Georgia"/>
          <w:b/>
          <w:bCs/>
          <w:color w:val="2D3A6B"/>
          <w:sz w:val="30"/>
          <w:szCs w:val="30"/>
        </w:rPr>
        <w:t xml:space="preserve">6.1 Core Visual Philosophy</w:t>
      </w:r>
    </w:p>
    <w:p>
      <w:pPr>
        <w:pBdr>
          <w:left w:val="single" w:color="C9A84C" w:sz="12"/>
        </w:pBdr>
        <w:shd w:fill="F5F0E8" w:val="clear"/>
        <w:spacing w:before="120" w:after="120"/>
        <w:ind w:left="576" w:right="576"/>
      </w:pPr>
      <w:r>
        <w:rPr>
          <w:rFonts w:ascii="Georgia" w:cs="Georgia" w:eastAsia="Georgia" w:hAnsi="Georgia"/>
          <w:i/>
          <w:iCs/>
          <w:color w:val="8B6914"/>
          <w:sz w:val="22"/>
          <w:szCs w:val="22"/>
        </w:rPr>
        <w:t xml:space="preserve">"ABTW succeeds when the player feels: Reality itself is listening. NOT: The world is showing off magic."</w:t>
      </w:r>
    </w:p>
    <w:p>
      <w:pPr>
        <w:spacing w:before="0" w:after="120"/>
      </w:pPr>
    </w:p>
    <w:p>
      <w:pPr>
        <w:spacing w:before="60" w:after="80"/>
      </w:pPr>
      <w:r>
        <w:rPr>
          <w:rFonts w:ascii="Calibri" w:cs="Calibri" w:eastAsia="Calibri" w:hAnsi="Calibri"/>
          <w:b w:val="false"/>
          <w:bCs w:val="false"/>
          <w:i w:val="false"/>
          <w:iCs w:val="false"/>
          <w:color w:val="2D3748"/>
          <w:sz w:val="22"/>
          <w:szCs w:val="22"/>
        </w:rPr>
        <w:t xml:space="preserve">The visual language of ABTW is built on restraint, atmosphere, and emotional intelligence. Every visual decision must serve the story and the mechanics — never decoration for its own sake.</w:t>
      </w:r>
    </w:p>
    <w:p>
      <w:pPr>
        <w:spacing w:before="0" w:after="200"/>
      </w:pPr>
    </w:p>
    <w:p>
      <w:pPr>
        <w:pStyle w:val="Heading2"/>
        <w:spacing w:before="280" w:after="80"/>
      </w:pPr>
      <w:r>
        <w:rPr>
          <w:rFonts w:ascii="Georgia" w:cs="Georgia" w:eastAsia="Georgia" w:hAnsi="Georgia"/>
          <w:b/>
          <w:bCs/>
          <w:color w:val="2D3A6B"/>
          <w:sz w:val="30"/>
          <w:szCs w:val="30"/>
        </w:rPr>
        <w:t xml:space="preserve">6.2 World Colour DNA</w:t>
      </w:r>
    </w:p>
    <w:p>
      <w:pPr>
        <w:spacing w:before="60" w:after="80"/>
      </w:pPr>
      <w:r>
        <w:rPr>
          <w:rFonts w:ascii="Calibri" w:cs="Calibri" w:eastAsia="Calibri" w:hAnsi="Calibri"/>
          <w:b w:val="false"/>
          <w:bCs w:val="false"/>
          <w:i w:val="false"/>
          <w:iCs w:val="false"/>
          <w:color w:val="2D3748"/>
          <w:sz w:val="22"/>
          <w:szCs w:val="22"/>
        </w:rPr>
        <w:t xml:space="preserve">The Academy's colour system is not arbitrary. Each colour carries specific emotional and mechanical meaning. Graphic artists must understand and apply this system consistently across all environments, characters, and UI elements.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0%"/>
            <w:tcBorders>
              <w:top w:val="none" w:color="auto" w:sz="0"/>
              <w:left w:val="none" w:color="auto" w:sz="0"/>
              <w:bottom w:val="single" w:color="C9A84C" w:sz="6"/>
              <w:right w:val="none" w:color="auto" w:sz="0"/>
            </w:tcBorders>
            <w:shd w:fill="1A2942" w:val="clear"/>
          </w:tcPr>
          <w:p>
            <w:pPr>
              <w:spacing w:before="60" w:after="60"/>
            </w:pPr>
            <w:r>
              <w:rPr>
                <w:rFonts w:ascii="Calibri" w:cs="Calibri" w:eastAsia="Calibri" w:hAnsi="Calibri"/>
                <w:b/>
                <w:bCs/>
                <w:color w:val="FFFFFF"/>
                <w:sz w:val="20"/>
                <w:szCs w:val="20"/>
              </w:rPr>
              <w:t xml:space="preserve">Colour</w:t>
            </w:r>
          </w:p>
        </w:tc>
        <w:tc>
          <w:tcPr>
            <w:tcW w:type="pct" w:w="15%"/>
            <w:tcBorders>
              <w:top w:val="none" w:color="auto" w:sz="0"/>
              <w:left w:val="none" w:color="auto" w:sz="0"/>
              <w:bottom w:val="single" w:color="C9A84C" w:sz="6"/>
              <w:right w:val="none" w:color="auto" w:sz="0"/>
            </w:tcBorders>
            <w:shd w:fill="1A2942" w:val="clear"/>
          </w:tcPr>
          <w:p>
            <w:pPr>
              <w:spacing w:before="60" w:after="60"/>
            </w:pPr>
            <w:r>
              <w:rPr>
                <w:rFonts w:ascii="Calibri" w:cs="Calibri" w:eastAsia="Calibri" w:hAnsi="Calibri"/>
                <w:b/>
                <w:bCs/>
                <w:color w:val="FFFFFF"/>
                <w:sz w:val="20"/>
                <w:szCs w:val="20"/>
              </w:rPr>
              <w:t xml:space="preserve">Hex</w:t>
            </w:r>
          </w:p>
        </w:tc>
        <w:tc>
          <w:tcPr>
            <w:tcW w:type="pct" w:w="30%"/>
            <w:tcBorders>
              <w:top w:val="none" w:color="auto" w:sz="0"/>
              <w:left w:val="none" w:color="auto" w:sz="0"/>
              <w:bottom w:val="single" w:color="C9A84C" w:sz="6"/>
              <w:right w:val="none" w:color="auto" w:sz="0"/>
            </w:tcBorders>
            <w:shd w:fill="1A2942" w:val="clear"/>
          </w:tcPr>
          <w:p>
            <w:pPr>
              <w:spacing w:before="60" w:after="60"/>
            </w:pPr>
            <w:r>
              <w:rPr>
                <w:rFonts w:ascii="Calibri" w:cs="Calibri" w:eastAsia="Calibri" w:hAnsi="Calibri"/>
                <w:b/>
                <w:bCs/>
                <w:color w:val="FFFFFF"/>
                <w:sz w:val="20"/>
                <w:szCs w:val="20"/>
              </w:rPr>
              <w:t xml:space="preserve">Meaning</w:t>
            </w:r>
          </w:p>
        </w:tc>
        <w:tc>
          <w:tcPr>
            <w:tcW w:type="pct" w:w="35%"/>
            <w:tcBorders>
              <w:top w:val="none" w:color="auto" w:sz="0"/>
              <w:left w:val="none" w:color="auto" w:sz="0"/>
              <w:bottom w:val="single" w:color="C9A84C" w:sz="6"/>
              <w:right w:val="none" w:color="auto" w:sz="0"/>
            </w:tcBorders>
            <w:shd w:fill="1A2942" w:val="clear"/>
          </w:tcPr>
          <w:p>
            <w:pPr>
              <w:spacing w:before="60" w:after="60"/>
            </w:pPr>
            <w:r>
              <w:rPr>
                <w:rFonts w:ascii="Calibri" w:cs="Calibri" w:eastAsia="Calibri" w:hAnsi="Calibri"/>
                <w:b/>
                <w:bCs/>
                <w:color w:val="FFFFFF"/>
                <w:sz w:val="20"/>
                <w:szCs w:val="20"/>
              </w:rPr>
              <w:t xml:space="preserve">Usage</w:t>
            </w:r>
          </w:p>
        </w:tc>
      </w:tr>
      <w:tr>
        <w:tc>
          <w:tcPr>
            <w:tcW w:type="pct" w:w="2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color w:val="2D3748"/>
                <w:sz w:val="20"/>
                <w:szCs w:val="20"/>
              </w:rPr>
              <w:t xml:space="preserve">Deep Navy</w:t>
            </w:r>
          </w:p>
        </w:tc>
        <w:tc>
          <w:tcPr>
            <w:tcW w:type="pct" w:w="15%"/>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color w:val="2D3748"/>
                <w:sz w:val="20"/>
                <w:szCs w:val="20"/>
              </w:rPr>
              <w:t xml:space="preserve">#1A2942</w:t>
            </w:r>
          </w:p>
        </w:tc>
        <w:tc>
          <w:tcPr>
            <w:tcW w:type="pct" w:w="3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color w:val="2D3748"/>
                <w:sz w:val="20"/>
                <w:szCs w:val="20"/>
              </w:rPr>
              <w:t xml:space="preserve">Mystery, perception, depth</w:t>
            </w:r>
          </w:p>
        </w:tc>
        <w:tc>
          <w:tcPr>
            <w:tcW w:type="pct" w:w="35%"/>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color w:val="2D3748"/>
                <w:sz w:val="20"/>
                <w:szCs w:val="20"/>
              </w:rPr>
              <w:t xml:space="preserve">Primary environment colour, night states, Lumi's palette</w:t>
            </w:r>
          </w:p>
        </w:tc>
      </w:tr>
      <w:tr>
        <w:tc>
          <w:tcPr>
            <w:tcW w:type="pct" w:w="2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color w:val="2D3748"/>
                <w:sz w:val="20"/>
                <w:szCs w:val="20"/>
              </w:rPr>
              <w:t xml:space="preserve">Indigo</w:t>
            </w:r>
          </w:p>
        </w:tc>
        <w:tc>
          <w:tcPr>
            <w:tcW w:type="pct" w:w="15%"/>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color w:val="2D3748"/>
                <w:sz w:val="20"/>
                <w:szCs w:val="20"/>
              </w:rPr>
              <w:t xml:space="preserve">#2D3A6B</w:t>
            </w:r>
          </w:p>
        </w:tc>
        <w:tc>
          <w:tcPr>
            <w:tcW w:type="pct" w:w="3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color w:val="2D3748"/>
                <w:sz w:val="20"/>
                <w:szCs w:val="20"/>
              </w:rPr>
              <w:t xml:space="preserve">Cognitive depth, understanding</w:t>
            </w:r>
          </w:p>
        </w:tc>
        <w:tc>
          <w:tcPr>
            <w:tcW w:type="pct" w:w="35%"/>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color w:val="2D3748"/>
                <w:sz w:val="20"/>
                <w:szCs w:val="20"/>
              </w:rPr>
              <w:t xml:space="preserve">Secondary environment, symbol states, Astra's palette</w:t>
            </w:r>
          </w:p>
        </w:tc>
      </w:tr>
      <w:tr>
        <w:tc>
          <w:tcPr>
            <w:tcW w:type="pct" w:w="2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color w:val="2D3748"/>
                <w:sz w:val="20"/>
                <w:szCs w:val="20"/>
              </w:rPr>
              <w:t xml:space="preserve">Violet</w:t>
            </w:r>
          </w:p>
        </w:tc>
        <w:tc>
          <w:tcPr>
            <w:tcW w:type="pct" w:w="15%"/>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color w:val="2D3748"/>
                <w:sz w:val="20"/>
                <w:szCs w:val="20"/>
              </w:rPr>
              <w:t xml:space="preserve">#5B4A8A</w:t>
            </w:r>
          </w:p>
        </w:tc>
        <w:tc>
          <w:tcPr>
            <w:tcW w:type="pct" w:w="3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color w:val="2D3748"/>
                <w:sz w:val="20"/>
                <w:szCs w:val="20"/>
              </w:rPr>
              <w:t xml:space="preserve">Instability, hidden layers</w:t>
            </w:r>
          </w:p>
        </w:tc>
        <w:tc>
          <w:tcPr>
            <w:tcW w:type="pct" w:w="35%"/>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color w:val="2D3748"/>
                <w:sz w:val="20"/>
                <w:szCs w:val="20"/>
              </w:rPr>
              <w:t xml:space="preserve">Anomaly states, glitch effects, symbol forming</w:t>
            </w:r>
          </w:p>
        </w:tc>
      </w:tr>
      <w:tr>
        <w:tc>
          <w:tcPr>
            <w:tcW w:type="pct" w:w="2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color w:val="2D3748"/>
                <w:sz w:val="20"/>
                <w:szCs w:val="20"/>
              </w:rPr>
              <w:t xml:space="preserve">Warm Gold</w:t>
            </w:r>
          </w:p>
        </w:tc>
        <w:tc>
          <w:tcPr>
            <w:tcW w:type="pct" w:w="15%"/>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color w:val="2D3748"/>
                <w:sz w:val="20"/>
                <w:szCs w:val="20"/>
              </w:rPr>
              <w:t xml:space="preserve">#C9A84C</w:t>
            </w:r>
          </w:p>
        </w:tc>
        <w:tc>
          <w:tcPr>
            <w:tcW w:type="pct" w:w="3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color w:val="2D3748"/>
                <w:sz w:val="20"/>
                <w:szCs w:val="20"/>
              </w:rPr>
              <w:t xml:space="preserve">Reality anchor, belonging, activation</w:t>
            </w:r>
          </w:p>
        </w:tc>
        <w:tc>
          <w:tcPr>
            <w:tcW w:type="pct" w:w="35%"/>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color w:val="2D3748"/>
                <w:sz w:val="20"/>
                <w:szCs w:val="20"/>
              </w:rPr>
              <w:t xml:space="preserve">Trio activation, notebook highlights, warm spaces</w:t>
            </w:r>
          </w:p>
        </w:tc>
      </w:tr>
      <w:tr>
        <w:tc>
          <w:tcPr>
            <w:tcW w:type="pct" w:w="2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color w:val="2D3748"/>
                <w:sz w:val="20"/>
                <w:szCs w:val="20"/>
              </w:rPr>
              <w:t xml:space="preserve">Muted Magenta</w:t>
            </w:r>
          </w:p>
        </w:tc>
        <w:tc>
          <w:tcPr>
            <w:tcW w:type="pct" w:w="15%"/>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color w:val="2D3748"/>
                <w:sz w:val="20"/>
                <w:szCs w:val="20"/>
              </w:rPr>
              <w:t xml:space="preserve">#8B4A6B</w:t>
            </w:r>
          </w:p>
        </w:tc>
        <w:tc>
          <w:tcPr>
            <w:tcW w:type="pct" w:w="3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color w:val="2D3748"/>
                <w:sz w:val="20"/>
                <w:szCs w:val="20"/>
              </w:rPr>
              <w:t xml:space="preserve">Awareness, perception shift</w:t>
            </w:r>
          </w:p>
        </w:tc>
        <w:tc>
          <w:tcPr>
            <w:tcW w:type="pct" w:w="35%"/>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color w:val="2D3748"/>
                <w:sz w:val="20"/>
                <w:szCs w:val="20"/>
              </w:rPr>
              <w:t xml:space="preserve">Perception Mode UI, awareness indicators</w:t>
            </w:r>
          </w:p>
        </w:tc>
      </w:tr>
      <w:tr>
        <w:tc>
          <w:tcPr>
            <w:tcW w:type="pct" w:w="2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color w:val="2D3748"/>
                <w:sz w:val="20"/>
                <w:szCs w:val="20"/>
              </w:rPr>
              <w:t xml:space="preserve">Slate Blue</w:t>
            </w:r>
          </w:p>
        </w:tc>
        <w:tc>
          <w:tcPr>
            <w:tcW w:type="pct" w:w="15%"/>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color w:val="2D3748"/>
                <w:sz w:val="20"/>
                <w:szCs w:val="20"/>
              </w:rPr>
              <w:t xml:space="preserve">#4A5568</w:t>
            </w:r>
          </w:p>
        </w:tc>
        <w:tc>
          <w:tcPr>
            <w:tcW w:type="pct" w:w="3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color w:val="2D3748"/>
                <w:sz w:val="20"/>
                <w:szCs w:val="20"/>
              </w:rPr>
              <w:t xml:space="preserve">Calm, grounded reality</w:t>
            </w:r>
          </w:p>
        </w:tc>
        <w:tc>
          <w:tcPr>
            <w:tcW w:type="pct" w:w="35%"/>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color w:val="2D3748"/>
                <w:sz w:val="20"/>
                <w:szCs w:val="20"/>
              </w:rPr>
              <w:t xml:space="preserve">Normal state environments, character outlines</w:t>
            </w:r>
          </w:p>
        </w:tc>
      </w:tr>
      <w:tr>
        <w:tc>
          <w:tcPr>
            <w:tcW w:type="pct" w:w="2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color w:val="2D3748"/>
                <w:sz w:val="20"/>
                <w:szCs w:val="20"/>
              </w:rPr>
              <w:t xml:space="preserve">Ivory / Parchment</w:t>
            </w:r>
          </w:p>
        </w:tc>
        <w:tc>
          <w:tcPr>
            <w:tcW w:type="pct" w:w="15%"/>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color w:val="2D3748"/>
                <w:sz w:val="20"/>
                <w:szCs w:val="20"/>
              </w:rPr>
              <w:t xml:space="preserve">#F9F2E7</w:t>
            </w:r>
          </w:p>
        </w:tc>
        <w:tc>
          <w:tcPr>
            <w:tcW w:type="pct" w:w="3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color w:val="2D3748"/>
                <w:sz w:val="20"/>
                <w:szCs w:val="20"/>
              </w:rPr>
              <w:t xml:space="preserve">Knowledge, memory, safety</w:t>
            </w:r>
          </w:p>
        </w:tc>
        <w:tc>
          <w:tcPr>
            <w:tcW w:type="pct" w:w="35%"/>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color w:val="2D3748"/>
                <w:sz w:val="20"/>
                <w:szCs w:val="20"/>
              </w:rPr>
              <w:t xml:space="preserve">Notebook pages, dormitory spaces, Archive lighting</w:t>
            </w:r>
          </w:p>
        </w:tc>
      </w:tr>
      <w:tr>
        <w:tc>
          <w:tcPr>
            <w:tcW w:type="pct" w:w="2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color w:val="2D3748"/>
                <w:sz w:val="20"/>
                <w:szCs w:val="20"/>
              </w:rPr>
              <w:t xml:space="preserve">Soft Cyan</w:t>
            </w:r>
          </w:p>
        </w:tc>
        <w:tc>
          <w:tcPr>
            <w:tcW w:type="pct" w:w="15%"/>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color w:val="2D3748"/>
                <w:sz w:val="20"/>
                <w:szCs w:val="20"/>
              </w:rPr>
              <w:t xml:space="preserve">#7EC8C8</w:t>
            </w:r>
          </w:p>
        </w:tc>
        <w:tc>
          <w:tcPr>
            <w:tcW w:type="pct" w:w="3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color w:val="2D3748"/>
                <w:sz w:val="20"/>
                <w:szCs w:val="20"/>
              </w:rPr>
              <w:t xml:space="preserve">Analysis, clarity</w:t>
            </w:r>
          </w:p>
        </w:tc>
        <w:tc>
          <w:tcPr>
            <w:tcW w:type="pct" w:w="35%"/>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color w:val="2D3748"/>
                <w:sz w:val="20"/>
                <w:szCs w:val="20"/>
              </w:rPr>
              <w:t xml:space="preserve">Lumi's notebook ink, Clarity stat indicators</w:t>
            </w:r>
          </w:p>
        </w:tc>
      </w:tr>
    </w:tbl>
    <w:p>
      <w:pPr>
        <w:spacing w:before="0" w:after="200"/>
      </w:pPr>
    </w:p>
    <w:p>
      <w:pPr>
        <w:pStyle w:val="Heading2"/>
        <w:spacing w:before="280" w:after="80"/>
      </w:pPr>
      <w:r>
        <w:rPr>
          <w:rFonts w:ascii="Georgia" w:cs="Georgia" w:eastAsia="Georgia" w:hAnsi="Georgia"/>
          <w:b/>
          <w:bCs/>
          <w:color w:val="2D3A6B"/>
          <w:sz w:val="30"/>
          <w:szCs w:val="30"/>
        </w:rPr>
        <w:t xml:space="preserve">6.3 Lighting Philosophy</w:t>
      </w:r>
    </w:p>
    <w:p>
      <w:pPr>
        <w:spacing w:before="60" w:after="80"/>
      </w:pPr>
      <w:r>
        <w:rPr>
          <w:rFonts w:ascii="Calibri" w:cs="Calibri" w:eastAsia="Calibri" w:hAnsi="Calibri"/>
          <w:b w:val="false"/>
          <w:bCs w:val="false"/>
          <w:i w:val="false"/>
          <w:iCs w:val="false"/>
          <w:color w:val="2D3748"/>
          <w:sz w:val="22"/>
          <w:szCs w:val="22"/>
        </w:rPr>
        <w:t xml:space="preserve">Lighting in ABTW is not just atmospheric — it is narrative. The quality and colour of light tells the player what kind of space they are in and what kind of perception is required.</w:t>
      </w:r>
    </w:p>
    <w:p>
      <w:pPr>
        <w:pStyle w:val="ListParagraph"/>
        <w:numPr>
          <w:ilvl w:val="0"/>
          <w:numId w:val="1"/>
        </w:numPr>
        <w:spacing w:before="40" w:after="40"/>
        <w:ind w:left="360"/>
      </w:pPr>
      <w:r>
        <w:rPr>
          <w:rFonts w:ascii="Calibri" w:cs="Calibri" w:eastAsia="Calibri" w:hAnsi="Calibri"/>
          <w:b/>
          <w:bCs/>
          <w:color w:val="1A2942"/>
          <w:sz w:val="22"/>
          <w:szCs w:val="22"/>
        </w:rPr>
        <w:t xml:space="preserve">Warm Gold (3200K): </w:t>
      </w:r>
      <w:r>
        <w:rPr>
          <w:rFonts w:ascii="Calibri" w:cs="Calibri" w:eastAsia="Calibri" w:hAnsi="Calibri"/>
          <w:color w:val="2D3748"/>
          <w:sz w:val="22"/>
          <w:szCs w:val="22"/>
        </w:rPr>
        <w:t xml:space="preserve">Reality anchor. Spaces lit primarily in warm gold feel safe, grounded, and socially alive. Classrooms, dormitories, common areas.</w:t>
      </w:r>
    </w:p>
    <w:p>
      <w:pPr>
        <w:pStyle w:val="ListParagraph"/>
        <w:numPr>
          <w:ilvl w:val="0"/>
          <w:numId w:val="1"/>
        </w:numPr>
        <w:spacing w:before="40" w:after="40"/>
        <w:ind w:left="360"/>
      </w:pPr>
      <w:r>
        <w:rPr>
          <w:rFonts w:ascii="Calibri" w:cs="Calibri" w:eastAsia="Calibri" w:hAnsi="Calibri"/>
          <w:b/>
          <w:bCs/>
          <w:color w:val="1A2942"/>
          <w:sz w:val="22"/>
          <w:szCs w:val="22"/>
        </w:rPr>
        <w:t xml:space="preserve">Cool Navy (5500K+): </w:t>
      </w:r>
      <w:r>
        <w:rPr>
          <w:rFonts w:ascii="Calibri" w:cs="Calibri" w:eastAsia="Calibri" w:hAnsi="Calibri"/>
          <w:color w:val="2D3748"/>
          <w:sz w:val="22"/>
          <w:szCs w:val="22"/>
        </w:rPr>
        <w:t xml:space="preserve">Cognitive depth. Spaces lit in cool blue-navy feel analytical, mysterious, and perceptually demanding. Observatories, archives, hidden halls.</w:t>
      </w:r>
    </w:p>
    <w:p>
      <w:pPr>
        <w:pStyle w:val="ListParagraph"/>
        <w:numPr>
          <w:ilvl w:val="0"/>
          <w:numId w:val="1"/>
        </w:numPr>
        <w:spacing w:before="40" w:after="40"/>
        <w:ind w:left="360"/>
      </w:pPr>
      <w:r>
        <w:rPr>
          <w:rFonts w:ascii="Calibri" w:cs="Calibri" w:eastAsia="Calibri" w:hAnsi="Calibri"/>
          <w:b/>
          <w:bCs/>
          <w:color w:val="1A2942"/>
          <w:sz w:val="22"/>
          <w:szCs w:val="22"/>
        </w:rPr>
        <w:t xml:space="preserve">Violet Undertone: </w:t>
      </w:r>
      <w:r>
        <w:rPr>
          <w:rFonts w:ascii="Calibri" w:cs="Calibri" w:eastAsia="Calibri" w:hAnsi="Calibri"/>
          <w:color w:val="2D3748"/>
          <w:sz w:val="22"/>
          <w:szCs w:val="22"/>
        </w:rPr>
        <w:t xml:space="preserve">Instability. When violet appears in the lighting, something is wrong — or something is about to be revealed. Anomaly states, glitch moments.</w:t>
      </w:r>
    </w:p>
    <w:p>
      <w:pPr>
        <w:pStyle w:val="ListParagraph"/>
        <w:numPr>
          <w:ilvl w:val="0"/>
          <w:numId w:val="1"/>
        </w:numPr>
        <w:spacing w:before="40" w:after="40"/>
        <w:ind w:left="360"/>
      </w:pPr>
      <w:r>
        <w:rPr>
          <w:rFonts w:ascii="Calibri" w:cs="Calibri" w:eastAsia="Calibri" w:hAnsi="Calibri"/>
          <w:b/>
          <w:bCs/>
          <w:color w:val="1A2942"/>
          <w:sz w:val="22"/>
          <w:szCs w:val="22"/>
        </w:rPr>
        <w:t xml:space="preserve">Mixed (Gold + Navy): </w:t>
      </w:r>
      <w:r>
        <w:rPr>
          <w:rFonts w:ascii="Calibri" w:cs="Calibri" w:eastAsia="Calibri" w:hAnsi="Calibri"/>
          <w:color w:val="2D3748"/>
          <w:sz w:val="22"/>
          <w:szCs w:val="22"/>
        </w:rPr>
        <w:t xml:space="preserve">Transition. The most interesting spaces — corridors, gardens at dusk — mix warm and cool light. This is where anomalies are most likely to appear.</w:t>
      </w:r>
    </w:p>
    <w:p>
      <w:pPr>
        <w:spacing w:before="0" w:after="120"/>
      </w:pPr>
    </w:p>
    <w:p>
      <w:pPr>
        <w:spacing w:before="60" w:after="80"/>
      </w:pPr>
      <w:r>
        <w:rPr>
          <w:rFonts w:ascii="Calibri" w:cs="Calibri" w:eastAsia="Calibri" w:hAnsi="Calibri"/>
          <w:b w:val="false"/>
          <w:bCs w:val="false"/>
          <w:i w:val="false"/>
          <w:iCs w:val="false"/>
          <w:color w:val="2D3748"/>
          <w:sz w:val="22"/>
          <w:szCs w:val="22"/>
        </w:rPr>
        <w:t xml:space="preserve">Lighting Rules:</w:t>
      </w:r>
    </w:p>
    <w:p>
      <w:pPr>
        <w:pStyle w:val="ListParagraph"/>
        <w:numPr>
          <w:ilvl w:val="0"/>
          <w:numId w:val="1"/>
        </w:numPr>
        <w:spacing w:before="40" w:after="40"/>
        <w:ind w:left="360"/>
      </w:pPr>
      <w:r>
        <w:rPr>
          <w:rFonts w:ascii="Calibri" w:cs="Calibri" w:eastAsia="Calibri" w:hAnsi="Calibri"/>
          <w:color w:val="2D3748"/>
          <w:sz w:val="22"/>
          <w:szCs w:val="22"/>
        </w:rPr>
        <w:t xml:space="preserve">Never use harsh directional light — all light sources should feel soft and diffused</w:t>
      </w:r>
    </w:p>
    <w:p>
      <w:pPr>
        <w:pStyle w:val="ListParagraph"/>
        <w:numPr>
          <w:ilvl w:val="0"/>
          <w:numId w:val="1"/>
        </w:numPr>
        <w:spacing w:before="40" w:after="40"/>
        <w:ind w:left="360"/>
      </w:pPr>
      <w:r>
        <w:rPr>
          <w:rFonts w:ascii="Calibri" w:cs="Calibri" w:eastAsia="Calibri" w:hAnsi="Calibri"/>
          <w:color w:val="2D3748"/>
          <w:sz w:val="22"/>
          <w:szCs w:val="22"/>
        </w:rPr>
        <w:t xml:space="preserve">Shadows are always slightly softer than realistic — this is a stylistic choice, not a technical limitation</w:t>
      </w:r>
    </w:p>
    <w:p>
      <w:pPr>
        <w:pStyle w:val="ListParagraph"/>
        <w:numPr>
          <w:ilvl w:val="0"/>
          <w:numId w:val="1"/>
        </w:numPr>
        <w:spacing w:before="40" w:after="40"/>
        <w:ind w:left="360"/>
      </w:pPr>
      <w:r>
        <w:rPr>
          <w:rFonts w:ascii="Calibri" w:cs="Calibri" w:eastAsia="Calibri" w:hAnsi="Calibri"/>
          <w:color w:val="2D3748"/>
          <w:sz w:val="22"/>
          <w:szCs w:val="22"/>
        </w:rPr>
        <w:t xml:space="preserve">Anomaly lighting changes must be subtle — a 10% shift in colour temperature, not a dramatic colour change</w:t>
      </w:r>
    </w:p>
    <w:p>
      <w:pPr>
        <w:pStyle w:val="ListParagraph"/>
        <w:numPr>
          <w:ilvl w:val="0"/>
          <w:numId w:val="1"/>
        </w:numPr>
        <w:spacing w:before="40" w:after="40"/>
        <w:ind w:left="360"/>
      </w:pPr>
      <w:r>
        <w:rPr>
          <w:rFonts w:ascii="Calibri" w:cs="Calibri" w:eastAsia="Calibri" w:hAnsi="Calibri"/>
          <w:color w:val="2D3748"/>
          <w:sz w:val="22"/>
          <w:szCs w:val="22"/>
        </w:rPr>
        <w:t xml:space="preserve">The strongest lighting effect in the game is the Trio Activation gold pulse — and even this should feel like a breath, not an explosion</w:t>
      </w:r>
    </w:p>
    <w:p>
      <w:pPr>
        <w:spacing w:before="0" w:after="200"/>
      </w:pPr>
    </w:p>
    <w:p>
      <w:pPr>
        <w:pStyle w:val="Heading2"/>
        <w:spacing w:before="280" w:after="80"/>
      </w:pPr>
      <w:r>
        <w:rPr>
          <w:rFonts w:ascii="Georgia" w:cs="Georgia" w:eastAsia="Georgia" w:hAnsi="Georgia"/>
          <w:b/>
          <w:bCs/>
          <w:color w:val="2D3A6B"/>
          <w:sz w:val="30"/>
          <w:szCs w:val="30"/>
        </w:rPr>
        <w:t xml:space="preserve">6.4 Rendering Style</w:t>
      </w:r>
    </w:p>
    <w:p>
      <w:pPr>
        <w:spacing w:before="60" w:after="80"/>
      </w:pPr>
      <w:r>
        <w:rPr>
          <w:rFonts w:ascii="Calibri" w:cs="Calibri" w:eastAsia="Calibri" w:hAnsi="Calibri"/>
          <w:b w:val="false"/>
          <w:bCs w:val="false"/>
          <w:i w:val="false"/>
          <w:iCs w:val="false"/>
          <w:color w:val="2D3748"/>
          <w:sz w:val="22"/>
          <w:szCs w:val="22"/>
        </w:rPr>
        <w:t xml:space="preserve">ABTW uses a stylised cinematic rendering approach — not photorealistic, not cartoon, but something between: painterly, soft, emotionally resonant.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5%"/>
            <w:tcBorders>
              <w:top w:val="none" w:color="auto" w:sz="0"/>
              <w:left w:val="none" w:color="auto" w:sz="0"/>
              <w:bottom w:val="single" w:color="C9A84C" w:sz="6"/>
              <w:right w:val="none" w:color="auto" w:sz="0"/>
            </w:tcBorders>
            <w:shd w:fill="1A2942" w:val="clear"/>
          </w:tcPr>
          <w:p>
            <w:pPr>
              <w:spacing w:before="60" w:after="60"/>
            </w:pPr>
            <w:r>
              <w:rPr>
                <w:rFonts w:ascii="Calibri" w:cs="Calibri" w:eastAsia="Calibri" w:hAnsi="Calibri"/>
                <w:b/>
                <w:bCs/>
                <w:color w:val="FFFFFF"/>
                <w:sz w:val="20"/>
                <w:szCs w:val="20"/>
              </w:rPr>
              <w:t xml:space="preserve">Element</w:t>
            </w:r>
          </w:p>
        </w:tc>
        <w:tc>
          <w:tcPr>
            <w:tcW w:type="pct" w:w="75%"/>
            <w:tcBorders>
              <w:top w:val="none" w:color="auto" w:sz="0"/>
              <w:left w:val="none" w:color="auto" w:sz="0"/>
              <w:bottom w:val="single" w:color="C9A84C" w:sz="6"/>
              <w:right w:val="none" w:color="auto" w:sz="0"/>
            </w:tcBorders>
            <w:shd w:fill="1A2942" w:val="clear"/>
          </w:tcPr>
          <w:p>
            <w:pPr>
              <w:spacing w:before="60" w:after="60"/>
            </w:pPr>
            <w:r>
              <w:rPr>
                <w:rFonts w:ascii="Calibri" w:cs="Calibri" w:eastAsia="Calibri" w:hAnsi="Calibri"/>
                <w:b/>
                <w:bCs/>
                <w:color w:val="FFFFFF"/>
                <w:sz w:val="20"/>
                <w:szCs w:val="20"/>
              </w:rPr>
              <w:t xml:space="preserve">Style Specification</w:t>
            </w:r>
          </w:p>
        </w:tc>
      </w:tr>
      <w:tr>
        <w:tc>
          <w:tcPr>
            <w:tcW w:type="pct" w:w="25%"/>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color w:val="2D3748"/>
                <w:sz w:val="20"/>
                <w:szCs w:val="20"/>
              </w:rPr>
              <w:t xml:space="preserve">Overall style</w:t>
            </w:r>
          </w:p>
        </w:tc>
        <w:tc>
          <w:tcPr>
            <w:tcW w:type="pct" w:w="75%"/>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color w:val="2D3748"/>
                <w:sz w:val="20"/>
                <w:szCs w:val="20"/>
              </w:rPr>
              <w:t xml:space="preserve">Painterly softness — anime-inspired but not anime. Think Studio Ghibli meets Journey.</w:t>
            </w:r>
          </w:p>
        </w:tc>
      </w:tr>
      <w:tr>
        <w:tc>
          <w:tcPr>
            <w:tcW w:type="pct" w:w="25%"/>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color w:val="2D3748"/>
                <w:sz w:val="20"/>
                <w:szCs w:val="20"/>
              </w:rPr>
              <w:t xml:space="preserve">Character rendering</w:t>
            </w:r>
          </w:p>
        </w:tc>
        <w:tc>
          <w:tcPr>
            <w:tcW w:type="pct" w:w="75%"/>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color w:val="2D3748"/>
                <w:sz w:val="20"/>
                <w:szCs w:val="20"/>
              </w:rPr>
              <w:t xml:space="preserve">Rounded forms, soft outlines, no harsh edges. Skin tones warm and varied.</w:t>
            </w:r>
          </w:p>
        </w:tc>
      </w:tr>
      <w:tr>
        <w:tc>
          <w:tcPr>
            <w:tcW w:type="pct" w:w="25%"/>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color w:val="2D3748"/>
                <w:sz w:val="20"/>
                <w:szCs w:val="20"/>
              </w:rPr>
              <w:t xml:space="preserve">Environment rendering</w:t>
            </w:r>
          </w:p>
        </w:tc>
        <w:tc>
          <w:tcPr>
            <w:tcW w:type="pct" w:w="75%"/>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color w:val="2D3748"/>
                <w:sz w:val="20"/>
                <w:szCs w:val="20"/>
              </w:rPr>
              <w:t xml:space="preserve">Slightly stylised — architecture is real but proportions are slightly grander than reality.</w:t>
            </w:r>
          </w:p>
        </w:tc>
      </w:tr>
      <w:tr>
        <w:tc>
          <w:tcPr>
            <w:tcW w:type="pct" w:w="25%"/>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color w:val="2D3748"/>
                <w:sz w:val="20"/>
                <w:szCs w:val="20"/>
              </w:rPr>
              <w:t xml:space="preserve">Shader approach</w:t>
            </w:r>
          </w:p>
        </w:tc>
        <w:tc>
          <w:tcPr>
            <w:tcW w:type="pct" w:w="75%"/>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color w:val="2D3748"/>
                <w:sz w:val="20"/>
                <w:szCs w:val="20"/>
              </w:rPr>
              <w:t xml:space="preserve">Soft light shader — no specular highlights, no sharp shadows, subtle ambient occlusion only.</w:t>
            </w:r>
          </w:p>
        </w:tc>
      </w:tr>
      <w:tr>
        <w:tc>
          <w:tcPr>
            <w:tcW w:type="pct" w:w="25%"/>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color w:val="2D3748"/>
                <w:sz w:val="20"/>
                <w:szCs w:val="20"/>
              </w:rPr>
              <w:t xml:space="preserve">Texture approach</w:t>
            </w:r>
          </w:p>
        </w:tc>
        <w:tc>
          <w:tcPr>
            <w:tcW w:type="pct" w:w="75%"/>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color w:val="2D3748"/>
                <w:sz w:val="20"/>
                <w:szCs w:val="20"/>
              </w:rPr>
              <w:t xml:space="preserve">Hand-painted feel — textures should look like they were painted, not photographed.</w:t>
            </w:r>
          </w:p>
        </w:tc>
      </w:tr>
      <w:tr>
        <w:tc>
          <w:tcPr>
            <w:tcW w:type="pct" w:w="25%"/>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color w:val="2D3748"/>
                <w:sz w:val="20"/>
                <w:szCs w:val="20"/>
              </w:rPr>
              <w:t xml:space="preserve">Post-processing</w:t>
            </w:r>
          </w:p>
        </w:tc>
        <w:tc>
          <w:tcPr>
            <w:tcW w:type="pct" w:w="75%"/>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color w:val="2D3748"/>
                <w:sz w:val="20"/>
                <w:szCs w:val="20"/>
              </w:rPr>
              <w:t xml:space="preserve">Subtle colour grading, very light bloom on gold elements only, no lens flare, no chromatic aberration.</w:t>
            </w:r>
          </w:p>
        </w:tc>
      </w:tr>
      <w:tr>
        <w:tc>
          <w:tcPr>
            <w:tcW w:type="pct" w:w="25%"/>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color w:val="2D3748"/>
                <w:sz w:val="20"/>
                <w:szCs w:val="20"/>
              </w:rPr>
              <w:t xml:space="preserve">Anomaly FX</w:t>
            </w:r>
          </w:p>
        </w:tc>
        <w:tc>
          <w:tcPr>
            <w:tcW w:type="pct" w:w="75%"/>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color w:val="2D3748"/>
                <w:sz w:val="20"/>
                <w:szCs w:val="20"/>
              </w:rPr>
              <w:t xml:space="preserve">Shader-based — no particle systems for primary anomalies. Distortion, delay, colour shift only.</w:t>
            </w:r>
          </w:p>
        </w:tc>
      </w:tr>
    </w:tbl>
    <w:p>
      <w:pPr>
        <w:spacing w:before="0" w:after="200"/>
      </w:pPr>
    </w:p>
    <w:p>
      <w:pPr>
        <w:pStyle w:val="Heading2"/>
        <w:spacing w:before="280" w:after="80"/>
      </w:pPr>
      <w:r>
        <w:rPr>
          <w:rFonts w:ascii="Georgia" w:cs="Georgia" w:eastAsia="Georgia" w:hAnsi="Georgia"/>
          <w:b/>
          <w:bCs/>
          <w:color w:val="2D3A6B"/>
          <w:sz w:val="30"/>
          <w:szCs w:val="30"/>
        </w:rPr>
        <w:t xml:space="preserve">6.5 Page Architecture — Illustration Types</w:t>
      </w:r>
    </w:p>
    <w:p>
      <w:pPr>
        <w:spacing w:before="60" w:after="80"/>
      </w:pPr>
      <w:r>
        <w:rPr>
          <w:rFonts w:ascii="Calibri" w:cs="Calibri" w:eastAsia="Calibri" w:hAnsi="Calibri"/>
          <w:b w:val="false"/>
          <w:bCs w:val="false"/>
          <w:i w:val="false"/>
          <w:iCs w:val="false"/>
          <w:color w:val="2D3748"/>
          <w:sz w:val="22"/>
          <w:szCs w:val="22"/>
        </w:rPr>
        <w:t xml:space="preserve">For graphic production of the book-game hybrid materials, the following page types are defined and locked: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0%"/>
            <w:tcBorders>
              <w:top w:val="none" w:color="auto" w:sz="0"/>
              <w:left w:val="none" w:color="auto" w:sz="0"/>
              <w:bottom w:val="single" w:color="C9A84C" w:sz="6"/>
              <w:right w:val="none" w:color="auto" w:sz="0"/>
            </w:tcBorders>
            <w:shd w:fill="1A2942" w:val="clear"/>
          </w:tcPr>
          <w:p>
            <w:pPr>
              <w:spacing w:before="60" w:after="60"/>
            </w:pPr>
            <w:r>
              <w:rPr>
                <w:rFonts w:ascii="Calibri" w:cs="Calibri" w:eastAsia="Calibri" w:hAnsi="Calibri"/>
                <w:b/>
                <w:bCs/>
                <w:color w:val="FFFFFF"/>
                <w:sz w:val="20"/>
                <w:szCs w:val="20"/>
              </w:rPr>
              <w:t xml:space="preserve">Page Type</w:t>
            </w:r>
          </w:p>
        </w:tc>
        <w:tc>
          <w:tcPr>
            <w:tcW w:type="pct" w:w="55%"/>
            <w:tcBorders>
              <w:top w:val="none" w:color="auto" w:sz="0"/>
              <w:left w:val="none" w:color="auto" w:sz="0"/>
              <w:bottom w:val="single" w:color="C9A84C" w:sz="6"/>
              <w:right w:val="none" w:color="auto" w:sz="0"/>
            </w:tcBorders>
            <w:shd w:fill="1A2942" w:val="clear"/>
          </w:tcPr>
          <w:p>
            <w:pPr>
              <w:spacing w:before="60" w:after="60"/>
            </w:pPr>
            <w:r>
              <w:rPr>
                <w:rFonts w:ascii="Calibri" w:cs="Calibri" w:eastAsia="Calibri" w:hAnsi="Calibri"/>
                <w:b/>
                <w:bCs/>
                <w:color w:val="FFFFFF"/>
                <w:sz w:val="20"/>
                <w:szCs w:val="20"/>
              </w:rPr>
              <w:t xml:space="preserve">Description</w:t>
            </w:r>
          </w:p>
        </w:tc>
        <w:tc>
          <w:tcPr>
            <w:tcW w:type="pct" w:w="25%"/>
            <w:tcBorders>
              <w:top w:val="none" w:color="auto" w:sz="0"/>
              <w:left w:val="none" w:color="auto" w:sz="0"/>
              <w:bottom w:val="single" w:color="C9A84C" w:sz="6"/>
              <w:right w:val="none" w:color="auto" w:sz="0"/>
            </w:tcBorders>
            <w:shd w:fill="1A2942" w:val="clear"/>
          </w:tcPr>
          <w:p>
            <w:pPr>
              <w:spacing w:before="60" w:after="60"/>
            </w:pPr>
            <w:r>
              <w:rPr>
                <w:rFonts w:ascii="Calibri" w:cs="Calibri" w:eastAsia="Calibri" w:hAnsi="Calibri"/>
                <w:b/>
                <w:bCs/>
                <w:color w:val="FFFFFF"/>
                <w:sz w:val="20"/>
                <w:szCs w:val="20"/>
              </w:rPr>
              <w:t xml:space="preserve">Text/Illustration Ratio</w:t>
            </w:r>
          </w:p>
        </w:tc>
      </w:tr>
      <w:tr>
        <w:tc>
          <w:tcPr>
            <w:tcW w:type="pct" w:w="2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color w:val="2D3748"/>
                <w:sz w:val="20"/>
                <w:szCs w:val="20"/>
              </w:rPr>
              <w:t xml:space="preserve">Classic Split</w:t>
            </w:r>
          </w:p>
        </w:tc>
        <w:tc>
          <w:tcPr>
            <w:tcW w:type="pct" w:w="55%"/>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color w:val="2D3748"/>
                <w:sz w:val="20"/>
                <w:szCs w:val="20"/>
              </w:rPr>
              <w:t xml:space="preserve">Text left, illustration right. Standard narrative page.</w:t>
            </w:r>
          </w:p>
        </w:tc>
        <w:tc>
          <w:tcPr>
            <w:tcW w:type="pct" w:w="25%"/>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color w:val="2D3748"/>
                <w:sz w:val="20"/>
                <w:szCs w:val="20"/>
              </w:rPr>
              <w:t xml:space="preserve">50% / 50%</w:t>
            </w:r>
          </w:p>
        </w:tc>
      </w:tr>
      <w:tr>
        <w:tc>
          <w:tcPr>
            <w:tcW w:type="pct" w:w="2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color w:val="2D3748"/>
                <w:sz w:val="20"/>
                <w:szCs w:val="20"/>
              </w:rPr>
              <w:t xml:space="preserve">Soft Hybrid</w:t>
            </w:r>
          </w:p>
        </w:tc>
        <w:tc>
          <w:tcPr>
            <w:tcW w:type="pct" w:w="55%"/>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color w:val="2D3748"/>
                <w:sz w:val="20"/>
                <w:szCs w:val="20"/>
              </w:rPr>
              <w:t xml:space="preserve">Illustration bleeds into text area with soft edges. Atmospheric.</w:t>
            </w:r>
          </w:p>
        </w:tc>
        <w:tc>
          <w:tcPr>
            <w:tcW w:type="pct" w:w="25%"/>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color w:val="2D3748"/>
                <w:sz w:val="20"/>
                <w:szCs w:val="20"/>
              </w:rPr>
              <w:t xml:space="preserve">40% / 60%</w:t>
            </w:r>
          </w:p>
        </w:tc>
      </w:tr>
      <w:tr>
        <w:tc>
          <w:tcPr>
            <w:tcW w:type="pct" w:w="2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color w:val="2D3748"/>
                <w:sz w:val="20"/>
                <w:szCs w:val="20"/>
              </w:rPr>
              <w:t xml:space="preserve">Cinematic Full</w:t>
            </w:r>
          </w:p>
        </w:tc>
        <w:tc>
          <w:tcPr>
            <w:tcW w:type="pct" w:w="55%"/>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color w:val="2D3748"/>
                <w:sz w:val="20"/>
                <w:szCs w:val="20"/>
              </w:rPr>
              <w:t xml:space="preserve">Full-page illustration. No text except caption. Used for key moments.</w:t>
            </w:r>
          </w:p>
        </w:tc>
        <w:tc>
          <w:tcPr>
            <w:tcW w:type="pct" w:w="25%"/>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color w:val="2D3748"/>
                <w:sz w:val="20"/>
                <w:szCs w:val="20"/>
              </w:rPr>
              <w:t xml:space="preserve">5% / 95%</w:t>
            </w:r>
          </w:p>
        </w:tc>
      </w:tr>
      <w:tr>
        <w:tc>
          <w:tcPr>
            <w:tcW w:type="pct" w:w="2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color w:val="2D3748"/>
                <w:sz w:val="20"/>
                <w:szCs w:val="20"/>
              </w:rPr>
              <w:t xml:space="preserve">Notebook / Observation</w:t>
            </w:r>
          </w:p>
        </w:tc>
        <w:tc>
          <w:tcPr>
            <w:tcW w:type="pct" w:w="55%"/>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color w:val="2D3748"/>
                <w:sz w:val="20"/>
                <w:szCs w:val="20"/>
              </w:rPr>
              <w:t xml:space="preserve">Styled as Lumi's notebook. Handwritten text, sketched illustrations.</w:t>
            </w:r>
          </w:p>
        </w:tc>
        <w:tc>
          <w:tcPr>
            <w:tcW w:type="pct" w:w="25%"/>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color w:val="2D3748"/>
                <w:sz w:val="20"/>
                <w:szCs w:val="20"/>
              </w:rPr>
              <w:t xml:space="preserve">60% / 40%</w:t>
            </w:r>
          </w:p>
        </w:tc>
      </w:tr>
      <w:tr>
        <w:tc>
          <w:tcPr>
            <w:tcW w:type="pct" w:w="2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color w:val="2D3748"/>
                <w:sz w:val="20"/>
                <w:szCs w:val="20"/>
              </w:rPr>
              <w:t xml:space="preserve">Archive / Lore</w:t>
            </w:r>
          </w:p>
        </w:tc>
        <w:tc>
          <w:tcPr>
            <w:tcW w:type="pct" w:w="55%"/>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color w:val="2D3748"/>
                <w:sz w:val="20"/>
                <w:szCs w:val="20"/>
              </w:rPr>
              <w:t xml:space="preserve">Aged parchment feel. Dense text with marginal illustrations.</w:t>
            </w:r>
          </w:p>
        </w:tc>
        <w:tc>
          <w:tcPr>
            <w:tcW w:type="pct" w:w="25%"/>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color w:val="2D3748"/>
                <w:sz w:val="20"/>
                <w:szCs w:val="20"/>
              </w:rPr>
              <w:t xml:space="preserve">70% / 30%</w:t>
            </w:r>
          </w:p>
        </w:tc>
      </w:tr>
      <w:tr>
        <w:tc>
          <w:tcPr>
            <w:tcW w:type="pct" w:w="2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color w:val="2D3748"/>
                <w:sz w:val="20"/>
                <w:szCs w:val="20"/>
              </w:rPr>
              <w:t xml:space="preserve">Reflection / Breathing</w:t>
            </w:r>
          </w:p>
        </w:tc>
        <w:tc>
          <w:tcPr>
            <w:tcW w:type="pct" w:w="55%"/>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color w:val="2D3748"/>
                <w:sz w:val="20"/>
                <w:szCs w:val="20"/>
              </w:rPr>
              <w:t xml:space="preserve">Minimal text, large atmospheric illustration. Pacing page.</w:t>
            </w:r>
          </w:p>
        </w:tc>
        <w:tc>
          <w:tcPr>
            <w:tcW w:type="pct" w:w="25%"/>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color w:val="2D3748"/>
                <w:sz w:val="20"/>
                <w:szCs w:val="20"/>
              </w:rPr>
              <w:t xml:space="preserve">20% / 80%</w:t>
            </w:r>
          </w:p>
        </w:tc>
      </w:tr>
    </w:tbl>
    <w:p>
      <w:pPr>
        <w:spacing w:before="0" w:after="200"/>
      </w:pPr>
    </w:p>
    <w:p>
      <w:pPr>
        <w:pStyle w:val="Heading2"/>
        <w:spacing w:before="280" w:after="80"/>
      </w:pPr>
      <w:r>
        <w:rPr>
          <w:rFonts w:ascii="Georgia" w:cs="Georgia" w:eastAsia="Georgia" w:hAnsi="Georgia"/>
          <w:b/>
          <w:bCs/>
          <w:color w:val="2D3A6B"/>
          <w:sz w:val="30"/>
          <w:szCs w:val="30"/>
        </w:rPr>
        <w:t xml:space="preserve">6.6 Forbidden Visual Directions</w:t>
      </w:r>
    </w:p>
    <w:p>
      <w:pPr>
        <w:spacing w:before="60" w:after="80"/>
      </w:pPr>
      <w:r>
        <w:rPr>
          <w:rFonts w:ascii="Calibri" w:cs="Calibri" w:eastAsia="Calibri" w:hAnsi="Calibri"/>
          <w:b w:val="false"/>
          <w:bCs w:val="false"/>
          <w:i w:val="false"/>
          <w:iCs w:val="false"/>
          <w:color w:val="2D3748"/>
          <w:sz w:val="22"/>
          <w:szCs w:val="22"/>
        </w:rPr>
        <w:t xml:space="preserve">These visual approaches are explicitly forbidden in all ABTW production materials:</w:t>
      </w:r>
    </w:p>
    <w:p>
      <w:pPr>
        <w:pStyle w:val="ListParagraph"/>
        <w:numPr>
          <w:ilvl w:val="0"/>
          <w:numId w:val="1"/>
        </w:numPr>
        <w:spacing w:before="40" w:after="40"/>
        <w:ind w:left="360"/>
      </w:pPr>
      <w:r>
        <w:rPr>
          <w:rFonts w:ascii="Calibri" w:cs="Calibri" w:eastAsia="Calibri" w:hAnsi="Calibri"/>
          <w:color w:val="2D3748"/>
          <w:sz w:val="22"/>
          <w:szCs w:val="22"/>
        </w:rPr>
        <w:t xml:space="preserve">Explosive or dramatic magical effects — no fireballs, no energy blasts, no dramatic power displays</w:t>
      </w:r>
    </w:p>
    <w:p>
      <w:pPr>
        <w:pStyle w:val="ListParagraph"/>
        <w:numPr>
          <w:ilvl w:val="0"/>
          <w:numId w:val="1"/>
        </w:numPr>
        <w:spacing w:before="40" w:after="40"/>
        <w:ind w:left="360"/>
      </w:pPr>
      <w:r>
        <w:rPr>
          <w:rFonts w:ascii="Calibri" w:cs="Calibri" w:eastAsia="Calibri" w:hAnsi="Calibri"/>
          <w:color w:val="2D3748"/>
          <w:sz w:val="22"/>
          <w:szCs w:val="22"/>
        </w:rPr>
        <w:t xml:space="preserve">Combat-style visual language — no impact frames, no speed lines, no battle poses</w:t>
      </w:r>
    </w:p>
    <w:p>
      <w:pPr>
        <w:pStyle w:val="ListParagraph"/>
        <w:numPr>
          <w:ilvl w:val="0"/>
          <w:numId w:val="1"/>
        </w:numPr>
        <w:spacing w:before="40" w:after="40"/>
        <w:ind w:left="360"/>
      </w:pPr>
      <w:r>
        <w:rPr>
          <w:rFonts w:ascii="Calibri" w:cs="Calibri" w:eastAsia="Calibri" w:hAnsi="Calibri"/>
          <w:color w:val="2D3748"/>
          <w:sz w:val="22"/>
          <w:szCs w:val="22"/>
        </w:rPr>
        <w:t xml:space="preserve">Grimdark or horror aesthetics — no blood, no decay, no threatening darkness</w:t>
      </w:r>
    </w:p>
    <w:p>
      <w:pPr>
        <w:pStyle w:val="ListParagraph"/>
        <w:numPr>
          <w:ilvl w:val="0"/>
          <w:numId w:val="1"/>
        </w:numPr>
        <w:spacing w:before="40" w:after="40"/>
        <w:ind w:left="360"/>
      </w:pPr>
      <w:r>
        <w:rPr>
          <w:rFonts w:ascii="Calibri" w:cs="Calibri" w:eastAsia="Calibri" w:hAnsi="Calibri"/>
          <w:color w:val="2D3748"/>
          <w:sz w:val="22"/>
          <w:szCs w:val="22"/>
        </w:rPr>
        <w:t xml:space="preserve">Cyberpunk or sci-fi drift — the Academy is ancient and organic, never technological</w:t>
      </w:r>
    </w:p>
    <w:p>
      <w:pPr>
        <w:pStyle w:val="ListParagraph"/>
        <w:numPr>
          <w:ilvl w:val="0"/>
          <w:numId w:val="1"/>
        </w:numPr>
        <w:spacing w:before="40" w:after="40"/>
        <w:ind w:left="360"/>
      </w:pPr>
      <w:r>
        <w:rPr>
          <w:rFonts w:ascii="Calibri" w:cs="Calibri" w:eastAsia="Calibri" w:hAnsi="Calibri"/>
          <w:color w:val="2D3748"/>
          <w:sz w:val="22"/>
          <w:szCs w:val="22"/>
        </w:rPr>
        <w:t xml:space="preserve">Spectacle fantasy — no dragons, no floating castles, no dramatic magical transformations</w:t>
      </w:r>
    </w:p>
    <w:p>
      <w:pPr>
        <w:pStyle w:val="ListParagraph"/>
        <w:numPr>
          <w:ilvl w:val="0"/>
          <w:numId w:val="1"/>
        </w:numPr>
        <w:spacing w:before="40" w:after="40"/>
        <w:ind w:left="360"/>
      </w:pPr>
      <w:r>
        <w:rPr>
          <w:rFonts w:ascii="Calibri" w:cs="Calibri" w:eastAsia="Calibri" w:hAnsi="Calibri"/>
          <w:color w:val="2D3748"/>
          <w:sz w:val="22"/>
          <w:szCs w:val="22"/>
        </w:rPr>
        <w:t xml:space="preserve">Empty architecture showcases — every space must feel inhabited and emotionally alive</w:t>
      </w:r>
    </w:p>
    <w:p>
      <w:pPr>
        <w:pStyle w:val="ListParagraph"/>
        <w:numPr>
          <w:ilvl w:val="0"/>
          <w:numId w:val="1"/>
        </w:numPr>
        <w:spacing w:before="40" w:after="40"/>
        <w:ind w:left="360"/>
      </w:pPr>
      <w:r>
        <w:rPr>
          <w:rFonts w:ascii="Calibri" w:cs="Calibri" w:eastAsia="Calibri" w:hAnsi="Calibri"/>
          <w:color w:val="2D3748"/>
          <w:sz w:val="22"/>
          <w:szCs w:val="22"/>
        </w:rPr>
        <w:t xml:space="preserve">Game-level feeling — environments must never look like game levels; they must look like real places</w:t>
      </w:r>
    </w:p>
    <w:p>
      <w:pPr>
        <w:pStyle w:val="ListParagraph"/>
        <w:numPr>
          <w:ilvl w:val="0"/>
          <w:numId w:val="1"/>
        </w:numPr>
        <w:spacing w:before="40" w:after="40"/>
        <w:ind w:left="360"/>
      </w:pPr>
      <w:r>
        <w:rPr>
          <w:rFonts w:ascii="Calibri" w:cs="Calibri" w:eastAsia="Calibri" w:hAnsi="Calibri"/>
          <w:color w:val="2D3748"/>
          <w:sz w:val="22"/>
          <w:szCs w:val="22"/>
        </w:rPr>
        <w:t xml:space="preserve">Fantasy theme park aesthetics — the Academy is not Hogwarts; it is quieter, stranger, more real</w:t>
      </w:r>
    </w:p>
    <w:p>
      <w:r>
        <w:br w:type="page"/>
      </w:r>
    </w:p>
    <w:p>
      <w:pPr>
        <w:pStyle w:val="Heading1"/>
        <w:pBdr>
          <w:bottom w:val="single" w:color="C9A84C" w:sz="8"/>
        </w:pBdr>
        <w:spacing w:before="400" w:after="120"/>
      </w:pPr>
      <w:r>
        <w:rPr>
          <w:rFonts w:ascii="Georgia" w:cs="Georgia" w:eastAsia="Georgia" w:hAnsi="Georgia"/>
          <w:b/>
          <w:bCs/>
          <w:caps/>
          <w:color w:val="1A2942"/>
          <w:sz w:val="40"/>
          <w:szCs w:val="40"/>
        </w:rPr>
        <w:t xml:space="preserve">7. Graphic Production Guidelines</w:t>
      </w:r>
    </w:p>
    <w:p>
      <w:pPr>
        <w:pStyle w:val="Heading2"/>
        <w:spacing w:before="280" w:after="80"/>
      </w:pPr>
      <w:r>
        <w:rPr>
          <w:rFonts w:ascii="Georgia" w:cs="Georgia" w:eastAsia="Georgia" w:hAnsi="Georgia"/>
          <w:b/>
          <w:bCs/>
          <w:color w:val="2D3A6B"/>
          <w:sz w:val="30"/>
          <w:szCs w:val="30"/>
        </w:rPr>
        <w:t xml:space="preserve">7.1 Production Philosophy</w:t>
      </w:r>
    </w:p>
    <w:p>
      <w:pPr>
        <w:pBdr>
          <w:left w:val="single" w:color="C9A84C" w:sz="12"/>
        </w:pBdr>
        <w:shd w:fill="F5F0E8" w:val="clear"/>
        <w:spacing w:before="120" w:after="120"/>
        <w:ind w:left="576" w:right="576"/>
      </w:pPr>
      <w:r>
        <w:rPr>
          <w:rFonts w:ascii="Georgia" w:cs="Georgia" w:eastAsia="Georgia" w:hAnsi="Georgia"/>
          <w:i/>
          <w:iCs/>
          <w:color w:val="8B6914"/>
          <w:sz w:val="22"/>
          <w:szCs w:val="22"/>
        </w:rPr>
        <w:t xml:space="preserve">"Atmosphere first. Prose first. Cinematic. Emotionally intelligent. Perception-driven. Restrained." — ABTW Production Bible</w:t>
      </w:r>
    </w:p>
    <w:p>
      <w:pPr>
        <w:spacing w:before="0" w:after="120"/>
      </w:pPr>
    </w:p>
    <w:p>
      <w:pPr>
        <w:spacing w:before="60" w:after="80"/>
      </w:pPr>
      <w:r>
        <w:rPr>
          <w:rFonts w:ascii="Calibri" w:cs="Calibri" w:eastAsia="Calibri" w:hAnsi="Calibri"/>
          <w:b w:val="false"/>
          <w:bCs w:val="false"/>
          <w:i w:val="false"/>
          <w:iCs w:val="false"/>
          <w:color w:val="2D3748"/>
          <w:sz w:val="22"/>
          <w:szCs w:val="22"/>
        </w:rPr>
        <w:t xml:space="preserve">The production hierarchy for all ABTW graphic materials is fixed. Every decision must be made in this order of priority:</w:t>
      </w:r>
    </w:p>
    <w:p>
      <w:pPr>
        <w:spacing w:before="80" w:after="80"/>
        <w:ind w:left="576"/>
      </w:pPr>
      <w:r>
        <w:rPr>
          <w:rFonts w:ascii="Calibri" w:cs="Calibri" w:eastAsia="Calibri" w:hAnsi="Calibri"/>
          <w:b/>
          <w:bCs/>
          <w:color w:val="1A2942"/>
          <w:sz w:val="20"/>
          <w:szCs w:val="20"/>
        </w:rPr>
        <w:t xml:space="preserve">1. Readability → 2. Emotional Atmosphere → 3. Cinematic Pacing → 4. Environmental Storytelling → 5. Character Perception → 6. Illustration Quality → 7. Ornament → 8. FX</w:t>
      </w:r>
    </w:p>
    <w:p>
      <w:pPr>
        <w:spacing w:before="0" w:after="200"/>
      </w:pPr>
    </w:p>
    <w:p>
      <w:pPr>
        <w:pStyle w:val="Heading2"/>
        <w:spacing w:before="280" w:after="80"/>
      </w:pPr>
      <w:r>
        <w:rPr>
          <w:rFonts w:ascii="Georgia" w:cs="Georgia" w:eastAsia="Georgia" w:hAnsi="Georgia"/>
          <w:b/>
          <w:bCs/>
          <w:color w:val="2D3A6B"/>
          <w:sz w:val="30"/>
          <w:szCs w:val="30"/>
        </w:rPr>
        <w:t xml:space="preserve">7.2 Reader / Player Experience Target</w:t>
      </w:r>
    </w:p>
    <w:p>
      <w:pPr>
        <w:spacing w:before="60" w:after="80"/>
      </w:pPr>
      <w:r>
        <w:rPr>
          <w:rFonts w:ascii="Calibri" w:cs="Calibri" w:eastAsia="Calibri" w:hAnsi="Calibri"/>
          <w:b w:val="false"/>
          <w:bCs w:val="false"/>
          <w:i w:val="false"/>
          <w:iCs w:val="false"/>
          <w:color w:val="2D3748"/>
          <w:sz w:val="22"/>
          <w:szCs w:val="22"/>
        </w:rPr>
        <w:t xml:space="preserve">Every piece of graphic production must be evaluated against this target experience. Ask: does this image make the viewer feel: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0%"/>
            <w:tcBorders>
              <w:top w:val="none" w:color="auto" w:sz="0"/>
              <w:left w:val="none" w:color="auto" w:sz="0"/>
              <w:bottom w:val="single" w:color="C9A84C" w:sz="6"/>
              <w:right w:val="none" w:color="auto" w:sz="0"/>
            </w:tcBorders>
            <w:shd w:fill="1A2942" w:val="clear"/>
          </w:tcPr>
          <w:p>
            <w:pPr>
              <w:spacing w:before="60" w:after="60"/>
            </w:pPr>
            <w:r>
              <w:rPr>
                <w:rFonts w:ascii="Calibri" w:cs="Calibri" w:eastAsia="Calibri" w:hAnsi="Calibri"/>
                <w:b/>
                <w:bCs/>
                <w:color w:val="FFFFFF"/>
                <w:sz w:val="20"/>
                <w:szCs w:val="20"/>
              </w:rPr>
              <w:t xml:space="preserve">Target Feeling</w:t>
            </w:r>
          </w:p>
        </w:tc>
        <w:tc>
          <w:tcPr>
            <w:tcW w:type="pct" w:w="70%"/>
            <w:tcBorders>
              <w:top w:val="none" w:color="auto" w:sz="0"/>
              <w:left w:val="none" w:color="auto" w:sz="0"/>
              <w:bottom w:val="single" w:color="C9A84C" w:sz="6"/>
              <w:right w:val="none" w:color="auto" w:sz="0"/>
            </w:tcBorders>
            <w:shd w:fill="1A2942" w:val="clear"/>
          </w:tcPr>
          <w:p>
            <w:pPr>
              <w:spacing w:before="60" w:after="60"/>
            </w:pPr>
            <w:r>
              <w:rPr>
                <w:rFonts w:ascii="Calibri" w:cs="Calibri" w:eastAsia="Calibri" w:hAnsi="Calibri"/>
                <w:b/>
                <w:bCs/>
                <w:color w:val="FFFFFF"/>
                <w:sz w:val="20"/>
                <w:szCs w:val="20"/>
              </w:rPr>
              <w:t xml:space="preserve">Achieved By</w:t>
            </w:r>
          </w:p>
        </w:tc>
      </w:tr>
      <w:tr>
        <w:tc>
          <w:tcPr>
            <w:tcW w:type="pct" w:w="3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color w:val="2D3748"/>
                <w:sz w:val="20"/>
                <w:szCs w:val="20"/>
              </w:rPr>
              <w:t xml:space="preserve">Immersed</w:t>
            </w:r>
          </w:p>
        </w:tc>
        <w:tc>
          <w:tcPr>
            <w:tcW w:type="pct" w:w="7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color w:val="2D3748"/>
                <w:sz w:val="20"/>
                <w:szCs w:val="20"/>
              </w:rPr>
              <w:t xml:space="preserve">Environments that feel real and inhabited, not staged</w:t>
            </w:r>
          </w:p>
        </w:tc>
      </w:tr>
      <w:tr>
        <w:tc>
          <w:tcPr>
            <w:tcW w:type="pct" w:w="3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color w:val="2D3748"/>
                <w:sz w:val="20"/>
                <w:szCs w:val="20"/>
              </w:rPr>
              <w:t xml:space="preserve">Emotionally calm</w:t>
            </w:r>
          </w:p>
        </w:tc>
        <w:tc>
          <w:tcPr>
            <w:tcW w:type="pct" w:w="7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color w:val="2D3748"/>
                <w:sz w:val="20"/>
                <w:szCs w:val="20"/>
              </w:rPr>
              <w:t xml:space="preserve">Soft lighting, warm colours, no aggressive visual elements</w:t>
            </w:r>
          </w:p>
        </w:tc>
      </w:tr>
      <w:tr>
        <w:tc>
          <w:tcPr>
            <w:tcW w:type="pct" w:w="3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color w:val="2D3748"/>
                <w:sz w:val="20"/>
                <w:szCs w:val="20"/>
              </w:rPr>
              <w:t xml:space="preserve">Curious</w:t>
            </w:r>
          </w:p>
        </w:tc>
        <w:tc>
          <w:tcPr>
            <w:tcW w:type="pct" w:w="7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color w:val="2D3748"/>
                <w:sz w:val="20"/>
                <w:szCs w:val="20"/>
              </w:rPr>
              <w:t xml:space="preserve">Details that reward close observation — things slightly wrong, slightly hidden</w:t>
            </w:r>
          </w:p>
        </w:tc>
      </w:tr>
      <w:tr>
        <w:tc>
          <w:tcPr>
            <w:tcW w:type="pct" w:w="3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color w:val="2D3748"/>
                <w:sz w:val="20"/>
                <w:szCs w:val="20"/>
              </w:rPr>
              <w:t xml:space="preserve">Observant</w:t>
            </w:r>
          </w:p>
        </w:tc>
        <w:tc>
          <w:tcPr>
            <w:tcW w:type="pct" w:w="7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color w:val="2D3748"/>
                <w:sz w:val="20"/>
                <w:szCs w:val="20"/>
              </w:rPr>
              <w:t xml:space="preserve">Compositions that guide the eye without forcing it</w:t>
            </w:r>
          </w:p>
        </w:tc>
      </w:tr>
      <w:tr>
        <w:tc>
          <w:tcPr>
            <w:tcW w:type="pct" w:w="3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color w:val="2D3748"/>
                <w:sz w:val="20"/>
                <w:szCs w:val="20"/>
              </w:rPr>
              <w:t xml:space="preserve">Connected</w:t>
            </w:r>
          </w:p>
        </w:tc>
        <w:tc>
          <w:tcPr>
            <w:tcW w:type="pct" w:w="7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color w:val="2D3748"/>
                <w:sz w:val="20"/>
                <w:szCs w:val="20"/>
              </w:rPr>
              <w:t xml:space="preserve">Characters who feel emotionally present, not posed</w:t>
            </w:r>
          </w:p>
        </w:tc>
      </w:tr>
      <w:tr>
        <w:tc>
          <w:tcPr>
            <w:tcW w:type="pct" w:w="3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color w:val="2D3748"/>
                <w:sz w:val="20"/>
                <w:szCs w:val="20"/>
              </w:rPr>
              <w:t xml:space="preserve">Uncertain (safely)</w:t>
            </w:r>
          </w:p>
        </w:tc>
        <w:tc>
          <w:tcPr>
            <w:tcW w:type="pct" w:w="7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color w:val="2D3748"/>
                <w:sz w:val="20"/>
                <w:szCs w:val="20"/>
              </w:rPr>
              <w:t xml:space="preserve">Anomalies that create productive unease, not fear</w:t>
            </w:r>
          </w:p>
        </w:tc>
      </w:tr>
      <w:tr>
        <w:tc>
          <w:tcPr>
            <w:tcW w:type="pct" w:w="3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color w:val="2D3748"/>
                <w:sz w:val="20"/>
                <w:szCs w:val="20"/>
              </w:rPr>
              <w:t xml:space="preserve">Safe inside mystery</w:t>
            </w:r>
          </w:p>
        </w:tc>
        <w:tc>
          <w:tcPr>
            <w:tcW w:type="pct" w:w="7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color w:val="2D3748"/>
                <w:sz w:val="20"/>
                <w:szCs w:val="20"/>
              </w:rPr>
              <w:t xml:space="preserve">The world is strange, but it is not hostile</w:t>
            </w:r>
          </w:p>
        </w:tc>
      </w:tr>
    </w:tbl>
    <w:p>
      <w:pPr>
        <w:spacing w:before="0" w:after="200"/>
      </w:pPr>
    </w:p>
    <w:p>
      <w:pPr>
        <w:pStyle w:val="Heading2"/>
        <w:spacing w:before="280" w:after="80"/>
      </w:pPr>
      <w:r>
        <w:rPr>
          <w:rFonts w:ascii="Georgia" w:cs="Georgia" w:eastAsia="Georgia" w:hAnsi="Georgia"/>
          <w:b/>
          <w:bCs/>
          <w:color w:val="2D3A6B"/>
          <w:sz w:val="30"/>
          <w:szCs w:val="30"/>
        </w:rPr>
        <w:t xml:space="preserve">7.3 Technical Specifications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5%"/>
            <w:tcBorders>
              <w:top w:val="none" w:color="auto" w:sz="0"/>
              <w:left w:val="none" w:color="auto" w:sz="0"/>
              <w:bottom w:val="single" w:color="C9A84C" w:sz="6"/>
              <w:right w:val="none" w:color="auto" w:sz="0"/>
            </w:tcBorders>
            <w:shd w:fill="1A2942" w:val="clear"/>
          </w:tcPr>
          <w:p>
            <w:pPr>
              <w:spacing w:before="60" w:after="60"/>
            </w:pPr>
            <w:r>
              <w:rPr>
                <w:rFonts w:ascii="Calibri" w:cs="Calibri" w:eastAsia="Calibri" w:hAnsi="Calibri"/>
                <w:b/>
                <w:bCs/>
                <w:color w:val="FFFFFF"/>
                <w:sz w:val="20"/>
                <w:szCs w:val="20"/>
              </w:rPr>
              <w:t xml:space="preserve">Specification</w:t>
            </w:r>
          </w:p>
        </w:tc>
        <w:tc>
          <w:tcPr>
            <w:tcW w:type="pct" w:w="65%"/>
            <w:tcBorders>
              <w:top w:val="none" w:color="auto" w:sz="0"/>
              <w:left w:val="none" w:color="auto" w:sz="0"/>
              <w:bottom w:val="single" w:color="C9A84C" w:sz="6"/>
              <w:right w:val="none" w:color="auto" w:sz="0"/>
            </w:tcBorders>
            <w:shd w:fill="1A2942" w:val="clear"/>
          </w:tcPr>
          <w:p>
            <w:pPr>
              <w:spacing w:before="60" w:after="60"/>
            </w:pPr>
            <w:r>
              <w:rPr>
                <w:rFonts w:ascii="Calibri" w:cs="Calibri" w:eastAsia="Calibri" w:hAnsi="Calibri"/>
                <w:b/>
                <w:bCs/>
                <w:color w:val="FFFFFF"/>
                <w:sz w:val="20"/>
                <w:szCs w:val="20"/>
              </w:rPr>
              <w:t xml:space="preserve">Value</w:t>
            </w:r>
          </w:p>
        </w:tc>
      </w:tr>
      <w:tr>
        <w:tc>
          <w:tcPr>
            <w:tcW w:type="pct" w:w="35%"/>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color w:val="2D3748"/>
                <w:sz w:val="20"/>
                <w:szCs w:val="20"/>
              </w:rPr>
              <w:t xml:space="preserve">Resolution</w:t>
            </w:r>
          </w:p>
        </w:tc>
        <w:tc>
          <w:tcPr>
            <w:tcW w:type="pct" w:w="65%"/>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color w:val="2D3748"/>
                <w:sz w:val="20"/>
                <w:szCs w:val="20"/>
              </w:rPr>
              <w:t xml:space="preserve">300 DPI minimum for all print materials</w:t>
            </w:r>
          </w:p>
        </w:tc>
      </w:tr>
      <w:tr>
        <w:tc>
          <w:tcPr>
            <w:tcW w:type="pct" w:w="35%"/>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color w:val="2D3748"/>
                <w:sz w:val="20"/>
                <w:szCs w:val="20"/>
              </w:rPr>
              <w:t xml:space="preserve">Colour mode</w:t>
            </w:r>
          </w:p>
        </w:tc>
        <w:tc>
          <w:tcPr>
            <w:tcW w:type="pct" w:w="65%"/>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color w:val="2D3748"/>
                <w:sz w:val="20"/>
                <w:szCs w:val="20"/>
              </w:rPr>
              <w:t xml:space="preserve">CMYK for print, RGB (sRGB) for digital/game assets</w:t>
            </w:r>
          </w:p>
        </w:tc>
      </w:tr>
      <w:tr>
        <w:tc>
          <w:tcPr>
            <w:tcW w:type="pct" w:w="35%"/>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color w:val="2D3748"/>
                <w:sz w:val="20"/>
                <w:szCs w:val="20"/>
              </w:rPr>
              <w:t xml:space="preserve">File format (source)</w:t>
            </w:r>
          </w:p>
        </w:tc>
        <w:tc>
          <w:tcPr>
            <w:tcW w:type="pct" w:w="65%"/>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color w:val="2D3748"/>
                <w:sz w:val="20"/>
                <w:szCs w:val="20"/>
              </w:rPr>
              <w:t xml:space="preserve">PSD or AI with layers preserved</w:t>
            </w:r>
          </w:p>
        </w:tc>
      </w:tr>
      <w:tr>
        <w:tc>
          <w:tcPr>
            <w:tcW w:type="pct" w:w="35%"/>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color w:val="2D3748"/>
                <w:sz w:val="20"/>
                <w:szCs w:val="20"/>
              </w:rPr>
              <w:t xml:space="preserve">File format (delivery)</w:t>
            </w:r>
          </w:p>
        </w:tc>
        <w:tc>
          <w:tcPr>
            <w:tcW w:type="pct" w:w="65%"/>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color w:val="2D3748"/>
                <w:sz w:val="20"/>
                <w:szCs w:val="20"/>
              </w:rPr>
              <w:t xml:space="preserve">PNG (transparency), TIFF (print), WebP (game engine)</w:t>
            </w:r>
          </w:p>
        </w:tc>
      </w:tr>
      <w:tr>
        <w:tc>
          <w:tcPr>
            <w:tcW w:type="pct" w:w="35%"/>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color w:val="2D3748"/>
                <w:sz w:val="20"/>
                <w:szCs w:val="20"/>
              </w:rPr>
              <w:t xml:space="preserve">Bleed</w:t>
            </w:r>
          </w:p>
        </w:tc>
        <w:tc>
          <w:tcPr>
            <w:tcW w:type="pct" w:w="65%"/>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color w:val="2D3748"/>
                <w:sz w:val="20"/>
                <w:szCs w:val="20"/>
              </w:rPr>
              <w:t xml:space="preserve">3mm bleed on all print materials</w:t>
            </w:r>
          </w:p>
        </w:tc>
      </w:tr>
      <w:tr>
        <w:tc>
          <w:tcPr>
            <w:tcW w:type="pct" w:w="35%"/>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color w:val="2D3748"/>
                <w:sz w:val="20"/>
                <w:szCs w:val="20"/>
              </w:rPr>
              <w:t xml:space="preserve">Safe zone</w:t>
            </w:r>
          </w:p>
        </w:tc>
        <w:tc>
          <w:tcPr>
            <w:tcW w:type="pct" w:w="65%"/>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color w:val="2D3748"/>
                <w:sz w:val="20"/>
                <w:szCs w:val="20"/>
              </w:rPr>
              <w:t xml:space="preserve">KDP-safe margins: 0.375" minimum on all sides</w:t>
            </w:r>
          </w:p>
        </w:tc>
      </w:tr>
      <w:tr>
        <w:tc>
          <w:tcPr>
            <w:tcW w:type="pct" w:w="35%"/>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color w:val="2D3748"/>
                <w:sz w:val="20"/>
                <w:szCs w:val="20"/>
              </w:rPr>
              <w:t xml:space="preserve">Font embedding</w:t>
            </w:r>
          </w:p>
        </w:tc>
        <w:tc>
          <w:tcPr>
            <w:tcW w:type="pct" w:w="65%"/>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color w:val="2D3748"/>
                <w:sz w:val="20"/>
                <w:szCs w:val="20"/>
              </w:rPr>
              <w:t xml:space="preserve">All fonts must be embedded or outlined before delivery</w:t>
            </w:r>
          </w:p>
        </w:tc>
      </w:tr>
      <w:tr>
        <w:tc>
          <w:tcPr>
            <w:tcW w:type="pct" w:w="35%"/>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color w:val="2D3748"/>
                <w:sz w:val="20"/>
                <w:szCs w:val="20"/>
              </w:rPr>
              <w:t xml:space="preserve">Colour profile</w:t>
            </w:r>
          </w:p>
        </w:tc>
        <w:tc>
          <w:tcPr>
            <w:tcW w:type="pct" w:w="65%"/>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color w:val="2D3748"/>
                <w:sz w:val="20"/>
                <w:szCs w:val="20"/>
              </w:rPr>
              <w:t xml:space="preserve">Adobe RGB 1998 for source files; convert to sRGB for delivery</w:t>
            </w:r>
          </w:p>
        </w:tc>
      </w:tr>
    </w:tbl>
    <w:p>
      <w:pPr>
        <w:spacing w:before="0" w:after="200"/>
      </w:pPr>
    </w:p>
    <w:p>
      <w:pPr>
        <w:pStyle w:val="Heading2"/>
        <w:spacing w:before="280" w:after="80"/>
      </w:pPr>
      <w:r>
        <w:rPr>
          <w:rFonts w:ascii="Georgia" w:cs="Georgia" w:eastAsia="Georgia" w:hAnsi="Georgia"/>
          <w:b/>
          <w:bCs/>
          <w:color w:val="2D3A6B"/>
          <w:sz w:val="30"/>
          <w:szCs w:val="30"/>
        </w:rPr>
        <w:t xml:space="preserve">7.4 QA Checklist — Per Illustration</w:t>
      </w:r>
    </w:p>
    <w:p>
      <w:pPr>
        <w:spacing w:before="60" w:after="80"/>
      </w:pPr>
      <w:r>
        <w:rPr>
          <w:rFonts w:ascii="Calibri" w:cs="Calibri" w:eastAsia="Calibri" w:hAnsi="Calibri"/>
          <w:b w:val="false"/>
          <w:bCs w:val="false"/>
          <w:i w:val="false"/>
          <w:iCs w:val="false"/>
          <w:color w:val="2D3748"/>
          <w:sz w:val="22"/>
          <w:szCs w:val="22"/>
        </w:rPr>
        <w:t xml:space="preserve">Every illustration must pass these eight quality checks before delivery:</w:t>
      </w:r>
    </w:p>
    <w:p>
      <w:pPr>
        <w:pStyle w:val="ListParagraph"/>
        <w:numPr>
          <w:ilvl w:val="0"/>
          <w:numId w:val="1"/>
        </w:numPr>
        <w:spacing w:before="40" w:after="40"/>
        <w:ind w:left="360"/>
      </w:pPr>
      <w:r>
        <w:rPr>
          <w:rFonts w:ascii="Calibri" w:cs="Calibri" w:eastAsia="Calibri" w:hAnsi="Calibri"/>
          <w:color w:val="2D3748"/>
          <w:sz w:val="22"/>
          <w:szCs w:val="22"/>
        </w:rPr>
        <w:t xml:space="preserve">✓ Emotional atmosphere check: Does the image feel emotionally correct for its context?</w:t>
      </w:r>
    </w:p>
    <w:p>
      <w:pPr>
        <w:pStyle w:val="ListParagraph"/>
        <w:numPr>
          <w:ilvl w:val="0"/>
          <w:numId w:val="1"/>
        </w:numPr>
        <w:spacing w:before="40" w:after="40"/>
        <w:ind w:left="360"/>
      </w:pPr>
      <w:r>
        <w:rPr>
          <w:rFonts w:ascii="Calibri" w:cs="Calibri" w:eastAsia="Calibri" w:hAnsi="Calibri"/>
          <w:color w:val="2D3748"/>
          <w:sz w:val="22"/>
          <w:szCs w:val="22"/>
        </w:rPr>
        <w:t xml:space="preserve">✓ Colour DNA check: Are all colours within the approved palette? No unauthorised colour introductions.</w:t>
      </w:r>
    </w:p>
    <w:p>
      <w:pPr>
        <w:pStyle w:val="ListParagraph"/>
        <w:numPr>
          <w:ilvl w:val="0"/>
          <w:numId w:val="1"/>
        </w:numPr>
        <w:spacing w:before="40" w:after="40"/>
        <w:ind w:left="360"/>
      </w:pPr>
      <w:r>
        <w:rPr>
          <w:rFonts w:ascii="Calibri" w:cs="Calibri" w:eastAsia="Calibri" w:hAnsi="Calibri"/>
          <w:color w:val="2D3748"/>
          <w:sz w:val="22"/>
          <w:szCs w:val="22"/>
        </w:rPr>
        <w:t xml:space="preserve">✓ Character consistency check: Do all characters match their canonical visual DNA exactly?</w:t>
      </w:r>
    </w:p>
    <w:p>
      <w:pPr>
        <w:pStyle w:val="ListParagraph"/>
        <w:numPr>
          <w:ilvl w:val="0"/>
          <w:numId w:val="1"/>
        </w:numPr>
        <w:spacing w:before="40" w:after="40"/>
        <w:ind w:left="360"/>
      </w:pPr>
      <w:r>
        <w:rPr>
          <w:rFonts w:ascii="Calibri" w:cs="Calibri" w:eastAsia="Calibri" w:hAnsi="Calibri"/>
          <w:color w:val="2D3748"/>
          <w:sz w:val="22"/>
          <w:szCs w:val="22"/>
        </w:rPr>
        <w:t xml:space="preserve">✓ Anomaly subtlety check: Are anomalies subtle enough? (If you notice them immediately, they are too strong.)</w:t>
      </w:r>
    </w:p>
    <w:p>
      <w:pPr>
        <w:pStyle w:val="ListParagraph"/>
        <w:numPr>
          <w:ilvl w:val="0"/>
          <w:numId w:val="1"/>
        </w:numPr>
        <w:spacing w:before="40" w:after="40"/>
        <w:ind w:left="360"/>
      </w:pPr>
      <w:r>
        <w:rPr>
          <w:rFonts w:ascii="Calibri" w:cs="Calibri" w:eastAsia="Calibri" w:hAnsi="Calibri"/>
          <w:color w:val="2D3748"/>
          <w:sz w:val="22"/>
          <w:szCs w:val="22"/>
        </w:rPr>
        <w:t xml:space="preserve">✓ Scale check: Do environments feel larger than the characters?</w:t>
      </w:r>
    </w:p>
    <w:p>
      <w:pPr>
        <w:pStyle w:val="ListParagraph"/>
        <w:numPr>
          <w:ilvl w:val="0"/>
          <w:numId w:val="1"/>
        </w:numPr>
        <w:spacing w:before="40" w:after="40"/>
        <w:ind w:left="360"/>
      </w:pPr>
      <w:r>
        <w:rPr>
          <w:rFonts w:ascii="Calibri" w:cs="Calibri" w:eastAsia="Calibri" w:hAnsi="Calibri"/>
          <w:color w:val="2D3748"/>
          <w:sz w:val="22"/>
          <w:szCs w:val="22"/>
        </w:rPr>
        <w:t xml:space="preserve">✓ Lighting check: Is the lighting emotionally appropriate for the space and time of day?</w:t>
      </w:r>
    </w:p>
    <w:p>
      <w:pPr>
        <w:pStyle w:val="ListParagraph"/>
        <w:numPr>
          <w:ilvl w:val="0"/>
          <w:numId w:val="1"/>
        </w:numPr>
        <w:spacing w:before="40" w:after="40"/>
        <w:ind w:left="360"/>
      </w:pPr>
      <w:r>
        <w:rPr>
          <w:rFonts w:ascii="Calibri" w:cs="Calibri" w:eastAsia="Calibri" w:hAnsi="Calibri"/>
          <w:color w:val="2D3748"/>
          <w:sz w:val="22"/>
          <w:szCs w:val="22"/>
        </w:rPr>
        <w:t xml:space="preserve">✓ Forbidden elements check: No combat poses, no dramatic FX, no horror elements, no cyberpunk drift.</w:t>
      </w:r>
    </w:p>
    <w:p>
      <w:pPr>
        <w:pStyle w:val="ListParagraph"/>
        <w:numPr>
          <w:ilvl w:val="0"/>
          <w:numId w:val="1"/>
        </w:numPr>
        <w:spacing w:before="40" w:after="40"/>
        <w:ind w:left="360"/>
      </w:pPr>
      <w:r>
        <w:rPr>
          <w:rFonts w:ascii="Calibri" w:cs="Calibri" w:eastAsia="Calibri" w:hAnsi="Calibri"/>
          <w:color w:val="2D3748"/>
          <w:sz w:val="22"/>
          <w:szCs w:val="22"/>
        </w:rPr>
        <w:t xml:space="preserve">✓ Readability check: Can the viewer understand what is happening without text explanation?</w:t>
      </w:r>
    </w:p>
    <w:p>
      <w:pPr>
        <w:spacing w:before="0" w:after="200"/>
      </w:pPr>
    </w:p>
    <w:p>
      <w:pPr>
        <w:pStyle w:val="Heading2"/>
        <w:spacing w:before="280" w:after="80"/>
      </w:pPr>
      <w:r>
        <w:rPr>
          <w:rFonts w:ascii="Georgia" w:cs="Georgia" w:eastAsia="Georgia" w:hAnsi="Georgia"/>
          <w:b/>
          <w:bCs/>
          <w:color w:val="2D3A6B"/>
          <w:sz w:val="30"/>
          <w:szCs w:val="30"/>
        </w:rPr>
        <w:t xml:space="preserve">7.5 Regeneration Criteria</w:t>
      </w:r>
    </w:p>
    <w:p>
      <w:pPr>
        <w:spacing w:before="60" w:after="80"/>
      </w:pPr>
      <w:r>
        <w:rPr>
          <w:rFonts w:ascii="Calibri" w:cs="Calibri" w:eastAsia="Calibri" w:hAnsi="Calibri"/>
          <w:b w:val="false"/>
          <w:bCs w:val="false"/>
          <w:i w:val="false"/>
          <w:iCs w:val="false"/>
          <w:color w:val="2D3748"/>
          <w:sz w:val="22"/>
          <w:szCs w:val="22"/>
        </w:rPr>
        <w:t xml:space="preserve">An illustration must be regenerated (not revised) if it fails any of the following:</w:t>
      </w:r>
    </w:p>
    <w:p>
      <w:pPr>
        <w:pStyle w:val="ListParagraph"/>
        <w:numPr>
          <w:ilvl w:val="0"/>
          <w:numId w:val="1"/>
        </w:numPr>
        <w:spacing w:before="40" w:after="40"/>
        <w:ind w:left="360"/>
      </w:pPr>
      <w:r>
        <w:rPr>
          <w:rFonts w:ascii="Calibri" w:cs="Calibri" w:eastAsia="Calibri" w:hAnsi="Calibri"/>
          <w:color w:val="2D3748"/>
          <w:sz w:val="22"/>
          <w:szCs w:val="22"/>
        </w:rPr>
        <w:t xml:space="preserve">Characters are visually inconsistent with their canonical design</w:t>
      </w:r>
    </w:p>
    <w:p>
      <w:pPr>
        <w:pStyle w:val="ListParagraph"/>
        <w:numPr>
          <w:ilvl w:val="0"/>
          <w:numId w:val="1"/>
        </w:numPr>
        <w:spacing w:before="40" w:after="40"/>
        <w:ind w:left="360"/>
      </w:pPr>
      <w:r>
        <w:rPr>
          <w:rFonts w:ascii="Calibri" w:cs="Calibri" w:eastAsia="Calibri" w:hAnsi="Calibri"/>
          <w:color w:val="2D3748"/>
          <w:sz w:val="22"/>
          <w:szCs w:val="22"/>
        </w:rPr>
        <w:t xml:space="preserve">The emotional atmosphere is wrong — the image feels threatening, comedic, or generic</w:t>
      </w:r>
    </w:p>
    <w:p>
      <w:pPr>
        <w:pStyle w:val="ListParagraph"/>
        <w:numPr>
          <w:ilvl w:val="0"/>
          <w:numId w:val="1"/>
        </w:numPr>
        <w:spacing w:before="40" w:after="40"/>
        <w:ind w:left="360"/>
      </w:pPr>
      <w:r>
        <w:rPr>
          <w:rFonts w:ascii="Calibri" w:cs="Calibri" w:eastAsia="Calibri" w:hAnsi="Calibri"/>
          <w:color w:val="2D3748"/>
          <w:sz w:val="22"/>
          <w:szCs w:val="22"/>
        </w:rPr>
        <w:t xml:space="preserve">Anomalies are too obvious or too dramatic — they break the 70/30 rule</w:t>
      </w:r>
    </w:p>
    <w:p>
      <w:pPr>
        <w:pStyle w:val="ListParagraph"/>
        <w:numPr>
          <w:ilvl w:val="0"/>
          <w:numId w:val="1"/>
        </w:numPr>
        <w:spacing w:before="40" w:after="40"/>
        <w:ind w:left="360"/>
      </w:pPr>
      <w:r>
        <w:rPr>
          <w:rFonts w:ascii="Calibri" w:cs="Calibri" w:eastAsia="Calibri" w:hAnsi="Calibri"/>
          <w:color w:val="2D3748"/>
          <w:sz w:val="22"/>
          <w:szCs w:val="22"/>
        </w:rPr>
        <w:t xml:space="preserve">The colour palette drifts outside the approved World Colour DNA</w:t>
      </w:r>
    </w:p>
    <w:p>
      <w:pPr>
        <w:pStyle w:val="ListParagraph"/>
        <w:numPr>
          <w:ilvl w:val="0"/>
          <w:numId w:val="1"/>
        </w:numPr>
        <w:spacing w:before="40" w:after="40"/>
        <w:ind w:left="360"/>
      </w:pPr>
      <w:r>
        <w:rPr>
          <w:rFonts w:ascii="Calibri" w:cs="Calibri" w:eastAsia="Calibri" w:hAnsi="Calibri"/>
          <w:color w:val="2D3748"/>
          <w:sz w:val="22"/>
          <w:szCs w:val="22"/>
        </w:rPr>
        <w:t xml:space="preserve">The image contains any forbidden visual element (combat, horror, spectacle FX)</w:t>
      </w:r>
    </w:p>
    <w:p>
      <w:pPr>
        <w:pStyle w:val="ListParagraph"/>
        <w:numPr>
          <w:ilvl w:val="0"/>
          <w:numId w:val="1"/>
        </w:numPr>
        <w:spacing w:before="40" w:after="40"/>
        <w:ind w:left="360"/>
      </w:pPr>
      <w:r>
        <w:rPr>
          <w:rFonts w:ascii="Calibri" w:cs="Calibri" w:eastAsia="Calibri" w:hAnsi="Calibri"/>
          <w:color w:val="2D3748"/>
          <w:sz w:val="22"/>
          <w:szCs w:val="22"/>
        </w:rPr>
        <w:t xml:space="preserve">The composition does not serve the narrative function of the page type</w:t>
      </w:r>
    </w:p>
    <w:p>
      <w:pPr>
        <w:pStyle w:val="ListParagraph"/>
        <w:numPr>
          <w:ilvl w:val="0"/>
          <w:numId w:val="1"/>
        </w:numPr>
        <w:spacing w:before="40" w:after="40"/>
        <w:ind w:left="360"/>
      </w:pPr>
      <w:r>
        <w:rPr>
          <w:rFonts w:ascii="Calibri" w:cs="Calibri" w:eastAsia="Calibri" w:hAnsi="Calibri"/>
          <w:color w:val="2D3748"/>
          <w:sz w:val="22"/>
          <w:szCs w:val="22"/>
        </w:rPr>
        <w:t xml:space="preserve">The lighting contradicts the emotional function of the space</w:t>
      </w:r>
    </w:p>
    <w:p>
      <w:pPr>
        <w:pStyle w:val="ListParagraph"/>
        <w:numPr>
          <w:ilvl w:val="0"/>
          <w:numId w:val="1"/>
        </w:numPr>
        <w:spacing w:before="40" w:after="40"/>
        <w:ind w:left="360"/>
      </w:pPr>
      <w:r>
        <w:rPr>
          <w:rFonts w:ascii="Calibri" w:cs="Calibri" w:eastAsia="Calibri" w:hAnsi="Calibri"/>
          <w:color w:val="2D3748"/>
          <w:sz w:val="22"/>
          <w:szCs w:val="22"/>
        </w:rPr>
        <w:t xml:space="preserve">The image feels like a game level rather than a real place</w:t>
      </w:r>
    </w:p>
    <w:p>
      <w:pPr>
        <w:spacing w:before="0" w:after="200"/>
      </w:pPr>
    </w:p>
    <w:p>
      <w:pPr>
        <w:pStyle w:val="Heading2"/>
        <w:spacing w:before="280" w:after="80"/>
      </w:pPr>
      <w:r>
        <w:rPr>
          <w:rFonts w:ascii="Georgia" w:cs="Georgia" w:eastAsia="Georgia" w:hAnsi="Georgia"/>
          <w:b/>
          <w:bCs/>
          <w:color w:val="2D3A6B"/>
          <w:sz w:val="30"/>
          <w:szCs w:val="30"/>
        </w:rPr>
        <w:t xml:space="preserve">7.6 Illustration Brief Template</w:t>
      </w:r>
    </w:p>
    <w:p>
      <w:pPr>
        <w:spacing w:before="60" w:after="80"/>
      </w:pPr>
      <w:r>
        <w:rPr>
          <w:rFonts w:ascii="Calibri" w:cs="Calibri" w:eastAsia="Calibri" w:hAnsi="Calibri"/>
          <w:b w:val="false"/>
          <w:bCs w:val="false"/>
          <w:i w:val="false"/>
          <w:iCs w:val="false"/>
          <w:color w:val="2D3748"/>
          <w:sz w:val="22"/>
          <w:szCs w:val="22"/>
        </w:rPr>
        <w:t xml:space="preserve">Use this template for every illustration brief submitted to the graphic team: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0%"/>
            <w:tcBorders>
              <w:top w:val="none" w:color="auto" w:sz="0"/>
              <w:left w:val="none" w:color="auto" w:sz="0"/>
              <w:bottom w:val="single" w:color="C9A84C" w:sz="6"/>
              <w:right w:val="none" w:color="auto" w:sz="0"/>
            </w:tcBorders>
            <w:shd w:fill="1A2942" w:val="clear"/>
          </w:tcPr>
          <w:p>
            <w:pPr>
              <w:spacing w:before="60" w:after="60"/>
            </w:pPr>
            <w:r>
              <w:rPr>
                <w:rFonts w:ascii="Calibri" w:cs="Calibri" w:eastAsia="Calibri" w:hAnsi="Calibri"/>
                <w:b/>
                <w:bCs/>
                <w:color w:val="FFFFFF"/>
                <w:sz w:val="20"/>
                <w:szCs w:val="20"/>
              </w:rPr>
              <w:t xml:space="preserve">Field</w:t>
            </w:r>
          </w:p>
        </w:tc>
        <w:tc>
          <w:tcPr>
            <w:tcW w:type="pct" w:w="70%"/>
            <w:tcBorders>
              <w:top w:val="none" w:color="auto" w:sz="0"/>
              <w:left w:val="none" w:color="auto" w:sz="0"/>
              <w:bottom w:val="single" w:color="C9A84C" w:sz="6"/>
              <w:right w:val="none" w:color="auto" w:sz="0"/>
            </w:tcBorders>
            <w:shd w:fill="1A2942" w:val="clear"/>
          </w:tcPr>
          <w:p>
            <w:pPr>
              <w:spacing w:before="60" w:after="60"/>
            </w:pPr>
            <w:r>
              <w:rPr>
                <w:rFonts w:ascii="Calibri" w:cs="Calibri" w:eastAsia="Calibri" w:hAnsi="Calibri"/>
                <w:b/>
                <w:bCs/>
                <w:color w:val="FFFFFF"/>
                <w:sz w:val="20"/>
                <w:szCs w:val="20"/>
              </w:rPr>
              <w:t xml:space="preserve">Description</w:t>
            </w:r>
          </w:p>
        </w:tc>
      </w:tr>
      <w:tr>
        <w:tc>
          <w:tcPr>
            <w:tcW w:type="pct" w:w="3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color w:val="2D3748"/>
                <w:sz w:val="20"/>
                <w:szCs w:val="20"/>
              </w:rPr>
              <w:t xml:space="preserve">Page Type</w:t>
            </w:r>
          </w:p>
        </w:tc>
        <w:tc>
          <w:tcPr>
            <w:tcW w:type="pct" w:w="7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color w:val="2D3748"/>
                <w:sz w:val="20"/>
                <w:szCs w:val="20"/>
              </w:rPr>
              <w:t xml:space="preserve">Classic Split / Soft Hybrid / Cinematic Full / Notebook / Archive / Reflection</w:t>
            </w:r>
          </w:p>
        </w:tc>
      </w:tr>
      <w:tr>
        <w:tc>
          <w:tcPr>
            <w:tcW w:type="pct" w:w="3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color w:val="2D3748"/>
                <w:sz w:val="20"/>
                <w:szCs w:val="20"/>
              </w:rPr>
              <w:t xml:space="preserve">Location</w:t>
            </w:r>
          </w:p>
        </w:tc>
        <w:tc>
          <w:tcPr>
            <w:tcW w:type="pct" w:w="7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color w:val="2D3748"/>
                <w:sz w:val="20"/>
                <w:szCs w:val="20"/>
              </w:rPr>
              <w:t xml:space="preserve">Specific Academy space (e.g., East Corridor, Observatory, Archive Level 2)</w:t>
            </w:r>
          </w:p>
        </w:tc>
      </w:tr>
      <w:tr>
        <w:tc>
          <w:tcPr>
            <w:tcW w:type="pct" w:w="3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color w:val="2D3748"/>
                <w:sz w:val="20"/>
                <w:szCs w:val="20"/>
              </w:rPr>
              <w:t xml:space="preserve">Time of Day</w:t>
            </w:r>
          </w:p>
        </w:tc>
        <w:tc>
          <w:tcPr>
            <w:tcW w:type="pct" w:w="7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color w:val="2D3748"/>
                <w:sz w:val="20"/>
                <w:szCs w:val="20"/>
              </w:rPr>
              <w:t xml:space="preserve">Morning / Afternoon / Sunset / Night / Rain</w:t>
            </w:r>
          </w:p>
        </w:tc>
      </w:tr>
      <w:tr>
        <w:tc>
          <w:tcPr>
            <w:tcW w:type="pct" w:w="3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color w:val="2D3748"/>
                <w:sz w:val="20"/>
                <w:szCs w:val="20"/>
              </w:rPr>
              <w:t xml:space="preserve">Season</w:t>
            </w:r>
          </w:p>
        </w:tc>
        <w:tc>
          <w:tcPr>
            <w:tcW w:type="pct" w:w="7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color w:val="2D3748"/>
                <w:sz w:val="20"/>
                <w:szCs w:val="20"/>
              </w:rPr>
              <w:t xml:space="preserve">Autumn / Winter / Spring / Summer</w:t>
            </w:r>
          </w:p>
        </w:tc>
      </w:tr>
      <w:tr>
        <w:tc>
          <w:tcPr>
            <w:tcW w:type="pct" w:w="3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color w:val="2D3748"/>
                <w:sz w:val="20"/>
                <w:szCs w:val="20"/>
              </w:rPr>
              <w:t xml:space="preserve">Characters Present</w:t>
            </w:r>
          </w:p>
        </w:tc>
        <w:tc>
          <w:tcPr>
            <w:tcW w:type="pct" w:w="7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color w:val="2D3748"/>
                <w:sz w:val="20"/>
                <w:szCs w:val="20"/>
              </w:rPr>
              <w:t xml:space="preserve">List all characters with their emotional state in this moment</w:t>
            </w:r>
          </w:p>
        </w:tc>
      </w:tr>
      <w:tr>
        <w:tc>
          <w:tcPr>
            <w:tcW w:type="pct" w:w="3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color w:val="2D3748"/>
                <w:sz w:val="20"/>
                <w:szCs w:val="20"/>
              </w:rPr>
              <w:t xml:space="preserve">Anomaly State</w:t>
            </w:r>
          </w:p>
        </w:tc>
        <w:tc>
          <w:tcPr>
            <w:tcW w:type="pct" w:w="7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color w:val="2D3748"/>
                <w:sz w:val="20"/>
                <w:szCs w:val="20"/>
              </w:rPr>
              <w:t xml:space="preserve">None / Glitch / Forming / Activation / Responding / Deepening / Consequence</w:t>
            </w:r>
          </w:p>
        </w:tc>
      </w:tr>
      <w:tr>
        <w:tc>
          <w:tcPr>
            <w:tcW w:type="pct" w:w="3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color w:val="2D3748"/>
                <w:sz w:val="20"/>
                <w:szCs w:val="20"/>
              </w:rPr>
              <w:t xml:space="preserve">Emotional Target</w:t>
            </w:r>
          </w:p>
        </w:tc>
        <w:tc>
          <w:tcPr>
            <w:tcW w:type="pct" w:w="7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color w:val="2D3748"/>
                <w:sz w:val="20"/>
                <w:szCs w:val="20"/>
              </w:rPr>
              <w:t xml:space="preserve">What should the viewer feel? (one sentence)</w:t>
            </w:r>
          </w:p>
        </w:tc>
      </w:tr>
      <w:tr>
        <w:tc>
          <w:tcPr>
            <w:tcW w:type="pct" w:w="3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color w:val="2D3748"/>
                <w:sz w:val="20"/>
                <w:szCs w:val="20"/>
              </w:rPr>
              <w:t xml:space="preserve">Narrative Function</w:t>
            </w:r>
          </w:p>
        </w:tc>
        <w:tc>
          <w:tcPr>
            <w:tcW w:type="pct" w:w="7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color w:val="2D3748"/>
                <w:sz w:val="20"/>
                <w:szCs w:val="20"/>
              </w:rPr>
              <w:t xml:space="preserve">What story beat does this image serve?</w:t>
            </w:r>
          </w:p>
        </w:tc>
      </w:tr>
      <w:tr>
        <w:tc>
          <w:tcPr>
            <w:tcW w:type="pct" w:w="3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color w:val="2D3748"/>
                <w:sz w:val="20"/>
                <w:szCs w:val="20"/>
              </w:rPr>
              <w:t xml:space="preserve">Colour Temperature</w:t>
            </w:r>
          </w:p>
        </w:tc>
        <w:tc>
          <w:tcPr>
            <w:tcW w:type="pct" w:w="7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color w:val="2D3748"/>
                <w:sz w:val="20"/>
                <w:szCs w:val="20"/>
              </w:rPr>
              <w:t xml:space="preserve">Warm / Cool / Mixed — with specific notes</w:t>
            </w:r>
          </w:p>
        </w:tc>
      </w:tr>
      <w:tr>
        <w:tc>
          <w:tcPr>
            <w:tcW w:type="pct" w:w="3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color w:val="2D3748"/>
                <w:sz w:val="20"/>
                <w:szCs w:val="20"/>
              </w:rPr>
              <w:t xml:space="preserve">Forbidden Elements</w:t>
            </w:r>
          </w:p>
        </w:tc>
        <w:tc>
          <w:tcPr>
            <w:tcW w:type="pct" w:w="7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color w:val="2D3748"/>
                <w:sz w:val="20"/>
                <w:szCs w:val="20"/>
              </w:rPr>
              <w:t xml:space="preserve">List any specific elements that must not appear</w:t>
            </w:r>
          </w:p>
        </w:tc>
      </w:tr>
      <w:tr>
        <w:tc>
          <w:tcPr>
            <w:tcW w:type="pct" w:w="3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color w:val="2D3748"/>
                <w:sz w:val="20"/>
                <w:szCs w:val="20"/>
              </w:rPr>
              <w:t xml:space="preserve">Reference Images</w:t>
            </w:r>
          </w:p>
        </w:tc>
        <w:tc>
          <w:tcPr>
            <w:tcW w:type="pct" w:w="7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color w:val="2D3748"/>
                <w:sz w:val="20"/>
                <w:szCs w:val="20"/>
              </w:rPr>
              <w:t xml:space="preserve">Links to approved reference materials</w:t>
            </w:r>
          </w:p>
        </w:tc>
      </w:tr>
    </w:tbl>
    <w:p>
      <w:r>
        <w:br w:type="page"/>
      </w:r>
    </w:p>
    <w:p>
      <w:pPr>
        <w:pStyle w:val="Heading1"/>
        <w:pBdr>
          <w:bottom w:val="single" w:color="C9A84C" w:sz="8"/>
        </w:pBdr>
        <w:spacing w:before="400" w:after="120"/>
      </w:pPr>
      <w:r>
        <w:rPr>
          <w:rFonts w:ascii="Georgia" w:cs="Georgia" w:eastAsia="Georgia" w:hAnsi="Georgia"/>
          <w:b/>
          <w:bCs/>
          <w:caps/>
          <w:color w:val="1A2942"/>
          <w:sz w:val="40"/>
          <w:szCs w:val="40"/>
        </w:rPr>
        <w:t xml:space="preserve">8. Game Systems Architecture</w:t>
      </w:r>
    </w:p>
    <w:p>
      <w:pPr>
        <w:pStyle w:val="Heading2"/>
        <w:spacing w:before="280" w:after="80"/>
      </w:pPr>
      <w:r>
        <w:rPr>
          <w:rFonts w:ascii="Georgia" w:cs="Georgia" w:eastAsia="Georgia" w:hAnsi="Georgia"/>
          <w:b/>
          <w:bCs/>
          <w:color w:val="2D3A6B"/>
          <w:sz w:val="30"/>
          <w:szCs w:val="30"/>
        </w:rPr>
        <w:t xml:space="preserve">8.1 System Overview</w:t>
      </w:r>
    </w:p>
    <w:p>
      <w:pPr>
        <w:spacing w:before="60" w:after="80"/>
      </w:pPr>
      <w:r>
        <w:rPr>
          <w:rFonts w:ascii="Calibri" w:cs="Calibri" w:eastAsia="Calibri" w:hAnsi="Calibri"/>
          <w:b w:val="false"/>
          <w:bCs w:val="false"/>
          <w:i w:val="false"/>
          <w:iCs w:val="false"/>
          <w:color w:val="2D3748"/>
          <w:sz w:val="22"/>
          <w:szCs w:val="22"/>
        </w:rPr>
        <w:t xml:space="preserve">For graphic artists, understanding the game's technical architecture helps ensure that visual assets are created in the correct format, at the correct scale, and with the correct technical specifications for integration into the game engine.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0%"/>
            <w:tcBorders>
              <w:top w:val="none" w:color="auto" w:sz="0"/>
              <w:left w:val="none" w:color="auto" w:sz="0"/>
              <w:bottom w:val="single" w:color="C9A84C" w:sz="6"/>
              <w:right w:val="none" w:color="auto" w:sz="0"/>
            </w:tcBorders>
            <w:shd w:fill="1A2942" w:val="clear"/>
          </w:tcPr>
          <w:p>
            <w:pPr>
              <w:spacing w:before="60" w:after="60"/>
            </w:pPr>
            <w:r>
              <w:rPr>
                <w:rFonts w:ascii="Calibri" w:cs="Calibri" w:eastAsia="Calibri" w:hAnsi="Calibri"/>
                <w:b/>
                <w:bCs/>
                <w:color w:val="FFFFFF"/>
                <w:sz w:val="20"/>
                <w:szCs w:val="20"/>
              </w:rPr>
              <w:t xml:space="preserve">System Layer</w:t>
            </w:r>
          </w:p>
        </w:tc>
        <w:tc>
          <w:tcPr>
            <w:tcW w:type="pct" w:w="35%"/>
            <w:tcBorders>
              <w:top w:val="none" w:color="auto" w:sz="0"/>
              <w:left w:val="none" w:color="auto" w:sz="0"/>
              <w:bottom w:val="single" w:color="C9A84C" w:sz="6"/>
              <w:right w:val="none" w:color="auto" w:sz="0"/>
            </w:tcBorders>
            <w:shd w:fill="1A2942" w:val="clear"/>
          </w:tcPr>
          <w:p>
            <w:pPr>
              <w:spacing w:before="60" w:after="60"/>
            </w:pPr>
            <w:r>
              <w:rPr>
                <w:rFonts w:ascii="Calibri" w:cs="Calibri" w:eastAsia="Calibri" w:hAnsi="Calibri"/>
                <w:b/>
                <w:bCs/>
                <w:color w:val="FFFFFF"/>
                <w:sz w:val="20"/>
                <w:szCs w:val="20"/>
              </w:rPr>
              <w:t xml:space="preserve">Description</w:t>
            </w:r>
          </w:p>
        </w:tc>
        <w:tc>
          <w:tcPr>
            <w:tcW w:type="pct" w:w="45%"/>
            <w:tcBorders>
              <w:top w:val="none" w:color="auto" w:sz="0"/>
              <w:left w:val="none" w:color="auto" w:sz="0"/>
              <w:bottom w:val="single" w:color="C9A84C" w:sz="6"/>
              <w:right w:val="none" w:color="auto" w:sz="0"/>
            </w:tcBorders>
            <w:shd w:fill="1A2942" w:val="clear"/>
          </w:tcPr>
          <w:p>
            <w:pPr>
              <w:spacing w:before="60" w:after="60"/>
            </w:pPr>
            <w:r>
              <w:rPr>
                <w:rFonts w:ascii="Calibri" w:cs="Calibri" w:eastAsia="Calibri" w:hAnsi="Calibri"/>
                <w:b/>
                <w:bCs/>
                <w:color w:val="FFFFFF"/>
                <w:sz w:val="20"/>
                <w:szCs w:val="20"/>
              </w:rPr>
              <w:t xml:space="preserve">Visual Asset Requirements</w:t>
            </w:r>
          </w:p>
        </w:tc>
      </w:tr>
      <w:tr>
        <w:tc>
          <w:tcPr>
            <w:tcW w:type="pct" w:w="2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color w:val="2D3748"/>
                <w:sz w:val="20"/>
                <w:szCs w:val="20"/>
              </w:rPr>
              <w:t xml:space="preserve">Core Logic</w:t>
            </w:r>
          </w:p>
        </w:tc>
        <w:tc>
          <w:tcPr>
            <w:tcW w:type="pct" w:w="35%"/>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color w:val="2D3748"/>
                <w:sz w:val="20"/>
                <w:szCs w:val="20"/>
              </w:rPr>
              <w:t xml:space="preserve">Activation, symbol states, trio mechanics</w:t>
            </w:r>
          </w:p>
        </w:tc>
        <w:tc>
          <w:tcPr>
            <w:tcW w:type="pct" w:w="45%"/>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color w:val="2D3748"/>
                <w:sz w:val="20"/>
                <w:szCs w:val="20"/>
              </w:rPr>
              <w:t xml:space="preserve">No direct visual assets — drives environment changes</w:t>
            </w:r>
          </w:p>
        </w:tc>
      </w:tr>
      <w:tr>
        <w:tc>
          <w:tcPr>
            <w:tcW w:type="pct" w:w="2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color w:val="2D3748"/>
                <w:sz w:val="20"/>
                <w:szCs w:val="20"/>
              </w:rPr>
              <w:t xml:space="preserve">Character Modules</w:t>
            </w:r>
          </w:p>
        </w:tc>
        <w:tc>
          <w:tcPr>
            <w:tcW w:type="pct" w:w="35%"/>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color w:val="2D3748"/>
                <w:sz w:val="20"/>
                <w:szCs w:val="20"/>
              </w:rPr>
              <w:t xml:space="preserve">Astra, Lumi, Nela behaviour and animation</w:t>
            </w:r>
          </w:p>
        </w:tc>
        <w:tc>
          <w:tcPr>
            <w:tcW w:type="pct" w:w="45%"/>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color w:val="2D3748"/>
                <w:sz w:val="20"/>
                <w:szCs w:val="20"/>
              </w:rPr>
              <w:t xml:space="preserve">3D models, animation rigs, expression sheets</w:t>
            </w:r>
          </w:p>
        </w:tc>
      </w:tr>
      <w:tr>
        <w:tc>
          <w:tcPr>
            <w:tcW w:type="pct" w:w="2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color w:val="2D3748"/>
                <w:sz w:val="20"/>
                <w:szCs w:val="20"/>
              </w:rPr>
              <w:t xml:space="preserve">Environment Systems</w:t>
            </w:r>
          </w:p>
        </w:tc>
        <w:tc>
          <w:tcPr>
            <w:tcW w:type="pct" w:w="35%"/>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color w:val="2D3748"/>
                <w:sz w:val="20"/>
                <w:szCs w:val="20"/>
              </w:rPr>
              <w:t xml:space="preserve">Corridor, library, dormitory DNA</w:t>
            </w:r>
          </w:p>
        </w:tc>
        <w:tc>
          <w:tcPr>
            <w:tcW w:type="pct" w:w="45%"/>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color w:val="2D3748"/>
                <w:sz w:val="20"/>
                <w:szCs w:val="20"/>
              </w:rPr>
              <w:t xml:space="preserve">Environment models, texture sets, lighting profiles</w:t>
            </w:r>
          </w:p>
        </w:tc>
      </w:tr>
      <w:tr>
        <w:tc>
          <w:tcPr>
            <w:tcW w:type="pct" w:w="2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color w:val="2D3748"/>
                <w:sz w:val="20"/>
                <w:szCs w:val="20"/>
              </w:rPr>
              <w:t xml:space="preserve">UI / UX</w:t>
            </w:r>
          </w:p>
        </w:tc>
        <w:tc>
          <w:tcPr>
            <w:tcW w:type="pct" w:w="35%"/>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color w:val="2D3748"/>
                <w:sz w:val="20"/>
                <w:szCs w:val="20"/>
              </w:rPr>
              <w:t xml:space="preserve">Notebook, HUD, symbol maps</w:t>
            </w:r>
          </w:p>
        </w:tc>
        <w:tc>
          <w:tcPr>
            <w:tcW w:type="pct" w:w="45%"/>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color w:val="2D3748"/>
                <w:sz w:val="20"/>
                <w:szCs w:val="20"/>
              </w:rPr>
              <w:t xml:space="preserve">UI artwork, font assets, icon sets, animation frames</w:t>
            </w:r>
          </w:p>
        </w:tc>
      </w:tr>
      <w:tr>
        <w:tc>
          <w:tcPr>
            <w:tcW w:type="pct" w:w="2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color w:val="2D3748"/>
                <w:sz w:val="20"/>
                <w:szCs w:val="20"/>
              </w:rPr>
              <w:t xml:space="preserve">Visual Effects</w:t>
            </w:r>
          </w:p>
        </w:tc>
        <w:tc>
          <w:tcPr>
            <w:tcW w:type="pct" w:w="35%"/>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color w:val="2D3748"/>
                <w:sz w:val="20"/>
                <w:szCs w:val="20"/>
              </w:rPr>
              <w:t xml:space="preserve">Shader effects, anomaly FX, activation glow</w:t>
            </w:r>
          </w:p>
        </w:tc>
        <w:tc>
          <w:tcPr>
            <w:tcW w:type="pct" w:w="45%"/>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color w:val="2D3748"/>
                <w:sz w:val="20"/>
                <w:szCs w:val="20"/>
              </w:rPr>
              <w:t xml:space="preserve">Shader textures, FX sprites, colour grading LUTs</w:t>
            </w:r>
          </w:p>
        </w:tc>
      </w:tr>
      <w:tr>
        <w:tc>
          <w:tcPr>
            <w:tcW w:type="pct" w:w="2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color w:val="2D3748"/>
                <w:sz w:val="20"/>
                <w:szCs w:val="20"/>
              </w:rPr>
              <w:t xml:space="preserve">Audio (reference)</w:t>
            </w:r>
          </w:p>
        </w:tc>
        <w:tc>
          <w:tcPr>
            <w:tcW w:type="pct" w:w="35%"/>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color w:val="2D3748"/>
                <w:sz w:val="20"/>
                <w:szCs w:val="20"/>
              </w:rPr>
              <w:t xml:space="preserve">Ambient, perception, UI sounds</w:t>
            </w:r>
          </w:p>
        </w:tc>
        <w:tc>
          <w:tcPr>
            <w:tcW w:type="pct" w:w="45%"/>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color w:val="2D3748"/>
                <w:sz w:val="20"/>
                <w:szCs w:val="20"/>
              </w:rPr>
              <w:t xml:space="preserve">No visual assets — reference for mood alignment</w:t>
            </w:r>
          </w:p>
        </w:tc>
      </w:tr>
    </w:tbl>
    <w:p>
      <w:pPr>
        <w:spacing w:before="0" w:after="200"/>
      </w:pPr>
    </w:p>
    <w:p>
      <w:pPr>
        <w:pStyle w:val="Heading2"/>
        <w:spacing w:before="280" w:after="80"/>
      </w:pPr>
      <w:r>
        <w:rPr>
          <w:rFonts w:ascii="Georgia" w:cs="Georgia" w:eastAsia="Georgia" w:hAnsi="Georgia"/>
          <w:b/>
          <w:bCs/>
          <w:color w:val="2D3A6B"/>
          <w:sz w:val="30"/>
          <w:szCs w:val="30"/>
        </w:rPr>
        <w:t xml:space="preserve">8.2 Asset Folder Structure</w:t>
      </w:r>
    </w:p>
    <w:p>
      <w:pPr>
        <w:spacing w:before="60" w:after="80"/>
      </w:pPr>
      <w:r>
        <w:rPr>
          <w:rFonts w:ascii="Calibri" w:cs="Calibri" w:eastAsia="Calibri" w:hAnsi="Calibri"/>
          <w:b w:val="false"/>
          <w:bCs w:val="false"/>
          <w:i w:val="false"/>
          <w:iCs w:val="false"/>
          <w:color w:val="2D3748"/>
          <w:sz w:val="22"/>
          <w:szCs w:val="22"/>
        </w:rPr>
        <w:t xml:space="preserve">All graphic assets must be delivered in the following folder structure to ensure correct integration:</w:t>
      </w:r>
    </w:p>
    <w:p>
      <w:pPr>
        <w:pStyle w:val="ListParagraph"/>
        <w:numPr>
          <w:ilvl w:val="0"/>
          <w:numId w:val="1"/>
        </w:numPr>
        <w:spacing w:before="40" w:after="40"/>
        <w:ind w:left="360"/>
      </w:pPr>
      <w:r>
        <w:rPr>
          <w:rFonts w:ascii="Calibri" w:cs="Calibri" w:eastAsia="Calibri" w:hAnsi="Calibri"/>
          <w:color w:val="2D3748"/>
          <w:sz w:val="22"/>
          <w:szCs w:val="22"/>
        </w:rPr>
        <w:t xml:space="preserve">ABTW_Assets/</w:t>
      </w:r>
    </w:p>
    <w:p>
      <w:pPr>
        <w:pStyle w:val="ListParagraph"/>
        <w:numPr>
          <w:ilvl w:val="1"/>
          <w:numId w:val="1"/>
        </w:numPr>
        <w:spacing w:before="40" w:after="40"/>
        <w:ind w:left="720"/>
      </w:pPr>
      <w:r>
        <w:rPr>
          <w:rFonts w:ascii="Calibri" w:cs="Calibri" w:eastAsia="Calibri" w:hAnsi="Calibri"/>
          <w:color w:val="2D3748"/>
          <w:sz w:val="22"/>
          <w:szCs w:val="22"/>
        </w:rPr>
        <w:t xml:space="preserve">├── Characters/</w:t>
      </w:r>
    </w:p>
    <w:p>
      <w:pPr>
        <w:pStyle w:val="ListParagraph"/>
        <w:numPr>
          <w:ilvl w:val="2"/>
          <w:numId w:val="1"/>
        </w:numPr>
        <w:spacing w:before="40" w:after="40"/>
        <w:ind w:left="1080"/>
      </w:pPr>
      <w:r>
        <w:rPr>
          <w:rFonts w:ascii="Calibri" w:cs="Calibri" w:eastAsia="Calibri" w:hAnsi="Calibri"/>
          <w:color w:val="2D3748"/>
          <w:sz w:val="22"/>
          <w:szCs w:val="22"/>
        </w:rPr>
        <w:t xml:space="preserve">│   ├── Astra/ (model, textures, expression sheets, animation references)</w:t>
      </w:r>
    </w:p>
    <w:p>
      <w:pPr>
        <w:pStyle w:val="ListParagraph"/>
        <w:numPr>
          <w:ilvl w:val="2"/>
          <w:numId w:val="1"/>
        </w:numPr>
        <w:spacing w:before="40" w:after="40"/>
        <w:ind w:left="1080"/>
      </w:pPr>
      <w:r>
        <w:rPr>
          <w:rFonts w:ascii="Calibri" w:cs="Calibri" w:eastAsia="Calibri" w:hAnsi="Calibri"/>
          <w:color w:val="2D3748"/>
          <w:sz w:val="22"/>
          <w:szCs w:val="22"/>
        </w:rPr>
        <w:t xml:space="preserve">│   ├── Lumi/ (model, textures, notebook assets)</w:t>
      </w:r>
    </w:p>
    <w:p>
      <w:pPr>
        <w:pStyle w:val="ListParagraph"/>
        <w:numPr>
          <w:ilvl w:val="2"/>
          <w:numId w:val="1"/>
        </w:numPr>
        <w:spacing w:before="40" w:after="40"/>
        <w:ind w:left="1080"/>
      </w:pPr>
      <w:r>
        <w:rPr>
          <w:rFonts w:ascii="Calibri" w:cs="Calibri" w:eastAsia="Calibri" w:hAnsi="Calibri"/>
          <w:color w:val="2D3748"/>
          <w:sz w:val="22"/>
          <w:szCs w:val="22"/>
        </w:rPr>
        <w:t xml:space="preserve">│   ├── Nela/ (model, textures)</w:t>
      </w:r>
    </w:p>
    <w:p>
      <w:pPr>
        <w:pStyle w:val="ListParagraph"/>
        <w:numPr>
          <w:ilvl w:val="2"/>
          <w:numId w:val="1"/>
        </w:numPr>
        <w:spacing w:before="40" w:after="40"/>
        <w:ind w:left="1080"/>
      </w:pPr>
      <w:r>
        <w:rPr>
          <w:rFonts w:ascii="Calibri" w:cs="Calibri" w:eastAsia="Calibri" w:hAnsi="Calibri"/>
          <w:color w:val="2D3748"/>
          <w:sz w:val="22"/>
          <w:szCs w:val="22"/>
        </w:rPr>
        <w:t xml:space="preserve">│   └── Supporting/ (Prof Q, Noctra, Orion, Vale, Nimbus)</w:t>
      </w:r>
    </w:p>
    <w:p>
      <w:pPr>
        <w:pStyle w:val="ListParagraph"/>
        <w:numPr>
          <w:ilvl w:val="1"/>
          <w:numId w:val="1"/>
        </w:numPr>
        <w:spacing w:before="40" w:after="40"/>
        <w:ind w:left="720"/>
      </w:pPr>
      <w:r>
        <w:rPr>
          <w:rFonts w:ascii="Calibri" w:cs="Calibri" w:eastAsia="Calibri" w:hAnsi="Calibri"/>
          <w:color w:val="2D3748"/>
          <w:sz w:val="22"/>
          <w:szCs w:val="22"/>
        </w:rPr>
        <w:t xml:space="preserve">├── Environments/</w:t>
      </w:r>
    </w:p>
    <w:p>
      <w:pPr>
        <w:pStyle w:val="ListParagraph"/>
        <w:numPr>
          <w:ilvl w:val="2"/>
          <w:numId w:val="1"/>
        </w:numPr>
        <w:spacing w:before="40" w:after="40"/>
        <w:ind w:left="1080"/>
      </w:pPr>
      <w:r>
        <w:rPr>
          <w:rFonts w:ascii="Calibri" w:cs="Calibri" w:eastAsia="Calibri" w:hAnsi="Calibri"/>
          <w:color w:val="2D3748"/>
          <w:sz w:val="22"/>
          <w:szCs w:val="22"/>
        </w:rPr>
        <w:t xml:space="preserve">│   ├── EastCorridor/ (normal, glitch, activation states)</w:t>
      </w:r>
    </w:p>
    <w:p>
      <w:pPr>
        <w:pStyle w:val="ListParagraph"/>
        <w:numPr>
          <w:ilvl w:val="2"/>
          <w:numId w:val="1"/>
        </w:numPr>
        <w:spacing w:before="40" w:after="40"/>
        <w:ind w:left="1080"/>
      </w:pPr>
      <w:r>
        <w:rPr>
          <w:rFonts w:ascii="Calibri" w:cs="Calibri" w:eastAsia="Calibri" w:hAnsi="Calibri"/>
          <w:color w:val="2D3748"/>
          <w:sz w:val="22"/>
          <w:szCs w:val="22"/>
        </w:rPr>
        <w:t xml:space="preserve">│   ├── Observatory/ (day, night, activation states)</w:t>
      </w:r>
    </w:p>
    <w:p>
      <w:pPr>
        <w:pStyle w:val="ListParagraph"/>
        <w:numPr>
          <w:ilvl w:val="2"/>
          <w:numId w:val="1"/>
        </w:numPr>
        <w:spacing w:before="40" w:after="40"/>
        <w:ind w:left="1080"/>
      </w:pPr>
      <w:r>
        <w:rPr>
          <w:rFonts w:ascii="Calibri" w:cs="Calibri" w:eastAsia="Calibri" w:hAnsi="Calibri"/>
          <w:color w:val="2D3748"/>
          <w:sz w:val="22"/>
          <w:szCs w:val="22"/>
        </w:rPr>
        <w:t xml:space="preserve">│   ├── Archive/ (levels 1–3, hidden sections)</w:t>
      </w:r>
    </w:p>
    <w:p>
      <w:pPr>
        <w:pStyle w:val="ListParagraph"/>
        <w:numPr>
          <w:ilvl w:val="2"/>
          <w:numId w:val="1"/>
        </w:numPr>
        <w:spacing w:before="40" w:after="40"/>
        <w:ind w:left="1080"/>
      </w:pPr>
      <w:r>
        <w:rPr>
          <w:rFonts w:ascii="Calibri" w:cs="Calibri" w:eastAsia="Calibri" w:hAnsi="Calibri"/>
          <w:color w:val="2D3748"/>
          <w:sz w:val="22"/>
          <w:szCs w:val="22"/>
        </w:rPr>
        <w:t xml:space="preserve">│   ├── Dormitories/ (Astra's room, common areas)</w:t>
      </w:r>
    </w:p>
    <w:p>
      <w:pPr>
        <w:pStyle w:val="ListParagraph"/>
        <w:numPr>
          <w:ilvl w:val="2"/>
          <w:numId w:val="1"/>
        </w:numPr>
        <w:spacing w:before="40" w:after="40"/>
        <w:ind w:left="1080"/>
      </w:pPr>
      <w:r>
        <w:rPr>
          <w:rFonts w:ascii="Calibri" w:cs="Calibri" w:eastAsia="Calibri" w:hAnsi="Calibri"/>
          <w:color w:val="2D3748"/>
          <w:sz w:val="22"/>
          <w:szCs w:val="22"/>
        </w:rPr>
        <w:t xml:space="preserve">│   └── Gardens/ (seasonal variants × 4)</w:t>
      </w:r>
    </w:p>
    <w:p>
      <w:pPr>
        <w:pStyle w:val="ListParagraph"/>
        <w:numPr>
          <w:ilvl w:val="1"/>
          <w:numId w:val="1"/>
        </w:numPr>
        <w:spacing w:before="40" w:after="40"/>
        <w:ind w:left="720"/>
      </w:pPr>
      <w:r>
        <w:rPr>
          <w:rFonts w:ascii="Calibri" w:cs="Calibri" w:eastAsia="Calibri" w:hAnsi="Calibri"/>
          <w:color w:val="2D3748"/>
          <w:sz w:val="22"/>
          <w:szCs w:val="22"/>
        </w:rPr>
        <w:t xml:space="preserve">├── UI/</w:t>
      </w:r>
    </w:p>
    <w:p>
      <w:pPr>
        <w:pStyle w:val="ListParagraph"/>
        <w:numPr>
          <w:ilvl w:val="2"/>
          <w:numId w:val="1"/>
        </w:numPr>
        <w:spacing w:before="40" w:after="40"/>
        <w:ind w:left="1080"/>
      </w:pPr>
      <w:r>
        <w:rPr>
          <w:rFonts w:ascii="Calibri" w:cs="Calibri" w:eastAsia="Calibri" w:hAnsi="Calibri"/>
          <w:color w:val="2D3748"/>
          <w:sz w:val="22"/>
          <w:szCs w:val="22"/>
        </w:rPr>
        <w:t xml:space="preserve">│   ├── Notebook/ (cover, pages, tabs, entries, echo states)</w:t>
      </w:r>
    </w:p>
    <w:p>
      <w:pPr>
        <w:pStyle w:val="ListParagraph"/>
        <w:numPr>
          <w:ilvl w:val="2"/>
          <w:numId w:val="1"/>
        </w:numPr>
        <w:spacing w:before="40" w:after="40"/>
        <w:ind w:left="1080"/>
      </w:pPr>
      <w:r>
        <w:rPr>
          <w:rFonts w:ascii="Calibri" w:cs="Calibri" w:eastAsia="Calibri" w:hAnsi="Calibri"/>
          <w:color w:val="2D3748"/>
          <w:sz w:val="22"/>
          <w:szCs w:val="22"/>
        </w:rPr>
        <w:t xml:space="preserve">│   ├── HUD/ (perception ring, stat indicators)</w:t>
      </w:r>
    </w:p>
    <w:p>
      <w:pPr>
        <w:pStyle w:val="ListParagraph"/>
        <w:numPr>
          <w:ilvl w:val="2"/>
          <w:numId w:val="1"/>
        </w:numPr>
        <w:spacing w:before="40" w:after="40"/>
        <w:ind w:left="1080"/>
      </w:pPr>
      <w:r>
        <w:rPr>
          <w:rFonts w:ascii="Calibri" w:cs="Calibri" w:eastAsia="Calibri" w:hAnsi="Calibri"/>
          <w:color w:val="2D3748"/>
          <w:sz w:val="22"/>
          <w:szCs w:val="22"/>
        </w:rPr>
        <w:t xml:space="preserve">│   └── Menus/ (main menu, pause, chapter select)</w:t>
      </w:r>
    </w:p>
    <w:p>
      <w:pPr>
        <w:pStyle w:val="ListParagraph"/>
        <w:numPr>
          <w:ilvl w:val="1"/>
          <w:numId w:val="1"/>
        </w:numPr>
        <w:spacing w:before="40" w:after="40"/>
        <w:ind w:left="720"/>
      </w:pPr>
      <w:r>
        <w:rPr>
          <w:rFonts w:ascii="Calibri" w:cs="Calibri" w:eastAsia="Calibri" w:hAnsi="Calibri"/>
          <w:color w:val="2D3748"/>
          <w:sz w:val="22"/>
          <w:szCs w:val="22"/>
        </w:rPr>
        <w:t xml:space="preserve">├── Symbols/</w:t>
      </w:r>
    </w:p>
    <w:p>
      <w:pPr>
        <w:pStyle w:val="ListParagraph"/>
        <w:numPr>
          <w:ilvl w:val="2"/>
          <w:numId w:val="1"/>
        </w:numPr>
        <w:spacing w:before="40" w:after="40"/>
        <w:ind w:left="1080"/>
      </w:pPr>
      <w:r>
        <w:rPr>
          <w:rFonts w:ascii="Calibri" w:cs="Calibri" w:eastAsia="Calibri" w:hAnsi="Calibri"/>
          <w:color w:val="2D3748"/>
          <w:sz w:val="22"/>
          <w:szCs w:val="22"/>
        </w:rPr>
        <w:t xml:space="preserve">│   └── [Symbol ID]/ (all 7 states for each symbol)</w:t>
      </w:r>
    </w:p>
    <w:p>
      <w:pPr>
        <w:pStyle w:val="ListParagraph"/>
        <w:numPr>
          <w:ilvl w:val="1"/>
          <w:numId w:val="1"/>
        </w:numPr>
        <w:spacing w:before="40" w:after="40"/>
        <w:ind w:left="720"/>
      </w:pPr>
      <w:r>
        <w:rPr>
          <w:rFonts w:ascii="Calibri" w:cs="Calibri" w:eastAsia="Calibri" w:hAnsi="Calibri"/>
          <w:color w:val="2D3748"/>
          <w:sz w:val="22"/>
          <w:szCs w:val="22"/>
        </w:rPr>
        <w:t xml:space="preserve">└── FX/</w:t>
      </w:r>
    </w:p>
    <w:p>
      <w:pPr>
        <w:pStyle w:val="ListParagraph"/>
        <w:numPr>
          <w:ilvl w:val="2"/>
          <w:numId w:val="1"/>
        </w:numPr>
        <w:spacing w:before="40" w:after="40"/>
        <w:ind w:left="1080"/>
      </w:pPr>
      <w:r>
        <w:rPr>
          <w:rFonts w:ascii="Calibri" w:cs="Calibri" w:eastAsia="Calibri" w:hAnsi="Calibri"/>
          <w:color w:val="2D3748"/>
          <w:sz w:val="22"/>
          <w:szCs w:val="22"/>
        </w:rPr>
        <w:t xml:space="preserve">    ├── Anomalies/ (shadow delay, reflection, echo, spiral)</w:t>
      </w:r>
    </w:p>
    <w:p>
      <w:pPr>
        <w:pStyle w:val="ListParagraph"/>
        <w:numPr>
          <w:ilvl w:val="2"/>
          <w:numId w:val="1"/>
        </w:numPr>
        <w:spacing w:before="40" w:after="40"/>
        <w:ind w:left="1080"/>
      </w:pPr>
      <w:r>
        <w:rPr>
          <w:rFonts w:ascii="Calibri" w:cs="Calibri" w:eastAsia="Calibri" w:hAnsi="Calibri"/>
          <w:color w:val="2D3748"/>
          <w:sz w:val="22"/>
          <w:szCs w:val="22"/>
        </w:rPr>
        <w:t xml:space="preserve">    └── Activation/ (trio pulse, symbol formation, hidden layer reveal)</w:t>
      </w:r>
    </w:p>
    <w:p>
      <w:pPr>
        <w:spacing w:before="0" w:after="200"/>
      </w:pPr>
    </w:p>
    <w:p>
      <w:pPr>
        <w:pStyle w:val="Heading2"/>
        <w:spacing w:before="280" w:after="80"/>
      </w:pPr>
      <w:r>
        <w:rPr>
          <w:rFonts w:ascii="Georgia" w:cs="Georgia" w:eastAsia="Georgia" w:hAnsi="Georgia"/>
          <w:b/>
          <w:bCs/>
          <w:color w:val="2D3A6B"/>
          <w:sz w:val="30"/>
          <w:szCs w:val="30"/>
        </w:rPr>
        <w:t xml:space="preserve">8.3 Game Flow — Visual Moments</w:t>
      </w:r>
    </w:p>
    <w:p>
      <w:pPr>
        <w:spacing w:before="60" w:after="80"/>
      </w:pPr>
      <w:r>
        <w:rPr>
          <w:rFonts w:ascii="Calibri" w:cs="Calibri" w:eastAsia="Calibri" w:hAnsi="Calibri"/>
          <w:b w:val="false"/>
          <w:bCs w:val="false"/>
          <w:i w:val="false"/>
          <w:iCs w:val="false"/>
          <w:color w:val="2D3748"/>
          <w:sz w:val="22"/>
          <w:szCs w:val="22"/>
        </w:rPr>
        <w:t xml:space="preserve">These are the key visual moments in Chapter 1 that require dedicated illustration or animation work: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40%"/>
            <w:tcBorders>
              <w:top w:val="none" w:color="auto" w:sz="0"/>
              <w:left w:val="none" w:color="auto" w:sz="0"/>
              <w:bottom w:val="single" w:color="C9A84C" w:sz="6"/>
              <w:right w:val="none" w:color="auto" w:sz="0"/>
            </w:tcBorders>
            <w:shd w:fill="1A2942" w:val="clear"/>
          </w:tcPr>
          <w:p>
            <w:pPr>
              <w:spacing w:before="60" w:after="60"/>
            </w:pPr>
            <w:r>
              <w:rPr>
                <w:rFonts w:ascii="Calibri" w:cs="Calibri" w:eastAsia="Calibri" w:hAnsi="Calibri"/>
                <w:b/>
                <w:bCs/>
                <w:color w:val="FFFFFF"/>
                <w:sz w:val="20"/>
                <w:szCs w:val="20"/>
              </w:rPr>
              <w:t xml:space="preserve">Moment</w:t>
            </w:r>
          </w:p>
        </w:tc>
        <w:tc>
          <w:tcPr>
            <w:tcW w:type="pct" w:w="25%"/>
            <w:tcBorders>
              <w:top w:val="none" w:color="auto" w:sz="0"/>
              <w:left w:val="none" w:color="auto" w:sz="0"/>
              <w:bottom w:val="single" w:color="C9A84C" w:sz="6"/>
              <w:right w:val="none" w:color="auto" w:sz="0"/>
            </w:tcBorders>
            <w:shd w:fill="1A2942" w:val="clear"/>
          </w:tcPr>
          <w:p>
            <w:pPr>
              <w:spacing w:before="60" w:after="60"/>
            </w:pPr>
            <w:r>
              <w:rPr>
                <w:rFonts w:ascii="Calibri" w:cs="Calibri" w:eastAsia="Calibri" w:hAnsi="Calibri"/>
                <w:b/>
                <w:bCs/>
                <w:color w:val="FFFFFF"/>
                <w:sz w:val="20"/>
                <w:szCs w:val="20"/>
              </w:rPr>
              <w:t xml:space="preserve">Type</w:t>
            </w:r>
          </w:p>
        </w:tc>
        <w:tc>
          <w:tcPr>
            <w:tcW w:type="pct" w:w="35%"/>
            <w:tcBorders>
              <w:top w:val="none" w:color="auto" w:sz="0"/>
              <w:left w:val="none" w:color="auto" w:sz="0"/>
              <w:bottom w:val="single" w:color="C9A84C" w:sz="6"/>
              <w:right w:val="none" w:color="auto" w:sz="0"/>
            </w:tcBorders>
            <w:shd w:fill="1A2942" w:val="clear"/>
          </w:tcPr>
          <w:p>
            <w:pPr>
              <w:spacing w:before="60" w:after="60"/>
            </w:pPr>
            <w:r>
              <w:rPr>
                <w:rFonts w:ascii="Calibri" w:cs="Calibri" w:eastAsia="Calibri" w:hAnsi="Calibri"/>
                <w:b/>
                <w:bCs/>
                <w:color w:val="FFFFFF"/>
                <w:sz w:val="20"/>
                <w:szCs w:val="20"/>
              </w:rPr>
              <w:t xml:space="preserve">Visual Priority</w:t>
            </w:r>
          </w:p>
        </w:tc>
      </w:tr>
      <w:tr>
        <w:tc>
          <w:tcPr>
            <w:tcW w:type="pct" w:w="4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color w:val="2D3748"/>
                <w:sz w:val="20"/>
                <w:szCs w:val="20"/>
              </w:rPr>
              <w:t xml:space="preserve">Astra's first step into the East Corridor</w:t>
            </w:r>
          </w:p>
        </w:tc>
        <w:tc>
          <w:tcPr>
            <w:tcW w:type="pct" w:w="25%"/>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color w:val="2D3748"/>
                <w:sz w:val="20"/>
                <w:szCs w:val="20"/>
              </w:rPr>
              <w:t xml:space="preserve">Cinematic / Environment</w:t>
            </w:r>
          </w:p>
        </w:tc>
        <w:tc>
          <w:tcPr>
            <w:tcW w:type="pct" w:w="35%"/>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color w:val="2D3748"/>
                <w:sz w:val="20"/>
                <w:szCs w:val="20"/>
              </w:rPr>
              <w:t xml:space="preserve">CRITICAL — first impression</w:t>
            </w:r>
          </w:p>
        </w:tc>
      </w:tr>
      <w:tr>
        <w:tc>
          <w:tcPr>
            <w:tcW w:type="pct" w:w="4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color w:val="2D3748"/>
                <w:sz w:val="20"/>
                <w:szCs w:val="20"/>
              </w:rPr>
              <w:t xml:space="preserve">First shadow delay anomaly</w:t>
            </w:r>
          </w:p>
        </w:tc>
        <w:tc>
          <w:tcPr>
            <w:tcW w:type="pct" w:w="25%"/>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color w:val="2D3748"/>
                <w:sz w:val="20"/>
                <w:szCs w:val="20"/>
              </w:rPr>
              <w:t xml:space="preserve">Anomaly FX / Environment</w:t>
            </w:r>
          </w:p>
        </w:tc>
        <w:tc>
          <w:tcPr>
            <w:tcW w:type="pct" w:w="35%"/>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color w:val="2D3748"/>
                <w:sz w:val="20"/>
                <w:szCs w:val="20"/>
              </w:rPr>
              <w:t xml:space="preserve">CRITICAL — tutorial moment</w:t>
            </w:r>
          </w:p>
        </w:tc>
      </w:tr>
      <w:tr>
        <w:tc>
          <w:tcPr>
            <w:tcW w:type="pct" w:w="4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color w:val="2D3748"/>
                <w:sz w:val="20"/>
                <w:szCs w:val="20"/>
              </w:rPr>
              <w:t xml:space="preserve">Notebook opens for the first time</w:t>
            </w:r>
          </w:p>
        </w:tc>
        <w:tc>
          <w:tcPr>
            <w:tcW w:type="pct" w:w="25%"/>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color w:val="2D3748"/>
                <w:sz w:val="20"/>
                <w:szCs w:val="20"/>
              </w:rPr>
              <w:t xml:space="preserve">UI Animation</w:t>
            </w:r>
          </w:p>
        </w:tc>
        <w:tc>
          <w:tcPr>
            <w:tcW w:type="pct" w:w="35%"/>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color w:val="2D3748"/>
                <w:sz w:val="20"/>
                <w:szCs w:val="20"/>
              </w:rPr>
              <w:t xml:space="preserve">HIGH — core mechanic introduction</w:t>
            </w:r>
          </w:p>
        </w:tc>
      </w:tr>
      <w:tr>
        <w:tc>
          <w:tcPr>
            <w:tcW w:type="pct" w:w="4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color w:val="2D3748"/>
                <w:sz w:val="20"/>
                <w:szCs w:val="20"/>
              </w:rPr>
              <w:t xml:space="preserve">RECORD decision — world stabilises</w:t>
            </w:r>
          </w:p>
        </w:tc>
        <w:tc>
          <w:tcPr>
            <w:tcW w:type="pct" w:w="25%"/>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color w:val="2D3748"/>
                <w:sz w:val="20"/>
                <w:szCs w:val="20"/>
              </w:rPr>
              <w:t xml:space="preserve">Environment FX</w:t>
            </w:r>
          </w:p>
        </w:tc>
        <w:tc>
          <w:tcPr>
            <w:tcW w:type="pct" w:w="35%"/>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color w:val="2D3748"/>
                <w:sz w:val="20"/>
                <w:szCs w:val="20"/>
              </w:rPr>
              <w:t xml:space="preserve">HIGH — consequence of choice</w:t>
            </w:r>
          </w:p>
        </w:tc>
      </w:tr>
      <w:tr>
        <w:tc>
          <w:tcPr>
            <w:tcW w:type="pct" w:w="4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color w:val="2D3748"/>
                <w:sz w:val="20"/>
                <w:szCs w:val="20"/>
              </w:rPr>
              <w:t xml:space="preserve">WAIT decision — anomaly intensifies</w:t>
            </w:r>
          </w:p>
        </w:tc>
        <w:tc>
          <w:tcPr>
            <w:tcW w:type="pct" w:w="25%"/>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color w:val="2D3748"/>
                <w:sz w:val="20"/>
                <w:szCs w:val="20"/>
              </w:rPr>
              <w:t xml:space="preserve">Anomaly FX</w:t>
            </w:r>
          </w:p>
        </w:tc>
        <w:tc>
          <w:tcPr>
            <w:tcW w:type="pct" w:w="35%"/>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color w:val="2D3748"/>
                <w:sz w:val="20"/>
                <w:szCs w:val="20"/>
              </w:rPr>
              <w:t xml:space="preserve">HIGH — consequence of choice</w:t>
            </w:r>
          </w:p>
        </w:tc>
      </w:tr>
      <w:tr>
        <w:tc>
          <w:tcPr>
            <w:tcW w:type="pct" w:w="4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color w:val="2D3748"/>
                <w:sz w:val="20"/>
                <w:szCs w:val="20"/>
              </w:rPr>
              <w:t xml:space="preserve">Lumi's notebook draws on its own</w:t>
            </w:r>
          </w:p>
        </w:tc>
        <w:tc>
          <w:tcPr>
            <w:tcW w:type="pct" w:w="25%"/>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color w:val="2D3748"/>
                <w:sz w:val="20"/>
                <w:szCs w:val="20"/>
              </w:rPr>
              <w:t xml:space="preserve">Character Animation</w:t>
            </w:r>
          </w:p>
        </w:tc>
        <w:tc>
          <w:tcPr>
            <w:tcW w:type="pct" w:w="35%"/>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color w:val="2D3748"/>
                <w:sz w:val="20"/>
                <w:szCs w:val="20"/>
              </w:rPr>
              <w:t xml:space="preserve">HIGH — Trio system introduction</w:t>
            </w:r>
          </w:p>
        </w:tc>
      </w:tr>
      <w:tr>
        <w:tc>
          <w:tcPr>
            <w:tcW w:type="pct" w:w="4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color w:val="2D3748"/>
                <w:sz w:val="20"/>
                <w:szCs w:val="20"/>
              </w:rPr>
              <w:t xml:space="preserve">Trio Activation — gold pulse</w:t>
            </w:r>
          </w:p>
        </w:tc>
        <w:tc>
          <w:tcPr>
            <w:tcW w:type="pct" w:w="25%"/>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color w:val="2D3748"/>
                <w:sz w:val="20"/>
                <w:szCs w:val="20"/>
              </w:rPr>
              <w:t xml:space="preserve">Environment FX / Character</w:t>
            </w:r>
          </w:p>
        </w:tc>
        <w:tc>
          <w:tcPr>
            <w:tcW w:type="pct" w:w="35%"/>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color w:val="2D3748"/>
                <w:sz w:val="20"/>
                <w:szCs w:val="20"/>
              </w:rPr>
              <w:t xml:space="preserve">CRITICAL — most important visual event</w:t>
            </w:r>
          </w:p>
        </w:tc>
      </w:tr>
      <w:tr>
        <w:tc>
          <w:tcPr>
            <w:tcW w:type="pct" w:w="4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color w:val="2D3748"/>
                <w:sz w:val="20"/>
                <w:szCs w:val="20"/>
              </w:rPr>
              <w:t xml:space="preserve">Hidden layer reveals — new symbol</w:t>
            </w:r>
          </w:p>
        </w:tc>
        <w:tc>
          <w:tcPr>
            <w:tcW w:type="pct" w:w="25%"/>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color w:val="2D3748"/>
                <w:sz w:val="20"/>
                <w:szCs w:val="20"/>
              </w:rPr>
              <w:t xml:space="preserve">Symbol FX / Environment</w:t>
            </w:r>
          </w:p>
        </w:tc>
        <w:tc>
          <w:tcPr>
            <w:tcW w:type="pct" w:w="35%"/>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color w:val="2D3748"/>
                <w:sz w:val="20"/>
                <w:szCs w:val="20"/>
              </w:rPr>
              <w:t xml:space="preserve">HIGH — reward moment</w:t>
            </w:r>
          </w:p>
        </w:tc>
      </w:tr>
      <w:tr>
        <w:tc>
          <w:tcPr>
            <w:tcW w:type="pct" w:w="4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color w:val="2D3748"/>
                <w:sz w:val="20"/>
                <w:szCs w:val="20"/>
              </w:rPr>
              <w:t xml:space="preserve">Echo anomaly appears (if recorded early)</w:t>
            </w:r>
          </w:p>
        </w:tc>
        <w:tc>
          <w:tcPr>
            <w:tcW w:type="pct" w:w="25%"/>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color w:val="2D3748"/>
                <w:sz w:val="20"/>
                <w:szCs w:val="20"/>
              </w:rPr>
              <w:t xml:space="preserve">Anomaly FX</w:t>
            </w:r>
          </w:p>
        </w:tc>
        <w:tc>
          <w:tcPr>
            <w:tcW w:type="pct" w:w="35%"/>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color w:val="2D3748"/>
                <w:sz w:val="20"/>
                <w:szCs w:val="20"/>
              </w:rPr>
              <w:t xml:space="preserve">MEDIUM — consequence system</w:t>
            </w:r>
          </w:p>
        </w:tc>
      </w:tr>
      <w:tr>
        <w:tc>
          <w:tcPr>
            <w:tcW w:type="pct" w:w="4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color w:val="2D3748"/>
                <w:sz w:val="20"/>
                <w:szCs w:val="20"/>
              </w:rPr>
              <w:t xml:space="preserve">Chapter 1 end — Astra looks at corridor</w:t>
            </w:r>
          </w:p>
        </w:tc>
        <w:tc>
          <w:tcPr>
            <w:tcW w:type="pct" w:w="25%"/>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color w:val="2D3748"/>
                <w:sz w:val="20"/>
                <w:szCs w:val="20"/>
              </w:rPr>
              <w:t xml:space="preserve">Cinematic / Character</w:t>
            </w:r>
          </w:p>
        </w:tc>
        <w:tc>
          <w:tcPr>
            <w:tcW w:type="pct" w:w="35%"/>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color w:val="2D3748"/>
                <w:sz w:val="20"/>
                <w:szCs w:val="20"/>
              </w:rPr>
              <w:t xml:space="preserve">HIGH — emotional close</w:t>
            </w:r>
          </w:p>
        </w:tc>
      </w:tr>
    </w:tbl>
    <w:p>
      <w:r>
        <w:br w:type="page"/>
      </w:r>
    </w:p>
    <w:p>
      <w:pPr>
        <w:pStyle w:val="Heading1"/>
        <w:pBdr>
          <w:bottom w:val="single" w:color="C9A84C" w:sz="8"/>
        </w:pBdr>
        <w:spacing w:before="400" w:after="120"/>
      </w:pPr>
      <w:r>
        <w:rPr>
          <w:rFonts w:ascii="Georgia" w:cs="Georgia" w:eastAsia="Georgia" w:hAnsi="Georgia"/>
          <w:b/>
          <w:bCs/>
          <w:caps/>
          <w:color w:val="1A2942"/>
          <w:sz w:val="40"/>
          <w:szCs w:val="40"/>
        </w:rPr>
        <w:t xml:space="preserve">9. Canon Rules &amp; Forbidden Drift</w:t>
      </w:r>
    </w:p>
    <w:p>
      <w:pPr>
        <w:pStyle w:val="Heading2"/>
        <w:spacing w:before="280" w:after="80"/>
      </w:pPr>
      <w:r>
        <w:rPr>
          <w:rFonts w:ascii="Georgia" w:cs="Georgia" w:eastAsia="Georgia" w:hAnsi="Georgia"/>
          <w:b/>
          <w:bCs/>
          <w:color w:val="2D3A6B"/>
          <w:sz w:val="30"/>
          <w:szCs w:val="30"/>
        </w:rPr>
        <w:t xml:space="preserve">9.1 The Golden Rules</w:t>
      </w:r>
    </w:p>
    <w:p>
      <w:pPr>
        <w:spacing w:before="60" w:after="80"/>
      </w:pPr>
      <w:r>
        <w:rPr>
          <w:rFonts w:ascii="Calibri" w:cs="Calibri" w:eastAsia="Calibri" w:hAnsi="Calibri"/>
          <w:b w:val="false"/>
          <w:bCs w:val="false"/>
          <w:i w:val="false"/>
          <w:iCs w:val="false"/>
          <w:color w:val="2D3748"/>
          <w:sz w:val="22"/>
          <w:szCs w:val="22"/>
        </w:rPr>
        <w:t xml:space="preserve">These rules govern all production decisions across all media — game, book, promotional, and transmedia:</w:t>
      </w:r>
    </w:p>
    <w:p>
      <w:pPr>
        <w:pBdr>
          <w:left w:val="single" w:color="C9A84C" w:sz="12"/>
        </w:pBdr>
        <w:shd w:fill="F5F0E8" w:val="clear"/>
        <w:spacing w:before="120" w:after="120"/>
        <w:ind w:left="576" w:right="576"/>
      </w:pPr>
      <w:r>
        <w:rPr>
          <w:rFonts w:ascii="Georgia" w:cs="Georgia" w:eastAsia="Georgia" w:hAnsi="Georgia"/>
          <w:i/>
          <w:iCs/>
          <w:color w:val="8B6914"/>
          <w:sz w:val="22"/>
          <w:szCs w:val="22"/>
        </w:rPr>
        <w:t xml:space="preserve">Rule 1: "The Academy does not reveal itself. It responds to perception."</w:t>
      </w:r>
    </w:p>
    <w:p>
      <w:pPr>
        <w:pBdr>
          <w:left w:val="single" w:color="C9A84C" w:sz="12"/>
        </w:pBdr>
        <w:shd w:fill="F5F0E8" w:val="clear"/>
        <w:spacing w:before="120" w:after="120"/>
        <w:ind w:left="576" w:right="576"/>
      </w:pPr>
      <w:r>
        <w:rPr>
          <w:rFonts w:ascii="Georgia" w:cs="Georgia" w:eastAsia="Georgia" w:hAnsi="Georgia"/>
          <w:i/>
          <w:iCs/>
          <w:color w:val="8B6914"/>
          <w:sz w:val="22"/>
          <w:szCs w:val="22"/>
        </w:rPr>
        <w:t xml:space="preserve">Rule 2: "Magic is not shown. It is noticed."</w:t>
      </w:r>
    </w:p>
    <w:p>
      <w:pPr>
        <w:pBdr>
          <w:left w:val="single" w:color="C9A84C" w:sz="12"/>
        </w:pBdr>
        <w:shd w:fill="F5F0E8" w:val="clear"/>
        <w:spacing w:before="120" w:after="120"/>
        <w:ind w:left="576" w:right="576"/>
      </w:pPr>
      <w:r>
        <w:rPr>
          <w:rFonts w:ascii="Georgia" w:cs="Georgia" w:eastAsia="Georgia" w:hAnsi="Georgia"/>
          <w:i/>
          <w:iCs/>
          <w:color w:val="8B6914"/>
          <w:sz w:val="22"/>
          <w:szCs w:val="22"/>
        </w:rPr>
        <w:t xml:space="preserve">Rule 3: "The stronger the anomaly becomes, the quieter the presentation should feel."</w:t>
      </w:r>
    </w:p>
    <w:p>
      <w:pPr>
        <w:pBdr>
          <w:left w:val="single" w:color="C9A84C" w:sz="12"/>
        </w:pBdr>
        <w:shd w:fill="F5F0E8" w:val="clear"/>
        <w:spacing w:before="120" w:after="120"/>
        <w:ind w:left="576" w:right="576"/>
      </w:pPr>
      <w:r>
        <w:rPr>
          <w:rFonts w:ascii="Georgia" w:cs="Georgia" w:eastAsia="Georgia" w:hAnsi="Georgia"/>
          <w:i/>
          <w:iCs/>
          <w:color w:val="8B6914"/>
          <w:sz w:val="22"/>
          <w:szCs w:val="22"/>
        </w:rPr>
        <w:t xml:space="preserve">Rule 4: "Characters reveal the world through perception — not through power."</w:t>
      </w:r>
    </w:p>
    <w:p>
      <w:pPr>
        <w:pBdr>
          <w:left w:val="single" w:color="C9A84C" w:sz="12"/>
        </w:pBdr>
        <w:shd w:fill="F5F0E8" w:val="clear"/>
        <w:spacing w:before="120" w:after="120"/>
        <w:ind w:left="576" w:right="576"/>
      </w:pPr>
      <w:r>
        <w:rPr>
          <w:rFonts w:ascii="Georgia" w:cs="Georgia" w:eastAsia="Georgia" w:hAnsi="Georgia"/>
          <w:i/>
          <w:iCs/>
          <w:color w:val="8B6914"/>
          <w:sz w:val="22"/>
          <w:szCs w:val="22"/>
        </w:rPr>
        <w:t xml:space="preserve">Rule 5: "Wonder &gt; Power. Perception &gt; Combat. Discovery &gt; Domination. Emotional Intelligence &gt; Spectacle."</w:t>
      </w:r>
    </w:p>
    <w:p>
      <w:pPr>
        <w:spacing w:before="0" w:after="200"/>
      </w:pPr>
    </w:p>
    <w:p>
      <w:pPr>
        <w:pStyle w:val="Heading2"/>
        <w:spacing w:before="280" w:after="80"/>
      </w:pPr>
      <w:r>
        <w:rPr>
          <w:rFonts w:ascii="Georgia" w:cs="Georgia" w:eastAsia="Georgia" w:hAnsi="Georgia"/>
          <w:b/>
          <w:bCs/>
          <w:color w:val="2D3A6B"/>
          <w:sz w:val="30"/>
          <w:szCs w:val="30"/>
        </w:rPr>
        <w:t xml:space="preserve">9.2 Forbidden World Drift</w:t>
      </w:r>
    </w:p>
    <w:p>
      <w:pPr>
        <w:spacing w:before="60" w:after="80"/>
      </w:pPr>
      <w:r>
        <w:rPr>
          <w:rFonts w:ascii="Calibri" w:cs="Calibri" w:eastAsia="Calibri" w:hAnsi="Calibri"/>
          <w:b w:val="false"/>
          <w:bCs w:val="false"/>
          <w:i w:val="false"/>
          <w:iCs w:val="false"/>
          <w:color w:val="2D3748"/>
          <w:sz w:val="22"/>
          <w:szCs w:val="22"/>
        </w:rPr>
        <w:t xml:space="preserve">These are the directions the ABTW world must never move in, regardless of creative pressure, market trends, or production convenience: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5%"/>
            <w:tcBorders>
              <w:top w:val="none" w:color="auto" w:sz="0"/>
              <w:left w:val="none" w:color="auto" w:sz="0"/>
              <w:bottom w:val="single" w:color="C9A84C" w:sz="6"/>
              <w:right w:val="none" w:color="auto" w:sz="0"/>
            </w:tcBorders>
            <w:shd w:fill="1A2942" w:val="clear"/>
          </w:tcPr>
          <w:p>
            <w:pPr>
              <w:spacing w:before="60" w:after="60"/>
            </w:pPr>
            <w:r>
              <w:rPr>
                <w:rFonts w:ascii="Calibri" w:cs="Calibri" w:eastAsia="Calibri" w:hAnsi="Calibri"/>
                <w:b/>
                <w:bCs/>
                <w:color w:val="FFFFFF"/>
                <w:sz w:val="20"/>
                <w:szCs w:val="20"/>
              </w:rPr>
              <w:t xml:space="preserve">Forbidden Direction</w:t>
            </w:r>
          </w:p>
        </w:tc>
        <w:tc>
          <w:tcPr>
            <w:tcW w:type="pct" w:w="40%"/>
            <w:tcBorders>
              <w:top w:val="none" w:color="auto" w:sz="0"/>
              <w:left w:val="none" w:color="auto" w:sz="0"/>
              <w:bottom w:val="single" w:color="C9A84C" w:sz="6"/>
              <w:right w:val="none" w:color="auto" w:sz="0"/>
            </w:tcBorders>
            <w:shd w:fill="1A2942" w:val="clear"/>
          </w:tcPr>
          <w:p>
            <w:pPr>
              <w:spacing w:before="60" w:after="60"/>
            </w:pPr>
            <w:r>
              <w:rPr>
                <w:rFonts w:ascii="Calibri" w:cs="Calibri" w:eastAsia="Calibri" w:hAnsi="Calibri"/>
                <w:b/>
                <w:bCs/>
                <w:color w:val="FFFFFF"/>
                <w:sz w:val="20"/>
                <w:szCs w:val="20"/>
              </w:rPr>
              <w:t xml:space="preserve">Why It Is Forbidden</w:t>
            </w:r>
          </w:p>
        </w:tc>
        <w:tc>
          <w:tcPr>
            <w:tcW w:type="pct" w:w="35%"/>
            <w:tcBorders>
              <w:top w:val="none" w:color="auto" w:sz="0"/>
              <w:left w:val="none" w:color="auto" w:sz="0"/>
              <w:bottom w:val="single" w:color="C9A84C" w:sz="6"/>
              <w:right w:val="none" w:color="auto" w:sz="0"/>
            </w:tcBorders>
            <w:shd w:fill="1A2942" w:val="clear"/>
          </w:tcPr>
          <w:p>
            <w:pPr>
              <w:spacing w:before="60" w:after="60"/>
            </w:pPr>
            <w:r>
              <w:rPr>
                <w:rFonts w:ascii="Calibri" w:cs="Calibri" w:eastAsia="Calibri" w:hAnsi="Calibri"/>
                <w:b/>
                <w:bCs/>
                <w:color w:val="FFFFFF"/>
                <w:sz w:val="20"/>
                <w:szCs w:val="20"/>
              </w:rPr>
              <w:t xml:space="preserve">Warning Signs</w:t>
            </w:r>
          </w:p>
        </w:tc>
      </w:tr>
      <w:tr>
        <w:tc>
          <w:tcPr>
            <w:tcW w:type="pct" w:w="25%"/>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color w:val="2D3748"/>
                <w:sz w:val="20"/>
                <w:szCs w:val="20"/>
              </w:rPr>
              <w:t xml:space="preserve">Dystopian collapse</w:t>
            </w:r>
          </w:p>
        </w:tc>
        <w:tc>
          <w:tcPr>
            <w:tcW w:type="pct" w:w="4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color w:val="2D3748"/>
                <w:sz w:val="20"/>
                <w:szCs w:val="20"/>
              </w:rPr>
              <w:t xml:space="preserve">The Academy is fundamentally safe and warm — it is a place of discovery, not danger</w:t>
            </w:r>
          </w:p>
        </w:tc>
        <w:tc>
          <w:tcPr>
            <w:tcW w:type="pct" w:w="35%"/>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color w:val="2D3748"/>
                <w:sz w:val="20"/>
                <w:szCs w:val="20"/>
              </w:rPr>
              <w:t xml:space="preserve">Dark corridors, threatening NPCs, survival mechanics</w:t>
            </w:r>
          </w:p>
        </w:tc>
      </w:tr>
      <w:tr>
        <w:tc>
          <w:tcPr>
            <w:tcW w:type="pct" w:w="25%"/>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color w:val="2D3748"/>
                <w:sz w:val="20"/>
                <w:szCs w:val="20"/>
              </w:rPr>
              <w:t xml:space="preserve">Grimdark horror</w:t>
            </w:r>
          </w:p>
        </w:tc>
        <w:tc>
          <w:tcPr>
            <w:tcW w:type="pct" w:w="4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color w:val="2D3748"/>
                <w:sz w:val="20"/>
                <w:szCs w:val="20"/>
              </w:rPr>
              <w:t xml:space="preserve">Anomalies create productive unease, not fear — the world is strange, not hostile</w:t>
            </w:r>
          </w:p>
        </w:tc>
        <w:tc>
          <w:tcPr>
            <w:tcW w:type="pct" w:w="35%"/>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color w:val="2D3748"/>
                <w:sz w:val="20"/>
                <w:szCs w:val="20"/>
              </w:rPr>
              <w:t xml:space="preserve">Jump scares, threatening darkness, body horror</w:t>
            </w:r>
          </w:p>
        </w:tc>
      </w:tr>
      <w:tr>
        <w:tc>
          <w:tcPr>
            <w:tcW w:type="pct" w:w="25%"/>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color w:val="2D3748"/>
                <w:sz w:val="20"/>
                <w:szCs w:val="20"/>
              </w:rPr>
              <w:t xml:space="preserve">Overdesigned magic systems</w:t>
            </w:r>
          </w:p>
        </w:tc>
        <w:tc>
          <w:tcPr>
            <w:tcW w:type="pct" w:w="4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color w:val="2D3748"/>
                <w:sz w:val="20"/>
                <w:szCs w:val="20"/>
              </w:rPr>
              <w:t xml:space="preserve">The Hidden System is incomplete and responsive — it never fully explains itself</w:t>
            </w:r>
          </w:p>
        </w:tc>
        <w:tc>
          <w:tcPr>
            <w:tcW w:type="pct" w:w="35%"/>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color w:val="2D3748"/>
                <w:sz w:val="20"/>
                <w:szCs w:val="20"/>
              </w:rPr>
              <w:t xml:space="preserve">Spell trees, magic schools, power levels</w:t>
            </w:r>
          </w:p>
        </w:tc>
      </w:tr>
      <w:tr>
        <w:tc>
          <w:tcPr>
            <w:tcW w:type="pct" w:w="25%"/>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color w:val="2D3748"/>
                <w:sz w:val="20"/>
                <w:szCs w:val="20"/>
              </w:rPr>
              <w:t xml:space="preserve">Cyberpunk drift</w:t>
            </w:r>
          </w:p>
        </w:tc>
        <w:tc>
          <w:tcPr>
            <w:tcW w:type="pct" w:w="4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color w:val="2D3748"/>
                <w:sz w:val="20"/>
                <w:szCs w:val="20"/>
              </w:rPr>
              <w:t xml:space="preserve">The Academy is ancient and organic — technology is not part of its identity</w:t>
            </w:r>
          </w:p>
        </w:tc>
        <w:tc>
          <w:tcPr>
            <w:tcW w:type="pct" w:w="35%"/>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color w:val="2D3748"/>
                <w:sz w:val="20"/>
                <w:szCs w:val="20"/>
              </w:rPr>
              <w:t xml:space="preserve">Neon lights, digital interfaces, futuristic elements</w:t>
            </w:r>
          </w:p>
        </w:tc>
      </w:tr>
      <w:tr>
        <w:tc>
          <w:tcPr>
            <w:tcW w:type="pct" w:w="25%"/>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color w:val="2D3748"/>
                <w:sz w:val="20"/>
                <w:szCs w:val="20"/>
              </w:rPr>
              <w:t xml:space="preserve">Spectacle fantasy</w:t>
            </w:r>
          </w:p>
        </w:tc>
        <w:tc>
          <w:tcPr>
            <w:tcW w:type="pct" w:w="4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color w:val="2D3748"/>
                <w:sz w:val="20"/>
                <w:szCs w:val="20"/>
              </w:rPr>
              <w:t xml:space="preserve">The world is 70% normal — spectacle breaks the perceptual contract with the player</w:t>
            </w:r>
          </w:p>
        </w:tc>
        <w:tc>
          <w:tcPr>
            <w:tcW w:type="pct" w:w="35%"/>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color w:val="2D3748"/>
                <w:sz w:val="20"/>
                <w:szCs w:val="20"/>
              </w:rPr>
              <w:t xml:space="preserve">Dragons, floating islands, dramatic magical battles</w:t>
            </w:r>
          </w:p>
        </w:tc>
      </w:tr>
      <w:tr>
        <w:tc>
          <w:tcPr>
            <w:tcW w:type="pct" w:w="25%"/>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color w:val="2D3748"/>
                <w:sz w:val="20"/>
                <w:szCs w:val="20"/>
              </w:rPr>
              <w:t xml:space="preserve">Empty architecture</w:t>
            </w:r>
          </w:p>
        </w:tc>
        <w:tc>
          <w:tcPr>
            <w:tcW w:type="pct" w:w="4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color w:val="2D3748"/>
                <w:sz w:val="20"/>
                <w:szCs w:val="20"/>
              </w:rPr>
              <w:t xml:space="preserve">Every space must feel inhabited and emotionally alive</w:t>
            </w:r>
          </w:p>
        </w:tc>
        <w:tc>
          <w:tcPr>
            <w:tcW w:type="pct" w:w="35%"/>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color w:val="2D3748"/>
                <w:sz w:val="20"/>
                <w:szCs w:val="20"/>
              </w:rPr>
              <w:t xml:space="preserve">Beautiful but lifeless environments, no social life</w:t>
            </w:r>
          </w:p>
        </w:tc>
      </w:tr>
      <w:tr>
        <w:tc>
          <w:tcPr>
            <w:tcW w:type="pct" w:w="25%"/>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color w:val="2D3748"/>
                <w:sz w:val="20"/>
                <w:szCs w:val="20"/>
              </w:rPr>
              <w:t xml:space="preserve">Game-level feeling</w:t>
            </w:r>
          </w:p>
        </w:tc>
        <w:tc>
          <w:tcPr>
            <w:tcW w:type="pct" w:w="40%"/>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color w:val="2D3748"/>
                <w:sz w:val="20"/>
                <w:szCs w:val="20"/>
              </w:rPr>
              <w:t xml:space="preserve">The Academy must feel like a real place, not a designed game space</w:t>
            </w:r>
          </w:p>
        </w:tc>
        <w:tc>
          <w:tcPr>
            <w:tcW w:type="pct" w:w="35%"/>
            <w:tcBorders>
              <w:top w:val="none" w:color="auto" w:sz="0"/>
              <w:left w:val="none" w:color="auto" w:sz="0"/>
              <w:bottom w:val="none" w:color="auto" w:sz="0"/>
              <w:right w:val="none" w:color="auto" w:sz="0"/>
            </w:tcBorders>
            <w:shd w:fill="F5F0E8" w:val="clear"/>
          </w:tcPr>
          <w:p>
            <w:pPr>
              <w:spacing w:before="50" w:after="50"/>
            </w:pPr>
            <w:r>
              <w:rPr>
                <w:rFonts w:ascii="Calibri" w:cs="Calibri" w:eastAsia="Calibri" w:hAnsi="Calibri"/>
                <w:color w:val="2D3748"/>
                <w:sz w:val="20"/>
                <w:szCs w:val="20"/>
              </w:rPr>
              <w:t xml:space="preserve">Obvious level boundaries, game-y layouts, checkpoint markers</w:t>
            </w:r>
          </w:p>
        </w:tc>
      </w:tr>
      <w:tr>
        <w:tc>
          <w:tcPr>
            <w:tcW w:type="pct" w:w="25%"/>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color w:val="2D3748"/>
                <w:sz w:val="20"/>
                <w:szCs w:val="20"/>
              </w:rPr>
              <w:t xml:space="preserve">Fantasy theme park</w:t>
            </w:r>
          </w:p>
        </w:tc>
        <w:tc>
          <w:tcPr>
            <w:tcW w:type="pct" w:w="40%"/>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color w:val="2D3748"/>
                <w:sz w:val="20"/>
                <w:szCs w:val="20"/>
              </w:rPr>
              <w:t xml:space="preserve">The Academy is quieter and stranger than Hogwarts — it does not perform for visitors</w:t>
            </w:r>
          </w:p>
        </w:tc>
        <w:tc>
          <w:tcPr>
            <w:tcW w:type="pct" w:w="35%"/>
            <w:tcBorders>
              <w:top w:val="none" w:color="auto" w:sz="0"/>
              <w:left w:val="none" w:color="auto" w:sz="0"/>
              <w:bottom w:val="none" w:color="auto" w:sz="0"/>
              <w:right w:val="none" w:color="auto" w:sz="0"/>
            </w:tcBorders>
            <w:shd w:fill="FFFFFF" w:val="clear"/>
          </w:tcPr>
          <w:p>
            <w:pPr>
              <w:spacing w:before="50" w:after="50"/>
            </w:pPr>
            <w:r>
              <w:rPr>
                <w:rFonts w:ascii="Calibri" w:cs="Calibri" w:eastAsia="Calibri" w:hAnsi="Calibri"/>
                <w:color w:val="2D3748"/>
                <w:sz w:val="20"/>
                <w:szCs w:val="20"/>
              </w:rPr>
              <w:t xml:space="preserve">Whimsical excess, obvious magical displays, tourist-friendly design</w:t>
            </w:r>
          </w:p>
        </w:tc>
      </w:tr>
    </w:tbl>
    <w:p>
      <w:pPr>
        <w:spacing w:before="0" w:after="200"/>
      </w:pPr>
    </w:p>
    <w:p>
      <w:pPr>
        <w:pStyle w:val="Heading2"/>
        <w:spacing w:before="280" w:after="80"/>
      </w:pPr>
      <w:r>
        <w:rPr>
          <w:rFonts w:ascii="Georgia" w:cs="Georgia" w:eastAsia="Georgia" w:hAnsi="Georgia"/>
          <w:b/>
          <w:bCs/>
          <w:color w:val="2D3A6B"/>
          <w:sz w:val="30"/>
          <w:szCs w:val="30"/>
        </w:rPr>
        <w:t xml:space="preserve">9.3 Series Evolution Rules</w:t>
      </w:r>
    </w:p>
    <w:p>
      <w:pPr>
        <w:spacing w:before="60" w:after="80"/>
      </w:pPr>
      <w:r>
        <w:rPr>
          <w:rFonts w:ascii="Calibri" w:cs="Calibri" w:eastAsia="Calibri" w:hAnsi="Calibri"/>
          <w:b w:val="false"/>
          <w:bCs w:val="false"/>
          <w:i w:val="false"/>
          <w:iCs w:val="false"/>
          <w:color w:val="2D3748"/>
          <w:sz w:val="22"/>
          <w:szCs w:val="22"/>
        </w:rPr>
        <w:t xml:space="preserve">These rules govern how the ABTW world evolves across books and game chapters:</w:t>
      </w:r>
    </w:p>
    <w:p>
      <w:pPr>
        <w:pStyle w:val="ListParagraph"/>
        <w:numPr>
          <w:ilvl w:val="0"/>
          <w:numId w:val="1"/>
        </w:numPr>
        <w:spacing w:before="40" w:after="40"/>
        <w:ind w:left="360"/>
      </w:pPr>
      <w:r>
        <w:rPr>
          <w:rFonts w:ascii="Calibri" w:cs="Calibri" w:eastAsia="Calibri" w:hAnsi="Calibri"/>
          <w:color w:val="2D3748"/>
          <w:sz w:val="22"/>
          <w:szCs w:val="22"/>
        </w:rPr>
        <w:t xml:space="preserve">Characters NEVER change their visual design — growth is internal, not visual</w:t>
      </w:r>
    </w:p>
    <w:p>
      <w:pPr>
        <w:pStyle w:val="ListParagraph"/>
        <w:numPr>
          <w:ilvl w:val="0"/>
          <w:numId w:val="1"/>
        </w:numPr>
        <w:spacing w:before="40" w:after="40"/>
        <w:ind w:left="360"/>
      </w:pPr>
      <w:r>
        <w:rPr>
          <w:rFonts w:ascii="Calibri" w:cs="Calibri" w:eastAsia="Calibri" w:hAnsi="Calibri"/>
          <w:color w:val="2D3748"/>
          <w:sz w:val="22"/>
          <w:szCs w:val="22"/>
        </w:rPr>
        <w:t xml:space="preserve">The Academy NEVER becomes fully explained — mystery is preserved across all twelve books</w:t>
      </w:r>
    </w:p>
    <w:p>
      <w:pPr>
        <w:pStyle w:val="ListParagraph"/>
        <w:numPr>
          <w:ilvl w:val="0"/>
          <w:numId w:val="1"/>
        </w:numPr>
        <w:spacing w:before="40" w:after="40"/>
        <w:ind w:left="360"/>
      </w:pPr>
      <w:r>
        <w:rPr>
          <w:rFonts w:ascii="Calibri" w:cs="Calibri" w:eastAsia="Calibri" w:hAnsi="Calibri"/>
          <w:color w:val="2D3748"/>
          <w:sz w:val="22"/>
          <w:szCs w:val="22"/>
        </w:rPr>
        <w:t xml:space="preserve">The Hidden System NEVER behaves like a traditional magic system — it remains incomplete and responsive</w:t>
      </w:r>
    </w:p>
    <w:p>
      <w:pPr>
        <w:pStyle w:val="ListParagraph"/>
        <w:numPr>
          <w:ilvl w:val="0"/>
          <w:numId w:val="1"/>
        </w:numPr>
        <w:spacing w:before="40" w:after="40"/>
        <w:ind w:left="360"/>
      </w:pPr>
      <w:r>
        <w:rPr>
          <w:rFonts w:ascii="Calibri" w:cs="Calibri" w:eastAsia="Calibri" w:hAnsi="Calibri"/>
          <w:color w:val="2D3748"/>
          <w:sz w:val="22"/>
          <w:szCs w:val="22"/>
        </w:rPr>
        <w:t xml:space="preserve">Every expansion must preserve: emotional atmosphere, perception-first storytelling, cinematic silence, world restraint</w:t>
      </w:r>
    </w:p>
    <w:p>
      <w:pPr>
        <w:pStyle w:val="ListParagraph"/>
        <w:numPr>
          <w:ilvl w:val="0"/>
          <w:numId w:val="1"/>
        </w:numPr>
        <w:spacing w:before="40" w:after="40"/>
        <w:ind w:left="360"/>
      </w:pPr>
      <w:r>
        <w:rPr>
          <w:rFonts w:ascii="Calibri" w:cs="Calibri" w:eastAsia="Calibri" w:hAnsi="Calibri"/>
          <w:color w:val="2D3748"/>
          <w:sz w:val="22"/>
          <w:szCs w:val="22"/>
        </w:rPr>
        <w:t xml:space="preserve">New locations must feel like they belong to the same world — not like new biomes in a game</w:t>
      </w:r>
    </w:p>
    <w:p>
      <w:pPr>
        <w:pStyle w:val="ListParagraph"/>
        <w:numPr>
          <w:ilvl w:val="0"/>
          <w:numId w:val="1"/>
        </w:numPr>
        <w:spacing w:before="40" w:after="40"/>
        <w:ind w:left="360"/>
      </w:pPr>
      <w:r>
        <w:rPr>
          <w:rFonts w:ascii="Calibri" w:cs="Calibri" w:eastAsia="Calibri" w:hAnsi="Calibri"/>
          <w:color w:val="2D3748"/>
          <w:sz w:val="22"/>
          <w:szCs w:val="22"/>
        </w:rPr>
        <w:t xml:space="preserve">New characters must feel emotionally believable — not like archetypes or NPCs</w:t>
      </w:r>
    </w:p>
    <w:p>
      <w:pPr>
        <w:spacing w:before="0" w:after="200"/>
      </w:pPr>
    </w:p>
    <w:p>
      <w:pPr>
        <w:pStyle w:val="Heading2"/>
        <w:spacing w:before="280" w:after="80"/>
      </w:pPr>
      <w:r>
        <w:rPr>
          <w:rFonts w:ascii="Georgia" w:cs="Georgia" w:eastAsia="Georgia" w:hAnsi="Georgia"/>
          <w:b/>
          <w:bCs/>
          <w:color w:val="2D3A6B"/>
          <w:sz w:val="30"/>
          <w:szCs w:val="30"/>
        </w:rPr>
        <w:t xml:space="preserve">9.4 Final Canon Statement</w:t>
      </w:r>
    </w:p>
    <w:p>
      <w:pPr>
        <w:spacing w:before="60" w:after="80"/>
      </w:pPr>
      <w:r>
        <w:rPr>
          <w:rFonts w:ascii="Calibri" w:cs="Calibri" w:eastAsia="Calibri" w:hAnsi="Calibri"/>
          <w:b w:val="false"/>
          <w:bCs w:val="false"/>
          <w:i w:val="false"/>
          <w:iCs w:val="false"/>
          <w:color w:val="2D3748"/>
          <w:sz w:val="22"/>
          <w:szCs w:val="22"/>
        </w:rPr>
        <w:t xml:space="preserve">This document is the highest-level production authority for Academy Beyond This World: The Hidden System. All graphic production, character design, environment art, UI design, and visual effects must conform to the rules, specifications, and guidelines contained herein.</w:t>
      </w:r>
    </w:p>
    <w:p>
      <w:pPr>
        <w:spacing w:before="60" w:after="80"/>
      </w:pPr>
      <w:r>
        <w:rPr>
          <w:rFonts w:ascii="Calibri" w:cs="Calibri" w:eastAsia="Calibri" w:hAnsi="Calibri"/>
          <w:b w:val="false"/>
          <w:bCs w:val="false"/>
          <w:i w:val="false"/>
          <w:iCs w:val="false"/>
          <w:color w:val="2D3748"/>
          <w:sz w:val="22"/>
          <w:szCs w:val="22"/>
        </w:rPr>
        <w:t xml:space="preserve">Any deviation from the canonical visual DNA, character design, colour system, or world rules requires written approval from the creative director before production begins.</w:t>
      </w:r>
    </w:p>
    <w:p>
      <w:pPr>
        <w:spacing w:before="0" w:after="120"/>
      </w:pPr>
    </w:p>
    <w:p>
      <w:pPr>
        <w:pBdr>
          <w:left w:val="single" w:color="C9A84C" w:sz="12"/>
        </w:pBdr>
        <w:shd w:fill="F5F0E8" w:val="clear"/>
        <w:spacing w:before="120" w:after="120"/>
        <w:ind w:left="576" w:right="576"/>
      </w:pPr>
      <w:r>
        <w:rPr>
          <w:rFonts w:ascii="Georgia" w:cs="Georgia" w:eastAsia="Georgia" w:hAnsi="Georgia"/>
          <w:i/>
          <w:iCs/>
          <w:color w:val="8B6914"/>
          <w:sz w:val="22"/>
          <w:szCs w:val="22"/>
        </w:rPr>
        <w:t xml:space="preserve">ABTW succeeds when the player feels: "Reality itself is listening." NOT: "The world is showing off magic."</w:t>
      </w:r>
    </w:p>
    <w:p>
      <w:pPr>
        <w:spacing w:before="0" w:after="200"/>
      </w:pPr>
    </w:p>
    <w:p>
      <w:pPr>
        <w:pBdr>
          <w:bottom w:val="single" w:color="C9A84C" w:sz="6"/>
        </w:pBdr>
        <w:spacing w:before="80" w:after="80"/>
      </w:pPr>
    </w:p>
    <w:p>
      <w:pPr>
        <w:spacing w:before="0" w:after="200"/>
      </w:pPr>
    </w:p>
    <w:p>
      <w:pPr>
        <w:spacing w:before="60" w:after="60"/>
        <w:jc w:val="center"/>
      </w:pPr>
      <w:r>
        <w:rPr>
          <w:rFonts w:ascii="Georgia" w:cs="Georgia" w:eastAsia="Georgia" w:hAnsi="Georgia"/>
          <w:b/>
          <w:bCs/>
          <w:caps/>
          <w:color w:val="1A2942"/>
          <w:sz w:val="24"/>
          <w:szCs w:val="24"/>
        </w:rPr>
        <w:t xml:space="preserve">ACADEMY BEYOND THIS WORLD: THE HIDDEN SYSTEM</w:t>
      </w:r>
    </w:p>
    <w:p>
      <w:pPr>
        <w:spacing w:before="40" w:after="40"/>
        <w:jc w:val="center"/>
      </w:pPr>
      <w:r>
        <w:rPr>
          <w:rFonts w:ascii="Calibri" w:cs="Calibri" w:eastAsia="Calibri" w:hAnsi="Calibri"/>
          <w:i/>
          <w:iCs/>
          <w:color w:val="4A5568"/>
          <w:sz w:val="20"/>
          <w:szCs w:val="20"/>
        </w:rPr>
        <w:t xml:space="preserve">Game Bible — Graphic Production Edition — Version 1.0 — Full Canon Lock</w:t>
      </w:r>
    </w:p>
    <w:p>
      <w:pPr>
        <w:spacing w:before="40" w:after="40"/>
        <w:jc w:val="center"/>
      </w:pPr>
      <w:r>
        <w:rPr>
          <w:rFonts w:ascii="Calibri" w:cs="Calibri" w:eastAsia="Calibri" w:hAnsi="Calibri"/>
          <w:color w:val="4A5568"/>
          <w:sz w:val="20"/>
          <w:szCs w:val="20"/>
        </w:rPr>
        <w:t xml:space="preserve">This document governs all graphic production for the ABTW game franchise.</w:t>
      </w:r>
    </w:p>
    <w:sectPr>
      <w:headerReference w:type="default" r:id="rId6"/>
      <w:footerReference w:type="default" r:id="rId7"/>
      <w:pgSz w:w="11906" w:h="16838" w:orient="portrait"/>
      <w:pgMar w:top="1440" w:right="1584" w:bottom="1440" w:left="158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4"/>
      </w:pBdr>
      <w:spacing w:before="80" w:after="0"/>
      <w:jc w:val="center"/>
    </w:pPr>
    <w:r>
      <w:rPr>
        <w:rFonts w:ascii="Calibri" w:cs="Calibri" w:eastAsia="Calibri" w:hAnsi="Calibri"/>
        <w:color w:val="4A5568"/>
        <w:sz w:val="16"/>
        <w:szCs w:val="16"/>
      </w:rPr>
      <w:t xml:space="preserve">Version 1.0 — Full Canon Lock — For Graphic Production Use Only    </w:t>
    </w:r>
    <w:r>
      <w:rPr>
        <w:rFonts w:ascii="Calibri" w:cs="Calibri" w:eastAsia="Calibri" w:hAnsi="Calibri"/>
        <w:color w:val="8B6914"/>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4"/>
      </w:pBdr>
      <w:spacing w:before="0" w:after="80"/>
      <w:jc w:val="right"/>
    </w:pPr>
    <w:r>
      <w:rPr>
        <w:rFonts w:ascii="Calibri" w:cs="Calibri" w:eastAsia="Calibri" w:hAnsi="Calibri"/>
        <w:color w:val="4A5568"/>
        <w:sz w:val="16"/>
        <w:szCs w:val="16"/>
      </w:rPr>
      <w:t xml:space="preserve">ABTW: THE HIDDEN SYSTEM — GAME BIBLE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D3748"/>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ABTW: The Hidden System — Game Bible</dc:title>
  <dc:creator>Office Agent — ABTW Production</dc:creator>
  <dc:description>Full Game Bible for Graphic Production — Academy Beyond This World</dc:description>
  <cp:lastModifiedBy>Un-named</cp:lastModifiedBy>
  <cp:revision>1</cp:revision>
  <dcterms:created xsi:type="dcterms:W3CDTF">2026-05-16T11:00:16.563Z</dcterms:created>
  <dcterms:modified xsi:type="dcterms:W3CDTF">2026-05-16T11:00:16.576Z</dcterms:modified>
</cp:coreProperties>
</file>

<file path=docProps/custom.xml><?xml version="1.0" encoding="utf-8"?>
<Properties xmlns="http://schemas.openxmlformats.org/officeDocument/2006/custom-properties" xmlns:vt="http://schemas.openxmlformats.org/officeDocument/2006/docPropsVTypes"/>
</file>