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B23FD" w14:textId="77777777" w:rsidR="003E1DEF" w:rsidRDefault="003E1DEF" w:rsidP="003E1DEF">
      <w:pPr>
        <w:spacing w:line="240" w:lineRule="auto"/>
      </w:pPr>
      <w:r>
        <w:t>Система позволяет заменять ведомое устройство безопасности без каких-либо инструментов для модификации программы ПЛК или других настроек.</w:t>
      </w:r>
    </w:p>
    <w:p w14:paraId="15B334F3" w14:textId="5E965786" w:rsidR="003E1DEF" w:rsidRDefault="003E1DEF" w:rsidP="003E1DEF">
      <w:pPr>
        <w:spacing w:line="240" w:lineRule="auto"/>
      </w:pPr>
      <w:r>
        <w:t>Требование состоит в том, чтобы все ведомые устройства, кроме заменяемого, были исправны и подключены к шине AS-i. Также необходимо, чтобы IDFIX имел тип «IDFIX-DATA» или «IDFIX-PROG».</w:t>
      </w:r>
    </w:p>
    <w:p w14:paraId="17031D7B" w14:textId="77777777" w:rsidR="003E1DEF" w:rsidRDefault="003E1DEF" w:rsidP="003E1DEF">
      <w:pPr>
        <w:spacing w:line="240" w:lineRule="auto"/>
      </w:pPr>
      <w:r>
        <w:t>Некоторые устройства AS-i содержат два адреса/ведомых устройств AS-i. Для этих блоков необходимо сначала установить эти два адреса на те же два адреса, что и в блоке, который он заменяет. Адрес можно задать либо с помощью инструмента программирования, либо с помощью Pluto Manager (Инструменты/AS-i/Изменить адрес ведомого устройства AS-i).</w:t>
      </w:r>
    </w:p>
    <w:p w14:paraId="6D8EAAEF" w14:textId="5AEC7DE9" w:rsidR="003E1DEF" w:rsidRDefault="003E1DEF" w:rsidP="003E1DEF">
      <w:pPr>
        <w:spacing w:line="240" w:lineRule="auto"/>
      </w:pPr>
      <w:r>
        <w:t>Шаг 1.</w:t>
      </w:r>
    </w:p>
    <w:p w14:paraId="3DA73FD7" w14:textId="0A6FDAB4" w:rsidR="003E1DEF" w:rsidRPr="003E1DEF" w:rsidRDefault="003E1DEF" w:rsidP="003E1DEF">
      <w:pPr>
        <w:spacing w:line="240" w:lineRule="auto"/>
      </w:pPr>
      <w:r>
        <w:rPr>
          <w:noProof/>
        </w:rPr>
        <w:drawing>
          <wp:inline distT="0" distB="0" distL="0" distR="0" wp14:anchorId="0025D534" wp14:editId="41C5F496">
            <wp:extent cx="5940425" cy="1886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75F5" w14:textId="6244E479" w:rsidR="003E1DEF" w:rsidRDefault="003E1DEF" w:rsidP="003E1DEF">
      <w:pPr>
        <w:spacing w:line="240" w:lineRule="auto"/>
      </w:pPr>
      <w:r>
        <w:t>Шаг 2.</w:t>
      </w:r>
    </w:p>
    <w:p w14:paraId="07FDE8D3" w14:textId="4A978971" w:rsidR="003E1DEF" w:rsidRDefault="003E1DEF" w:rsidP="003E1DEF">
      <w:pPr>
        <w:spacing w:line="240" w:lineRule="auto"/>
      </w:pPr>
      <w:r>
        <w:rPr>
          <w:noProof/>
        </w:rPr>
        <w:drawing>
          <wp:inline distT="0" distB="0" distL="0" distR="0" wp14:anchorId="32808C78" wp14:editId="24EEE5D4">
            <wp:extent cx="5940425" cy="2912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F777" w14:textId="77777777" w:rsidR="003E1DEF" w:rsidRDefault="003E1DEF" w:rsidP="003E1DEF">
      <w:pPr>
        <w:spacing w:line="240" w:lineRule="auto"/>
      </w:pPr>
      <w:r>
        <w:t>Процедура следующая:</w:t>
      </w:r>
    </w:p>
    <w:p w14:paraId="64978AA9" w14:textId="77777777" w:rsidR="003E1DEF" w:rsidRDefault="003E1DEF" w:rsidP="003E1DEF">
      <w:pPr>
        <w:spacing w:line="240" w:lineRule="auto"/>
      </w:pPr>
      <w:r>
        <w:t>-Нажмите кнопку «К» на 2 секунды.</w:t>
      </w:r>
    </w:p>
    <w:p w14:paraId="24AF6DF5" w14:textId="77777777" w:rsidR="003E1DEF" w:rsidRDefault="003E1DEF" w:rsidP="003E1DEF">
      <w:pPr>
        <w:spacing w:line="240" w:lineRule="auto"/>
      </w:pPr>
      <w:r>
        <w:t>- Если отсутствует одно ведомое устройство безопасности, на дисплее мигает «CC» -&gt; «[номер ведомого устройства]».</w:t>
      </w:r>
    </w:p>
    <w:p w14:paraId="791A0D71" w14:textId="77777777" w:rsidR="003E1DEF" w:rsidRDefault="003E1DEF" w:rsidP="003E1DEF">
      <w:pPr>
        <w:spacing w:line="240" w:lineRule="auto"/>
      </w:pPr>
      <w:r>
        <w:t>- Нажмите кнопку «К» еще раз для подтверждения, и на дисплее будет постоянно отображаться «СС».</w:t>
      </w:r>
    </w:p>
    <w:p w14:paraId="7782A627" w14:textId="77777777" w:rsidR="003E1DEF" w:rsidRDefault="003E1DEF" w:rsidP="003E1DEF">
      <w:pPr>
        <w:spacing w:line="240" w:lineRule="auto"/>
      </w:pPr>
    </w:p>
    <w:p w14:paraId="6A2D1AFB" w14:textId="59D4C625" w:rsidR="003E1DEF" w:rsidRDefault="003E1DEF" w:rsidP="003E1DEF">
      <w:pPr>
        <w:spacing w:line="240" w:lineRule="auto"/>
      </w:pPr>
      <w:r>
        <w:lastRenderedPageBreak/>
        <w:t>Шаг 3.</w:t>
      </w:r>
      <w:r w:rsidRPr="003E1D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F6982F" wp14:editId="6C4E9617">
            <wp:extent cx="5940425" cy="19234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EFEA" w14:textId="77777777" w:rsidR="003E1DEF" w:rsidRDefault="003E1DEF" w:rsidP="003E1DEF">
      <w:pPr>
        <w:spacing w:line="240" w:lineRule="auto"/>
      </w:pPr>
      <w:r>
        <w:t>-Теперь можно подключить новое ведомое устройство безопасности, и на дисплее отобразится «CF» (код найден). (Если тот же ведомый подключен снова, на дисплее отобразится «Cd» (дубликат кода), что означает, что код уже сохранен в памяти Plutos.)</w:t>
      </w:r>
    </w:p>
    <w:p w14:paraId="712BB7CA" w14:textId="0AB0D0F5" w:rsidR="00BD1594" w:rsidRDefault="003E1DEF" w:rsidP="003E1DEF">
      <w:pPr>
        <w:spacing w:line="240" w:lineRule="auto"/>
      </w:pPr>
      <w:r>
        <w:t>-Нажав «K» в последний раз, Pluto автоматически сохранит новый код и перезагрузится.</w:t>
      </w:r>
    </w:p>
    <w:sectPr w:rsidR="00BD15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E0E"/>
    <w:rsid w:val="00360E0E"/>
    <w:rsid w:val="003E1DEF"/>
    <w:rsid w:val="00BD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0E7D0"/>
  <w15:chartTrackingRefBased/>
  <w15:docId w15:val="{86E2702F-4EB7-40B3-AB70-185D75000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MaximSmerdov</dc:creator>
  <cp:keywords/>
  <dc:description/>
  <cp:lastModifiedBy>MaximSmerdov</cp:lastModifiedBy>
  <cp:revision>2</cp:revision>
  <dcterms:created xsi:type="dcterms:W3CDTF">2022-08-18T11:17:00Z</dcterms:created>
  <dcterms:modified xsi:type="dcterms:W3CDTF">2022-08-18T11:20:00Z</dcterms:modified>
</cp:coreProperties>
</file>