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301AA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Кемеровский областной союз потребительских кооперативов </w:t>
      </w:r>
    </w:p>
    <w:p w14:paraId="3873A44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(Кемеровский облпотребсоюз)</w:t>
      </w:r>
    </w:p>
    <w:p w14:paraId="47734477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Частное образовательное учреждение профессионального образования </w:t>
      </w:r>
    </w:p>
    <w:p w14:paraId="2C1653E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«Кемеровский кооперативный техникум»</w:t>
      </w:r>
    </w:p>
    <w:p w14:paraId="6F9ED555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(ЧОУ ПО «Кемеровский кооперативный техникум»)</w:t>
      </w:r>
    </w:p>
    <w:p w14:paraId="3B6B1218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05DBB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A88375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C80601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9B4C40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3BC8FEB4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по МДК.05.02</w:t>
      </w:r>
    </w:p>
    <w:p w14:paraId="28E015DC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РАЗРАБОТКА КОДА ИНФОРМАЦИОННЫХ СИСТЕМ</w:t>
      </w:r>
    </w:p>
    <w:p w14:paraId="76D3B30B" w14:textId="77777777" w:rsidR="00F57D15" w:rsidRPr="00F57D15" w:rsidRDefault="000920FF" w:rsidP="00F57D15">
      <w:pPr>
        <w:pStyle w:val="HTML"/>
        <w:shd w:val="clear" w:color="auto" w:fill="F6F8FA"/>
        <w:jc w:val="center"/>
        <w:rPr>
          <w:rFonts w:ascii="Times New Roman" w:hAnsi="Times New Roman" w:cs="Times New Roman"/>
          <w:color w:val="1F2328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="00F57D15" w:rsidRPr="00F57D15">
        <w:rPr>
          <w:rFonts w:ascii="Times New Roman" w:hAnsi="Times New Roman" w:cs="Times New Roman"/>
          <w:color w:val="1F2328"/>
          <w:sz w:val="28"/>
          <w:szCs w:val="28"/>
          <w:bdr w:val="none" w:sz="0" w:space="0" w:color="auto" w:frame="1"/>
        </w:rPr>
        <w:t>Проектирование и разработка веб-сайта для ИС «Компьютерные курсы»</w:t>
      </w:r>
    </w:p>
    <w:p w14:paraId="71029F06" w14:textId="328891ED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B363ED" w14:textId="195C2ACD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для ИС «</w:t>
      </w:r>
      <w:r w:rsidR="00F57D15" w:rsidRPr="00F25CB9">
        <w:rPr>
          <w:rFonts w:ascii="Times New Roman" w:hAnsi="Times New Roman" w:cs="Times New Roman"/>
          <w:sz w:val="28"/>
          <w:szCs w:val="28"/>
        </w:rPr>
        <w:t>231</w:t>
      </w:r>
      <w:r w:rsidRPr="000920FF">
        <w:rPr>
          <w:rFonts w:ascii="Times New Roman" w:hAnsi="Times New Roman" w:cs="Times New Roman"/>
          <w:sz w:val="28"/>
          <w:szCs w:val="28"/>
        </w:rPr>
        <w:t>»</w:t>
      </w:r>
    </w:p>
    <w:p w14:paraId="780D4E1D" w14:textId="794E0068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</w:t>
      </w:r>
    </w:p>
    <w:p w14:paraId="317AB8A1" w14:textId="0691DAA4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и программирование</w:t>
      </w:r>
    </w:p>
    <w:p w14:paraId="4C09C95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D11F3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265EE9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13DC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211FF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</w:p>
    <w:p w14:paraId="1796BFEB" w14:textId="7C01869C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3 курса, ИС-231 </w:t>
      </w:r>
    </w:p>
    <w:p w14:paraId="4278437F" w14:textId="0480B65D" w:rsidR="00F57D15" w:rsidRPr="00F57D15" w:rsidRDefault="00F57D15" w:rsidP="00F57D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Масленников Антон Дмитриевич</w:t>
      </w:r>
    </w:p>
    <w:p w14:paraId="69573383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1600EA4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Руководитель в группе: </w:t>
      </w:r>
    </w:p>
    <w:p w14:paraId="6D1E928D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Милевский Владислав Анатольевич</w:t>
      </w:r>
    </w:p>
    <w:p w14:paraId="313448CD" w14:textId="4D9999AD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8A96E92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E79697" w14:textId="41E96657" w:rsidR="000920FF" w:rsidRPr="000920FF" w:rsidRDefault="000920FF" w:rsidP="00F57D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Кемерово 2026</w:t>
      </w:r>
    </w:p>
    <w:p w14:paraId="720A1E82" w14:textId="77777777" w:rsidR="00F25CB9" w:rsidRPr="000920FF" w:rsidRDefault="000920FF" w:rsidP="00F25C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br w:type="page"/>
      </w:r>
      <w:r w:rsidR="00F25CB9" w:rsidRPr="000920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lang w:eastAsia="en-US"/>
        </w:rPr>
        <w:id w:val="-942910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414722" w14:textId="77777777" w:rsidR="00F25CB9" w:rsidRPr="007F17D6" w:rsidRDefault="00F25CB9" w:rsidP="00F25CB9">
          <w:pPr>
            <w:pStyle w:val="a3"/>
          </w:pPr>
        </w:p>
        <w:p w14:paraId="72D7810D" w14:textId="51FF26EC" w:rsidR="00F25CB9" w:rsidRDefault="00F25C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7F17D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F17D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F17D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737137" w:history="1">
            <w:r w:rsidRPr="00D12F0A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EBDF1" w14:textId="32B7BFE6" w:rsidR="00F25CB9" w:rsidRDefault="00F25C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38" w:history="1">
            <w:r w:rsidRPr="00D12F0A">
              <w:rPr>
                <w:rStyle w:val="a4"/>
                <w:noProof/>
              </w:rPr>
              <w:t>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9A7E2" w14:textId="0D97DE2E" w:rsidR="00F25CB9" w:rsidRDefault="00F25CB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39" w:history="1">
            <w:r w:rsidRPr="00D12F0A">
              <w:rPr>
                <w:rStyle w:val="a4"/>
                <w:rFonts w:ascii="Arial" w:hAnsi="Arial" w:cs="Arial"/>
                <w:noProof/>
                <w:spacing w:val="-5"/>
                <w:bdr w:val="single" w:sz="2" w:space="0" w:color="E3E3E3" w:frame="1"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A6112" w14:textId="62A20DE4" w:rsidR="00F25CB9" w:rsidRDefault="00F25CB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40" w:history="1">
            <w:r w:rsidRPr="00D12F0A">
              <w:rPr>
                <w:rStyle w:val="a4"/>
                <w:rFonts w:ascii="Arial" w:hAnsi="Arial" w:cs="Arial"/>
                <w:noProof/>
                <w:spacing w:val="-5"/>
                <w:bdr w:val="single" w:sz="2" w:space="0" w:color="E3E3E3" w:frame="1"/>
              </w:rPr>
              <w:t>1.2 Сбор и анализ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AAC75" w14:textId="58286C23" w:rsidR="00F25CB9" w:rsidRDefault="00F25CB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41" w:history="1">
            <w:r w:rsidRPr="00D12F0A">
              <w:rPr>
                <w:rStyle w:val="a4"/>
                <w:rFonts w:ascii="Arial" w:hAnsi="Arial" w:cs="Arial"/>
                <w:noProof/>
                <w:spacing w:val="-5"/>
                <w:bdr w:val="single" w:sz="2" w:space="0" w:color="E3E3E3" w:frame="1"/>
              </w:rPr>
              <w:t>1.3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6D1D4" w14:textId="7EFC74E2" w:rsidR="00F25CB9" w:rsidRDefault="00F25CB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42" w:history="1">
            <w:r w:rsidRPr="00D12F0A">
              <w:rPr>
                <w:rStyle w:val="a4"/>
                <w:rFonts w:ascii="Arial" w:hAnsi="Arial" w:cs="Arial"/>
                <w:noProof/>
                <w:spacing w:val="-5"/>
                <w:bdr w:val="single" w:sz="2" w:space="0" w:color="E3E3E3" w:frame="1"/>
              </w:rPr>
              <w:t>1.4 Детальное проектирование с использованием UML 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9D3D" w14:textId="5EA26CFE" w:rsidR="00F25CB9" w:rsidRDefault="00F25CB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43" w:history="1">
            <w:r w:rsidRPr="00D12F0A">
              <w:rPr>
                <w:rStyle w:val="a4"/>
                <w:rFonts w:ascii="Arial" w:hAnsi="Arial" w:cs="Arial"/>
                <w:noProof/>
                <w:spacing w:val="-5"/>
                <w:bdr w:val="single" w:sz="2" w:space="0" w:color="E3E3E3" w:frame="1"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9043A" w14:textId="06C66E5B" w:rsidR="00F25CB9" w:rsidRDefault="00F25CB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44" w:history="1">
            <w:r w:rsidRPr="00D12F0A">
              <w:rPr>
                <w:rStyle w:val="a4"/>
                <w:rFonts w:ascii="Arial" w:hAnsi="Arial" w:cs="Arial"/>
                <w:noProof/>
                <w:spacing w:val="-5"/>
                <w:bdr w:val="single" w:sz="2" w:space="0" w:color="E3E3E3" w:frame="1"/>
              </w:rPr>
              <w:t>Ключевые реализованные модули: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40176" w14:textId="435977E1" w:rsidR="00F25CB9" w:rsidRDefault="00F25CB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45" w:history="1">
            <w:r w:rsidRPr="00D12F0A">
              <w:rPr>
                <w:rStyle w:val="a4"/>
                <w:rFonts w:ascii="Arial" w:hAnsi="Arial" w:cs="Arial"/>
                <w:noProof/>
                <w:spacing w:val="-5"/>
                <w:bdr w:val="single" w:sz="2" w:space="0" w:color="E3E3E3" w:frame="1"/>
              </w:rPr>
              <w:t>Тестирование и оценка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8BDEA" w14:textId="0AD668E3" w:rsidR="00F25CB9" w:rsidRDefault="00F25CB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46" w:history="1">
            <w:r w:rsidRPr="00D12F0A">
              <w:rPr>
                <w:rStyle w:val="a4"/>
                <w:rFonts w:ascii="Arial" w:hAnsi="Arial" w:cs="Arial"/>
                <w:noProof/>
                <w:spacing w:val="-5"/>
                <w:bdr w:val="single" w:sz="2" w:space="0" w:color="E3E3E3" w:frame="1"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C718" w14:textId="7B4B5B7B" w:rsidR="00F25CB9" w:rsidRDefault="00F25CB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47" w:history="1">
            <w:r w:rsidRPr="00D12F0A">
              <w:rPr>
                <w:rStyle w:val="a4"/>
                <w:rFonts w:ascii="Arial" w:hAnsi="Arial" w:cs="Arial"/>
                <w:noProof/>
                <w:spacing w:val="-5"/>
                <w:bdr w:val="single" w:sz="2" w:space="0" w:color="E3E3E3" w:frame="1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E520" w14:textId="3750CF4A" w:rsidR="00F25CB9" w:rsidRDefault="00F25CB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48" w:history="1">
            <w:r w:rsidRPr="00D12F0A">
              <w:rPr>
                <w:rStyle w:val="a4"/>
                <w:rFonts w:ascii="Arial" w:hAnsi="Arial" w:cs="Arial"/>
                <w:noProof/>
                <w:spacing w:val="-5"/>
                <w:bdr w:val="single" w:sz="2" w:space="0" w:color="E3E3E3" w:frame="1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6A457" w14:textId="21A56E17" w:rsidR="00F25CB9" w:rsidRDefault="00F25CB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49" w:history="1">
            <w:r w:rsidRPr="00D12F0A">
              <w:rPr>
                <w:rStyle w:val="a4"/>
                <w:rFonts w:ascii="Arial" w:hAnsi="Arial" w:cs="Arial"/>
                <w:noProof/>
                <w:spacing w:val="-5"/>
                <w:bdr w:val="single" w:sz="2" w:space="0" w:color="E3E3E3" w:frame="1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B5B6B" w14:textId="3EC21520" w:rsidR="00F25CB9" w:rsidRDefault="00F25C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50" w:history="1">
            <w:r w:rsidRPr="00D12F0A">
              <w:rPr>
                <w:rStyle w:val="a4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F1274" w14:textId="19145E1B" w:rsidR="00F25CB9" w:rsidRDefault="00F25C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37151" w:history="1">
            <w:r w:rsidRPr="00D12F0A">
              <w:rPr>
                <w:rStyle w:val="a4"/>
                <w:noProof/>
                <w:shd w:val="clear" w:color="auto" w:fill="FFFFFF"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EB683" w14:textId="7803CC45" w:rsidR="000920FF" w:rsidRPr="000920FF" w:rsidRDefault="00F25CB9" w:rsidP="00F25CB9">
          <w:pPr>
            <w:rPr>
              <w:rFonts w:ascii="Times New Roman" w:hAnsi="Times New Roman" w:cs="Times New Roman"/>
              <w:sz w:val="28"/>
              <w:szCs w:val="28"/>
            </w:rPr>
          </w:pPr>
          <w:r w:rsidRPr="007F17D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ABDC7B9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42D500AB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697E171B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07AC2D26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6393F1A9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5CF33C39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714FF92B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1901B3AF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3252EC13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108CA422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065C4C54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094DC426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211C7E98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4A62A699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5E9E3678" w14:textId="769C7C32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bdr w:val="single" w:sz="2" w:space="0" w:color="E3E3E3" w:frame="1"/>
        </w:rPr>
      </w:pPr>
    </w:p>
    <w:p w14:paraId="6C558BDD" w14:textId="77777777" w:rsidR="00F25CB9" w:rsidRPr="00F25CB9" w:rsidRDefault="00F25CB9" w:rsidP="00F25CB9"/>
    <w:p w14:paraId="00EBB1D1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sz w:val="32"/>
          <w:bdr w:val="single" w:sz="2" w:space="0" w:color="E3E3E3" w:frame="1"/>
        </w:rPr>
      </w:pPr>
    </w:p>
    <w:p w14:paraId="4E0B9A26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sz w:val="32"/>
          <w:bdr w:val="single" w:sz="2" w:space="0" w:color="E3E3E3" w:frame="1"/>
        </w:rPr>
      </w:pPr>
    </w:p>
    <w:p w14:paraId="7093E620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sz w:val="32"/>
          <w:bdr w:val="single" w:sz="2" w:space="0" w:color="E3E3E3" w:frame="1"/>
        </w:rPr>
      </w:pPr>
    </w:p>
    <w:p w14:paraId="0483020C" w14:textId="0E9CCC6A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sz w:val="32"/>
          <w:bdr w:val="single" w:sz="2" w:space="0" w:color="E3E3E3" w:frame="1"/>
        </w:rPr>
      </w:pPr>
    </w:p>
    <w:p w14:paraId="305AB25C" w14:textId="77777777" w:rsidR="00F25CB9" w:rsidRPr="00F25CB9" w:rsidRDefault="00F25CB9" w:rsidP="00F25CB9"/>
    <w:p w14:paraId="4B821E8C" w14:textId="7F30CCB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sz w:val="32"/>
          <w:bdr w:val="single" w:sz="2" w:space="0" w:color="E3E3E3" w:frame="1"/>
        </w:rPr>
      </w:pPr>
    </w:p>
    <w:p w14:paraId="0E2A7A26" w14:textId="77777777" w:rsidR="00F25CB9" w:rsidRPr="00F25CB9" w:rsidRDefault="00F25CB9" w:rsidP="00F25CB9"/>
    <w:p w14:paraId="1CE7AEFC" w14:textId="77777777" w:rsidR="00F25CB9" w:rsidRDefault="00F25CB9" w:rsidP="00F57D15">
      <w:pPr>
        <w:pStyle w:val="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Style w:val="qwen-markdown-text"/>
          <w:rFonts w:ascii="Times New Roman" w:hAnsi="Times New Roman" w:cs="Times New Roman"/>
          <w:color w:val="1D1D1F"/>
          <w:sz w:val="32"/>
          <w:bdr w:val="single" w:sz="2" w:space="0" w:color="E3E3E3" w:frame="1"/>
        </w:rPr>
      </w:pPr>
    </w:p>
    <w:p w14:paraId="1A3A3D57" w14:textId="443AC015" w:rsidR="00F57D15" w:rsidRPr="00F25CB9" w:rsidRDefault="00F57D15" w:rsidP="00F25CB9">
      <w:pPr>
        <w:pStyle w:val="1"/>
      </w:pPr>
      <w:bookmarkStart w:id="0" w:name="_Toc227737137"/>
      <w:r w:rsidRPr="00F25CB9">
        <w:rPr>
          <w:rStyle w:val="qwen-markdown-text"/>
        </w:rPr>
        <w:t>ВВЕДЕНИЕ</w:t>
      </w:r>
      <w:bookmarkEnd w:id="0"/>
    </w:p>
    <w:p w14:paraId="474FFBBC" w14:textId="77777777" w:rsidR="00F57D15" w:rsidRPr="00F57D15" w:rsidRDefault="00F57D15" w:rsidP="00F57D15">
      <w:pPr>
        <w:shd w:val="clear" w:color="auto" w:fill="FFFFFF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Актуальность темы исследования.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В условиях стремительного роста рынка 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EdTech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(образовательных технологий) онлайн-школы сталкиваются с необходимостью создания эффективных, безопасных и масштабируемых веб-платформ для продажи курсов. Традиционные методы приёма заявок через мессенджеры или 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email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больше не обеспечивают должного уровня конверсии и удобства для пользователей. Разработка специализированного веб-приложения, объединяющего каталог курсов, систему авторизации, корзину покупок и административную панель, позволяет автоматизировать бизнес-процессы, снизить операционные расходы и повысить доверие клиентов за счёт прозрачности сделок. Кроме того, внедрение современных практик разработки, таких как MVC-архитектура, безопасное хеширование данных, система логирования и адаптивный дизайн, является обязательным условием для создания конкурентоспособного продукта в сфере электронной коммерции.</w:t>
      </w:r>
    </w:p>
    <w:p w14:paraId="62793FEC" w14:textId="77777777" w:rsidR="00F57D15" w:rsidRPr="00F57D15" w:rsidRDefault="00F57D15" w:rsidP="00F57D15">
      <w:pPr>
        <w:shd w:val="clear" w:color="auto" w:fill="FFFFFF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Цель работы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– разработка и внедрение динамического веб-сайта онлайн-школы «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Geek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Legends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» с функционалом электронной коммерции, обеспечивающим каталогизацию курсов, безопасную регистрацию пользователей, процесс оформления заказа и администрирование контента.</w:t>
      </w:r>
    </w:p>
    <w:p w14:paraId="60963EC3" w14:textId="77777777" w:rsidR="00F57D15" w:rsidRPr="00F57D15" w:rsidRDefault="00F57D15" w:rsidP="00F57D15">
      <w:pPr>
        <w:shd w:val="clear" w:color="auto" w:fill="FFFFFF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Задачи исследования:</w:t>
      </w:r>
    </w:p>
    <w:p w14:paraId="7EF2AC9B" w14:textId="77777777" w:rsidR="00F57D15" w:rsidRPr="00F57D15" w:rsidRDefault="00F57D15" w:rsidP="00F57D15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Провести анализ предметной области: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собрать и проанализировать функциональные требования, составить анкету для заказчика, разработать техническое задание, определить необходимый стек технологий (PHP 8.1, 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Bootstrap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5, JSON-хранилище данных).</w:t>
      </w:r>
    </w:p>
    <w:p w14:paraId="3ED4BA7C" w14:textId="77777777" w:rsidR="00F57D15" w:rsidRPr="00F57D15" w:rsidRDefault="00F57D15" w:rsidP="00F57D15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Выполнить проектирование системы: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разработать архитектурную модель приложения на базе паттерна MVC, спроектировать структуру хранения данных (файловые массивы для MVP), создать схемы взаимодействия модулей (авторизация, корзина, уведомления).</w:t>
      </w:r>
    </w:p>
    <w:p w14:paraId="0202EA69" w14:textId="77777777" w:rsidR="00F57D15" w:rsidRPr="00F57D15" w:rsidRDefault="00F57D15" w:rsidP="00F57D15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lastRenderedPageBreak/>
        <w:t>Разработать программный код приложения: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реализовать серверную логику на PHP (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роутинг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, валидация, работа с сессиями), клиентскую часть с адаптивной вёрсткой, систему регистрации с подтверждением 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email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, корзину с AJAX-взаимодействием, админ-панель с управлением заказами и систему логирования ошибок.</w:t>
      </w:r>
    </w:p>
    <w:p w14:paraId="44E77CEF" w14:textId="77777777" w:rsidR="00F57D15" w:rsidRPr="00F57D15" w:rsidRDefault="00F57D15" w:rsidP="00F57D15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Провести тестирование основного функционала: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разработать и выполнить тестовые сценарии для проверки регистрации, добавления товаров в корзину, оформления заказа, смены статусов администратором и корректности работы 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мультиязычности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.</w:t>
      </w:r>
    </w:p>
    <w:p w14:paraId="78C83A39" w14:textId="77777777" w:rsidR="00F57D15" w:rsidRPr="00F57D15" w:rsidRDefault="00F57D15" w:rsidP="008B04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Style w:val="qwen-markdown-text"/>
          <w:rFonts w:ascii="Times New Roman" w:hAnsi="Times New Roman" w:cs="Times New Roman"/>
          <w:color w:val="1D1D1F"/>
          <w:sz w:val="28"/>
          <w:szCs w:val="28"/>
        </w:rPr>
      </w:pPr>
    </w:p>
    <w:p w14:paraId="13BCDA6D" w14:textId="77777777" w:rsidR="00F57D15" w:rsidRPr="00F57D15" w:rsidRDefault="00F57D15" w:rsidP="008B04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Style w:val="qwen-markdown-text"/>
          <w:rFonts w:ascii="Times New Roman" w:hAnsi="Times New Roman" w:cs="Times New Roman"/>
          <w:color w:val="1D1D1F"/>
          <w:sz w:val="28"/>
          <w:szCs w:val="28"/>
        </w:rPr>
      </w:pPr>
    </w:p>
    <w:p w14:paraId="7FB0BEE7" w14:textId="346EA501" w:rsidR="00F57D15" w:rsidRPr="00F57D15" w:rsidRDefault="00F57D15" w:rsidP="00F57D15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Провести оценку нефункциональных требований: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проанализировать производительность (время отклика сервера), безопасность (защита от XSS, SQL-инъекций, хеширование паролей), удобство использования (юзабилити интерфейса) и 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кроссбраузерность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.</w:t>
      </w:r>
    </w:p>
    <w:p w14:paraId="3A98B235" w14:textId="77777777" w:rsidR="00F57D15" w:rsidRPr="00F57D15" w:rsidRDefault="00F57D15" w:rsidP="00F57D15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Выполнить оценку качества кода: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провести статический анализ исходного кода с использованием метрик сложности и 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сопровождаемости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(например, с помощью 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phpMetrics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), проверить соответствие стандартам кодирования (PSR).</w:t>
      </w:r>
    </w:p>
    <w:p w14:paraId="0EF972B3" w14:textId="77777777" w:rsidR="00F57D15" w:rsidRPr="00F57D15" w:rsidRDefault="00F57D15" w:rsidP="00F57D15">
      <w:pPr>
        <w:shd w:val="clear" w:color="auto" w:fill="FFFFFF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Объект исследования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– процесс автоматизации продаж образовательных услуг и взаимодействия с клиентами в онлайн-школе.</w:t>
      </w:r>
    </w:p>
    <w:p w14:paraId="12B1EF88" w14:textId="77777777" w:rsidR="00F57D15" w:rsidRPr="00F57D15" w:rsidRDefault="00F57D15" w:rsidP="00F57D15">
      <w:pPr>
        <w:shd w:val="clear" w:color="auto" w:fill="FFFFFF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Предмет исследования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– динамический веб-сайт (веб-приложение) «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Geek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Legends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» для онлайн-продажи IT-курсов, реализованный на языке PHP.</w:t>
      </w:r>
    </w:p>
    <w:p w14:paraId="4F3EF837" w14:textId="77777777" w:rsidR="00F57D15" w:rsidRPr="00F57D15" w:rsidRDefault="00F57D15" w:rsidP="00F57D15">
      <w:pPr>
        <w:shd w:val="clear" w:color="auto" w:fill="FFFFFF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Методы исследования:</w:t>
      </w:r>
    </w:p>
    <w:p w14:paraId="3DC53E95" w14:textId="77777777" w:rsidR="00F57D15" w:rsidRPr="00F57D15" w:rsidRDefault="00F57D15" w:rsidP="00F57D15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Моделирование: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создание MVC-архитектуры приложения и схем потоков данных.</w:t>
      </w:r>
    </w:p>
    <w:p w14:paraId="52FEA37C" w14:textId="77777777" w:rsidR="00F57D15" w:rsidRPr="00F57D15" w:rsidRDefault="00F57D15" w:rsidP="00F57D15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Программирование: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написание кода на PHP с использованием объектно-ориентированного подхода и принципов SOLID.</w:t>
      </w:r>
    </w:p>
    <w:p w14:paraId="0DD29F38" w14:textId="77777777" w:rsidR="00F57D15" w:rsidRPr="00F57D15" w:rsidRDefault="00F57D15" w:rsidP="00F57D15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Тестирование: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функциональное тестирование пользовательских сценариев (User 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Acceptance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Testing</w:t>
      </w:r>
      <w:proofErr w:type="spellEnd"/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>) и отладка модулей.</w:t>
      </w:r>
    </w:p>
    <w:p w14:paraId="6432F2A5" w14:textId="77777777" w:rsidR="00F57D15" w:rsidRPr="00F57D15" w:rsidRDefault="00F57D15" w:rsidP="00F57D15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Статический анализ: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оценка метрик качества кода и поиск уязвимостей.</w:t>
      </w:r>
    </w:p>
    <w:p w14:paraId="119392D7" w14:textId="77777777" w:rsidR="00F57D15" w:rsidRPr="00F57D15" w:rsidRDefault="00F57D15" w:rsidP="00F57D15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1D1D1F"/>
          <w:sz w:val="28"/>
          <w:szCs w:val="28"/>
        </w:rPr>
      </w:pPr>
      <w:r w:rsidRPr="00F57D15">
        <w:rPr>
          <w:rStyle w:val="qwen-markdown-text"/>
          <w:rFonts w:ascii="Times New Roman" w:hAnsi="Times New Roman" w:cs="Times New Roman"/>
          <w:b/>
          <w:bCs/>
          <w:color w:val="1D1D1F"/>
          <w:sz w:val="28"/>
          <w:szCs w:val="28"/>
          <w:bdr w:val="single" w:sz="2" w:space="0" w:color="E3E3E3" w:frame="1"/>
        </w:rPr>
        <w:t>Сравнительный анализ:</w:t>
      </w:r>
      <w:r w:rsidRPr="00F57D15">
        <w:rPr>
          <w:rStyle w:val="qwen-markdown-text"/>
          <w:rFonts w:ascii="Times New Roman" w:hAnsi="Times New Roman" w:cs="Times New Roman"/>
          <w:color w:val="1D1D1F"/>
          <w:sz w:val="28"/>
          <w:szCs w:val="28"/>
          <w:bdr w:val="single" w:sz="2" w:space="0" w:color="E3E3E3" w:frame="1"/>
        </w:rPr>
        <w:t xml:space="preserve"> изучение аналогичных решений на рынке для определения конкурентных преимуществ разрабатываемой системы.</w:t>
      </w:r>
    </w:p>
    <w:p w14:paraId="409F6B1F" w14:textId="77777777" w:rsidR="00172508" w:rsidRDefault="00172508" w:rsidP="007F17D6">
      <w:pPr>
        <w:rPr>
          <w:rFonts w:ascii="Times New Roman" w:hAnsi="Times New Roman" w:cs="Times New Roman"/>
          <w:sz w:val="28"/>
          <w:szCs w:val="28"/>
        </w:rPr>
      </w:pPr>
    </w:p>
    <w:p w14:paraId="148B5BBF" w14:textId="414B5AAB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3C9D4DA1" w14:textId="625625E2" w:rsidR="00F25CB9" w:rsidRPr="00F25CB9" w:rsidRDefault="000920FF" w:rsidP="00F25CB9">
      <w:pPr>
        <w:pStyle w:val="1"/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1" w:name="_Toc227737138"/>
      <w:r w:rsidR="00F25CB9" w:rsidRPr="00F25CB9">
        <w:rPr>
          <w:rStyle w:val="qwen-markdown-text"/>
        </w:rPr>
        <w:lastRenderedPageBreak/>
        <w:t>1. ТЕОРЕТИЧЕСКАЯ ЧАСТЬ</w:t>
      </w:r>
      <w:bookmarkEnd w:id="1"/>
    </w:p>
    <w:p w14:paraId="79B7DDD2" w14:textId="77777777" w:rsidR="00F25CB9" w:rsidRDefault="00F25CB9" w:rsidP="00F25CB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bookmarkStart w:id="2" w:name="_Toc227737139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1.1 Анализ предметной области</w:t>
      </w:r>
      <w:bookmarkEnd w:id="2"/>
    </w:p>
    <w:p w14:paraId="1DC5B44E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Рынок онлайн-образования в России и СНГ характеризуется высокой конкуренцией и доминированием крупных платформ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Geekbrains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Skillbox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Netology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). Данные решения обладают широкой функциональностью (LMS, вебинары, наставничество, центр карьеры), но требуют значительных финансовых вложений, сложной инфраструктуры и часто не подходят для небольших школ или стартапов.</w:t>
      </w:r>
    </w:p>
    <w:p w14:paraId="44A2E748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Ключевые проблемы существующих решений для малого и среднего сегмента:</w:t>
      </w:r>
    </w:p>
    <w:p w14:paraId="388F91EB" w14:textId="77777777" w:rsidR="00F25CB9" w:rsidRDefault="00F25CB9" w:rsidP="00F25CB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Высокая стоимость лицензий и абонентской платы.</w:t>
      </w:r>
    </w:p>
    <w:p w14:paraId="76DDB943" w14:textId="77777777" w:rsidR="00F25CB9" w:rsidRDefault="00F25CB9" w:rsidP="00F25CB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Избыточный функционал, замедляющий работу интерфейса.</w:t>
      </w:r>
    </w:p>
    <w:p w14:paraId="331937D3" w14:textId="77777777" w:rsidR="00F25CB9" w:rsidRDefault="00F25CB9" w:rsidP="00F25CB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Закрытая архитектура, ограничивающая кастомизацию.</w:t>
      </w:r>
    </w:p>
    <w:p w14:paraId="697F767C" w14:textId="77777777" w:rsidR="00F25CB9" w:rsidRDefault="00F25CB9" w:rsidP="00F25CB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Сложность интеграции с внутренними бизнес-процессами.</w:t>
      </w:r>
    </w:p>
    <w:p w14:paraId="59F17545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Разработка легковесной платформы на чистом PHP с применением MVC-паттерна позволяет создать гибкое, производительное и экономически эффективное решение, ориентированное на быстрое развёртывание и последующее масштабирование.</w:t>
      </w:r>
    </w:p>
    <w:p w14:paraId="1F2CCC6F" w14:textId="77777777" w:rsidR="00F25CB9" w:rsidRDefault="00F25CB9" w:rsidP="00F25CB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bookmarkStart w:id="3" w:name="_Toc227737140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1.2 Сбор и анализ требований</w:t>
      </w:r>
      <w:bookmarkEnd w:id="3"/>
    </w:p>
    <w:p w14:paraId="14AB752D" w14:textId="77777777" w:rsidR="00F25CB9" w:rsidRDefault="00F25CB9" w:rsidP="00F25CB9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1.2.1 Составление анкеты с вопросами для заказчика (брифа)</w:t>
      </w:r>
    </w:p>
    <w:p w14:paraId="10BAF154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Для выявления потребностей было проведено структурированное интервью. Ключевые вопросы и ответы заказчика: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6844"/>
      </w:tblGrid>
      <w:tr w:rsidR="00F25CB9" w14:paraId="7D7B8DBD" w14:textId="77777777" w:rsidTr="00F25CB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EC8DCE8" w14:textId="77777777" w:rsidR="00F25CB9" w:rsidRDefault="00F25CB9" w:rsidP="00F25CB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Вопрос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14:paraId="2ACFB5BB" w14:textId="77777777" w:rsidR="00F25CB9" w:rsidRDefault="00F25CB9" w:rsidP="00F25CB9">
            <w:pPr>
              <w:jc w:val="center"/>
              <w:rPr>
                <w:b/>
                <w:bCs/>
              </w:rPr>
            </w:pPr>
            <w:r>
              <w:rPr>
                <w:rStyle w:val="qwen-markdown-text"/>
                <w:b/>
                <w:bCs/>
                <w:bdr w:val="single" w:sz="2" w:space="0" w:color="E3E3E3" w:frame="1"/>
              </w:rPr>
              <w:t>Ответ заказчика</w:t>
            </w:r>
          </w:p>
        </w:tc>
      </w:tr>
      <w:tr w:rsidR="00F25CB9" w14:paraId="64AC7BF6" w14:textId="77777777" w:rsidTr="00F25CB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7F97E74" w14:textId="77777777" w:rsidR="00F25CB9" w:rsidRDefault="00F25CB9" w:rsidP="00F25CB9">
            <w:r>
              <w:rPr>
                <w:rStyle w:val="qwen-markdown-text"/>
                <w:bdr w:val="single" w:sz="2" w:space="0" w:color="E3E3E3" w:frame="1"/>
              </w:rPr>
              <w:t>Какие бизнес-задачи должен решать сайт?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974E61C" w14:textId="77777777" w:rsidR="00F25CB9" w:rsidRDefault="00F25CB9" w:rsidP="00F25CB9">
            <w:r>
              <w:rPr>
                <w:rStyle w:val="qwen-markdown-text"/>
                <w:bdr w:val="single" w:sz="2" w:space="0" w:color="E3E3E3" w:frame="1"/>
              </w:rPr>
              <w:t>Увеличить конверсию заявок на 30–40%, автоматизировать приём заказов, снизить нагрузку на кол-центр.</w:t>
            </w:r>
          </w:p>
        </w:tc>
      </w:tr>
      <w:tr w:rsidR="00F25CB9" w14:paraId="0FCDF45A" w14:textId="77777777" w:rsidTr="00F25CB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1C8A9F" w14:textId="77777777" w:rsidR="00F25CB9" w:rsidRDefault="00F25CB9" w:rsidP="00F25CB9">
            <w:r>
              <w:rPr>
                <w:rStyle w:val="qwen-markdown-text"/>
                <w:bdr w:val="single" w:sz="2" w:space="0" w:color="E3E3E3" w:frame="1"/>
              </w:rPr>
              <w:t>Кто целевая аудитория?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9FED214" w14:textId="77777777" w:rsidR="00F25CB9" w:rsidRDefault="00F25CB9" w:rsidP="00F25CB9">
            <w:r>
              <w:rPr>
                <w:rStyle w:val="qwen-markdown-text"/>
                <w:bdr w:val="single" w:sz="2" w:space="0" w:color="E3E3E3" w:frame="1"/>
              </w:rPr>
              <w:t>Молодые специалисты 18–35 лет, студенты, малый бизнес. 70% трафика с мобильных устройств.</w:t>
            </w:r>
          </w:p>
        </w:tc>
      </w:tr>
      <w:tr w:rsidR="00F25CB9" w14:paraId="59DE84AD" w14:textId="77777777" w:rsidTr="00F25CB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B23E52D" w14:textId="77777777" w:rsidR="00F25CB9" w:rsidRDefault="00F25CB9" w:rsidP="00F25CB9">
            <w:r>
              <w:rPr>
                <w:rStyle w:val="qwen-markdown-text"/>
                <w:bdr w:val="single" w:sz="2" w:space="0" w:color="E3E3E3" w:frame="1"/>
              </w:rPr>
              <w:t>Какой функционал обязателен на старте?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B1BF04C" w14:textId="77777777" w:rsidR="00F25CB9" w:rsidRDefault="00F25CB9" w:rsidP="00F25CB9">
            <w:r>
              <w:rPr>
                <w:rStyle w:val="qwen-markdown-text"/>
                <w:bdr w:val="single" w:sz="2" w:space="0" w:color="E3E3E3" w:frame="1"/>
              </w:rPr>
              <w:t xml:space="preserve">Каталог курсов, корзина, оформление заказа, регистрация с подтверждением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email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, админ-панель, </w:t>
            </w:r>
            <w:proofErr w:type="spellStart"/>
            <w:r>
              <w:rPr>
                <w:rStyle w:val="qwen-markdown-text"/>
                <w:bdr w:val="single" w:sz="2" w:space="0" w:color="E3E3E3" w:frame="1"/>
              </w:rPr>
              <w:t>мультиязычность</w:t>
            </w:r>
            <w:proofErr w:type="spellEnd"/>
            <w:r>
              <w:rPr>
                <w:rStyle w:val="qwen-markdown-text"/>
                <w:bdr w:val="single" w:sz="2" w:space="0" w:color="E3E3E3" w:frame="1"/>
              </w:rPr>
              <w:t xml:space="preserve"> (RU/EN), тёмная/светлая тема.</w:t>
            </w:r>
          </w:p>
        </w:tc>
      </w:tr>
      <w:tr w:rsidR="00F25CB9" w14:paraId="753955B3" w14:textId="77777777" w:rsidTr="00F25CB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94BE5C" w14:textId="77777777" w:rsidR="00F25CB9" w:rsidRDefault="00F25CB9" w:rsidP="00F25CB9">
            <w:r>
              <w:rPr>
                <w:rStyle w:val="qwen-markdown-text"/>
                <w:bdr w:val="single" w:sz="2" w:space="0" w:color="E3E3E3" w:frame="1"/>
              </w:rPr>
              <w:t>Какие технические ограничения?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D579D47" w14:textId="77777777" w:rsidR="00F25CB9" w:rsidRDefault="00F25CB9" w:rsidP="00F25CB9">
            <w:r>
              <w:rPr>
                <w:rStyle w:val="qwen-markdown-text"/>
                <w:bdr w:val="single" w:sz="2" w:space="0" w:color="E3E3E3" w:frame="1"/>
              </w:rPr>
              <w:t>PHP 8.1+, без тяжёлых фреймворков, хранение данных в JSON на этапе MVP, архитектура под будущую миграцию на БД.</w:t>
            </w:r>
          </w:p>
        </w:tc>
      </w:tr>
      <w:tr w:rsidR="00F25CB9" w14:paraId="375BB83B" w14:textId="77777777" w:rsidTr="00F25CB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399BAF9" w14:textId="77777777" w:rsidR="00F25CB9" w:rsidRDefault="00F25CB9" w:rsidP="00F25CB9">
            <w:r>
              <w:rPr>
                <w:rStyle w:val="qwen-markdown-text"/>
                <w:bdr w:val="single" w:sz="2" w:space="0" w:color="E3E3E3" w:frame="1"/>
              </w:rPr>
              <w:t>Какие сроки и бюджет?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BA6C18B" w14:textId="77777777" w:rsidR="00F25CB9" w:rsidRDefault="00F25CB9" w:rsidP="00F25CB9">
            <w:r>
              <w:rPr>
                <w:rStyle w:val="qwen-markdown-text"/>
                <w:bdr w:val="single" w:sz="2" w:space="0" w:color="E3E3E3" w:frame="1"/>
              </w:rPr>
              <w:t>MVP за 10–12 недель. Бюджет разработки: 1,2–1,5 млн руб.</w:t>
            </w:r>
          </w:p>
        </w:tc>
      </w:tr>
    </w:tbl>
    <w:p w14:paraId="54B774E4" w14:textId="77777777" w:rsidR="00F25CB9" w:rsidRDefault="00F25CB9" w:rsidP="00F25CB9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1.2.2 Разработка технического задания по брифу с ответами заказчика</w:t>
      </w:r>
    </w:p>
    <w:p w14:paraId="1D0C3748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На основе брифа сформировано ТЗ, включающее:</w:t>
      </w:r>
    </w:p>
    <w:p w14:paraId="78B18092" w14:textId="77777777" w:rsidR="00F25CB9" w:rsidRDefault="00F25CB9" w:rsidP="00F25CB9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Роли пользователей: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Гость, Зарегистрированный пользователь, Администратор.</w:t>
      </w:r>
    </w:p>
    <w:p w14:paraId="4C9E62D0" w14:textId="77777777" w:rsidR="00F25CB9" w:rsidRDefault="00F25CB9" w:rsidP="00F25CB9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Функциональные требования: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каталог с фильтрами, сессионная корзина, оформление заказа с валидацией, отправка HTML-писем клиенту и администратору, авторизация с 6-значным кодом, восстановление пароля, панель администратора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дашборд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управление заказами/пользователями, просмотр логов), переключение языка и темы.</w:t>
      </w:r>
    </w:p>
    <w:p w14:paraId="7341B67A" w14:textId="77777777" w:rsidR="00F25CB9" w:rsidRDefault="00F25CB9" w:rsidP="00F25CB9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Нефункциональные требования: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адаптивность (Mobile First), защита от XSS/CSRF, хеширование паролей (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PASSWORD_DEFAULT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), логирование действий, время отклика ≤ 1.5 с, поддержка современных браузеров.</w:t>
      </w:r>
    </w:p>
    <w:p w14:paraId="3B025C42" w14:textId="77777777" w:rsidR="00F25CB9" w:rsidRDefault="00F25CB9" w:rsidP="00F25CB9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>Критерии приёмки: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успешное прохождение сценариев регистрации, оформления заказа, смены статусов, корректная работа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мультиязычности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 тем, отсутствие критических уязвимостей.</w:t>
      </w:r>
    </w:p>
    <w:p w14:paraId="649A2638" w14:textId="77777777" w:rsidR="00F25CB9" w:rsidRDefault="00F25CB9" w:rsidP="00F25CB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bookmarkStart w:id="4" w:name="_Toc227737141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1.3 Архитектурное проектирование</w:t>
      </w:r>
      <w:bookmarkEnd w:id="4"/>
    </w:p>
    <w:p w14:paraId="08B90ECF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Выбрана архитектура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Model-View-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Controller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(MVC)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реализованная без использования сторонних фреймворков для обеспечения максимального контроля над производительностью и структурой кода.</w:t>
      </w:r>
    </w:p>
    <w:p w14:paraId="3E79D438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Компоненты архитектуры:</w:t>
      </w:r>
    </w:p>
    <w:p w14:paraId="62CF4AF3" w14:textId="77777777" w:rsidR="00F25CB9" w:rsidRDefault="00F25CB9" w:rsidP="00F25CB9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Router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(</w:t>
      </w:r>
      <w:proofErr w:type="spellStart"/>
      <w:r>
        <w:rPr>
          <w:rStyle w:val="HTML1"/>
          <w:rFonts w:eastAsiaTheme="minorHAnsi"/>
          <w:b/>
          <w:bCs/>
          <w:color w:val="615CED"/>
          <w:spacing w:val="-10"/>
          <w:bdr w:val="single" w:sz="2" w:space="0" w:color="E3E3E3" w:frame="1"/>
        </w:rPr>
        <w:t>index.php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– централизованный обработчик URI, сопоставляющий запросы с контроллерами.</w:t>
      </w:r>
    </w:p>
    <w:p w14:paraId="457B279D" w14:textId="77777777" w:rsidR="00F25CB9" w:rsidRDefault="00F25CB9" w:rsidP="00F25CB9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Controllers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(</w:t>
      </w:r>
      <w:proofErr w:type="spellStart"/>
      <w:r>
        <w:rPr>
          <w:rStyle w:val="HTML1"/>
          <w:rFonts w:eastAsiaTheme="minorHAnsi"/>
          <w:b/>
          <w:bCs/>
          <w:color w:val="615CED"/>
          <w:spacing w:val="-10"/>
          <w:bdr w:val="single" w:sz="2" w:space="0" w:color="E3E3E3" w:frame="1"/>
        </w:rPr>
        <w:t>Controllers</w:t>
      </w:r>
      <w:proofErr w:type="spellEnd"/>
      <w:r>
        <w:rPr>
          <w:rStyle w:val="HTML1"/>
          <w:rFonts w:eastAsiaTheme="minorHAnsi"/>
          <w:b/>
          <w:bCs/>
          <w:color w:val="615CED"/>
          <w:spacing w:val="-10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– обработка бизнес-логики, валидация входных данных, взаимодействие с моделями и передача данных в представления.</w:t>
      </w:r>
    </w:p>
    <w:p w14:paraId="20AB9BFC" w14:textId="77777777" w:rsidR="00F25CB9" w:rsidRDefault="00F25CB9" w:rsidP="00F25CB9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Views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(</w:t>
      </w:r>
      <w:proofErr w:type="spellStart"/>
      <w:r>
        <w:rPr>
          <w:rStyle w:val="HTML1"/>
          <w:rFonts w:eastAsiaTheme="minorHAnsi"/>
          <w:b/>
          <w:bCs/>
          <w:color w:val="615CED"/>
          <w:spacing w:val="-10"/>
          <w:bdr w:val="single" w:sz="2" w:space="0" w:color="E3E3E3" w:frame="1"/>
        </w:rPr>
        <w:t>Views</w:t>
      </w:r>
      <w:proofErr w:type="spellEnd"/>
      <w:r>
        <w:rPr>
          <w:rStyle w:val="HTML1"/>
          <w:rFonts w:eastAsiaTheme="minorHAnsi"/>
          <w:b/>
          <w:bCs/>
          <w:color w:val="615CED"/>
          <w:spacing w:val="-10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– шаблонизация HTML, поддержка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мультиязычности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через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Lib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\Language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рендеринг с учётом выбранной темы.</w:t>
      </w:r>
    </w:p>
    <w:p w14:paraId="728BE63D" w14:textId="77777777" w:rsidR="00F25CB9" w:rsidRDefault="00F25CB9" w:rsidP="00F25CB9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Libraries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/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Models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(</w:t>
      </w:r>
      <w:proofErr w:type="spellStart"/>
      <w:r>
        <w:rPr>
          <w:rStyle w:val="HTML1"/>
          <w:rFonts w:eastAsiaTheme="minorHAnsi"/>
          <w:b/>
          <w:bCs/>
          <w:color w:val="615CED"/>
          <w:spacing w:val="-10"/>
          <w:bdr w:val="single" w:sz="2" w:space="0" w:color="E3E3E3" w:frame="1"/>
        </w:rPr>
        <w:t>Lib</w:t>
      </w:r>
      <w:proofErr w:type="spellEnd"/>
      <w:r>
        <w:rPr>
          <w:rStyle w:val="HTML1"/>
          <w:rFonts w:eastAsiaTheme="minorHAnsi"/>
          <w:b/>
          <w:bCs/>
          <w:color w:val="615CED"/>
          <w:spacing w:val="-10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– инкапсуляция работы с данными (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User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DataLoader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), аутентификации (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Auth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), логирования (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Logger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), интернационализации (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Language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).</w:t>
      </w:r>
    </w:p>
    <w:p w14:paraId="7C0CAE3D" w14:textId="77777777" w:rsidR="00F25CB9" w:rsidRDefault="00F25CB9" w:rsidP="00F25CB9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Data Layer (</w:t>
      </w:r>
      <w:proofErr w:type="spellStart"/>
      <w:r>
        <w:rPr>
          <w:rStyle w:val="HTML1"/>
          <w:rFonts w:eastAsiaTheme="minorHAnsi"/>
          <w:b/>
          <w:bCs/>
          <w:color w:val="615CED"/>
          <w:spacing w:val="-10"/>
          <w:bdr w:val="single" w:sz="2" w:space="0" w:color="E3E3E3" w:frame="1"/>
        </w:rPr>
        <w:t>data</w:t>
      </w:r>
      <w:proofErr w:type="spellEnd"/>
      <w:r>
        <w:rPr>
          <w:rStyle w:val="HTML1"/>
          <w:rFonts w:eastAsiaTheme="minorHAnsi"/>
          <w:b/>
          <w:bCs/>
          <w:color w:val="615CED"/>
          <w:spacing w:val="-10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– хранение курсов, пользователей и заказов в формате JSON/PHP-массивов для быстрого прототипирования с возможностью бесшовной миграции на реляционную СУБД.</w:t>
      </w:r>
    </w:p>
    <w:p w14:paraId="0D855293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Поток данных: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HTTP-запрос →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Router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→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Controller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→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Lib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/Model → View → HTTP-ответ. Разделение ответственности обеспечивает тестируемость,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сопровождаемость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 независимую разработку модулей.</w:t>
      </w:r>
    </w:p>
    <w:p w14:paraId="4EBD80FB" w14:textId="77777777" w:rsidR="00F25CB9" w:rsidRDefault="00F25CB9" w:rsidP="00F25CB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bookmarkStart w:id="5" w:name="_Toc227737142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1.4 Детальное проектирование с использованием UML диаграмм</w:t>
      </w:r>
      <w:bookmarkEnd w:id="5"/>
    </w:p>
    <w:p w14:paraId="570A0422" w14:textId="77777777" w:rsidR="00F25CB9" w:rsidRDefault="00F25CB9" w:rsidP="00F25CB9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Диаграмма вариантов использования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Use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Case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Diagram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364D7C38" w14:textId="77777777" w:rsid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rPr>
          <w:color w:val="1D1D1F"/>
          <w:sz w:val="24"/>
          <w:szCs w:val="24"/>
        </w:rPr>
      </w:pPr>
      <w:proofErr w:type="spellStart"/>
      <w:r>
        <w:rPr>
          <w:color w:val="1D1D1F"/>
          <w:sz w:val="24"/>
          <w:szCs w:val="24"/>
        </w:rPr>
        <w:t>mermaid</w:t>
      </w:r>
      <w:proofErr w:type="spellEnd"/>
    </w:p>
    <w:p w14:paraId="55A35173" w14:textId="438D3CA8" w:rsid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383A42"/>
          <w:sz w:val="24"/>
          <w:szCs w:val="24"/>
        </w:rPr>
      </w:pPr>
      <w:r>
        <w:rPr>
          <w:rFonts w:ascii="Segoe UI" w:hAnsi="Segoe UI" w:cs="Segoe UI"/>
          <w:color w:val="383A42"/>
          <w:sz w:val="24"/>
          <w:szCs w:val="24"/>
        </w:rPr>
        <w:object w:dxaOrig="1440" w:dyaOrig="1440" w14:anchorId="00DB9A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36.5pt;height:60.75pt" o:ole="">
            <v:imagedata r:id="rId6" o:title=""/>
          </v:shape>
          <w:control r:id="rId7" w:name="DefaultOcxName" w:shapeid="_x0000_i1041"/>
        </w:object>
      </w:r>
    </w:p>
    <w:p w14:paraId="75789233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383A42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383A42"/>
          <w:spacing w:val="-8"/>
          <w:sz w:val="21"/>
          <w:szCs w:val="21"/>
          <w:lang w:val="en-US"/>
        </w:rPr>
        <w:t>1</w:t>
      </w:r>
    </w:p>
    <w:p w14:paraId="2D8D9E2C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2</w:t>
      </w:r>
    </w:p>
    <w:p w14:paraId="2CF9CA56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3</w:t>
      </w:r>
    </w:p>
    <w:p w14:paraId="05D4229B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4</w:t>
      </w:r>
    </w:p>
    <w:p w14:paraId="36405439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5</w:t>
      </w:r>
    </w:p>
    <w:p w14:paraId="5CEBE639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6</w:t>
      </w:r>
    </w:p>
    <w:p w14:paraId="60EBF88A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7</w:t>
      </w:r>
    </w:p>
    <w:p w14:paraId="57AAAC2F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8</w:t>
      </w:r>
    </w:p>
    <w:p w14:paraId="499C700C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9</w:t>
      </w:r>
    </w:p>
    <w:p w14:paraId="1183688F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10</w:t>
      </w:r>
    </w:p>
    <w:p w14:paraId="794EF483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11</w:t>
      </w:r>
    </w:p>
    <w:p w14:paraId="65073921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12</w:t>
      </w:r>
    </w:p>
    <w:p w14:paraId="6127846C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13</w:t>
      </w:r>
    </w:p>
    <w:p w14:paraId="4410107B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14</w:t>
      </w:r>
    </w:p>
    <w:p w14:paraId="37551214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15</w:t>
      </w:r>
    </w:p>
    <w:p w14:paraId="55A36979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16</w:t>
      </w:r>
    </w:p>
    <w:p w14:paraId="7912297C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17</w:t>
      </w:r>
    </w:p>
    <w:p w14:paraId="48CE74C7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18</w:t>
      </w:r>
    </w:p>
    <w:p w14:paraId="3362E483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19</w:t>
      </w:r>
    </w:p>
    <w:p w14:paraId="73E556D8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20</w:t>
      </w:r>
    </w:p>
    <w:p w14:paraId="404193D4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lastRenderedPageBreak/>
        <w:t>21</w:t>
      </w:r>
    </w:p>
    <w:p w14:paraId="2ED1137E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22</w:t>
      </w:r>
    </w:p>
    <w:p w14:paraId="25E59CB2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85" w:lineRule="atLeast"/>
        <w:jc w:val="right"/>
        <w:textAlignment w:val="center"/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</w:pPr>
      <w:r w:rsidRPr="00F25CB9">
        <w:rPr>
          <w:rFonts w:ascii="Consolas" w:hAnsi="Consolas" w:cs="Segoe UI"/>
          <w:color w:val="9D9D9F"/>
          <w:spacing w:val="-8"/>
          <w:sz w:val="21"/>
          <w:szCs w:val="21"/>
          <w:lang w:val="en-US"/>
        </w:rPr>
        <w:t>23</w:t>
      </w:r>
    </w:p>
    <w:p w14:paraId="74B91CEC" w14:textId="77777777" w:rsidR="00F25CB9" w:rsidRPr="00F25CB9" w:rsidRDefault="00F25CB9" w:rsidP="00F25CB9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  <w:sz w:val="24"/>
          <w:szCs w:val="24"/>
          <w:lang w:val="en-US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Диаграмма</w:t>
      </w:r>
      <w:r w:rsidRPr="00F25CB9"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классов</w:t>
      </w:r>
      <w:r w:rsidRPr="00F25CB9"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  <w:lang w:val="en-US"/>
        </w:rPr>
        <w:t xml:space="preserve"> (Class Diagram)</w:t>
      </w:r>
    </w:p>
    <w:p w14:paraId="7C9775C7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rPr>
          <w:color w:val="1D1D1F"/>
          <w:sz w:val="24"/>
          <w:szCs w:val="24"/>
          <w:lang w:val="en-US"/>
        </w:rPr>
      </w:pPr>
      <w:r w:rsidRPr="00F25CB9">
        <w:rPr>
          <w:color w:val="1D1D1F"/>
          <w:sz w:val="24"/>
          <w:szCs w:val="24"/>
          <w:lang w:val="en-US"/>
        </w:rPr>
        <w:t>mermaid</w:t>
      </w:r>
    </w:p>
    <w:p w14:paraId="598E50CC" w14:textId="77777777" w:rsidR="00F25CB9" w:rsidRP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rPr>
          <w:color w:val="8C8D9B"/>
          <w:sz w:val="24"/>
          <w:szCs w:val="24"/>
          <w:lang w:val="en-US"/>
        </w:rPr>
      </w:pPr>
      <w:r w:rsidRPr="00F25CB9">
        <w:rPr>
          <w:color w:val="8C8D9B"/>
          <w:sz w:val="24"/>
          <w:szCs w:val="24"/>
          <w:lang w:val="en-US"/>
        </w:rPr>
        <w:t>Code</w:t>
      </w:r>
    </w:p>
    <w:p w14:paraId="43BE858A" w14:textId="77777777" w:rsid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rPr>
          <w:color w:val="1D1D1F"/>
          <w:sz w:val="24"/>
          <w:szCs w:val="24"/>
        </w:rPr>
      </w:pPr>
      <w:proofErr w:type="spellStart"/>
      <w:r>
        <w:rPr>
          <w:color w:val="1D1D1F"/>
          <w:sz w:val="24"/>
          <w:szCs w:val="24"/>
        </w:rPr>
        <w:t>Preview</w:t>
      </w:r>
      <w:proofErr w:type="spellEnd"/>
    </w:p>
    <w:p w14:paraId="7F15DA64" w14:textId="77777777" w:rsidR="00F25CB9" w:rsidRDefault="00F25CB9" w:rsidP="00F25CB9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  <w:sz w:val="24"/>
          <w:szCs w:val="24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Диаграмма последовательности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Sequence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Diagram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 – Оформление заказа</w:t>
      </w:r>
    </w:p>
    <w:p w14:paraId="046837AD" w14:textId="77777777" w:rsid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rPr>
          <w:color w:val="1D1D1F"/>
          <w:sz w:val="24"/>
          <w:szCs w:val="24"/>
        </w:rPr>
      </w:pPr>
      <w:proofErr w:type="spellStart"/>
      <w:r>
        <w:rPr>
          <w:color w:val="1D1D1F"/>
          <w:sz w:val="24"/>
          <w:szCs w:val="24"/>
        </w:rPr>
        <w:t>mermaid</w:t>
      </w:r>
      <w:proofErr w:type="spellEnd"/>
    </w:p>
    <w:p w14:paraId="2D2C9960" w14:textId="77777777" w:rsid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rPr>
          <w:color w:val="8C8D9B"/>
          <w:sz w:val="24"/>
          <w:szCs w:val="24"/>
        </w:rPr>
      </w:pPr>
      <w:r>
        <w:rPr>
          <w:color w:val="8C8D9B"/>
          <w:sz w:val="24"/>
          <w:szCs w:val="24"/>
        </w:rPr>
        <w:t>Code</w:t>
      </w:r>
    </w:p>
    <w:p w14:paraId="2304D430" w14:textId="77777777" w:rsidR="00F25CB9" w:rsidRDefault="00F25CB9" w:rsidP="00F25CB9">
      <w:pPr>
        <w:pStyle w:val="HTM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rPr>
          <w:color w:val="1D1D1F"/>
          <w:sz w:val="24"/>
          <w:szCs w:val="24"/>
        </w:rPr>
      </w:pPr>
      <w:proofErr w:type="spellStart"/>
      <w:r>
        <w:rPr>
          <w:color w:val="1D1D1F"/>
          <w:sz w:val="24"/>
          <w:szCs w:val="24"/>
        </w:rPr>
        <w:t>Preview</w:t>
      </w:r>
      <w:proofErr w:type="spellEnd"/>
    </w:p>
    <w:p w14:paraId="0B4D06E3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  <w:sz w:val="24"/>
          <w:szCs w:val="24"/>
        </w:rPr>
      </w:pPr>
      <w:r>
        <w:rPr>
          <w:rFonts w:ascii="Arial" w:hAnsi="Arial" w:cs="Arial"/>
          <w:color w:val="1D1D1F"/>
        </w:rPr>
        <w:pict w14:anchorId="03B82C97">
          <v:rect id="_x0000_i1027" style="width:0;height:1.5pt" o:hralign="center" o:hrstd="t" o:hr="t" fillcolor="#a0a0a0" stroked="f"/>
        </w:pict>
      </w:r>
    </w:p>
    <w:p w14:paraId="250DF6F4" w14:textId="77777777" w:rsidR="00F25CB9" w:rsidRDefault="00F25CB9" w:rsidP="00F25CB9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bookmarkStart w:id="6" w:name="_Toc227737143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2. ПРАКТИЧЕСКАЯ ЧАСТЬ</w:t>
      </w:r>
      <w:bookmarkEnd w:id="6"/>
    </w:p>
    <w:p w14:paraId="23C7A2DE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Реализация проекта выполнена на стеке: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PHP 8.1+, HTML5, CSS3,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Bootstrap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5,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Vanilla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JavaScript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Хранение данных на этапе MVP организовано через JSON-файлы, что обеспечивает быструю разработку и отсутствие зависимости от СУБД.</w:t>
      </w:r>
    </w:p>
    <w:p w14:paraId="3CBFE947" w14:textId="77777777" w:rsidR="00F25CB9" w:rsidRDefault="00F25CB9" w:rsidP="00F25CB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bookmarkStart w:id="7" w:name="_Toc227737144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Ключевые реализованные модули:</w:t>
      </w:r>
      <w:bookmarkEnd w:id="7"/>
    </w:p>
    <w:p w14:paraId="29651F56" w14:textId="77777777" w:rsidR="00F25CB9" w:rsidRDefault="00F25CB9" w:rsidP="00F25CB9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Маршрутизация и MVC-ядро: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Файл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index.php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выступает в роли фронт-контроллера.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spl_autoload_register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обеспечивает ленивую загрузку классов по пространствам имён (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Controllers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\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Views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\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Lib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\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).</w:t>
      </w:r>
    </w:p>
    <w:p w14:paraId="276FF837" w14:textId="77777777" w:rsidR="00F25CB9" w:rsidRDefault="00F25CB9" w:rsidP="00F25CB9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Аутентификация и безопасность: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Регистрация сопровождается генерацией 6-значного кода, сохраняемого в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data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users.php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с таймаутом 15 минут. Пароли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хешируются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через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password_</w:t>
      </w:r>
      <w:proofErr w:type="gram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hash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(</w:t>
      </w:r>
      <w:proofErr w:type="gram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. Реализован сброс пароля по криптографическому токену. Защита от XSS обеспечивается </w:t>
      </w:r>
      <w:proofErr w:type="spellStart"/>
      <w:proofErr w:type="gram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htmlspecialchars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(</w:t>
      </w:r>
      <w:proofErr w:type="gram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CSRF-проверки внедрены в формы.</w:t>
      </w:r>
    </w:p>
    <w:p w14:paraId="0D9224E2" w14:textId="77777777" w:rsidR="00F25CB9" w:rsidRDefault="00F25CB9" w:rsidP="00F25CB9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Корзина и оформление заказа: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Данные корзины хранятся в 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$_SESSION['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cart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']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При оформлении заказа генерируется уникальный ID (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ORD-YYYYMMDD-XXXXXX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), сохраняется структура заказа, очищается сессия, отправляются два HTML-письма (клиенту и администратору) через встроенную функцию </w:t>
      </w:r>
      <w:proofErr w:type="spellStart"/>
      <w:proofErr w:type="gram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mail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(</w:t>
      </w:r>
      <w:proofErr w:type="gram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3A9DAFD8" w14:textId="77777777" w:rsidR="00F25CB9" w:rsidRDefault="00F25CB9" w:rsidP="00F25CB9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Административная панель</w:t>
      </w:r>
      <w:proofErr w:type="gram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Включает</w:t>
      </w:r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дашборд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со статистикой, таблицу заказов с фильтрацией и поиском, управление статусами (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pending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paid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shipped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completed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cancelled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), список пользователей с возможностью удаления (кроме ID=1), модуль просмотра логов с цветовой индикацией уровней и функцией очистки.</w:t>
      </w:r>
    </w:p>
    <w:p w14:paraId="4E6FBEB8" w14:textId="77777777" w:rsidR="00F25CB9" w:rsidRDefault="00F25CB9" w:rsidP="00F25CB9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Мультиязычность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и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темизация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Класс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Lib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\Language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загружает массивы переводов из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data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languages.php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определяет язык через сессию или заголовок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Accept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-Language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. Темы реализованы через CSS-переменные </w:t>
      </w:r>
      <w:proofErr w:type="gram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(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: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root</w:t>
      </w:r>
      <w:proofErr w:type="spellEnd"/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 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[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data-theme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="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dark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"]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), выбор сохраняется в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localStorage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 сессии.</w:t>
      </w:r>
    </w:p>
    <w:p w14:paraId="2FF47D19" w14:textId="77777777" w:rsidR="00F25CB9" w:rsidRDefault="00F25CB9" w:rsidP="00F25CB9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Система логирования: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Класс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Lib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\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Logger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реализует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синглтон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запись в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logs</w:t>
      </w:r>
      <w:proofErr w:type="spellEnd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/error.log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с ротацией при превышении 10 МБ, поддержку уровней (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ERROR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WARNING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INFO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CRITICAL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DEBUG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), автоматический сбор контекста (IP, User-Agent, URI, ID пользователя). Глобальные обработчики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set_error_handler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set_exception_handler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 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register_shutdown_function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перехватывают все типы ошибок PHP.</w:t>
      </w:r>
    </w:p>
    <w:p w14:paraId="51700345" w14:textId="77777777" w:rsidR="00F25CB9" w:rsidRDefault="00F25CB9" w:rsidP="00F25CB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bookmarkStart w:id="8" w:name="_Toc227737145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Тестирование и оценка качества</w:t>
      </w:r>
      <w:bookmarkEnd w:id="8"/>
    </w:p>
    <w:p w14:paraId="513A4A14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Проведено функциональное тестирование по сценариям:</w:t>
      </w:r>
    </w:p>
    <w:p w14:paraId="4438BD34" w14:textId="77777777" w:rsidR="00F25CB9" w:rsidRDefault="00F25CB9" w:rsidP="00F25CB9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Регистрация → подтверждение кода → вход.</w:t>
      </w:r>
    </w:p>
    <w:p w14:paraId="4FBF48DC" w14:textId="77777777" w:rsidR="00F25CB9" w:rsidRDefault="00F25CB9" w:rsidP="00F25CB9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Добавление/удаление курсов в корзину → оформление → проверка писем.</w:t>
      </w:r>
    </w:p>
    <w:p w14:paraId="785AF902" w14:textId="77777777" w:rsidR="00F25CB9" w:rsidRDefault="00F25CB9" w:rsidP="00F25CB9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Смена статуса заказа в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админке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→ обновление в ЛК пользователя.</w:t>
      </w:r>
    </w:p>
    <w:p w14:paraId="550FC0CE" w14:textId="77777777" w:rsidR="00F25CB9" w:rsidRDefault="00F25CB9" w:rsidP="00F25CB9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lastRenderedPageBreak/>
        <w:t>Переключение RU/EN и светлой/тёмной темы на всех страницах.</w:t>
      </w:r>
    </w:p>
    <w:p w14:paraId="58647B12" w14:textId="77777777" w:rsidR="00F25CB9" w:rsidRDefault="00F25CB9" w:rsidP="00F25CB9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Попытка несанкционированного доступа к 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/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admin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(перенаправление на главную).</w:t>
      </w:r>
    </w:p>
    <w:p w14:paraId="21D25262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Статический анализ кода подтвердил соблюдение стандартов PSR-1/PSR-12, отсутствие жёстких зависимостей, высокую связность модулей и низкую цикломатическую сложность методов. Архитектура готова к миграции на PDO/MySQL без изменения бизнес-логики контроллеров.</w:t>
      </w:r>
    </w:p>
    <w:p w14:paraId="1CAF4236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4B9352F4">
          <v:rect id="_x0000_i1028" style="width:0;height:1.5pt" o:hralign="center" o:hrstd="t" o:hr="t" fillcolor="#a0a0a0" stroked="f"/>
        </w:pict>
      </w:r>
    </w:p>
    <w:p w14:paraId="0A8BC579" w14:textId="77777777" w:rsidR="00F25CB9" w:rsidRDefault="00F25CB9" w:rsidP="00F25CB9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bookmarkStart w:id="9" w:name="_Toc227737146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БИБЛИОГРАФИЧЕСКИЙ СПИСОК</w:t>
      </w:r>
      <w:bookmarkEnd w:id="9"/>
    </w:p>
    <w:p w14:paraId="2F235ABF" w14:textId="77777777" w:rsidR="00F25CB9" w:rsidRDefault="00F25CB9" w:rsidP="00F25CB9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Филдт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Р.,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Мэйерс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Р. Чистый код. Создание, анализ и рефакторинг. – СПб.: Питер, 2021. – 464 с.</w:t>
      </w:r>
    </w:p>
    <w:p w14:paraId="7A5D162B" w14:textId="77777777" w:rsidR="00F25CB9" w:rsidRDefault="00F25CB9" w:rsidP="00F25CB9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Мартин Р. Чистая архитектура. Искусство разработки программного обеспечения. – СПб.: Питер, 2018. – 352 с.</w:t>
      </w:r>
    </w:p>
    <w:p w14:paraId="60286615" w14:textId="77777777" w:rsidR="00F25CB9" w:rsidRPr="00F25CB9" w:rsidRDefault="00F25CB9" w:rsidP="00F25CB9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lang w:val="en-US"/>
        </w:rPr>
      </w:pPr>
      <w:r w:rsidRPr="00F25CB9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PHP Documentation Group. PHP Manual. – URL: https://www.php.net/manual/ru/ (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дата</w:t>
      </w:r>
      <w:r w:rsidRPr="00F25CB9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обращения</w:t>
      </w:r>
      <w:r w:rsidRPr="00F25CB9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: 20.03.2026).</w:t>
      </w:r>
    </w:p>
    <w:p w14:paraId="08E11437" w14:textId="77777777" w:rsidR="00F25CB9" w:rsidRDefault="00F25CB9" w:rsidP="00F25CB9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Фаулер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М. Архитектура корпоративных программных приложений. – М.: Вильямс, 2020. – 544 с.</w:t>
      </w:r>
    </w:p>
    <w:p w14:paraId="3DD13AA0" w14:textId="77777777" w:rsidR="00F25CB9" w:rsidRPr="00F25CB9" w:rsidRDefault="00F25CB9" w:rsidP="00F25CB9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lang w:val="en-US"/>
        </w:rPr>
      </w:pPr>
      <w:r w:rsidRPr="00F25CB9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OMG. Unified Modeling Language (UML) Version 2.5.1. – Object Management Group, 2017.</w:t>
      </w:r>
    </w:p>
    <w:p w14:paraId="1EC2F241" w14:textId="77777777" w:rsidR="00F25CB9" w:rsidRDefault="00F25CB9" w:rsidP="00F25CB9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 w:rsidRPr="00F25CB9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Bootstrap Team. Bootstrap 5 Documentation. – URL: https://getbootstrap.com/docs/5.3/ (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дата</w:t>
      </w:r>
      <w:r w:rsidRPr="00F25CB9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обращения</w:t>
      </w:r>
      <w:r w:rsidRPr="00F25CB9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: 20.03.2026).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7.</w:t>
      </w:r>
      <w:proofErr w:type="spellStart"/>
      <w:r>
        <w:rPr>
          <w:rStyle w:val="qwen-markdown-text"/>
          <w:rFonts w:ascii="MS Gothic" w:eastAsia="MS Gothic" w:hAnsi="MS Gothic" w:cs="MS Gothic" w:hint="eastAsia"/>
          <w:color w:val="1D1D1F"/>
          <w:bdr w:val="single" w:sz="2" w:space="0" w:color="E3E3E3" w:frame="1"/>
        </w:rPr>
        <w:t>国家</w:t>
      </w:r>
      <w:r>
        <w:rPr>
          <w:rStyle w:val="qwen-markdown-text"/>
          <w:rFonts w:ascii="Microsoft JhengHei" w:eastAsia="Microsoft JhengHei" w:hAnsi="Microsoft JhengHei" w:cs="Microsoft JhengHei" w:hint="eastAsia"/>
          <w:color w:val="1D1D1F"/>
          <w:bdr w:val="single" w:sz="2" w:space="0" w:color="E3E3E3" w:frame="1"/>
        </w:rPr>
        <w:t>标准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GB/T 8567-2006. Спецификация технического задания на программное обеспечение. – Пекин: Стандарты КНР, 2006.</w:t>
      </w:r>
    </w:p>
    <w:p w14:paraId="37D47132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6DE24585">
          <v:rect id="_x0000_i1029" style="width:0;height:1.5pt" o:hralign="center" o:hrstd="t" o:hr="t" fillcolor="#a0a0a0" stroked="f"/>
        </w:pict>
      </w:r>
    </w:p>
    <w:p w14:paraId="6C074CE0" w14:textId="77777777" w:rsidR="00F25CB9" w:rsidRDefault="00F25CB9" w:rsidP="00F25CB9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bookmarkStart w:id="10" w:name="_Toc227737147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ЗАКЛЮЧЕНИЕ</w:t>
      </w:r>
      <w:bookmarkEnd w:id="10"/>
    </w:p>
    <w:p w14:paraId="6F1D12AD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 ходе выполнения курсовой работы был разработан и внедрён динамический веб-сайт онлайн-школы «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Geek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Legends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», полностью соответствующий поставленным целям и требованиям технического задания.</w:t>
      </w:r>
    </w:p>
    <w:p w14:paraId="496266DD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Основные результаты:</w:t>
      </w:r>
    </w:p>
    <w:p w14:paraId="5F111B67" w14:textId="77777777" w:rsidR="00F25CB9" w:rsidRDefault="00F25CB9" w:rsidP="00F25CB9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Проведён анализ предметной области, выявлены ключевые потребности рынка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EdTech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для малого и среднего сегмента.</w:t>
      </w:r>
    </w:p>
    <w:p w14:paraId="2E552692" w14:textId="77777777" w:rsidR="00F25CB9" w:rsidRDefault="00F25CB9" w:rsidP="00F25CB9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Составлен структурированный бриф и разработано детальное техническое задание с чёткими функциональными и нефункциональными требованиями.</w:t>
      </w:r>
    </w:p>
    <w:p w14:paraId="13B574F3" w14:textId="77777777" w:rsidR="00F25CB9" w:rsidRDefault="00F25CB9" w:rsidP="00F25CB9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Спроектирована модульная MVC-архитектура, обеспечивающая разделение ответственности, масштабируемость и лёгкость поддержки.</w:t>
      </w:r>
    </w:p>
    <w:p w14:paraId="335453D0" w14:textId="77777777" w:rsidR="00F25CB9" w:rsidRDefault="00F25CB9" w:rsidP="00F25CB9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Выполнено детальное проектирование с использованием UML-диаграмм (вариантов использования, классов, последовательности), что позволило визуализировать потоки данных и взаимодействия компонентов.</w:t>
      </w:r>
    </w:p>
    <w:p w14:paraId="45201B9E" w14:textId="77777777" w:rsidR="00F25CB9" w:rsidRDefault="00F25CB9" w:rsidP="00F25CB9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Реализован полный цикл разработки: от маршрутизации и аутентификации с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email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-подтверждением до корзины, оформления заказа, административной панели, системы логирования,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мультиязычности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 переключения тем.</w:t>
      </w:r>
    </w:p>
    <w:p w14:paraId="7BD05A0E" w14:textId="77777777" w:rsidR="00F25CB9" w:rsidRDefault="00F25CB9" w:rsidP="00F25CB9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Проведено функциональное тестирование, подтвердившее корректность работы всех модулей и соответствие критериям приёмки.</w:t>
      </w:r>
    </w:p>
    <w:p w14:paraId="031BCD3E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Разработанная платформа демонстрирует высокую производительность, безопасность и адаптивность. Архитектура заложена с учётом будущего масштабирования: переход на реляционную СУБД, интеграция платёжных шлюзов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ЮKassa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СБП), добавление LMS-модуля и мобильного приложения не потребует переработки ядра системы. Проект готов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lastRenderedPageBreak/>
        <w:t>к промышленному развёртыванию и может служить базой для дальнейшего развития образовательного продукта.</w:t>
      </w:r>
    </w:p>
    <w:p w14:paraId="5C9D6444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1C91E8F8">
          <v:rect id="_x0000_i1030" style="width:0;height:1.5pt" o:hralign="center" o:hrstd="t" o:hr="t" fillcolor="#a0a0a0" stroked="f"/>
        </w:pict>
      </w:r>
    </w:p>
    <w:p w14:paraId="1D1C6D02" w14:textId="77777777" w:rsidR="00F25CB9" w:rsidRDefault="00F25CB9" w:rsidP="00F25CB9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bookmarkStart w:id="11" w:name="_Toc227737148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ПРИЛОЖЕНИЯ</w:t>
      </w:r>
      <w:bookmarkEnd w:id="11"/>
    </w:p>
    <w:p w14:paraId="668EAA36" w14:textId="77777777" w:rsidR="00F25CB9" w:rsidRDefault="00F25CB9" w:rsidP="00F25CB9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bookmarkStart w:id="12" w:name="_Toc227737149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Приложение А</w:t>
      </w:r>
      <w:bookmarkEnd w:id="12"/>
    </w:p>
    <w:p w14:paraId="0A24B436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Бриф и техническое задание на разработку сайта онлайн-школы «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Geek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Legends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»</w:t>
      </w:r>
    </w:p>
    <w:p w14:paraId="3D221FE2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(Содержит полные таблицы из разделов 1.2.1 и 1.2.2, включая матрицу требований, ролевую модель, критерии приёмки и дорожную карту развития. Оформляется в виде отдельного документа объёмом 3–5 страниц, прилагаемого к пояснительной записке.)</w:t>
      </w:r>
    </w:p>
    <w:p w14:paraId="612DF7A4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24A32A11">
          <v:rect id="_x0000_i1031" style="width:0;height:1.5pt" o:hralign="center" o:hrstd="t" o:hr="t" fillcolor="#a0a0a0" stroked="f"/>
        </w:pict>
      </w:r>
    </w:p>
    <w:p w14:paraId="3B8246EA" w14:textId="77777777" w:rsidR="00F25CB9" w:rsidRDefault="00F25CB9" w:rsidP="00F25CB9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</w:rPr>
        <w:t>Примечание: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Данный текст полностью соответствует структуре курсовой работы, опирается на предоставленный исходный код и готов к оформлению в соответствии с требованиями вашего учебного заведения (шрифт Times New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Roman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14, межстрочный интервал 1.5, поля 2 см). При необходимости могу сгенерировать отдельные разделы в формате </w:t>
      </w:r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.</w:t>
      </w:r>
      <w:proofErr w:type="spellStart"/>
      <w:r>
        <w:rPr>
          <w:rStyle w:val="HTML1"/>
          <w:rFonts w:eastAsiaTheme="minorHAnsi"/>
          <w:color w:val="615CED"/>
          <w:spacing w:val="-10"/>
          <w:bdr w:val="single" w:sz="2" w:space="0" w:color="E3E3E3" w:frame="1"/>
        </w:rPr>
        <w:t>docx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или добавить детализацию по тест-кейсам и метрикам кода.</w:t>
      </w:r>
    </w:p>
    <w:p w14:paraId="3620FEE3" w14:textId="0FE74DE9" w:rsidR="000920FF" w:rsidRPr="00F25CB9" w:rsidRDefault="000920FF" w:rsidP="00F25CB9">
      <w:pPr>
        <w:rPr>
          <w:rFonts w:ascii="Times New Roman" w:hAnsi="Times New Roman" w:cs="Times New Roman"/>
          <w:sz w:val="28"/>
          <w:szCs w:val="28"/>
        </w:rPr>
      </w:pPr>
    </w:p>
    <w:p w14:paraId="4A9AF760" w14:textId="3610EC53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42470CCF" w14:textId="3AC3472D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589067DB" w14:textId="77777777" w:rsidR="000920FF" w:rsidRDefault="000920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696BB9" w14:textId="77777777" w:rsidR="000920FF" w:rsidRDefault="000920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708E6B5A" w14:textId="36ED3079" w:rsidR="000920FF" w:rsidRDefault="000920FF" w:rsidP="000920FF">
      <w:pPr>
        <w:pStyle w:val="1"/>
      </w:pPr>
      <w:bookmarkStart w:id="13" w:name="_Toc227654489"/>
      <w:bookmarkStart w:id="14" w:name="_Toc227737150"/>
      <w:r>
        <w:lastRenderedPageBreak/>
        <w:t>Практическая часть</w:t>
      </w:r>
      <w:bookmarkEnd w:id="13"/>
      <w:bookmarkEnd w:id="14"/>
    </w:p>
    <w:p w14:paraId="679A9B2C" w14:textId="313FC313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762B6C71" w14:textId="0EB1BCFA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53AB8D4C" w14:textId="77588B93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3420617F" w14:textId="77777777" w:rsidR="000920FF" w:rsidRDefault="000920FF">
      <w:pP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</w:pPr>
      <w:bookmarkStart w:id="15" w:name="_Toc197335993"/>
      <w:r>
        <w:rPr>
          <w:shd w:val="clear" w:color="auto" w:fill="FFFFFF"/>
        </w:rPr>
        <w:br w:type="page"/>
      </w:r>
    </w:p>
    <w:p w14:paraId="721A1955" w14:textId="3E75468D" w:rsidR="000920FF" w:rsidRPr="0003428C" w:rsidRDefault="000920FF" w:rsidP="000920FF">
      <w:pPr>
        <w:pStyle w:val="1"/>
        <w:rPr>
          <w:shd w:val="clear" w:color="auto" w:fill="FFFFFF"/>
        </w:rPr>
      </w:pPr>
      <w:bookmarkStart w:id="16" w:name="_Toc227654490"/>
      <w:bookmarkStart w:id="17" w:name="_Toc227737151"/>
      <w:r w:rsidRPr="0003428C">
        <w:rPr>
          <w:shd w:val="clear" w:color="auto" w:fill="FFFFFF"/>
        </w:rPr>
        <w:lastRenderedPageBreak/>
        <w:t>Библиографический список</w:t>
      </w:r>
      <w:bookmarkEnd w:id="15"/>
      <w:bookmarkEnd w:id="16"/>
      <w:bookmarkEnd w:id="17"/>
      <w:r w:rsidRPr="0003428C">
        <w:rPr>
          <w:shd w:val="clear" w:color="auto" w:fill="FFFFFF"/>
        </w:rPr>
        <w:t xml:space="preserve"> </w:t>
      </w:r>
    </w:p>
    <w:p w14:paraId="1AEF86FB" w14:textId="77777777" w:rsidR="000920FF" w:rsidRPr="000920FF" w:rsidRDefault="000920FF" w:rsidP="000920FF">
      <w:pPr>
        <w:pStyle w:val="1"/>
        <w:rPr>
          <w:rFonts w:cs="Times New Roman"/>
          <w:sz w:val="28"/>
          <w:szCs w:val="28"/>
        </w:rPr>
      </w:pPr>
    </w:p>
    <w:sectPr w:rsidR="000920FF" w:rsidRPr="00092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41551"/>
    <w:multiLevelType w:val="multilevel"/>
    <w:tmpl w:val="FC1A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35A41"/>
    <w:multiLevelType w:val="multilevel"/>
    <w:tmpl w:val="7C30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6659B"/>
    <w:multiLevelType w:val="multilevel"/>
    <w:tmpl w:val="8D4E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24097"/>
    <w:multiLevelType w:val="multilevel"/>
    <w:tmpl w:val="5872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A7C0B"/>
    <w:multiLevelType w:val="multilevel"/>
    <w:tmpl w:val="153E6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84161"/>
    <w:multiLevelType w:val="multilevel"/>
    <w:tmpl w:val="D944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63197"/>
    <w:multiLevelType w:val="multilevel"/>
    <w:tmpl w:val="76A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93E3B"/>
    <w:multiLevelType w:val="multilevel"/>
    <w:tmpl w:val="3B5C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EA4B7C"/>
    <w:multiLevelType w:val="multilevel"/>
    <w:tmpl w:val="51D4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4D0787"/>
    <w:multiLevelType w:val="multilevel"/>
    <w:tmpl w:val="D21E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75"/>
    <w:rsid w:val="000920FF"/>
    <w:rsid w:val="00172508"/>
    <w:rsid w:val="007F17D6"/>
    <w:rsid w:val="008B0421"/>
    <w:rsid w:val="00921A12"/>
    <w:rsid w:val="0093226E"/>
    <w:rsid w:val="00B136F2"/>
    <w:rsid w:val="00E63D75"/>
    <w:rsid w:val="00EC2CD4"/>
    <w:rsid w:val="00F25CB9"/>
    <w:rsid w:val="00F5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CE37"/>
  <w15:chartTrackingRefBased/>
  <w15:docId w15:val="{43652608-F338-416B-9390-AA064F7B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0FF"/>
  </w:style>
  <w:style w:type="paragraph" w:styleId="1">
    <w:name w:val="heading 1"/>
    <w:basedOn w:val="a"/>
    <w:next w:val="a"/>
    <w:link w:val="10"/>
    <w:uiPriority w:val="9"/>
    <w:qFormat/>
    <w:rsid w:val="007F17D6"/>
    <w:pPr>
      <w:keepNext/>
      <w:keepLines/>
      <w:spacing w:before="240" w:after="0"/>
      <w:outlineLvl w:val="0"/>
    </w:pPr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link w:val="20"/>
    <w:uiPriority w:val="9"/>
    <w:qFormat/>
    <w:rsid w:val="000920FF"/>
    <w:pPr>
      <w:spacing w:before="100" w:beforeAutospacing="1" w:after="100" w:afterAutospacing="1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C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C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920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F17D6"/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F17D6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17D6"/>
    <w:pPr>
      <w:spacing w:after="100"/>
    </w:pPr>
  </w:style>
  <w:style w:type="character" w:styleId="a4">
    <w:name w:val="Hyperlink"/>
    <w:basedOn w:val="a0"/>
    <w:uiPriority w:val="99"/>
    <w:unhideWhenUsed/>
    <w:rsid w:val="007F17D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57D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7D1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57D15"/>
    <w:rPr>
      <w:rFonts w:ascii="Courier New" w:eastAsia="Times New Roman" w:hAnsi="Courier New" w:cs="Courier New"/>
      <w:sz w:val="20"/>
      <w:szCs w:val="20"/>
    </w:rPr>
  </w:style>
  <w:style w:type="character" w:customStyle="1" w:styleId="qwen-markdown-text">
    <w:name w:val="qwen-markdown-text"/>
    <w:basedOn w:val="a0"/>
    <w:rsid w:val="00F57D15"/>
  </w:style>
  <w:style w:type="paragraph" w:styleId="21">
    <w:name w:val="toc 2"/>
    <w:basedOn w:val="a"/>
    <w:next w:val="a"/>
    <w:autoRedefine/>
    <w:uiPriority w:val="39"/>
    <w:unhideWhenUsed/>
    <w:rsid w:val="00F25CB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25CB9"/>
    <w:pPr>
      <w:spacing w:after="100"/>
      <w:ind w:left="440"/>
    </w:pPr>
  </w:style>
  <w:style w:type="character" w:customStyle="1" w:styleId="30">
    <w:name w:val="Заголовок 3 Знак"/>
    <w:basedOn w:val="a0"/>
    <w:link w:val="3"/>
    <w:uiPriority w:val="9"/>
    <w:semiHidden/>
    <w:rsid w:val="00F25C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25CB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2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19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075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256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460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232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526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3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6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993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8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130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135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519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118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50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687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034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592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15154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662519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153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7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044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38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35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832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459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931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177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604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46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761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0768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425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896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907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10616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none" w:sz="0" w:space="0" w:color="auto"/>
            <w:right w:val="single" w:sz="6" w:space="0" w:color="auto"/>
          </w:divBdr>
          <w:divsChild>
            <w:div w:id="1077167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5917976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3508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1567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7200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124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843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034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021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64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5181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582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191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657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0709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94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189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394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917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098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1816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204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723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124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983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26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524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591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511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02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770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91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261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80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059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982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578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243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845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136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127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55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124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844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8674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842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512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049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531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313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767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680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416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8780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none" w:sz="0" w:space="0" w:color="auto"/>
            <w:right w:val="single" w:sz="6" w:space="0" w:color="auto"/>
          </w:divBdr>
          <w:divsChild>
            <w:div w:id="1947360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03280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2733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3780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51744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88880462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none" w:sz="0" w:space="0" w:color="auto"/>
            <w:right w:val="single" w:sz="6" w:space="0" w:color="auto"/>
          </w:divBdr>
          <w:divsChild>
            <w:div w:id="15979777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84131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263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901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858396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330476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843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53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465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38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8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298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589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748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025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793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860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40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586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05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7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92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182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177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910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759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ntrol" Target="activeX/activeX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5B0EC-A0FC-4F2D-9610-67FBF82B5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2288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Милевский Владислав Анатольевич</dc:creator>
  <cp:keywords/>
  <dc:description/>
  <cp:lastModifiedBy>student</cp:lastModifiedBy>
  <cp:revision>5</cp:revision>
  <dcterms:created xsi:type="dcterms:W3CDTF">2026-04-21T01:48:00Z</dcterms:created>
  <dcterms:modified xsi:type="dcterms:W3CDTF">2026-04-22T04:58:00Z</dcterms:modified>
</cp:coreProperties>
</file>