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B25" w:rsidRDefault="00570B25" w:rsidP="00570B25">
      <w:pPr>
        <w:pStyle w:val="Heading1"/>
        <w:jc w:val="center"/>
        <w:rPr>
          <w:lang w:val="lt-LT"/>
        </w:rPr>
      </w:pPr>
      <w:r w:rsidRPr="00BE0321">
        <w:rPr>
          <w:lang w:val="lt-LT"/>
        </w:rPr>
        <w:t>Bioinformatika, II laboratorinis darbas</w:t>
      </w:r>
      <w:r w:rsidR="00BE0321" w:rsidRPr="00BE0321">
        <w:rPr>
          <w:lang w:val="lt-LT"/>
        </w:rPr>
        <w:t>, lasivos formos ataskaita</w:t>
      </w:r>
    </w:p>
    <w:p w:rsidR="00BE0321" w:rsidRDefault="00BE0321" w:rsidP="00BE0321">
      <w:pPr>
        <w:rPr>
          <w:lang w:val="lt-LT"/>
        </w:rPr>
      </w:pPr>
    </w:p>
    <w:p w:rsidR="00BE0321" w:rsidRPr="00BE0321" w:rsidRDefault="00BE0321" w:rsidP="00BE0321">
      <w:pPr>
        <w:rPr>
          <w:lang w:val="lt-LT"/>
        </w:rPr>
      </w:pPr>
      <w:r>
        <w:rPr>
          <w:lang w:val="lt-LT"/>
        </w:rPr>
        <w:t xml:space="preserve">Github nuoroda į darbo kodą: </w:t>
      </w:r>
      <w:hyperlink r:id="rId8" w:history="1">
        <w:r w:rsidR="007F3A9C">
          <w:rPr>
            <w:rStyle w:val="Hyperlink"/>
          </w:rPr>
          <w:t>https://github.com/kasparas12/bioinformatika</w:t>
        </w:r>
      </w:hyperlink>
    </w:p>
    <w:p w:rsidR="00570B25" w:rsidRPr="00BE0321" w:rsidRDefault="00570B25" w:rsidP="00570B25">
      <w:pPr>
        <w:rPr>
          <w:lang w:val="lt-LT"/>
        </w:rPr>
      </w:pPr>
    </w:p>
    <w:p w:rsidR="00570B25" w:rsidRPr="00BE0321" w:rsidRDefault="00570B25" w:rsidP="00570B25">
      <w:pPr>
        <w:pStyle w:val="ListParagraph"/>
        <w:numPr>
          <w:ilvl w:val="0"/>
          <w:numId w:val="1"/>
        </w:numPr>
        <w:rPr>
          <w:rFonts w:ascii="Times New Roman" w:hAnsi="Times New Roman" w:cs="Times New Roman"/>
          <w:sz w:val="24"/>
          <w:szCs w:val="24"/>
          <w:lang w:val="lt-LT"/>
        </w:rPr>
      </w:pPr>
      <w:r w:rsidRPr="00BE0321">
        <w:rPr>
          <w:rFonts w:ascii="Times New Roman" w:hAnsi="Times New Roman" w:cs="Times New Roman"/>
          <w:sz w:val="24"/>
          <w:szCs w:val="24"/>
          <w:lang w:val="lt-LT"/>
        </w:rPr>
        <w:t>FASTQ yra tekstinis formatas, skirtas saugoti biologinėms sekoms. Lyginant šį formatą su įprastu FASTA, galima pastebėti, jog papildomai yra saugomi ir sekos kokybės įverčiai, užkoduoti ASCII simboliais. Formato sudėtis:</w:t>
      </w:r>
    </w:p>
    <w:p w:rsidR="00570B25" w:rsidRPr="00BE0321" w:rsidRDefault="00570B25" w:rsidP="00570B25">
      <w:pPr>
        <w:pStyle w:val="ListParagraph"/>
        <w:numPr>
          <w:ilvl w:val="1"/>
          <w:numId w:val="1"/>
        </w:numPr>
        <w:rPr>
          <w:rFonts w:ascii="Times New Roman" w:hAnsi="Times New Roman" w:cs="Times New Roman"/>
          <w:sz w:val="24"/>
          <w:szCs w:val="24"/>
          <w:lang w:val="lt-LT"/>
        </w:rPr>
      </w:pPr>
      <w:r w:rsidRPr="00BE0321">
        <w:rPr>
          <w:rFonts w:ascii="Times New Roman" w:hAnsi="Times New Roman" w:cs="Times New Roman"/>
          <w:color w:val="222222"/>
          <w:sz w:val="24"/>
          <w:szCs w:val="24"/>
          <w:shd w:val="clear" w:color="auto" w:fill="FFFFFF"/>
          <w:lang w:val="lt-LT"/>
        </w:rPr>
        <w:t>Pirma eilutė prasideda ‘</w:t>
      </w:r>
      <w:r w:rsidRPr="00BE0321">
        <w:rPr>
          <w:rFonts w:ascii="Times New Roman" w:hAnsi="Times New Roman" w:cs="Times New Roman"/>
          <w:color w:val="222222"/>
          <w:sz w:val="24"/>
          <w:szCs w:val="24"/>
          <w:shd w:val="clear" w:color="auto" w:fill="FFFFFF"/>
          <w:lang w:val="lt-LT"/>
        </w:rPr>
        <w:t>@</w:t>
      </w:r>
      <w:r w:rsidRPr="00BE0321">
        <w:rPr>
          <w:rFonts w:ascii="Times New Roman" w:hAnsi="Times New Roman" w:cs="Times New Roman"/>
          <w:color w:val="222222"/>
          <w:sz w:val="24"/>
          <w:szCs w:val="24"/>
          <w:shd w:val="clear" w:color="auto" w:fill="FFFFFF"/>
          <w:lang w:val="lt-LT"/>
        </w:rPr>
        <w:t>’ simboliu, toliau seka sekos identifikatorius ir neprivalomas aprašymas, pvz.: @SEQ_ID</w:t>
      </w:r>
    </w:p>
    <w:p w:rsidR="00570B25" w:rsidRPr="00BE0321" w:rsidRDefault="00570B25" w:rsidP="00570B25">
      <w:pPr>
        <w:pStyle w:val="ListParagraph"/>
        <w:numPr>
          <w:ilvl w:val="1"/>
          <w:numId w:val="1"/>
        </w:numPr>
        <w:rPr>
          <w:rFonts w:ascii="Times New Roman" w:hAnsi="Times New Roman" w:cs="Times New Roman"/>
          <w:sz w:val="24"/>
          <w:szCs w:val="24"/>
          <w:lang w:val="lt-LT"/>
        </w:rPr>
      </w:pPr>
      <w:r w:rsidRPr="00BE0321">
        <w:rPr>
          <w:rFonts w:ascii="Times New Roman" w:hAnsi="Times New Roman" w:cs="Times New Roman"/>
          <w:color w:val="222222"/>
          <w:sz w:val="24"/>
          <w:szCs w:val="24"/>
          <w:shd w:val="clear" w:color="auto" w:fill="FFFFFF"/>
          <w:lang w:val="lt-LT"/>
        </w:rPr>
        <w:t>Antroje eilutėje yra pati užkoduota biologinė seka</w:t>
      </w:r>
    </w:p>
    <w:p w:rsidR="00570B25" w:rsidRPr="00BE0321" w:rsidRDefault="00570B25" w:rsidP="00570B25">
      <w:pPr>
        <w:pStyle w:val="ListParagraph"/>
        <w:numPr>
          <w:ilvl w:val="1"/>
          <w:numId w:val="1"/>
        </w:numPr>
        <w:rPr>
          <w:rFonts w:ascii="Times New Roman" w:hAnsi="Times New Roman" w:cs="Times New Roman"/>
          <w:sz w:val="24"/>
          <w:szCs w:val="24"/>
          <w:lang w:val="lt-LT"/>
        </w:rPr>
      </w:pPr>
      <w:r w:rsidRPr="00BE0321">
        <w:rPr>
          <w:rFonts w:ascii="Times New Roman" w:hAnsi="Times New Roman" w:cs="Times New Roman"/>
          <w:color w:val="222222"/>
          <w:sz w:val="24"/>
          <w:szCs w:val="24"/>
          <w:shd w:val="clear" w:color="auto" w:fill="FFFFFF"/>
          <w:lang w:val="lt-LT"/>
        </w:rPr>
        <w:t>Trečia eilutė prasideda ‘+’ ženklu, toliau eina neprivalomi tie patys sekos identifikatorius ir aprašymas</w:t>
      </w:r>
    </w:p>
    <w:p w:rsidR="00570B25" w:rsidRPr="00BE0321" w:rsidRDefault="00570B25" w:rsidP="00570B25">
      <w:pPr>
        <w:pStyle w:val="ListParagraph"/>
        <w:numPr>
          <w:ilvl w:val="1"/>
          <w:numId w:val="1"/>
        </w:numPr>
        <w:rPr>
          <w:rFonts w:ascii="Times New Roman" w:hAnsi="Times New Roman" w:cs="Times New Roman"/>
          <w:sz w:val="24"/>
          <w:szCs w:val="24"/>
          <w:lang w:val="lt-LT"/>
        </w:rPr>
      </w:pPr>
      <w:r w:rsidRPr="00BE0321">
        <w:rPr>
          <w:rFonts w:ascii="Times New Roman" w:hAnsi="Times New Roman" w:cs="Times New Roman"/>
          <w:color w:val="222222"/>
          <w:sz w:val="24"/>
          <w:szCs w:val="24"/>
          <w:shd w:val="clear" w:color="auto" w:fill="FFFFFF"/>
          <w:lang w:val="lt-LT"/>
        </w:rPr>
        <w:t>4 eilutė yra užkoduotos sekos kokybės reikšmės ASCII simboliais. Simbolių skaičius turi sutapti su 2 eilutėje esančios sekos simbolių skaičiumi.</w:t>
      </w:r>
    </w:p>
    <w:p w:rsidR="00BE0321" w:rsidRPr="00BE0321" w:rsidRDefault="00BE0321" w:rsidP="00BE0321">
      <w:pPr>
        <w:pStyle w:val="ListParagraph"/>
        <w:ind w:left="1440"/>
        <w:rPr>
          <w:rFonts w:ascii="Times New Roman" w:hAnsi="Times New Roman" w:cs="Times New Roman"/>
          <w:sz w:val="24"/>
          <w:szCs w:val="24"/>
          <w:lang w:val="lt-LT"/>
        </w:rPr>
      </w:pPr>
    </w:p>
    <w:p w:rsidR="00570B25" w:rsidRPr="00BE0321" w:rsidRDefault="00570B25" w:rsidP="00570B25">
      <w:pPr>
        <w:pStyle w:val="ListParagraph"/>
        <w:numPr>
          <w:ilvl w:val="0"/>
          <w:numId w:val="1"/>
        </w:numPr>
        <w:rPr>
          <w:rFonts w:ascii="Times New Roman" w:hAnsi="Times New Roman" w:cs="Times New Roman"/>
          <w:sz w:val="24"/>
          <w:szCs w:val="24"/>
          <w:lang w:val="lt-LT"/>
        </w:rPr>
      </w:pPr>
      <w:r w:rsidRPr="00BE0321">
        <w:rPr>
          <w:rFonts w:ascii="Times New Roman" w:hAnsi="Times New Roman" w:cs="Times New Roman"/>
          <w:color w:val="222222"/>
          <w:sz w:val="24"/>
          <w:szCs w:val="24"/>
          <w:shd w:val="clear" w:color="auto" w:fill="FFFFFF"/>
          <w:lang w:val="lt-LT"/>
        </w:rPr>
        <w:t>Gimiau Lapkričio 18 d., todėl 18 + 33 = 51</w:t>
      </w:r>
      <w:r w:rsidR="00BE0321" w:rsidRPr="00BE0321">
        <w:rPr>
          <w:rFonts w:ascii="Times New Roman" w:hAnsi="Times New Roman" w:cs="Times New Roman"/>
          <w:color w:val="222222"/>
          <w:sz w:val="24"/>
          <w:szCs w:val="24"/>
          <w:shd w:val="clear" w:color="auto" w:fill="FFFFFF"/>
          <w:lang w:val="lt-LT"/>
        </w:rPr>
        <w:t xml:space="preserve"> skaičiaus reikšmę atitinka ASCII simbolis ‘3’</w:t>
      </w:r>
    </w:p>
    <w:p w:rsidR="00BE0321" w:rsidRPr="00BE0321" w:rsidRDefault="00BE0321" w:rsidP="00BE0321">
      <w:pPr>
        <w:pStyle w:val="ListParagraph"/>
        <w:rPr>
          <w:rFonts w:ascii="Times New Roman" w:hAnsi="Times New Roman" w:cs="Times New Roman"/>
          <w:sz w:val="24"/>
          <w:szCs w:val="24"/>
          <w:lang w:val="lt-LT"/>
        </w:rPr>
      </w:pPr>
    </w:p>
    <w:p w:rsidR="00BE0321" w:rsidRDefault="00BE0321" w:rsidP="00570B25">
      <w:pPr>
        <w:pStyle w:val="ListParagraph"/>
        <w:numPr>
          <w:ilvl w:val="0"/>
          <w:numId w:val="1"/>
        </w:numPr>
        <w:rPr>
          <w:rFonts w:ascii="Times New Roman" w:hAnsi="Times New Roman" w:cs="Times New Roman"/>
          <w:sz w:val="24"/>
          <w:szCs w:val="24"/>
          <w:lang w:val="lt-LT"/>
        </w:rPr>
      </w:pPr>
      <w:r w:rsidRPr="00BE0321">
        <w:rPr>
          <w:rFonts w:ascii="Times New Roman" w:hAnsi="Times New Roman" w:cs="Times New Roman"/>
          <w:sz w:val="24"/>
          <w:szCs w:val="24"/>
          <w:lang w:val="lt-LT"/>
        </w:rPr>
        <w:t>Pirmi</w:t>
      </w:r>
      <w:r w:rsidRPr="00BE0321">
        <w:rPr>
          <w:rFonts w:ascii="Times New Roman" w:hAnsi="Times New Roman" w:cs="Times New Roman"/>
          <w:sz w:val="24"/>
          <w:szCs w:val="24"/>
          <w:lang w:val="lt-LT"/>
        </w:rPr>
        <w:t xml:space="preserve"> 32 ASCII koda</w:t>
      </w:r>
      <w:r w:rsidRPr="00BE0321">
        <w:rPr>
          <w:rFonts w:ascii="Times New Roman" w:hAnsi="Times New Roman" w:cs="Times New Roman"/>
          <w:sz w:val="24"/>
          <w:szCs w:val="24"/>
          <w:lang w:val="lt-LT"/>
        </w:rPr>
        <w:t>i neturi vizualių simbolinių išraiškų – tai visokios tarpų, tab’ų, operacinės sistemos specialiosios reikšmės (CARRIAGE RETURN, NEW LINE), todėl šios reiškmės nėra tinkamos kodavimui, ne visas jas galime net išs</w:t>
      </w:r>
      <w:r w:rsidR="003A75A8">
        <w:rPr>
          <w:rFonts w:ascii="Times New Roman" w:hAnsi="Times New Roman" w:cs="Times New Roman"/>
          <w:sz w:val="24"/>
          <w:szCs w:val="24"/>
          <w:lang w:val="lt-LT"/>
        </w:rPr>
        <w:t>augoti tekstinio formato faile, ko mums tikrai reikia norint nagrinėti, užkrauti, saugoti su sekomis susijusią informaciją.</w:t>
      </w:r>
    </w:p>
    <w:p w:rsidR="00BE0321" w:rsidRPr="00BE0321" w:rsidRDefault="00BE0321" w:rsidP="00BE0321">
      <w:pPr>
        <w:pStyle w:val="ListParagraph"/>
        <w:rPr>
          <w:rFonts w:ascii="Times New Roman" w:hAnsi="Times New Roman" w:cs="Times New Roman"/>
          <w:sz w:val="24"/>
          <w:szCs w:val="24"/>
          <w:lang w:val="lt-LT"/>
        </w:rPr>
      </w:pPr>
    </w:p>
    <w:p w:rsidR="00BE0321" w:rsidRDefault="00BE0321" w:rsidP="00570B25">
      <w:pPr>
        <w:pStyle w:val="ListParagraph"/>
        <w:numPr>
          <w:ilvl w:val="0"/>
          <w:numId w:val="1"/>
        </w:numPr>
        <w:rPr>
          <w:rFonts w:ascii="Times New Roman" w:hAnsi="Times New Roman" w:cs="Times New Roman"/>
          <w:sz w:val="24"/>
          <w:szCs w:val="24"/>
          <w:lang w:val="lt-LT"/>
        </w:rPr>
      </w:pPr>
      <w:r>
        <w:rPr>
          <w:rFonts w:ascii="Times New Roman" w:hAnsi="Times New Roman" w:cs="Times New Roman"/>
          <w:sz w:val="24"/>
          <w:szCs w:val="24"/>
          <w:lang w:val="lt-LT"/>
        </w:rPr>
        <w:t>Mano skriptą rasti galima nurodytoje github repozitorijoje, 2_laboratorinis aplanke, 2_lab.py faile:</w:t>
      </w:r>
    </w:p>
    <w:p w:rsidR="00BE0321" w:rsidRPr="00BE0321" w:rsidRDefault="00BE0321" w:rsidP="00BE0321">
      <w:pPr>
        <w:pStyle w:val="ListParagraph"/>
        <w:rPr>
          <w:rFonts w:ascii="Times New Roman" w:hAnsi="Times New Roman" w:cs="Times New Roman"/>
          <w:sz w:val="24"/>
          <w:szCs w:val="24"/>
          <w:lang w:val="lt-LT"/>
        </w:rPr>
      </w:pPr>
    </w:p>
    <w:p w:rsidR="00BE0321" w:rsidRPr="00122EEC" w:rsidRDefault="00BE0321" w:rsidP="00BE0321">
      <w:pPr>
        <w:pStyle w:val="ListParagraph"/>
        <w:numPr>
          <w:ilvl w:val="1"/>
          <w:numId w:val="1"/>
        </w:numPr>
        <w:rPr>
          <w:rFonts w:ascii="Times New Roman" w:hAnsi="Times New Roman" w:cs="Times New Roman"/>
          <w:sz w:val="24"/>
          <w:szCs w:val="24"/>
          <w:lang w:val="lt-LT"/>
        </w:rPr>
      </w:pPr>
      <w:r>
        <w:rPr>
          <w:rFonts w:ascii="Times New Roman" w:hAnsi="Times New Roman" w:cs="Times New Roman"/>
          <w:sz w:val="24"/>
          <w:szCs w:val="24"/>
          <w:lang w:val="lt-LT"/>
        </w:rPr>
        <w:t xml:space="preserve">Nustačiau, jog pateiktų sekų kokybės įverčiai koduojami </w:t>
      </w:r>
      <w:r w:rsidRPr="003A75A8">
        <w:rPr>
          <w:b/>
        </w:rPr>
        <w:t>Sanger Phred+33</w:t>
      </w:r>
      <w:r>
        <w:t xml:space="preserve"> </w:t>
      </w:r>
      <w:r w:rsidRPr="007F3A9C">
        <w:rPr>
          <w:lang w:val="lt-LT"/>
        </w:rPr>
        <w:t>algoritmu.</w:t>
      </w:r>
      <w:r w:rsidR="00122EEC" w:rsidRPr="007F3A9C">
        <w:rPr>
          <w:lang w:val="lt-LT"/>
        </w:rPr>
        <w:t xml:space="preserve"> Radau visų read’ų mažiausia ir didžiausią kokybės įverčio reikšmes paversdamas jas į skaitines išraiškas iš ASCII simbolio naudojant ord() funkciją. Tuomet pagal kiekvieno algoritmo poslinkį (33 arba 64) ieškojau minimalaus skirtumo tarp gautų min ir max reiškmių ir tame algoritme galiojančių min ir max reikšmių. Kiekvienam algoritmui gavau skaitinį skirtumo įvertį ir pasirinkau tą algoritmą, kurio skirtumo skaitinis įvertis mažiausias. Ieškodamas algoritmo interpretavau, jog pateiktos sekos yra neapdorotos</w:t>
      </w:r>
      <w:r w:rsidR="003A75A8">
        <w:rPr>
          <w:lang w:val="lt-LT"/>
        </w:rPr>
        <w:t xml:space="preserve"> (angl. Raw sequences) </w:t>
      </w:r>
      <w:r w:rsidR="00122EEC" w:rsidRPr="007F3A9C">
        <w:rPr>
          <w:lang w:val="lt-LT"/>
        </w:rPr>
        <w:t>,</w:t>
      </w:r>
      <w:r w:rsidR="003A75A8">
        <w:rPr>
          <w:lang w:val="lt-LT"/>
        </w:rPr>
        <w:t xml:space="preserve"> todėl jų galimi kokybės reikšm</w:t>
      </w:r>
      <w:r w:rsidR="00122EEC" w:rsidRPr="007F3A9C">
        <w:rPr>
          <w:lang w:val="lt-LT"/>
        </w:rPr>
        <w:t>ių rėžiai</w:t>
      </w:r>
      <w:r w:rsidR="003A75A8">
        <w:rPr>
          <w:lang w:val="lt-LT"/>
        </w:rPr>
        <w:t>, kuriuos radau internete</w:t>
      </w:r>
      <w:r w:rsidR="00122EEC" w:rsidRPr="007F3A9C">
        <w:rPr>
          <w:lang w:val="lt-LT"/>
        </w:rPr>
        <w:t>:</w:t>
      </w:r>
    </w:p>
    <w:p w:rsidR="00122EEC" w:rsidRPr="00122EEC" w:rsidRDefault="00122EEC" w:rsidP="00122EEC">
      <w:pPr>
        <w:pStyle w:val="ListParagraph"/>
        <w:numPr>
          <w:ilvl w:val="0"/>
          <w:numId w:val="2"/>
        </w:numPr>
        <w:rPr>
          <w:rFonts w:ascii="Times New Roman" w:hAnsi="Times New Roman" w:cs="Times New Roman"/>
          <w:sz w:val="24"/>
          <w:szCs w:val="24"/>
          <w:lang w:val="lt-LT"/>
        </w:rPr>
      </w:pPr>
      <w:r w:rsidRPr="00122EEC">
        <w:rPr>
          <w:rFonts w:ascii="Times New Roman" w:hAnsi="Times New Roman" w:cs="Times New Roman"/>
          <w:sz w:val="24"/>
          <w:szCs w:val="24"/>
          <w:lang w:val="lt-LT"/>
        </w:rPr>
        <w:t>Sanger Phred+33": (0, 40)</w:t>
      </w:r>
    </w:p>
    <w:p w:rsidR="00122EEC" w:rsidRPr="00122EEC" w:rsidRDefault="00122EEC" w:rsidP="00122EEC">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 xml:space="preserve">Solexa Solexa+64": </w:t>
      </w:r>
      <w:r w:rsidRPr="00122EEC">
        <w:rPr>
          <w:rFonts w:ascii="Times New Roman" w:hAnsi="Times New Roman" w:cs="Times New Roman"/>
          <w:sz w:val="24"/>
          <w:szCs w:val="24"/>
          <w:lang w:val="lt-LT"/>
        </w:rPr>
        <w:t>(-5, 40)</w:t>
      </w:r>
    </w:p>
    <w:p w:rsidR="00122EEC" w:rsidRPr="00122EEC" w:rsidRDefault="00122EEC" w:rsidP="00122EEC">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Illumina 1.3+ Phred+64": (</w:t>
      </w:r>
      <w:r w:rsidRPr="00122EEC">
        <w:rPr>
          <w:rFonts w:ascii="Times New Roman" w:hAnsi="Times New Roman" w:cs="Times New Roman"/>
          <w:sz w:val="24"/>
          <w:szCs w:val="24"/>
          <w:lang w:val="lt-LT"/>
        </w:rPr>
        <w:t>0, 40),</w:t>
      </w:r>
    </w:p>
    <w:p w:rsidR="00122EEC" w:rsidRPr="00122EEC" w:rsidRDefault="00122EEC" w:rsidP="00122EEC">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lastRenderedPageBreak/>
        <w:t>Illumina 1.5+ Phred+64": (</w:t>
      </w:r>
      <w:r w:rsidRPr="00122EEC">
        <w:rPr>
          <w:rFonts w:ascii="Times New Roman" w:hAnsi="Times New Roman" w:cs="Times New Roman"/>
          <w:sz w:val="24"/>
          <w:szCs w:val="24"/>
          <w:lang w:val="lt-LT"/>
        </w:rPr>
        <w:t>2, 41),</w:t>
      </w:r>
      <w:r>
        <w:rPr>
          <w:rFonts w:ascii="Times New Roman" w:hAnsi="Times New Roman" w:cs="Times New Roman"/>
          <w:sz w:val="24"/>
          <w:szCs w:val="24"/>
          <w:lang w:val="lt-LT"/>
        </w:rPr>
        <w:t xml:space="preserve"> 0,1 reikšmės nenaudojamos, 3 reikšmė ‚B‘ – quality control indicator, t.y. specialios reikšmės sekoje simbolis</w:t>
      </w:r>
    </w:p>
    <w:p w:rsidR="00122EEC" w:rsidRDefault="00122EEC" w:rsidP="00122EEC">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Illumina 1.8+ Phred+33": (</w:t>
      </w:r>
      <w:r w:rsidRPr="00122EEC">
        <w:rPr>
          <w:rFonts w:ascii="Times New Roman" w:hAnsi="Times New Roman" w:cs="Times New Roman"/>
          <w:sz w:val="24"/>
          <w:szCs w:val="24"/>
          <w:lang w:val="lt-LT"/>
        </w:rPr>
        <w:t>0, 41)</w:t>
      </w:r>
    </w:p>
    <w:p w:rsidR="00122EEC" w:rsidRPr="003A75A8" w:rsidRDefault="00122EEC" w:rsidP="00122EEC">
      <w:pPr>
        <w:ind w:left="720"/>
        <w:rPr>
          <w:rFonts w:ascii="Times New Roman" w:hAnsi="Times New Roman" w:cs="Times New Roman"/>
          <w:b/>
          <w:sz w:val="24"/>
          <w:szCs w:val="24"/>
          <w:lang w:val="lt-LT"/>
        </w:rPr>
      </w:pPr>
      <w:r>
        <w:rPr>
          <w:rFonts w:ascii="Times New Roman" w:hAnsi="Times New Roman" w:cs="Times New Roman"/>
          <w:sz w:val="24"/>
          <w:szCs w:val="24"/>
          <w:lang w:val="lt-LT"/>
        </w:rPr>
        <w:t>Gavau, jog užduotyje pateiktų sekų kokybės min,</w:t>
      </w:r>
      <w:r w:rsidR="003A75A8">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max – [2,40], todėl artimiausias algoritmas gavosi </w:t>
      </w:r>
      <w:r w:rsidRPr="003A75A8">
        <w:rPr>
          <w:rFonts w:ascii="Times New Roman" w:hAnsi="Times New Roman" w:cs="Times New Roman"/>
          <w:b/>
          <w:sz w:val="24"/>
          <w:szCs w:val="24"/>
          <w:lang w:val="lt-LT"/>
        </w:rPr>
        <w:t>Sanger Phred+33</w:t>
      </w:r>
    </w:p>
    <w:p w:rsidR="00122EEC" w:rsidRDefault="00122EEC" w:rsidP="00122EEC">
      <w:pPr>
        <w:pStyle w:val="ListParagraph"/>
        <w:numPr>
          <w:ilvl w:val="1"/>
          <w:numId w:val="1"/>
        </w:numPr>
        <w:rPr>
          <w:rFonts w:ascii="Times New Roman" w:hAnsi="Times New Roman" w:cs="Times New Roman"/>
          <w:sz w:val="24"/>
          <w:szCs w:val="24"/>
          <w:lang w:val="lt-LT"/>
        </w:rPr>
      </w:pPr>
      <w:r>
        <w:rPr>
          <w:rFonts w:ascii="Times New Roman" w:hAnsi="Times New Roman" w:cs="Times New Roman"/>
          <w:sz w:val="24"/>
          <w:szCs w:val="24"/>
          <w:lang w:val="lt-LT"/>
        </w:rPr>
        <w:t xml:space="preserve">Pagal nurodytus reikalavimus skaičiavau GC dalis sekose ir gavau štai tokią </w:t>
      </w:r>
      <w:r w:rsidR="003A75A8">
        <w:rPr>
          <w:rFonts w:ascii="Times New Roman" w:hAnsi="Times New Roman" w:cs="Times New Roman"/>
          <w:sz w:val="24"/>
          <w:szCs w:val="24"/>
          <w:lang w:val="lt-LT"/>
        </w:rPr>
        <w:t>diagramą</w:t>
      </w:r>
      <w:r>
        <w:rPr>
          <w:rFonts w:ascii="Times New Roman" w:hAnsi="Times New Roman" w:cs="Times New Roman"/>
          <w:sz w:val="24"/>
          <w:szCs w:val="24"/>
          <w:lang w:val="lt-LT"/>
        </w:rPr>
        <w:t>:</w:t>
      </w:r>
    </w:p>
    <w:p w:rsidR="00122EEC" w:rsidRDefault="00122EEC" w:rsidP="00122EEC">
      <w:pPr>
        <w:pStyle w:val="ListParagraph"/>
        <w:ind w:left="1440"/>
        <w:rPr>
          <w:rFonts w:ascii="Times New Roman" w:hAnsi="Times New Roman" w:cs="Times New Roman"/>
          <w:sz w:val="24"/>
          <w:szCs w:val="24"/>
          <w:lang w:val="lt-LT"/>
        </w:rPr>
      </w:pPr>
    </w:p>
    <w:p w:rsidR="00122EEC" w:rsidRDefault="00122EEC" w:rsidP="00122EEC">
      <w:pPr>
        <w:pStyle w:val="ListParagraph"/>
        <w:ind w:left="1440"/>
        <w:rPr>
          <w:rFonts w:ascii="Times New Roman" w:hAnsi="Times New Roman" w:cs="Times New Roman"/>
          <w:sz w:val="24"/>
          <w:szCs w:val="24"/>
          <w:lang w:val="lt-LT"/>
        </w:rPr>
      </w:pPr>
      <w:r>
        <w:rPr>
          <w:noProof/>
        </w:rPr>
        <w:drawing>
          <wp:inline distT="0" distB="0" distL="0" distR="0" wp14:anchorId="3042330C" wp14:editId="233B6EA2">
            <wp:extent cx="4325886"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1468" cy="3680971"/>
                    </a:xfrm>
                    <a:prstGeom prst="rect">
                      <a:avLst/>
                    </a:prstGeom>
                  </pic:spPr>
                </pic:pic>
              </a:graphicData>
            </a:graphic>
          </wp:inline>
        </w:drawing>
      </w:r>
    </w:p>
    <w:p w:rsidR="00122EEC" w:rsidRPr="00122EEC" w:rsidRDefault="00122EEC" w:rsidP="00122EEC">
      <w:pPr>
        <w:pStyle w:val="ListParagraph"/>
        <w:rPr>
          <w:rFonts w:ascii="Times New Roman" w:hAnsi="Times New Roman" w:cs="Times New Roman"/>
          <w:sz w:val="24"/>
          <w:szCs w:val="24"/>
          <w:lang w:val="lt-LT"/>
        </w:rPr>
      </w:pPr>
    </w:p>
    <w:p w:rsidR="00122EEC" w:rsidRDefault="00122EEC" w:rsidP="00122EEC">
      <w:pPr>
        <w:pStyle w:val="ListParagraph"/>
        <w:ind w:left="1440"/>
        <w:rPr>
          <w:rFonts w:ascii="Times New Roman" w:hAnsi="Times New Roman" w:cs="Times New Roman"/>
          <w:sz w:val="24"/>
          <w:szCs w:val="24"/>
          <w:lang w:val="lt-LT"/>
        </w:rPr>
      </w:pPr>
      <w:r>
        <w:rPr>
          <w:rFonts w:ascii="Times New Roman" w:hAnsi="Times New Roman" w:cs="Times New Roman"/>
          <w:sz w:val="24"/>
          <w:szCs w:val="24"/>
          <w:lang w:val="lt-LT"/>
        </w:rPr>
        <w:t xml:space="preserve">Taigi, iš grafiko matome, jog stambių pikų skaičius yra 3. Šie pikai yra [20;40], [40;60] ir [60;80] GC </w:t>
      </w:r>
      <w:r>
        <w:rPr>
          <w:rFonts w:ascii="Times New Roman" w:hAnsi="Times New Roman" w:cs="Times New Roman"/>
          <w:sz w:val="24"/>
          <w:szCs w:val="24"/>
        </w:rPr>
        <w:t>% r</w:t>
      </w:r>
      <w:r>
        <w:rPr>
          <w:rFonts w:ascii="Times New Roman" w:hAnsi="Times New Roman" w:cs="Times New Roman"/>
          <w:sz w:val="24"/>
          <w:szCs w:val="24"/>
          <w:lang w:val="lt-LT"/>
        </w:rPr>
        <w:t>ėžiuose.</w:t>
      </w:r>
    </w:p>
    <w:p w:rsidR="00B334FF" w:rsidRDefault="00B334FF" w:rsidP="00122EEC">
      <w:pPr>
        <w:pStyle w:val="ListParagraph"/>
        <w:ind w:left="1440"/>
        <w:rPr>
          <w:rFonts w:ascii="Times New Roman" w:hAnsi="Times New Roman" w:cs="Times New Roman"/>
          <w:sz w:val="24"/>
          <w:szCs w:val="24"/>
          <w:lang w:val="lt-LT"/>
        </w:rPr>
      </w:pPr>
    </w:p>
    <w:p w:rsidR="00B334FF" w:rsidRDefault="007F3A9C" w:rsidP="00B334FF">
      <w:pPr>
        <w:pStyle w:val="ListParagraph"/>
        <w:numPr>
          <w:ilvl w:val="1"/>
          <w:numId w:val="1"/>
        </w:numPr>
        <w:rPr>
          <w:rFonts w:ascii="Times New Roman" w:hAnsi="Times New Roman" w:cs="Times New Roman"/>
          <w:sz w:val="24"/>
          <w:szCs w:val="24"/>
          <w:lang w:val="lt-LT"/>
        </w:rPr>
      </w:pPr>
      <w:r>
        <w:rPr>
          <w:rFonts w:ascii="Times New Roman" w:hAnsi="Times New Roman" w:cs="Times New Roman"/>
          <w:sz w:val="24"/>
          <w:szCs w:val="24"/>
          <w:lang w:val="lt-LT"/>
        </w:rPr>
        <w:t>Žemiau lentelėje surašiau visus 15 read‘ų, kurie paimti iš pikų viršūnių (po 5 kiekvienam pikui) ir juos atitinkančios bakterijos, rastos BLAST paieškos metu. E value rodo galimo atsitiktinumo reikšmę, kuo arčiau 0, tuo mažesnė atsitiktinumo tikimybė.</w:t>
      </w:r>
    </w:p>
    <w:p w:rsidR="00122EEC" w:rsidRDefault="00122EEC" w:rsidP="00122EEC">
      <w:pPr>
        <w:pStyle w:val="ListParagraph"/>
        <w:ind w:left="1440"/>
        <w:rPr>
          <w:rFonts w:ascii="Times New Roman" w:hAnsi="Times New Roman" w:cs="Times New Roman"/>
          <w:sz w:val="24"/>
          <w:szCs w:val="24"/>
          <w:lang w:val="lt-LT"/>
        </w:rPr>
      </w:pPr>
    </w:p>
    <w:tbl>
      <w:tblPr>
        <w:tblStyle w:val="TableGrid"/>
        <w:tblW w:w="11070" w:type="dxa"/>
        <w:tblInd w:w="-815" w:type="dxa"/>
        <w:tblLayout w:type="fixed"/>
        <w:tblLook w:val="04A0" w:firstRow="1" w:lastRow="0" w:firstColumn="1" w:lastColumn="0" w:noHBand="0" w:noVBand="1"/>
      </w:tblPr>
      <w:tblGrid>
        <w:gridCol w:w="990"/>
        <w:gridCol w:w="4590"/>
        <w:gridCol w:w="3870"/>
        <w:gridCol w:w="1620"/>
      </w:tblGrid>
      <w:tr w:rsidR="00DC651D" w:rsidTr="00DC651D">
        <w:trPr>
          <w:trHeight w:val="467"/>
        </w:trPr>
        <w:tc>
          <w:tcPr>
            <w:tcW w:w="99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Read id</w:t>
            </w:r>
          </w:p>
        </w:tc>
        <w:tc>
          <w:tcPr>
            <w:tcW w:w="459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Read</w:t>
            </w:r>
          </w:p>
        </w:tc>
        <w:tc>
          <w:tcPr>
            <w:tcW w:w="387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Bacteria</w:t>
            </w:r>
          </w:p>
        </w:tc>
        <w:tc>
          <w:tcPr>
            <w:tcW w:w="162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E value</w:t>
            </w:r>
          </w:p>
        </w:tc>
      </w:tr>
      <w:tr w:rsidR="00DC651D" w:rsidTr="00DC651D">
        <w:tc>
          <w:tcPr>
            <w:tcW w:w="990" w:type="dxa"/>
          </w:tcPr>
          <w:p w:rsid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66</w:t>
            </w:r>
          </w:p>
        </w:tc>
        <w:tc>
          <w:tcPr>
            <w:tcW w:w="4590" w:type="dxa"/>
          </w:tcPr>
          <w:p w:rsid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GGACGCGCACCTGTGGCGTAGAACTGAATCTCATCACGAACAGCGCCGCCTAAAAGTTTATAAACCGGAAGCCCGACC</w:t>
            </w:r>
            <w:r w:rsidRPr="00DC651D">
              <w:rPr>
                <w:rFonts w:ascii="Times New Roman" w:hAnsi="Times New Roman" w:cs="Times New Roman"/>
                <w:sz w:val="24"/>
                <w:szCs w:val="24"/>
                <w:lang w:val="lt-LT"/>
              </w:rPr>
              <w:lastRenderedPageBreak/>
              <w:t>ACTTTGCCGAACAGATCCCACAGAGCCAGATCGACACAAGAAATCGTATTCATCACCAGGCCACCAGAGCCGG</w:t>
            </w:r>
          </w:p>
        </w:tc>
        <w:tc>
          <w:tcPr>
            <w:tcW w:w="3870" w:type="dxa"/>
          </w:tcPr>
          <w:p w:rsid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lastRenderedPageBreak/>
              <w:t>gi|1759084408|gb|CP042844.1| Escherichia coli strain JME66 chromosome, complete genome</w:t>
            </w:r>
          </w:p>
        </w:tc>
        <w:tc>
          <w:tcPr>
            <w:tcW w:w="162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DC651D" w:rsidTr="00DC651D">
        <w:tc>
          <w:tcPr>
            <w:tcW w:w="990" w:type="dxa"/>
          </w:tcPr>
          <w:p w:rsidR="00DC651D" w:rsidRP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44</w:t>
            </w:r>
          </w:p>
        </w:tc>
        <w:tc>
          <w:tcPr>
            <w:tcW w:w="459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GAACATCCAGCTCGCGCTCCGTCAGCACGCTGAAGGGATCTTCTTCCGCGCCAAACATTTCACGTTCACGTAAGTACTGATTGACGCGTTCGCTAAAGACTTTGCTGCCTTTCGCTCCGGCACGAATCGCTTCCAGCAATACTTCCGGGTC</w:t>
            </w:r>
          </w:p>
        </w:tc>
        <w:tc>
          <w:tcPr>
            <w:tcW w:w="387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gi|1759084408|gb|CP042844.1| Escherichia coli strain JME66 chromosome, complete genome</w:t>
            </w:r>
          </w:p>
        </w:tc>
        <w:tc>
          <w:tcPr>
            <w:tcW w:w="162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DC651D" w:rsidTr="00DC651D">
        <w:tc>
          <w:tcPr>
            <w:tcW w:w="99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42</w:t>
            </w:r>
          </w:p>
        </w:tc>
        <w:tc>
          <w:tcPr>
            <w:tcW w:w="4590" w:type="dxa"/>
          </w:tcPr>
          <w:p w:rsidR="00DC651D" w:rsidRP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C</w:t>
            </w:r>
            <w:r w:rsidRPr="00DC651D">
              <w:rPr>
                <w:rFonts w:ascii="Times New Roman" w:hAnsi="Times New Roman" w:cs="Times New Roman"/>
                <w:sz w:val="24"/>
                <w:szCs w:val="24"/>
                <w:lang w:val="lt-LT"/>
              </w:rPr>
              <w:t>CCATTGTTGATGAAGGCAGTAACGCCGCTTTTGACATCGTTTATAGCGATGCGCAAGGCGTGAAAAAAGCCGTGTCGGGCTTGCAGGTGCGCCTGATTCGCGAACGCCGCGATTACTACTGGAACTGGTCAGAAGATGAAGGCTGGCAGT</w:t>
            </w:r>
          </w:p>
        </w:tc>
        <w:tc>
          <w:tcPr>
            <w:tcW w:w="387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gi|1759084408|gb|CP042844.1| Escherichia coli strain JME66 chromosome</w:t>
            </w:r>
          </w:p>
        </w:tc>
        <w:tc>
          <w:tcPr>
            <w:tcW w:w="162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DC651D" w:rsidTr="00DC651D">
        <w:tc>
          <w:tcPr>
            <w:tcW w:w="99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4590" w:type="dxa"/>
          </w:tcPr>
          <w:p w:rsid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AACGGCATTCGGTGGACCGGGTTAAAGAAGTGCATCCCGCAGAAGTTTTCCGGGCGTTCCAGCGCGTTGGCCAGTTCGCTGATAGGAATGGTTGAAGTGTTAGACGCCAGCACGGTATCCTGGCGTACTTTTTGTTCGGTTTCTGCCAGT</w:t>
            </w:r>
          </w:p>
        </w:tc>
        <w:tc>
          <w:tcPr>
            <w:tcW w:w="387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gi|1759084408|gb|CP042844.1| Escherichia coli strain JME66 chromosome, complete genome</w:t>
            </w:r>
          </w:p>
        </w:tc>
        <w:tc>
          <w:tcPr>
            <w:tcW w:w="162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DC651D" w:rsidTr="00DC651D">
        <w:tc>
          <w:tcPr>
            <w:tcW w:w="99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110</w:t>
            </w:r>
          </w:p>
        </w:tc>
        <w:tc>
          <w:tcPr>
            <w:tcW w:w="459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ACAGAAGAAACCCATTGATGGTGTTCACAATGCCCGCCGAACGCATTCGTGTTGACCAGCGGGCATCCTTTCTCACTCCCCGACCAGAATCACTTCAACCCCAGCCTTTCGCAGTCCTTCCAGGCTATCCGCAGGAATGCCTTCATCAAC</w:t>
            </w:r>
          </w:p>
        </w:tc>
        <w:tc>
          <w:tcPr>
            <w:tcW w:w="387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gi|1759084408|gb|CP042844.1| Escherichia coli strain JME66 chromosome, complete genome</w:t>
            </w:r>
          </w:p>
        </w:tc>
        <w:tc>
          <w:tcPr>
            <w:tcW w:w="162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DC651D" w:rsidTr="00DC651D">
        <w:tc>
          <w:tcPr>
            <w:tcW w:w="99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79</w:t>
            </w:r>
          </w:p>
        </w:tc>
        <w:tc>
          <w:tcPr>
            <w:tcW w:w="459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CTTCCGGAGTCGTTACAACAACATCAAGGACAAATTCATTAACATCGCTAGAAATTTCAGGTGTAACAGTATAAACCGTTTTCTTCGAAATGCCGCCTTTTCTAAATTCTTTTAGGTAAGTCTGCAATAAGAAATTGATTTTACCATTTTG</w:t>
            </w:r>
          </w:p>
        </w:tc>
        <w:tc>
          <w:tcPr>
            <w:tcW w:w="387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gi|1760491771|gb|CP030661.1| Staphylococcus aureus strain ER02826.3 chromosome, complete genome</w:t>
            </w:r>
          </w:p>
        </w:tc>
        <w:tc>
          <w:tcPr>
            <w:tcW w:w="162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DC651D" w:rsidTr="00DC651D">
        <w:tc>
          <w:tcPr>
            <w:tcW w:w="99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54</w:t>
            </w:r>
          </w:p>
        </w:tc>
        <w:tc>
          <w:tcPr>
            <w:tcW w:w="459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GACATATTAGATGAGCGCCAATATAATGTTAATAATTTGTTGAATATGCCTTTTGGAGCATGTCATTTTGCGGTTGCAGCGAAACCTGAAACGACCAATTATCGTAAAATCGCAACGAGTTATGTTCATACTGCTGAAACATATTTTAAAT</w:t>
            </w:r>
          </w:p>
        </w:tc>
        <w:tc>
          <w:tcPr>
            <w:tcW w:w="3870" w:type="dxa"/>
          </w:tcPr>
          <w:p w:rsidR="00DC651D" w:rsidRPr="00DC651D" w:rsidRDefault="00DC651D" w:rsidP="00B334FF">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gi|1760491771|gb|CP030661.1| Staphylococcus aureus strain ER02826.3 chromosome, complete genome</w:t>
            </w:r>
          </w:p>
        </w:tc>
        <w:tc>
          <w:tcPr>
            <w:tcW w:w="1620" w:type="dxa"/>
          </w:tcPr>
          <w:p w:rsidR="00DC651D" w:rsidRDefault="00DC651D" w:rsidP="00B334FF">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DC651D" w:rsidTr="00DC651D">
        <w:tc>
          <w:tcPr>
            <w:tcW w:w="990" w:type="dxa"/>
          </w:tcPr>
          <w:p w:rsidR="00DC651D" w:rsidRDefault="00DC651D" w:rsidP="00DC651D">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195</w:t>
            </w:r>
          </w:p>
        </w:tc>
        <w:tc>
          <w:tcPr>
            <w:tcW w:w="4590" w:type="dxa"/>
          </w:tcPr>
          <w:p w:rsidR="00DC651D" w:rsidRPr="00DC651D" w:rsidRDefault="00DC651D" w:rsidP="00DC651D">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TTTTGATACCTAGCATTTTCCCAATATGCTGAATCATCGCCGTTCTGTAATAATCTTCACTTGGCATTCTTGGAATTTGAACAACATCCTGTTCATTTTTATAGACTTGCTTAAATGGTACAGCTGAAAAATCAAAGTAATGTCCGTTTTC</w:t>
            </w:r>
          </w:p>
        </w:tc>
        <w:tc>
          <w:tcPr>
            <w:tcW w:w="3870" w:type="dxa"/>
          </w:tcPr>
          <w:p w:rsidR="00DC651D" w:rsidRPr="00DC651D" w:rsidRDefault="00DC651D" w:rsidP="00DC651D">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gi|1760491771|gb|CP030661.1| Staphylococcus aureus strain ER02826.3 chromosome, complete genome</w:t>
            </w:r>
          </w:p>
        </w:tc>
        <w:tc>
          <w:tcPr>
            <w:tcW w:w="1620" w:type="dxa"/>
          </w:tcPr>
          <w:p w:rsidR="00DC651D" w:rsidRDefault="00DC651D" w:rsidP="00DC651D">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7F3A9C" w:rsidTr="00DC651D">
        <w:tc>
          <w:tcPr>
            <w:tcW w:w="99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lastRenderedPageBreak/>
              <w:t>37</w:t>
            </w:r>
          </w:p>
        </w:tc>
        <w:tc>
          <w:tcPr>
            <w:tcW w:w="4590" w:type="dxa"/>
          </w:tcPr>
          <w:p w:rsidR="007F3A9C" w:rsidRPr="00DC651D" w:rsidRDefault="007F3A9C" w:rsidP="007F3A9C">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CAGAATACCAAGATTGCTTATTATTTTTTAGACTAGGTGATTTCTATGAAATGTTTTATGAAGATGCCAAGGAGGCATCACGTGTACTTGAAATTACTTTGACTAAAAGAGATGCTAAAAAAGAAAATCCAATTCCGATGTGTGGTGTTCC</w:t>
            </w:r>
          </w:p>
        </w:tc>
        <w:tc>
          <w:tcPr>
            <w:tcW w:w="3870" w:type="dxa"/>
          </w:tcPr>
          <w:p w:rsidR="007F3A9C" w:rsidRPr="00DC651D" w:rsidRDefault="007F3A9C" w:rsidP="007F3A9C">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gi|1760491771|gb|CP030661.1| Staphylococcus aureus strain ER02826.3 chromosome, complete genome</w:t>
            </w:r>
          </w:p>
        </w:tc>
        <w:tc>
          <w:tcPr>
            <w:tcW w:w="162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7F3A9C" w:rsidTr="00DC651D">
        <w:tc>
          <w:tcPr>
            <w:tcW w:w="99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301</w:t>
            </w:r>
          </w:p>
        </w:tc>
        <w:tc>
          <w:tcPr>
            <w:tcW w:w="4590" w:type="dxa"/>
          </w:tcPr>
          <w:p w:rsidR="007F3A9C" w:rsidRPr="00DC651D"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TTGTTTAAAGTGCCTGAAAATGTTAGTCACTTAAAAATTCAATTTGTACCTAAAAATGATGCAATAACAGATGCGCGTGGCATTTATCAACTAAGAGACGGTTATAAATACTATGACTTTGTTGACTCAATTGGTCTACATTCTGGTTCGC</w:t>
            </w:r>
          </w:p>
        </w:tc>
        <w:tc>
          <w:tcPr>
            <w:tcW w:w="3870" w:type="dxa"/>
          </w:tcPr>
          <w:p w:rsidR="007F3A9C" w:rsidRPr="00DC651D" w:rsidRDefault="007F3A9C" w:rsidP="007F3A9C">
            <w:pPr>
              <w:pStyle w:val="ListParagraph"/>
              <w:ind w:left="0"/>
              <w:rPr>
                <w:rFonts w:ascii="Times New Roman" w:hAnsi="Times New Roman" w:cs="Times New Roman"/>
                <w:sz w:val="24"/>
                <w:szCs w:val="24"/>
                <w:lang w:val="lt-LT"/>
              </w:rPr>
            </w:pPr>
            <w:r w:rsidRPr="00DC651D">
              <w:rPr>
                <w:rFonts w:ascii="Times New Roman" w:hAnsi="Times New Roman" w:cs="Times New Roman"/>
                <w:sz w:val="24"/>
                <w:szCs w:val="24"/>
                <w:lang w:val="lt-LT"/>
              </w:rPr>
              <w:t>gi|1760491771|gb|CP030661.1| Staphylococcus aureus strain ER02826.3 chromosome, complete genome</w:t>
            </w:r>
          </w:p>
        </w:tc>
        <w:tc>
          <w:tcPr>
            <w:tcW w:w="162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7F3A9C" w:rsidTr="00DC651D">
        <w:tc>
          <w:tcPr>
            <w:tcW w:w="99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29</w:t>
            </w:r>
          </w:p>
        </w:tc>
        <w:tc>
          <w:tcPr>
            <w:tcW w:w="4590" w:type="dxa"/>
          </w:tcPr>
          <w:p w:rsidR="007F3A9C" w:rsidRPr="007F3A9C"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GTAGCCCAGGGGAAAGGGAAGGTCCAGGCCCAGAAGGGCCCGCACGCCGAAGCCGGCCAGAAAGGCCAAAACCCCGCCTCCCATGTAGATCGCGGCGAAGAGCCCGGGCCGCTCCTCGCGGGGCACGGCCTTGGCCAACACCTCCCAGT</w:t>
            </w:r>
          </w:p>
        </w:tc>
        <w:tc>
          <w:tcPr>
            <w:tcW w:w="3870" w:type="dxa"/>
          </w:tcPr>
          <w:p w:rsidR="007F3A9C" w:rsidRPr="00DC651D"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gi|1701967042|dbj|AP019801.1| Thermus thermophilus HC11 DNA, complete genome</w:t>
            </w:r>
          </w:p>
        </w:tc>
        <w:tc>
          <w:tcPr>
            <w:tcW w:w="162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7F3A9C" w:rsidTr="00DC651D">
        <w:tc>
          <w:tcPr>
            <w:tcW w:w="99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170</w:t>
            </w:r>
          </w:p>
        </w:tc>
        <w:tc>
          <w:tcPr>
            <w:tcW w:w="4590" w:type="dxa"/>
          </w:tcPr>
          <w:p w:rsidR="007F3A9C" w:rsidRPr="007F3A9C"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GAGGGGTAGGGCCAAGGCCAGGGTGAGGAGGGCGGAGCCGAGGCCGTACTCCAGGCTGAAGAGGTAGCGCTCCCAGTAGTAGGGGTTGGCCAGGGCGCGGCCGAACCCCTCCCCCACCCCCAGGACCAGGACCCGGCCTAAGGGGTAGA</w:t>
            </w:r>
          </w:p>
        </w:tc>
        <w:tc>
          <w:tcPr>
            <w:tcW w:w="3870" w:type="dxa"/>
          </w:tcPr>
          <w:p w:rsidR="007F3A9C" w:rsidRPr="00DC651D"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gi|1701967042|dbj|AP019801.1| Thermus thermophilus HC11 DNA, complete genome</w:t>
            </w:r>
          </w:p>
        </w:tc>
        <w:tc>
          <w:tcPr>
            <w:tcW w:w="162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7F3A9C" w:rsidTr="00DC651D">
        <w:tc>
          <w:tcPr>
            <w:tcW w:w="99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98</w:t>
            </w:r>
          </w:p>
        </w:tc>
        <w:tc>
          <w:tcPr>
            <w:tcW w:w="4590" w:type="dxa"/>
          </w:tcPr>
          <w:p w:rsidR="007F3A9C" w:rsidRPr="007F3A9C"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AAAAGGGTTCGTCCGCATCGCCCTGGTGCGGCCCCCGGAAGAGCTCCTCGAGGCGGCCAAGCGCATCCGCGAGGCCCTGGACTAAGCGCCCAGCCTACTGCCAACGCTCCTCGGCGGGAAGCCCCTCAAGGCGGCGGAGAACCTCCCCCAC</w:t>
            </w:r>
          </w:p>
        </w:tc>
        <w:tc>
          <w:tcPr>
            <w:tcW w:w="3870" w:type="dxa"/>
          </w:tcPr>
          <w:p w:rsidR="007F3A9C" w:rsidRPr="007F3A9C"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gi|1701967042|dbj|AP019801.1| Thermus thermoph</w:t>
            </w:r>
            <w:r>
              <w:rPr>
                <w:rFonts w:ascii="Times New Roman" w:hAnsi="Times New Roman" w:cs="Times New Roman"/>
                <w:sz w:val="24"/>
                <w:szCs w:val="24"/>
                <w:lang w:val="lt-LT"/>
              </w:rPr>
              <w:t>ilus HC11 DNA, complete genome</w:t>
            </w:r>
          </w:p>
        </w:tc>
        <w:tc>
          <w:tcPr>
            <w:tcW w:w="162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7F3A9C" w:rsidTr="00DC651D">
        <w:tc>
          <w:tcPr>
            <w:tcW w:w="99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188</w:t>
            </w:r>
          </w:p>
        </w:tc>
        <w:tc>
          <w:tcPr>
            <w:tcW w:w="4590" w:type="dxa"/>
          </w:tcPr>
          <w:p w:rsidR="007F3A9C" w:rsidRPr="007F3A9C"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CTGCATGTAGCGGAGGTCCGCCTCGCCGAGCCCGGGAGGCGGGGCCTGGAGGAGGGTGTGGAGGACCACCAGCTTGGGGCCTTGGGCCTCGAGGGGGTCCAGGACGTAGTCGCCCCACTTCCCGCCGTAAAACCCGTACTCGTGCTGGAGG</w:t>
            </w:r>
          </w:p>
        </w:tc>
        <w:tc>
          <w:tcPr>
            <w:tcW w:w="3870" w:type="dxa"/>
          </w:tcPr>
          <w:p w:rsidR="007F3A9C" w:rsidRPr="007F3A9C"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gi|1701967042|dbj|AP019801.1| Thermus thermophilus HC11 DNA, complete genome</w:t>
            </w:r>
          </w:p>
        </w:tc>
        <w:tc>
          <w:tcPr>
            <w:tcW w:w="162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7F3A9C" w:rsidTr="00DC651D">
        <w:tc>
          <w:tcPr>
            <w:tcW w:w="99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170</w:t>
            </w:r>
          </w:p>
        </w:tc>
        <w:tc>
          <w:tcPr>
            <w:tcW w:w="4590" w:type="dxa"/>
          </w:tcPr>
          <w:p w:rsidR="007F3A9C" w:rsidRPr="007F3A9C" w:rsidRDefault="007F3A9C" w:rsidP="007F3A9C">
            <w:pPr>
              <w:pStyle w:val="ListParagraph"/>
              <w:ind w:left="0"/>
              <w:rPr>
                <w:rFonts w:ascii="Times New Roman" w:hAnsi="Times New Roman" w:cs="Times New Roman"/>
                <w:sz w:val="24"/>
                <w:szCs w:val="24"/>
                <w:lang w:val="lt-LT"/>
              </w:rPr>
            </w:pPr>
            <w:r w:rsidRPr="007F3A9C">
              <w:rPr>
                <w:rFonts w:ascii="Times New Roman" w:hAnsi="Times New Roman" w:cs="Times New Roman"/>
                <w:sz w:val="24"/>
                <w:szCs w:val="24"/>
                <w:lang w:val="lt-LT"/>
              </w:rPr>
              <w:t>GAGGGGTAGGGCCAAGGCCAGGGTGAGGAGGGCGGAGCCGAGGCCGTACTCCAGGCTGAAGAGGTAGCGCTCCCAGTAGTAGGGGTTGGCCAGGGCGCGGCCGAACCCCTCCCCCACCCCCAGGACCAGGACCCGGCCTAAGGGGTAGA</w:t>
            </w:r>
          </w:p>
        </w:tc>
        <w:tc>
          <w:tcPr>
            <w:tcW w:w="3870" w:type="dxa"/>
          </w:tcPr>
          <w:p w:rsidR="007F3A9C" w:rsidRP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g</w:t>
            </w:r>
            <w:r w:rsidRPr="007F3A9C">
              <w:rPr>
                <w:rFonts w:ascii="Times New Roman" w:hAnsi="Times New Roman" w:cs="Times New Roman"/>
                <w:sz w:val="24"/>
                <w:szCs w:val="24"/>
                <w:lang w:val="lt-LT"/>
              </w:rPr>
              <w:t>i|1701967042|dbj|AP019801.1| Thermus thermophilus HC11 DNA, complete genome</w:t>
            </w:r>
          </w:p>
        </w:tc>
        <w:tc>
          <w:tcPr>
            <w:tcW w:w="1620" w:type="dxa"/>
          </w:tcPr>
          <w:p w:rsidR="007F3A9C" w:rsidRDefault="007F3A9C" w:rsidP="007F3A9C">
            <w:pPr>
              <w:pStyle w:val="ListParagraph"/>
              <w:ind w:left="0"/>
              <w:rPr>
                <w:rFonts w:ascii="Times New Roman" w:hAnsi="Times New Roman" w:cs="Times New Roman"/>
                <w:sz w:val="24"/>
                <w:szCs w:val="24"/>
                <w:lang w:val="lt-LT"/>
              </w:rPr>
            </w:pPr>
            <w:r>
              <w:rPr>
                <w:rFonts w:ascii="Times New Roman" w:hAnsi="Times New Roman" w:cs="Times New Roman"/>
                <w:sz w:val="24"/>
                <w:szCs w:val="24"/>
                <w:lang w:val="lt-LT"/>
              </w:rPr>
              <w:t>7</w:t>
            </w:r>
          </w:p>
        </w:tc>
      </w:tr>
    </w:tbl>
    <w:p w:rsidR="00122EEC" w:rsidRPr="007F3A9C" w:rsidRDefault="007F3A9C" w:rsidP="003A75A8">
      <w:pPr>
        <w:pStyle w:val="ListParagraph"/>
        <w:numPr>
          <w:ilvl w:val="0"/>
          <w:numId w:val="1"/>
        </w:numPr>
        <w:spacing w:before="240"/>
        <w:rPr>
          <w:rFonts w:ascii="Times New Roman" w:hAnsi="Times New Roman" w:cs="Times New Roman"/>
          <w:sz w:val="24"/>
          <w:szCs w:val="24"/>
        </w:rPr>
      </w:pPr>
      <w:r w:rsidRPr="007F3A9C">
        <w:rPr>
          <w:rFonts w:ascii="Times New Roman" w:hAnsi="Times New Roman" w:cs="Times New Roman"/>
          <w:sz w:val="24"/>
          <w:szCs w:val="24"/>
        </w:rPr>
        <w:t>M</w:t>
      </w:r>
      <w:r w:rsidRPr="007F3A9C">
        <w:rPr>
          <w:rFonts w:ascii="Times New Roman" w:hAnsi="Times New Roman" w:cs="Times New Roman"/>
          <w:sz w:val="24"/>
          <w:szCs w:val="24"/>
          <w:lang w:val="lt-LT"/>
        </w:rPr>
        <w:t xml:space="preserve">ėginyje buvo </w:t>
      </w:r>
      <w:r w:rsidRPr="007F3A9C">
        <w:rPr>
          <w:rFonts w:ascii="Times New Roman" w:hAnsi="Times New Roman" w:cs="Times New Roman"/>
          <w:b/>
          <w:sz w:val="24"/>
          <w:szCs w:val="24"/>
          <w:lang w:val="lt-LT"/>
        </w:rPr>
        <w:t>E.Coli</w:t>
      </w:r>
      <w:r w:rsidRPr="007F3A9C">
        <w:rPr>
          <w:rFonts w:ascii="Times New Roman" w:hAnsi="Times New Roman" w:cs="Times New Roman"/>
          <w:sz w:val="24"/>
          <w:szCs w:val="24"/>
          <w:lang w:val="lt-LT"/>
        </w:rPr>
        <w:t xml:space="preserve">, </w:t>
      </w:r>
      <w:r w:rsidRPr="007F3A9C">
        <w:rPr>
          <w:rFonts w:ascii="Times New Roman" w:hAnsi="Times New Roman" w:cs="Times New Roman"/>
          <w:b/>
          <w:sz w:val="24"/>
          <w:szCs w:val="24"/>
          <w:lang w:val="lt-LT"/>
        </w:rPr>
        <w:t>Staphylococcus aureus</w:t>
      </w:r>
      <w:r w:rsidRPr="007F3A9C">
        <w:rPr>
          <w:rFonts w:ascii="Times New Roman" w:hAnsi="Times New Roman" w:cs="Times New Roman"/>
          <w:b/>
          <w:sz w:val="24"/>
          <w:szCs w:val="24"/>
          <w:lang w:val="lt-LT"/>
        </w:rPr>
        <w:t xml:space="preserve"> (auksinis stafilokokas)</w:t>
      </w:r>
      <w:r w:rsidRPr="007F3A9C">
        <w:rPr>
          <w:rFonts w:ascii="Times New Roman" w:hAnsi="Times New Roman" w:cs="Times New Roman"/>
          <w:sz w:val="24"/>
          <w:szCs w:val="24"/>
          <w:lang w:val="lt-LT"/>
        </w:rPr>
        <w:t xml:space="preserve">, </w:t>
      </w:r>
      <w:r w:rsidRPr="007F3A9C">
        <w:rPr>
          <w:rFonts w:ascii="Times New Roman" w:hAnsi="Times New Roman" w:cs="Times New Roman"/>
          <w:b/>
          <w:sz w:val="24"/>
          <w:szCs w:val="24"/>
          <w:lang w:val="lt-LT"/>
        </w:rPr>
        <w:t>Thermus thermophilus</w:t>
      </w:r>
      <w:r w:rsidRPr="007F3A9C">
        <w:rPr>
          <w:rFonts w:ascii="Times New Roman" w:hAnsi="Times New Roman" w:cs="Times New Roman"/>
          <w:sz w:val="24"/>
          <w:szCs w:val="24"/>
          <w:lang w:val="lt-LT"/>
        </w:rPr>
        <w:t xml:space="preserve"> bakterijos</w:t>
      </w:r>
      <w:r w:rsidR="003A75A8">
        <w:rPr>
          <w:rFonts w:ascii="Times New Roman" w:hAnsi="Times New Roman" w:cs="Times New Roman"/>
          <w:sz w:val="24"/>
          <w:szCs w:val="24"/>
          <w:lang w:val="lt-LT"/>
        </w:rPr>
        <w:t xml:space="preserve"> (mikroorganizmai)</w:t>
      </w:r>
      <w:bookmarkStart w:id="0" w:name="_GoBack"/>
      <w:bookmarkEnd w:id="0"/>
    </w:p>
    <w:sectPr w:rsidR="00122EEC" w:rsidRPr="007F3A9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3A3" w:rsidRDefault="005F43A3" w:rsidP="00570B25">
      <w:pPr>
        <w:spacing w:after="0" w:line="240" w:lineRule="auto"/>
      </w:pPr>
      <w:r>
        <w:separator/>
      </w:r>
    </w:p>
  </w:endnote>
  <w:endnote w:type="continuationSeparator" w:id="0">
    <w:p w:rsidR="005F43A3" w:rsidRDefault="005F43A3" w:rsidP="00570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3A3" w:rsidRDefault="005F43A3" w:rsidP="00570B25">
      <w:pPr>
        <w:spacing w:after="0" w:line="240" w:lineRule="auto"/>
      </w:pPr>
      <w:r>
        <w:separator/>
      </w:r>
    </w:p>
  </w:footnote>
  <w:footnote w:type="continuationSeparator" w:id="0">
    <w:p w:rsidR="005F43A3" w:rsidRDefault="005F43A3" w:rsidP="00570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B25" w:rsidRPr="00570B25" w:rsidRDefault="00570B25">
    <w:pPr>
      <w:pStyle w:val="Header"/>
      <w:rPr>
        <w:lang w:val="lt-LT"/>
      </w:rPr>
    </w:pPr>
    <w:r>
      <w:t>Kasparas Taminskas, Program</w:t>
    </w:r>
    <w:r>
      <w:rPr>
        <w:lang w:val="lt-LT"/>
      </w:rPr>
      <w:t>ų sistemos, 4 kursas, 5 grupė</w:t>
    </w:r>
  </w:p>
  <w:p w:rsidR="00570B25" w:rsidRDefault="00570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5252"/>
    <w:multiLevelType w:val="hybridMultilevel"/>
    <w:tmpl w:val="D5CCB0D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 w15:restartNumberingAfterBreak="0">
    <w:nsid w:val="168A704A"/>
    <w:multiLevelType w:val="hybridMultilevel"/>
    <w:tmpl w:val="508A1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34C9B"/>
    <w:multiLevelType w:val="hybridMultilevel"/>
    <w:tmpl w:val="57D609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B6519E9"/>
    <w:multiLevelType w:val="hybridMultilevel"/>
    <w:tmpl w:val="75DAC8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308306E"/>
    <w:multiLevelType w:val="hybridMultilevel"/>
    <w:tmpl w:val="425A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46D01"/>
    <w:multiLevelType w:val="hybridMultilevel"/>
    <w:tmpl w:val="300E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547D2"/>
    <w:multiLevelType w:val="hybridMultilevel"/>
    <w:tmpl w:val="A710B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5C05"/>
    <w:multiLevelType w:val="hybridMultilevel"/>
    <w:tmpl w:val="0F9C37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0"/>
  </w:num>
  <w:num w:numId="3">
    <w:abstractNumId w:val="7"/>
  </w:num>
  <w:num w:numId="4">
    <w:abstractNumId w:val="2"/>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25"/>
    <w:rsid w:val="00081BED"/>
    <w:rsid w:val="00122EEC"/>
    <w:rsid w:val="001E1E92"/>
    <w:rsid w:val="003A75A8"/>
    <w:rsid w:val="00570B25"/>
    <w:rsid w:val="005F43A3"/>
    <w:rsid w:val="006B4329"/>
    <w:rsid w:val="007F3A9C"/>
    <w:rsid w:val="00B334FF"/>
    <w:rsid w:val="00BE0321"/>
    <w:rsid w:val="00D361AB"/>
    <w:rsid w:val="00DC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0CC5"/>
  <w15:chartTrackingRefBased/>
  <w15:docId w15:val="{63561835-3861-40C4-B250-3562BCBE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B2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0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B25"/>
  </w:style>
  <w:style w:type="paragraph" w:styleId="Footer">
    <w:name w:val="footer"/>
    <w:basedOn w:val="Normal"/>
    <w:link w:val="FooterChar"/>
    <w:uiPriority w:val="99"/>
    <w:unhideWhenUsed/>
    <w:rsid w:val="00570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B25"/>
  </w:style>
  <w:style w:type="paragraph" w:styleId="ListParagraph">
    <w:name w:val="List Paragraph"/>
    <w:basedOn w:val="Normal"/>
    <w:uiPriority w:val="34"/>
    <w:qFormat/>
    <w:rsid w:val="00570B25"/>
    <w:pPr>
      <w:ind w:left="720"/>
      <w:contextualSpacing/>
    </w:pPr>
  </w:style>
  <w:style w:type="table" w:styleId="TableGrid">
    <w:name w:val="Table Grid"/>
    <w:basedOn w:val="TableNormal"/>
    <w:uiPriority w:val="39"/>
    <w:rsid w:val="00B33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3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4449">
      <w:bodyDiv w:val="1"/>
      <w:marLeft w:val="0"/>
      <w:marRight w:val="0"/>
      <w:marTop w:val="0"/>
      <w:marBottom w:val="0"/>
      <w:divBdr>
        <w:top w:val="none" w:sz="0" w:space="0" w:color="auto"/>
        <w:left w:val="none" w:sz="0" w:space="0" w:color="auto"/>
        <w:bottom w:val="none" w:sz="0" w:space="0" w:color="auto"/>
        <w:right w:val="none" w:sz="0" w:space="0" w:color="auto"/>
      </w:divBdr>
    </w:div>
    <w:div w:id="115220716">
      <w:bodyDiv w:val="1"/>
      <w:marLeft w:val="0"/>
      <w:marRight w:val="0"/>
      <w:marTop w:val="0"/>
      <w:marBottom w:val="0"/>
      <w:divBdr>
        <w:top w:val="none" w:sz="0" w:space="0" w:color="auto"/>
        <w:left w:val="none" w:sz="0" w:space="0" w:color="auto"/>
        <w:bottom w:val="none" w:sz="0" w:space="0" w:color="auto"/>
        <w:right w:val="none" w:sz="0" w:space="0" w:color="auto"/>
      </w:divBdr>
      <w:divsChild>
        <w:div w:id="1653170513">
          <w:marLeft w:val="0"/>
          <w:marRight w:val="0"/>
          <w:marTop w:val="0"/>
          <w:marBottom w:val="0"/>
          <w:divBdr>
            <w:top w:val="none" w:sz="0" w:space="0" w:color="auto"/>
            <w:left w:val="none" w:sz="0" w:space="0" w:color="auto"/>
            <w:bottom w:val="none" w:sz="0" w:space="0" w:color="auto"/>
            <w:right w:val="none" w:sz="0" w:space="0" w:color="auto"/>
          </w:divBdr>
          <w:divsChild>
            <w:div w:id="1794907247">
              <w:marLeft w:val="0"/>
              <w:marRight w:val="0"/>
              <w:marTop w:val="0"/>
              <w:marBottom w:val="0"/>
              <w:divBdr>
                <w:top w:val="none" w:sz="0" w:space="0" w:color="auto"/>
                <w:left w:val="none" w:sz="0" w:space="0" w:color="auto"/>
                <w:bottom w:val="none" w:sz="0" w:space="0" w:color="auto"/>
                <w:right w:val="none" w:sz="0" w:space="0" w:color="auto"/>
              </w:divBdr>
            </w:div>
            <w:div w:id="1537768169">
              <w:marLeft w:val="0"/>
              <w:marRight w:val="0"/>
              <w:marTop w:val="0"/>
              <w:marBottom w:val="0"/>
              <w:divBdr>
                <w:top w:val="none" w:sz="0" w:space="0" w:color="auto"/>
                <w:left w:val="none" w:sz="0" w:space="0" w:color="auto"/>
                <w:bottom w:val="none" w:sz="0" w:space="0" w:color="auto"/>
                <w:right w:val="none" w:sz="0" w:space="0" w:color="auto"/>
              </w:divBdr>
            </w:div>
            <w:div w:id="1919437090">
              <w:marLeft w:val="0"/>
              <w:marRight w:val="0"/>
              <w:marTop w:val="0"/>
              <w:marBottom w:val="0"/>
              <w:divBdr>
                <w:top w:val="none" w:sz="0" w:space="0" w:color="auto"/>
                <w:left w:val="none" w:sz="0" w:space="0" w:color="auto"/>
                <w:bottom w:val="none" w:sz="0" w:space="0" w:color="auto"/>
                <w:right w:val="none" w:sz="0" w:space="0" w:color="auto"/>
              </w:divBdr>
            </w:div>
            <w:div w:id="897398033">
              <w:marLeft w:val="0"/>
              <w:marRight w:val="0"/>
              <w:marTop w:val="0"/>
              <w:marBottom w:val="0"/>
              <w:divBdr>
                <w:top w:val="none" w:sz="0" w:space="0" w:color="auto"/>
                <w:left w:val="none" w:sz="0" w:space="0" w:color="auto"/>
                <w:bottom w:val="none" w:sz="0" w:space="0" w:color="auto"/>
                <w:right w:val="none" w:sz="0" w:space="0" w:color="auto"/>
              </w:divBdr>
            </w:div>
            <w:div w:id="1506243828">
              <w:marLeft w:val="0"/>
              <w:marRight w:val="0"/>
              <w:marTop w:val="0"/>
              <w:marBottom w:val="0"/>
              <w:divBdr>
                <w:top w:val="none" w:sz="0" w:space="0" w:color="auto"/>
                <w:left w:val="none" w:sz="0" w:space="0" w:color="auto"/>
                <w:bottom w:val="none" w:sz="0" w:space="0" w:color="auto"/>
                <w:right w:val="none" w:sz="0" w:space="0" w:color="auto"/>
              </w:divBdr>
            </w:div>
            <w:div w:id="1525245740">
              <w:marLeft w:val="0"/>
              <w:marRight w:val="0"/>
              <w:marTop w:val="0"/>
              <w:marBottom w:val="0"/>
              <w:divBdr>
                <w:top w:val="none" w:sz="0" w:space="0" w:color="auto"/>
                <w:left w:val="none" w:sz="0" w:space="0" w:color="auto"/>
                <w:bottom w:val="none" w:sz="0" w:space="0" w:color="auto"/>
                <w:right w:val="none" w:sz="0" w:space="0" w:color="auto"/>
              </w:divBdr>
            </w:div>
            <w:div w:id="934165244">
              <w:marLeft w:val="0"/>
              <w:marRight w:val="0"/>
              <w:marTop w:val="0"/>
              <w:marBottom w:val="0"/>
              <w:divBdr>
                <w:top w:val="none" w:sz="0" w:space="0" w:color="auto"/>
                <w:left w:val="none" w:sz="0" w:space="0" w:color="auto"/>
                <w:bottom w:val="none" w:sz="0" w:space="0" w:color="auto"/>
                <w:right w:val="none" w:sz="0" w:space="0" w:color="auto"/>
              </w:divBdr>
            </w:div>
            <w:div w:id="19091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paras12/bioinformati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7BB25-E756-4F65-9367-3BF63D23A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Kasparas Taminskas</dc:creator>
  <cp:keywords/>
  <dc:description/>
  <cp:lastModifiedBy>Kasparas Taminskas</cp:lastModifiedBy>
  <cp:revision>1</cp:revision>
  <dcterms:created xsi:type="dcterms:W3CDTF">2019-10-27T12:02:00Z</dcterms:created>
  <dcterms:modified xsi:type="dcterms:W3CDTF">2019-10-27T16:53:00Z</dcterms:modified>
</cp:coreProperties>
</file>