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9D1F44" w14:textId="77777777" w:rsidR="00E00DE7" w:rsidRDefault="00CA56D4">
      <w:pPr>
        <w:pStyle w:val="Title"/>
      </w:pPr>
      <w:r>
        <w:t>Wedding Guests for Hire</w:t>
      </w:r>
    </w:p>
    <w:p w14:paraId="62C57301" w14:textId="77777777" w:rsidR="00E00DE7" w:rsidRDefault="00CA56D4">
      <w:pPr>
        <w:pStyle w:val="Subtitle"/>
      </w:pPr>
      <w:r>
        <w:t>Day 4 homework  |  Build the Friends Included finance system</w:t>
      </w:r>
    </w:p>
    <w:p w14:paraId="4BD9DE94" w14:textId="77777777" w:rsidR="00E00DE7" w:rsidRDefault="00CA56D4">
      <w:r>
        <w:t xml:space="preserve">Build a working system connecting Telegram, Supabase, Vercel, and Google Sheets. Employees report transactions, the manager makes decisions, and records and </w:t>
      </w:r>
      <w:r>
        <w:t>financial results update automatically.</w:t>
      </w:r>
    </w:p>
    <w:p w14:paraId="003CBF38" w14:textId="77777777" w:rsidR="00E00DE7" w:rsidRDefault="00CA56D4">
      <w:r>
        <w:t>Use Codex to plan, build, diagnose, and improve the application. The finished system follows fixed rules and does not need an AI model or a paid AI API. All people and transactions are fictional.</w:t>
      </w:r>
    </w:p>
    <w:p w14:paraId="35806697" w14:textId="77777777" w:rsidR="00E00DE7" w:rsidRDefault="00CA56D4">
      <w:pPr>
        <w:pStyle w:val="Heading2"/>
      </w:pPr>
      <w:r>
        <w:t>Friends Included Ltd</w:t>
      </w:r>
    </w:p>
    <w:p w14:paraId="19EC7EE2" w14:textId="77777777" w:rsidR="00E00DE7" w:rsidRDefault="00CA56D4">
      <w:r>
        <w:rPr>
          <w:i/>
        </w:rPr>
        <w:t>All friendships expire at checkout.</w:t>
      </w:r>
    </w:p>
    <w:p w14:paraId="20CC65AB" w14:textId="77777777" w:rsidR="00E00DE7" w:rsidRDefault="00CA56D4">
      <w:r>
        <w:t>You can buy the dress, rent the venue, and order the cake. But what if you have nobody to invite? Friends Included supplies convincing wedding guests who remember your childhood, love your partner, and know exactly when</w:t>
      </w:r>
      <w:r>
        <w:t xml:space="preserve"> to cry. Unfortunately, its financial records depend on Telegram messages, somebody’s memory, and three salespeople who each believe they deserve most of the commission.</w:t>
      </w:r>
    </w:p>
    <w:p w14:paraId="5C65021F" w14:textId="77777777" w:rsidR="00E00DE7" w:rsidRDefault="00CA56D4">
      <w:pPr>
        <w:pStyle w:val="Heading2"/>
      </w:pPr>
      <w:r>
        <w:t>Project A  Respectable Relatives</w:t>
      </w:r>
    </w:p>
    <w:p w14:paraId="2A0F5786" w14:textId="77777777" w:rsidR="00E00DE7" w:rsidRDefault="00CA56D4">
      <w:r>
        <w:t>We provide well-dressed relatives who arrive on time,</w:t>
      </w:r>
      <w:r>
        <w:t xml:space="preserve"> bring an empty gift box, and tell your new in-laws how successful you are. Choose a proud uncle, an emotional aunt, or a grandmother who approves of absolutely everything. For an additional fee, the uncle is a surgeon.</w:t>
      </w:r>
    </w:p>
    <w:p w14:paraId="299D779D" w14:textId="77777777" w:rsidR="00E00DE7" w:rsidRDefault="00CA56D4">
      <w:pPr>
        <w:pStyle w:val="Heading2"/>
      </w:pPr>
      <w:r>
        <w:t>Project B  Drunk University Friends</w:t>
      </w:r>
    </w:p>
    <w:p w14:paraId="190283E6" w14:textId="0114A7F3" w:rsidR="00E00DE7" w:rsidRDefault="00CA56D4">
      <w:r>
        <w:t xml:space="preserve">We provide loud friends who shout your name, start the dancing, and claim that you were a legend at university—even if you never attended one. The package includes embarrassing speeches, terrible singing, and one woman who removes her shirt </w:t>
      </w:r>
      <w:r w:rsidR="00361680">
        <w:t>a</w:t>
      </w:r>
      <w:r>
        <w:t>nd ins</w:t>
      </w:r>
      <w:r>
        <w:t>ists that this was normal in your student days. Actual alcohol is charged separately; falling into the wedding cake requires manager approval.</w:t>
      </w:r>
    </w:p>
    <w:p w14:paraId="108ADB6F" w14:textId="77777777" w:rsidR="00E00DE7" w:rsidRDefault="00CA56D4">
      <w:pPr>
        <w:pStyle w:val="Heading2"/>
      </w:pPr>
      <w:r>
        <w:t>The staff</w:t>
      </w:r>
    </w:p>
    <w:p w14:paraId="3A10F2BD" w14:textId="77777777" w:rsidR="00E00DE7" w:rsidRDefault="00CA56D4">
      <w:r>
        <w:rPr>
          <w:b/>
        </w:rPr>
        <w:t xml:space="preserve">Manager — Svetlana de Monte Carlo. </w:t>
      </w:r>
      <w:r>
        <w:t>Born Svetlana Petrova; changed her name after one weekend in Monaco.</w:t>
      </w:r>
      <w:r>
        <w:t xml:space="preserve"> Will approve a €400 stripping performance but wants a written explanation for €6 of parking.</w:t>
      </w:r>
    </w:p>
    <w:p w14:paraId="373D0617" w14:textId="77777777" w:rsidR="00E00DE7" w:rsidRDefault="00CA56D4">
      <w:r>
        <w:rPr>
          <w:b/>
        </w:rPr>
        <w:t xml:space="preserve">Salesperson — Richard “Call Me Dick” Darling. </w:t>
      </w:r>
      <w:r>
        <w:t xml:space="preserve">Introduces himself this way on every international sales call and waits for a reaction. Sells Respectable Relatives </w:t>
      </w:r>
      <w:r>
        <w:t>using photographs of himself in other people’s family portraits.</w:t>
      </w:r>
    </w:p>
    <w:p w14:paraId="3B1F7A7F" w14:textId="77777777" w:rsidR="00E00DE7" w:rsidRDefault="00CA56D4">
      <w:r>
        <w:rPr>
          <w:b/>
        </w:rPr>
        <w:t xml:space="preserve">Salesperson — Anastasia Ferrari. </w:t>
      </w:r>
      <w:r>
        <w:t>Neither Italian nor the owner of a Ferrari. Calls every customer “darling,” including in overdue-payment reminders. Claims the commission because “they bought</w:t>
      </w:r>
      <w:r>
        <w:t xml:space="preserve"> the feeling, and the feeling was me.”</w:t>
      </w:r>
    </w:p>
    <w:p w14:paraId="41AB2152" w14:textId="77777777" w:rsidR="00E00DE7" w:rsidRDefault="00CA56D4">
      <w:r>
        <w:rPr>
          <w:b/>
        </w:rPr>
        <w:t xml:space="preserve">Salesperson — Jean-Claude Bērziņš. </w:t>
      </w:r>
      <w:r>
        <w:t>From Jelgava. Uses a French accent until a French customer calls. Regularly promises “a discreet European atmosphere,” then books the stripping guest.</w:t>
      </w:r>
    </w:p>
    <w:p w14:paraId="5D2A0FB1" w14:textId="77777777" w:rsidR="00E00DE7" w:rsidRDefault="00CA56D4">
      <w:r>
        <w:rPr>
          <w:b/>
        </w:rPr>
        <w:t>Expense reporter — Kevin von Wh</w:t>
      </w:r>
      <w:r>
        <w:rPr>
          <w:b/>
        </w:rPr>
        <w:t xml:space="preserve">atever. </w:t>
      </w:r>
      <w:r>
        <w:t>Changed his surname because the online form allowed it. Handles costumes, transport, and emergency underwear. His expense descriptions sometimes raise more questions than they answer.</w:t>
      </w:r>
    </w:p>
    <w:p w14:paraId="31A8EF64" w14:textId="77777777" w:rsidR="00E00DE7" w:rsidRDefault="00CA56D4">
      <w:pPr>
        <w:pStyle w:val="Heading1"/>
      </w:pPr>
      <w:r>
        <w:lastRenderedPageBreak/>
        <w:t>1  Build the connections and user access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00"/>
        <w:gridCol w:w="8424"/>
      </w:tblGrid>
      <w:tr w:rsidR="00E00DE7" w14:paraId="457B97BF" w14:textId="77777777">
        <w:trPr>
          <w:cantSplit/>
          <w:tblHeader/>
          <w:jc w:val="center"/>
        </w:trPr>
        <w:tc>
          <w:tcPr>
            <w:tcW w:w="1800" w:type="dxa"/>
            <w:shd w:val="clear" w:color="auto" w:fill="263F50"/>
            <w:tcMar>
              <w:top w:w="70" w:type="dxa"/>
              <w:left w:w="70" w:type="dxa"/>
              <w:bottom w:w="70" w:type="dxa"/>
              <w:right w:w="70" w:type="dxa"/>
            </w:tcMar>
            <w:vAlign w:val="center"/>
          </w:tcPr>
          <w:p w14:paraId="38F48CFF" w14:textId="77777777" w:rsidR="00E00DE7" w:rsidRDefault="00CA56D4">
            <w:pPr>
              <w:keepNext/>
              <w:spacing w:before="40" w:after="40" w:line="240" w:lineRule="auto"/>
            </w:pPr>
            <w:r>
              <w:rPr>
                <w:b/>
                <w:color w:val="FFFFFF"/>
                <w:sz w:val="20"/>
              </w:rPr>
              <w:t>System</w:t>
            </w:r>
          </w:p>
        </w:tc>
        <w:tc>
          <w:tcPr>
            <w:tcW w:w="8424" w:type="dxa"/>
            <w:shd w:val="clear" w:color="auto" w:fill="263F50"/>
            <w:tcMar>
              <w:top w:w="70" w:type="dxa"/>
              <w:left w:w="70" w:type="dxa"/>
              <w:bottom w:w="70" w:type="dxa"/>
              <w:right w:w="70" w:type="dxa"/>
            </w:tcMar>
            <w:vAlign w:val="center"/>
          </w:tcPr>
          <w:p w14:paraId="18D1D8EC" w14:textId="77777777" w:rsidR="00E00DE7" w:rsidRDefault="00CA56D4">
            <w:pPr>
              <w:keepNext/>
              <w:spacing w:before="40" w:after="40" w:line="240" w:lineRule="auto"/>
              <w:jc w:val="center"/>
            </w:pPr>
            <w:r>
              <w:rPr>
                <w:b/>
                <w:color w:val="FFFFFF"/>
                <w:sz w:val="20"/>
              </w:rPr>
              <w:t>Its job</w:t>
            </w:r>
          </w:p>
        </w:tc>
      </w:tr>
      <w:tr w:rsidR="00E00DE7" w14:paraId="541FE0FE" w14:textId="77777777">
        <w:trPr>
          <w:cantSplit/>
          <w:jc w:val="center"/>
        </w:trPr>
        <w:tc>
          <w:tcPr>
            <w:tcW w:w="1800" w:type="dxa"/>
            <w:shd w:val="clear" w:color="auto" w:fill="FFFFFF"/>
            <w:tcMar>
              <w:top w:w="70" w:type="dxa"/>
              <w:left w:w="70" w:type="dxa"/>
              <w:bottom w:w="70" w:type="dxa"/>
              <w:right w:w="70" w:type="dxa"/>
            </w:tcMar>
            <w:vAlign w:val="center"/>
          </w:tcPr>
          <w:p w14:paraId="31795533" w14:textId="77777777" w:rsidR="00E00DE7" w:rsidRDefault="00CA56D4">
            <w:pPr>
              <w:spacing w:before="40" w:after="40" w:line="240" w:lineRule="auto"/>
            </w:pPr>
            <w:r>
              <w:rPr>
                <w:sz w:val="20"/>
              </w:rPr>
              <w:t>Telegram</w:t>
            </w:r>
          </w:p>
        </w:tc>
        <w:tc>
          <w:tcPr>
            <w:tcW w:w="8424" w:type="dxa"/>
            <w:shd w:val="clear" w:color="auto" w:fill="FFFFFF"/>
            <w:tcMar>
              <w:top w:w="70" w:type="dxa"/>
              <w:left w:w="70" w:type="dxa"/>
              <w:bottom w:w="70" w:type="dxa"/>
              <w:right w:w="70" w:type="dxa"/>
            </w:tcMar>
            <w:vAlign w:val="center"/>
          </w:tcPr>
          <w:p w14:paraId="16C66510" w14:textId="77777777" w:rsidR="00E00DE7" w:rsidRDefault="00CA56D4">
            <w:pPr>
              <w:spacing w:before="40" w:after="40" w:line="240" w:lineRule="auto"/>
            </w:pPr>
            <w:r>
              <w:rPr>
                <w:sz w:val="20"/>
              </w:rPr>
              <w:t>One bot for staff submissions, confirmations, and manager-decision notifications.</w:t>
            </w:r>
          </w:p>
        </w:tc>
      </w:tr>
      <w:tr w:rsidR="00E00DE7" w14:paraId="6B26EC7B" w14:textId="77777777">
        <w:trPr>
          <w:cantSplit/>
          <w:jc w:val="center"/>
        </w:trPr>
        <w:tc>
          <w:tcPr>
            <w:tcW w:w="1800" w:type="dxa"/>
            <w:shd w:val="clear" w:color="auto" w:fill="F0F4F6"/>
            <w:tcMar>
              <w:top w:w="70" w:type="dxa"/>
              <w:left w:w="70" w:type="dxa"/>
              <w:bottom w:w="70" w:type="dxa"/>
              <w:right w:w="70" w:type="dxa"/>
            </w:tcMar>
            <w:vAlign w:val="center"/>
          </w:tcPr>
          <w:p w14:paraId="6607435E" w14:textId="77777777" w:rsidR="00E00DE7" w:rsidRDefault="00CA56D4">
            <w:pPr>
              <w:spacing w:before="40" w:after="40" w:line="240" w:lineRule="auto"/>
            </w:pPr>
            <w:r>
              <w:rPr>
                <w:sz w:val="20"/>
              </w:rPr>
              <w:t>Supabase</w:t>
            </w:r>
          </w:p>
        </w:tc>
        <w:tc>
          <w:tcPr>
            <w:tcW w:w="8424" w:type="dxa"/>
            <w:shd w:val="clear" w:color="auto" w:fill="F0F4F6"/>
            <w:tcMar>
              <w:top w:w="70" w:type="dxa"/>
              <w:left w:w="70" w:type="dxa"/>
              <w:bottom w:w="70" w:type="dxa"/>
              <w:right w:w="70" w:type="dxa"/>
            </w:tcMar>
            <w:vAlign w:val="center"/>
          </w:tcPr>
          <w:p w14:paraId="3FB057D9" w14:textId="77777777" w:rsidR="00E00DE7" w:rsidRDefault="00CA56D4">
            <w:pPr>
              <w:spacing w:before="40" w:after="40" w:line="240" w:lineRule="auto"/>
            </w:pPr>
            <w:r>
              <w:rPr>
                <w:sz w:val="20"/>
              </w:rPr>
              <w:t>Stores employees, transactions, commission proposals, and final manager decisions.</w:t>
            </w:r>
          </w:p>
        </w:tc>
      </w:tr>
      <w:tr w:rsidR="00E00DE7" w14:paraId="75511803" w14:textId="77777777">
        <w:trPr>
          <w:cantSplit/>
          <w:jc w:val="center"/>
        </w:trPr>
        <w:tc>
          <w:tcPr>
            <w:tcW w:w="1800" w:type="dxa"/>
            <w:shd w:val="clear" w:color="auto" w:fill="FFFFFF"/>
            <w:tcMar>
              <w:top w:w="70" w:type="dxa"/>
              <w:left w:w="70" w:type="dxa"/>
              <w:bottom w:w="70" w:type="dxa"/>
              <w:right w:w="70" w:type="dxa"/>
            </w:tcMar>
            <w:vAlign w:val="center"/>
          </w:tcPr>
          <w:p w14:paraId="4F4B23EB" w14:textId="77777777" w:rsidR="00E00DE7" w:rsidRDefault="00CA56D4">
            <w:pPr>
              <w:spacing w:before="40" w:after="40" w:line="240" w:lineRule="auto"/>
            </w:pPr>
            <w:r>
              <w:rPr>
                <w:sz w:val="20"/>
              </w:rPr>
              <w:t>Vercel</w:t>
            </w:r>
          </w:p>
        </w:tc>
        <w:tc>
          <w:tcPr>
            <w:tcW w:w="8424" w:type="dxa"/>
            <w:shd w:val="clear" w:color="auto" w:fill="FFFFFF"/>
            <w:tcMar>
              <w:top w:w="70" w:type="dxa"/>
              <w:left w:w="70" w:type="dxa"/>
              <w:bottom w:w="70" w:type="dxa"/>
              <w:right w:w="70" w:type="dxa"/>
            </w:tcMar>
            <w:vAlign w:val="center"/>
          </w:tcPr>
          <w:p w14:paraId="10ADC451" w14:textId="77777777" w:rsidR="00E00DE7" w:rsidRDefault="00CA56D4">
            <w:pPr>
              <w:spacing w:before="40" w:after="40" w:line="240" w:lineRule="auto"/>
            </w:pPr>
            <w:r>
              <w:rPr>
                <w:sz w:val="20"/>
              </w:rPr>
              <w:t xml:space="preserve">Hosts the website, entry forms, manager approval area, and </w:t>
            </w:r>
            <w:r>
              <w:rPr>
                <w:sz w:val="20"/>
              </w:rPr>
              <w:t>financial dashboard.</w:t>
            </w:r>
          </w:p>
        </w:tc>
      </w:tr>
      <w:tr w:rsidR="00E00DE7" w14:paraId="02D99D79" w14:textId="77777777">
        <w:trPr>
          <w:cantSplit/>
          <w:jc w:val="center"/>
        </w:trPr>
        <w:tc>
          <w:tcPr>
            <w:tcW w:w="1800" w:type="dxa"/>
            <w:shd w:val="clear" w:color="auto" w:fill="F0F4F6"/>
            <w:tcMar>
              <w:top w:w="70" w:type="dxa"/>
              <w:left w:w="70" w:type="dxa"/>
              <w:bottom w:w="70" w:type="dxa"/>
              <w:right w:w="70" w:type="dxa"/>
            </w:tcMar>
            <w:vAlign w:val="center"/>
          </w:tcPr>
          <w:p w14:paraId="43131AF5" w14:textId="77777777" w:rsidR="00E00DE7" w:rsidRDefault="00CA56D4">
            <w:pPr>
              <w:spacing w:before="40" w:after="40" w:line="240" w:lineRule="auto"/>
            </w:pPr>
            <w:r>
              <w:rPr>
                <w:sz w:val="20"/>
              </w:rPr>
              <w:t>Google Sheets</w:t>
            </w:r>
          </w:p>
        </w:tc>
        <w:tc>
          <w:tcPr>
            <w:tcW w:w="8424" w:type="dxa"/>
            <w:shd w:val="clear" w:color="auto" w:fill="F0F4F6"/>
            <w:tcMar>
              <w:top w:w="70" w:type="dxa"/>
              <w:left w:w="70" w:type="dxa"/>
              <w:bottom w:w="70" w:type="dxa"/>
              <w:right w:w="70" w:type="dxa"/>
            </w:tcMar>
            <w:vAlign w:val="center"/>
          </w:tcPr>
          <w:p w14:paraId="4EFE0A2F" w14:textId="77777777" w:rsidR="00E00DE7" w:rsidRDefault="00CA56D4">
            <w:pPr>
              <w:spacing w:before="40" w:after="40" w:line="240" w:lineRule="auto"/>
            </w:pPr>
            <w:r>
              <w:rPr>
                <w:sz w:val="20"/>
              </w:rPr>
              <w:t>Receives an automatically updated, readable copy of transactions.</w:t>
            </w:r>
          </w:p>
        </w:tc>
      </w:tr>
    </w:tbl>
    <w:p w14:paraId="717AC9C0" w14:textId="77777777" w:rsidR="00E00DE7" w:rsidRDefault="00E00DE7">
      <w:pPr>
        <w:spacing w:after="0" w:line="60" w:lineRule="exact"/>
      </w:pPr>
    </w:p>
    <w:p w14:paraId="0E9ABDB2" w14:textId="77777777" w:rsidR="00E00DE7" w:rsidRDefault="00CA56D4">
      <w:r>
        <w:t xml:space="preserve">Supabase is the source of truth. Google Sheets is a copy for viewing and checking; spreadsheet edits do not need to update the application. </w:t>
      </w:r>
      <w:r>
        <w:t>Telegram and website entries must use the same transaction-processing and calculation rules.</w:t>
      </w:r>
    </w:p>
    <w:p w14:paraId="616C1248" w14:textId="77777777" w:rsidR="00E00DE7" w:rsidRDefault="00CA56D4">
      <w:pPr>
        <w:pStyle w:val="Heading2"/>
      </w:pPr>
      <w:r>
        <w:t>Your first working milestone</w:t>
      </w:r>
    </w:p>
    <w:p w14:paraId="0A062BFA" w14:textId="77777777" w:rsidR="00E00DE7" w:rsidRDefault="00CA56D4">
      <w:r>
        <w:rPr>
          <w:b/>
        </w:rPr>
        <w:t>Submit one transaction through Telegram → save it in Supabase → display it on Vercel → see it in Google Sheets.</w:t>
      </w:r>
    </w:p>
    <w:p w14:paraId="29D1C4CD" w14:textId="77777777" w:rsidR="00E00DE7" w:rsidRDefault="00CA56D4">
      <w:r>
        <w:t>Once this works, add a</w:t>
      </w:r>
      <w:r>
        <w:t>pprovals, commissions, notifications, and the dashboard. Then run the two tests. Clear temporary practice transactions before starting Test 1.</w:t>
      </w:r>
    </w:p>
    <w:p w14:paraId="6F77C20A" w14:textId="77777777" w:rsidR="00E00DE7" w:rsidRDefault="00CA56D4">
      <w:pPr>
        <w:pStyle w:val="Heading2"/>
      </w:pPr>
      <w:r>
        <w:t>Roles and permissions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24"/>
        <w:gridCol w:w="3456"/>
        <w:gridCol w:w="3744"/>
      </w:tblGrid>
      <w:tr w:rsidR="00E00DE7" w14:paraId="385DDBDE" w14:textId="77777777">
        <w:trPr>
          <w:cantSplit/>
          <w:tblHeader/>
          <w:jc w:val="center"/>
        </w:trPr>
        <w:tc>
          <w:tcPr>
            <w:tcW w:w="3024" w:type="dxa"/>
            <w:shd w:val="clear" w:color="auto" w:fill="263F50"/>
            <w:tcMar>
              <w:top w:w="70" w:type="dxa"/>
              <w:left w:w="70" w:type="dxa"/>
              <w:bottom w:w="70" w:type="dxa"/>
              <w:right w:w="70" w:type="dxa"/>
            </w:tcMar>
            <w:vAlign w:val="center"/>
          </w:tcPr>
          <w:p w14:paraId="605BE41B" w14:textId="77777777" w:rsidR="00E00DE7" w:rsidRDefault="00CA56D4">
            <w:pPr>
              <w:keepNext/>
              <w:spacing w:before="40" w:after="40" w:line="240" w:lineRule="auto"/>
            </w:pPr>
            <w:r>
              <w:rPr>
                <w:b/>
                <w:color w:val="FFFFFF"/>
                <w:sz w:val="20"/>
              </w:rPr>
              <w:t>Role</w:t>
            </w:r>
          </w:p>
        </w:tc>
        <w:tc>
          <w:tcPr>
            <w:tcW w:w="3456" w:type="dxa"/>
            <w:shd w:val="clear" w:color="auto" w:fill="263F50"/>
            <w:tcMar>
              <w:top w:w="70" w:type="dxa"/>
              <w:left w:w="70" w:type="dxa"/>
              <w:bottom w:w="70" w:type="dxa"/>
              <w:right w:w="70" w:type="dxa"/>
            </w:tcMar>
            <w:vAlign w:val="center"/>
          </w:tcPr>
          <w:p w14:paraId="404ABDFE" w14:textId="77777777" w:rsidR="00E00DE7" w:rsidRDefault="00CA56D4">
            <w:pPr>
              <w:keepNext/>
              <w:spacing w:before="40" w:after="40" w:line="240" w:lineRule="auto"/>
              <w:jc w:val="center"/>
            </w:pPr>
            <w:r>
              <w:rPr>
                <w:b/>
                <w:color w:val="FFFFFF"/>
                <w:sz w:val="20"/>
              </w:rPr>
              <w:t>Can submit</w:t>
            </w:r>
          </w:p>
        </w:tc>
        <w:tc>
          <w:tcPr>
            <w:tcW w:w="3744" w:type="dxa"/>
            <w:shd w:val="clear" w:color="auto" w:fill="263F50"/>
            <w:tcMar>
              <w:top w:w="70" w:type="dxa"/>
              <w:left w:w="70" w:type="dxa"/>
              <w:bottom w:w="70" w:type="dxa"/>
              <w:right w:w="70" w:type="dxa"/>
            </w:tcMar>
            <w:vAlign w:val="center"/>
          </w:tcPr>
          <w:p w14:paraId="0E679F7B" w14:textId="77777777" w:rsidR="00E00DE7" w:rsidRDefault="00CA56D4">
            <w:pPr>
              <w:keepNext/>
              <w:spacing w:before="40" w:after="40" w:line="240" w:lineRule="auto"/>
            </w:pPr>
            <w:r>
              <w:rPr>
                <w:b/>
                <w:color w:val="FFFFFF"/>
                <w:sz w:val="20"/>
              </w:rPr>
              <w:t>Can approve or correct</w:t>
            </w:r>
          </w:p>
        </w:tc>
      </w:tr>
      <w:tr w:rsidR="00E00DE7" w14:paraId="47E7926A" w14:textId="77777777">
        <w:trPr>
          <w:cantSplit/>
          <w:jc w:val="center"/>
        </w:trPr>
        <w:tc>
          <w:tcPr>
            <w:tcW w:w="3024" w:type="dxa"/>
            <w:shd w:val="clear" w:color="auto" w:fill="FFFFFF"/>
            <w:tcMar>
              <w:top w:w="70" w:type="dxa"/>
              <w:left w:w="70" w:type="dxa"/>
              <w:bottom w:w="70" w:type="dxa"/>
              <w:right w:w="70" w:type="dxa"/>
            </w:tcMar>
            <w:vAlign w:val="center"/>
          </w:tcPr>
          <w:p w14:paraId="03C8B79B" w14:textId="77777777" w:rsidR="00E00DE7" w:rsidRDefault="00CA56D4">
            <w:pPr>
              <w:spacing w:before="40" w:after="40" w:line="240" w:lineRule="auto"/>
            </w:pPr>
            <w:r>
              <w:rPr>
                <w:sz w:val="20"/>
              </w:rPr>
              <w:t>Richard, Anastasia, Jean-Claude</w:t>
            </w:r>
          </w:p>
        </w:tc>
        <w:tc>
          <w:tcPr>
            <w:tcW w:w="3456" w:type="dxa"/>
            <w:shd w:val="clear" w:color="auto" w:fill="FFFFFF"/>
            <w:tcMar>
              <w:top w:w="70" w:type="dxa"/>
              <w:left w:w="70" w:type="dxa"/>
              <w:bottom w:w="70" w:type="dxa"/>
              <w:right w:w="70" w:type="dxa"/>
            </w:tcMar>
            <w:vAlign w:val="center"/>
          </w:tcPr>
          <w:p w14:paraId="4638749F" w14:textId="77777777" w:rsidR="00E00DE7" w:rsidRDefault="00CA56D4">
            <w:pPr>
              <w:spacing w:before="40" w:after="40" w:line="240" w:lineRule="auto"/>
            </w:pPr>
            <w:r>
              <w:rPr>
                <w:sz w:val="20"/>
              </w:rPr>
              <w:t xml:space="preserve">Sales and </w:t>
            </w:r>
            <w:r>
              <w:rPr>
                <w:sz w:val="20"/>
              </w:rPr>
              <w:t>proposed commission splits</w:t>
            </w:r>
          </w:p>
        </w:tc>
        <w:tc>
          <w:tcPr>
            <w:tcW w:w="3744" w:type="dxa"/>
            <w:shd w:val="clear" w:color="auto" w:fill="FFFFFF"/>
            <w:tcMar>
              <w:top w:w="70" w:type="dxa"/>
              <w:left w:w="70" w:type="dxa"/>
              <w:bottom w:w="70" w:type="dxa"/>
              <w:right w:w="70" w:type="dxa"/>
            </w:tcMar>
            <w:vAlign w:val="center"/>
          </w:tcPr>
          <w:p w14:paraId="7EDEE441" w14:textId="77777777" w:rsidR="00E00DE7" w:rsidRDefault="00CA56D4">
            <w:pPr>
              <w:spacing w:before="40" w:after="40" w:line="240" w:lineRule="auto"/>
              <w:jc w:val="center"/>
            </w:pPr>
            <w:r>
              <w:rPr>
                <w:sz w:val="20"/>
              </w:rPr>
              <w:t>Nothing</w:t>
            </w:r>
          </w:p>
        </w:tc>
      </w:tr>
      <w:tr w:rsidR="00E00DE7" w14:paraId="73007C7B" w14:textId="77777777">
        <w:trPr>
          <w:cantSplit/>
          <w:jc w:val="center"/>
        </w:trPr>
        <w:tc>
          <w:tcPr>
            <w:tcW w:w="3024" w:type="dxa"/>
            <w:shd w:val="clear" w:color="auto" w:fill="F0F4F6"/>
            <w:tcMar>
              <w:top w:w="70" w:type="dxa"/>
              <w:left w:w="70" w:type="dxa"/>
              <w:bottom w:w="70" w:type="dxa"/>
              <w:right w:w="70" w:type="dxa"/>
            </w:tcMar>
            <w:vAlign w:val="center"/>
          </w:tcPr>
          <w:p w14:paraId="19E8CFA4" w14:textId="77777777" w:rsidR="00E00DE7" w:rsidRDefault="00CA56D4">
            <w:pPr>
              <w:spacing w:before="40" w:after="40" w:line="240" w:lineRule="auto"/>
            </w:pPr>
            <w:r>
              <w:rPr>
                <w:sz w:val="20"/>
              </w:rPr>
              <w:t>Kevin</w:t>
            </w:r>
          </w:p>
        </w:tc>
        <w:tc>
          <w:tcPr>
            <w:tcW w:w="3456" w:type="dxa"/>
            <w:shd w:val="clear" w:color="auto" w:fill="F0F4F6"/>
            <w:tcMar>
              <w:top w:w="70" w:type="dxa"/>
              <w:left w:w="70" w:type="dxa"/>
              <w:bottom w:w="70" w:type="dxa"/>
              <w:right w:w="70" w:type="dxa"/>
            </w:tcMar>
            <w:vAlign w:val="center"/>
          </w:tcPr>
          <w:p w14:paraId="137285F8" w14:textId="77777777" w:rsidR="00E00DE7" w:rsidRDefault="00CA56D4">
            <w:pPr>
              <w:spacing w:before="40" w:after="40" w:line="240" w:lineRule="auto"/>
            </w:pPr>
            <w:r>
              <w:rPr>
                <w:sz w:val="20"/>
              </w:rPr>
              <w:t>Expenses and proposed allocations</w:t>
            </w:r>
          </w:p>
        </w:tc>
        <w:tc>
          <w:tcPr>
            <w:tcW w:w="3744" w:type="dxa"/>
            <w:shd w:val="clear" w:color="auto" w:fill="F0F4F6"/>
            <w:tcMar>
              <w:top w:w="70" w:type="dxa"/>
              <w:left w:w="70" w:type="dxa"/>
              <w:bottom w:w="70" w:type="dxa"/>
              <w:right w:w="70" w:type="dxa"/>
            </w:tcMar>
            <w:vAlign w:val="center"/>
          </w:tcPr>
          <w:p w14:paraId="2B8A4832" w14:textId="77777777" w:rsidR="00E00DE7" w:rsidRDefault="00CA56D4">
            <w:pPr>
              <w:spacing w:before="40" w:after="40" w:line="240" w:lineRule="auto"/>
              <w:jc w:val="center"/>
            </w:pPr>
            <w:r>
              <w:rPr>
                <w:sz w:val="20"/>
              </w:rPr>
              <w:t>Nothing</w:t>
            </w:r>
          </w:p>
        </w:tc>
      </w:tr>
      <w:tr w:rsidR="00E00DE7" w14:paraId="069EF5F0" w14:textId="77777777">
        <w:trPr>
          <w:cantSplit/>
          <w:jc w:val="center"/>
        </w:trPr>
        <w:tc>
          <w:tcPr>
            <w:tcW w:w="3024" w:type="dxa"/>
            <w:shd w:val="clear" w:color="auto" w:fill="FFFFFF"/>
            <w:tcMar>
              <w:top w:w="70" w:type="dxa"/>
              <w:left w:w="70" w:type="dxa"/>
              <w:bottom w:w="70" w:type="dxa"/>
              <w:right w:w="70" w:type="dxa"/>
            </w:tcMar>
            <w:vAlign w:val="center"/>
          </w:tcPr>
          <w:p w14:paraId="74B45E1C" w14:textId="77777777" w:rsidR="00E00DE7" w:rsidRDefault="00CA56D4">
            <w:pPr>
              <w:spacing w:before="40" w:after="40" w:line="240" w:lineRule="auto"/>
            </w:pPr>
            <w:r>
              <w:rPr>
                <w:sz w:val="20"/>
              </w:rPr>
              <w:t>Svetlana</w:t>
            </w:r>
          </w:p>
        </w:tc>
        <w:tc>
          <w:tcPr>
            <w:tcW w:w="3456" w:type="dxa"/>
            <w:shd w:val="clear" w:color="auto" w:fill="FFFFFF"/>
            <w:tcMar>
              <w:top w:w="70" w:type="dxa"/>
              <w:left w:w="70" w:type="dxa"/>
              <w:bottom w:w="70" w:type="dxa"/>
              <w:right w:w="70" w:type="dxa"/>
            </w:tcMar>
            <w:vAlign w:val="center"/>
          </w:tcPr>
          <w:p w14:paraId="468B59DF" w14:textId="77777777" w:rsidR="00E00DE7" w:rsidRDefault="00CA56D4">
            <w:pPr>
              <w:spacing w:before="40" w:after="40" w:line="240" w:lineRule="auto"/>
            </w:pPr>
            <w:r>
              <w:rPr>
                <w:sz w:val="20"/>
              </w:rPr>
              <w:t>No routine entry required</w:t>
            </w:r>
          </w:p>
        </w:tc>
        <w:tc>
          <w:tcPr>
            <w:tcW w:w="3744" w:type="dxa"/>
            <w:shd w:val="clear" w:color="auto" w:fill="FFFFFF"/>
            <w:tcMar>
              <w:top w:w="70" w:type="dxa"/>
              <w:left w:w="70" w:type="dxa"/>
              <w:bottom w:w="70" w:type="dxa"/>
              <w:right w:w="70" w:type="dxa"/>
            </w:tcMar>
            <w:vAlign w:val="center"/>
          </w:tcPr>
          <w:p w14:paraId="6B03AA08" w14:textId="77777777" w:rsidR="00E00DE7" w:rsidRDefault="00CA56D4">
            <w:pPr>
              <w:spacing w:before="40" w:after="40" w:line="240" w:lineRule="auto"/>
            </w:pPr>
            <w:r>
              <w:rPr>
                <w:sz w:val="20"/>
              </w:rPr>
              <w:t>Sales, commission splits, and expense allocations</w:t>
            </w:r>
          </w:p>
        </w:tc>
      </w:tr>
    </w:tbl>
    <w:p w14:paraId="1B4DA393" w14:textId="77777777" w:rsidR="00E00DE7" w:rsidRDefault="00E00DE7">
      <w:pPr>
        <w:spacing w:after="0" w:line="60" w:lineRule="exact"/>
      </w:pPr>
    </w:p>
    <w:p w14:paraId="0C88F866" w14:textId="77777777" w:rsidR="00E00DE7" w:rsidRDefault="00CA56D4">
      <w:r>
        <w:t xml:space="preserve">Salespeople and Kevin see their own submissions and statuses. Svetlana sees all </w:t>
      </w:r>
      <w:r>
        <w:t>transactions and financial results. Once a role is selected, enforce its permissions when processing actions; hiding a button alone is insufficient.</w:t>
      </w:r>
    </w:p>
    <w:p w14:paraId="7DAE2B28" w14:textId="77777777" w:rsidR="00E00DE7" w:rsidRDefault="00CA56D4">
      <w:pPr>
        <w:pStyle w:val="Heading2"/>
      </w:pPr>
      <w:r>
        <w:t>Simple demonstration access</w:t>
      </w:r>
    </w:p>
    <w:p w14:paraId="1DBA9006" w14:textId="77777777" w:rsidR="00E00DE7" w:rsidRDefault="00CA56D4">
      <w:r>
        <w:t>Provide a website selector labelled “Demonstration role” containing the five em</w:t>
      </w:r>
      <w:r>
        <w:t>ployees. This lets you and your instructor test the fictional system without creating five accounts. A full website login system and a separate assessment environment are not required. Use fictional data only.</w:t>
      </w:r>
    </w:p>
    <w:p w14:paraId="1933FEA3" w14:textId="77777777" w:rsidR="00E00DE7" w:rsidRDefault="00CA56D4">
      <w:r>
        <w:t>In Telegram, identify the sender by Telegram u</w:t>
      </w:r>
      <w:r>
        <w:t>ser ID. Provide a manager setup screen linking that ID to a fictional employee. An unlinked Telegram user cannot submit transactions, and a user cannot assign themselves a role through the bot.</w:t>
      </w:r>
    </w:p>
    <w:p w14:paraId="7ABC7F7D" w14:textId="77777777" w:rsidR="00E00DE7" w:rsidRDefault="00CA56D4">
      <w:r>
        <w:t>Store the originating Telegram chat ID on each bot submission.</w:t>
      </w:r>
      <w:r>
        <w:t xml:space="preserve"> It is the destination for later notifications, even if you subsequently change the employee linked to that Telegram account. For website entries, use the employee’s linked Telegram chat if available.</w:t>
      </w:r>
    </w:p>
    <w:p w14:paraId="2C73DB2B" w14:textId="77777777" w:rsidR="00E00DE7" w:rsidRDefault="00CA56D4">
      <w:pPr>
        <w:pStyle w:val="Heading2"/>
      </w:pPr>
      <w:r>
        <w:lastRenderedPageBreak/>
        <w:t>Required transaction information</w:t>
      </w:r>
    </w:p>
    <w:p w14:paraId="73ABC4BA" w14:textId="77777777" w:rsidR="00E00DE7" w:rsidRDefault="00CA56D4">
      <w:pPr>
        <w:keepNext/>
      </w:pPr>
      <w:r>
        <w:t>Sales: unique referenc</w:t>
      </w:r>
      <w:r>
        <w:t>e, automatically identified salesperson, customer, project A or B, description, amount, and proposed commission percentages for Richard, Anastasia, and Jean-Claude.</w:t>
      </w:r>
    </w:p>
    <w:p w14:paraId="1FA7180C" w14:textId="77777777" w:rsidR="00E00DE7" w:rsidRDefault="00CA56D4">
      <w:pPr>
        <w:keepNext/>
      </w:pPr>
      <w:r>
        <w:t>Expenses: unique reference, automatically identified reporter, description, amount, categor</w:t>
      </w:r>
      <w:r>
        <w:t>y (Materials, Travel, Other), and proposed allocation (A, B, Company overhead).</w:t>
      </w:r>
    </w:p>
    <w:p w14:paraId="68523D3A" w14:textId="77777777" w:rsidR="00E00DE7" w:rsidRDefault="00CA56D4">
      <w:r>
        <w:t>Record submission time automatically. Refuse missing required information and duplicate references. Allow the supplied references S01–S05 and E01–E07 in the tests.</w:t>
      </w:r>
    </w:p>
    <w:p w14:paraId="3603D51A" w14:textId="77777777" w:rsidR="00E00DE7" w:rsidRDefault="00CA56D4">
      <w:pPr>
        <w:pStyle w:val="Heading1"/>
      </w:pPr>
      <w:r>
        <w:t>2  Apply the</w:t>
      </w:r>
      <w:r>
        <w:t xml:space="preserve"> business rules</w:t>
      </w:r>
    </w:p>
    <w:p w14:paraId="4C132A06" w14:textId="77777777" w:rsidR="00E00DE7" w:rsidRDefault="00CA56D4">
      <w:pPr>
        <w:pStyle w:val="Heading2"/>
      </w:pPr>
      <w:r>
        <w:t>Financial assumptions</w:t>
      </w:r>
    </w:p>
    <w:p w14:paraId="16401162" w14:textId="77777777" w:rsidR="00E00DE7" w:rsidRDefault="00CA56D4">
      <w:pPr>
        <w:pStyle w:val="ListBullet"/>
      </w:pPr>
      <w:r>
        <w:t>All amounts are euros. Do not calculate VAT or other taxes. Display money to two decimal places.</w:t>
      </w:r>
    </w:p>
    <w:p w14:paraId="32E790FA" w14:textId="77777777" w:rsidR="00E00DE7" w:rsidRDefault="00CA56D4">
      <w:pPr>
        <w:pStyle w:val="ListBullet"/>
      </w:pPr>
      <w:r>
        <w:t>All reported sales concern services already delivered and paid for. “Pending” means awaiting internal approval, not await</w:t>
      </w:r>
      <w:r>
        <w:t>ing customer payment.</w:t>
      </w:r>
    </w:p>
    <w:p w14:paraId="78B19F62" w14:textId="77777777" w:rsidR="00E00DE7" w:rsidRDefault="00CA56D4">
      <w:pPr>
        <w:pStyle w:val="ListBullet"/>
      </w:pPr>
      <w:r>
        <w:t>All reported expenses have already been paid. Sale and expense amounts must be greater than zero.</w:t>
      </w:r>
    </w:p>
    <w:p w14:paraId="513C6744" w14:textId="77777777" w:rsidR="00E00DE7" w:rsidRDefault="00CA56D4">
      <w:pPr>
        <w:pStyle w:val="ListBullet"/>
      </w:pPr>
      <w:r>
        <w:t>Calculate commission earned; tracking commission payments is not required.</w:t>
      </w:r>
    </w:p>
    <w:p w14:paraId="15526E80" w14:textId="77777777" w:rsidR="00E00DE7" w:rsidRDefault="00CA56D4">
      <w:pPr>
        <w:pStyle w:val="Heading2"/>
      </w:pPr>
      <w:r>
        <w:t>Sales and commissions</w:t>
      </w:r>
    </w:p>
    <w:p w14:paraId="1665F354" w14:textId="77777777" w:rsidR="00E00DE7" w:rsidRDefault="00CA56D4">
      <w:r>
        <w:t xml:space="preserve">Save each sale as Pending </w:t>
      </w:r>
      <w:r>
        <w:t>approval. Show it in the records but exclude it from income and commission totals. Svetlana can approve the proposed commission split or change it before approving the sale. Approval includes both the sale and its final commissions in the results.</w:t>
      </w:r>
    </w:p>
    <w:p w14:paraId="60349449" w14:textId="77777777" w:rsidR="00E00DE7" w:rsidRDefault="00CA56D4">
      <w:r>
        <w:t>The comm</w:t>
      </w:r>
      <w:r>
        <w:t>ission pool is 10% of the sale amount. Proposed shares divide this pool among Richard, Anastasia, and Jean-Claude. Each share can be 0% to 100%; together they must equal 100%.</w:t>
      </w:r>
    </w:p>
    <w:p w14:paraId="5C29AC41" w14:textId="77777777" w:rsidR="00E00DE7" w:rsidRDefault="00CA56D4">
      <w:r>
        <w:t>Example: a €1,000 sale creates a €100 pool. A 50% / 30% / 20% split gives commis</w:t>
      </w:r>
      <w:r>
        <w:t>sions of €50 / €30 / €20.</w:t>
      </w:r>
    </w:p>
    <w:p w14:paraId="45C21D7E" w14:textId="77777777" w:rsidR="00E00DE7" w:rsidRDefault="00CA56D4">
      <w:r>
        <w:t xml:space="preserve">Commission is an expense of the same project as the sale. Calculate it automatically; never enter it again as a separate expense. Round the pool and individual commissions to cents. Give any rounding difference to the person with </w:t>
      </w:r>
      <w:r>
        <w:t>the largest percentage share; for equal largest shares, use Richard, then Anastasia, then Jean-Claude.</w:t>
      </w:r>
    </w:p>
    <w:p w14:paraId="42F2497C" w14:textId="77777777" w:rsidR="00E00DE7" w:rsidRDefault="00CA56D4">
      <w:pPr>
        <w:pStyle w:val="Heading2"/>
      </w:pPr>
      <w:r>
        <w:t>Expenses and allocation</w:t>
      </w:r>
    </w:p>
    <w:p w14:paraId="63F9E44D" w14:textId="77777777" w:rsidR="00E00DE7" w:rsidRDefault="00CA56D4">
      <w:r>
        <w:t>Every saved expense immediately reduces company result. Expenses proposed as Company overhead are allocated automatically. Expens</w:t>
      </w:r>
      <w:r>
        <w:t>es proposed for A or B are saved as Awaiting allocation until Svetlana decides.</w:t>
      </w:r>
    </w:p>
    <w:p w14:paraId="04B8380A" w14:textId="77777777" w:rsidR="00E00DE7" w:rsidRDefault="00CA56D4">
      <w:r>
        <w:t>Svetlana can confirm the proposed project or move the expense to the other project or company overhead. While awaiting allocation, the expense reduces company result but neithe</w:t>
      </w:r>
      <w:r>
        <w:t>r project’s result. Approval assigns the expense; it must not deduct it from company result again.</w:t>
      </w:r>
    </w:p>
    <w:p w14:paraId="2A4A97D9" w14:textId="77777777" w:rsidR="00E00DE7" w:rsidRDefault="00CA56D4">
      <w:pPr>
        <w:pStyle w:val="Heading2"/>
      </w:pPr>
      <w:r>
        <w:t>Record updates</w:t>
      </w:r>
    </w:p>
    <w:p w14:paraId="0AB02CDD" w14:textId="77777777" w:rsidR="00E00DE7" w:rsidRDefault="00CA56D4">
      <w:pPr>
        <w:pStyle w:val="ListBullet"/>
      </w:pPr>
      <w:r>
        <w:t>Preserve the original proposal and the manager’s final decision. Approval updates the existing record, including its Google Sheets row.</w:t>
      </w:r>
    </w:p>
    <w:p w14:paraId="23B5C346" w14:textId="77777777" w:rsidR="00E00DE7" w:rsidRDefault="00CA56D4">
      <w:pPr>
        <w:pStyle w:val="ListBullet"/>
      </w:pPr>
      <w:r>
        <w:t>Approv</w:t>
      </w:r>
      <w:r>
        <w:t>ing the same transaction twice must not duplicate the transaction, commission, or expense.</w:t>
      </w:r>
    </w:p>
    <w:p w14:paraId="0F11159F" w14:textId="77777777" w:rsidR="00E00DE7" w:rsidRDefault="00CA56D4">
      <w:pPr>
        <w:pStyle w:val="ListBullet"/>
      </w:pPr>
      <w:r>
        <w:t>Corrections happen before approval. Editing approved transactions is not required. A manager may leave a transaction pending.</w:t>
      </w:r>
    </w:p>
    <w:p w14:paraId="1D77294A" w14:textId="77777777" w:rsidR="00E00DE7" w:rsidRDefault="00CA56D4">
      <w:pPr>
        <w:pStyle w:val="Heading2"/>
      </w:pPr>
      <w:r>
        <w:lastRenderedPageBreak/>
        <w:t>Calculations</w:t>
      </w:r>
    </w:p>
    <w:p w14:paraId="7F77BC05" w14:textId="77777777" w:rsidR="00E00DE7" w:rsidRDefault="00CA56D4">
      <w:pPr>
        <w:keepNext/>
      </w:pPr>
      <w:r>
        <w:rPr>
          <w:b/>
        </w:rPr>
        <w:t xml:space="preserve">Project result = Approved </w:t>
      </w:r>
      <w:r>
        <w:rPr>
          <w:b/>
        </w:rPr>
        <w:t>project sales − Project sales commissions − Expenses allocated to that project.</w:t>
      </w:r>
    </w:p>
    <w:p w14:paraId="2F74F83D" w14:textId="77777777" w:rsidR="00E00DE7" w:rsidRDefault="00CA56D4">
      <w:pPr>
        <w:keepNext/>
      </w:pPr>
      <w:r>
        <w:rPr>
          <w:b/>
        </w:rPr>
        <w:t>Company result = All approved sales − All sales commissions − All recorded expenses.</w:t>
      </w:r>
    </w:p>
    <w:p w14:paraId="35640FB5" w14:textId="77777777" w:rsidR="00E00DE7" w:rsidRDefault="00CA56D4">
      <w:r>
        <w:t>Company overhead and expenses awaiting allocation explain the difference between combined p</w:t>
      </w:r>
      <w:r>
        <w:t>roject results and company result.</w:t>
      </w:r>
    </w:p>
    <w:p w14:paraId="5ABB5A89" w14:textId="77777777" w:rsidR="00E00DE7" w:rsidRDefault="00CA56D4">
      <w:pPr>
        <w:pStyle w:val="Heading1"/>
      </w:pPr>
      <w:r>
        <w:t>3  Show results and notify employees</w:t>
      </w:r>
    </w:p>
    <w:p w14:paraId="608D140E" w14:textId="77777777" w:rsidR="00E00DE7" w:rsidRDefault="00CA56D4">
      <w:pPr>
        <w:pStyle w:val="Heading2"/>
      </w:pPr>
      <w:r>
        <w:t>The website</w:t>
      </w:r>
    </w:p>
    <w:p w14:paraId="1F475892" w14:textId="77777777" w:rsidR="00E00DE7" w:rsidRDefault="00CA56D4">
      <w:pPr>
        <w:pStyle w:val="ListBullet"/>
      </w:pPr>
      <w:r>
        <w:t>Show approved income, commissions, allocated expenses, and result for each project.</w:t>
      </w:r>
    </w:p>
    <w:p w14:paraId="0F1D99B5" w14:textId="77777777" w:rsidR="00E00DE7" w:rsidRDefault="00CA56D4">
      <w:pPr>
        <w:pStyle w:val="ListBullet"/>
      </w:pPr>
      <w:r>
        <w:t>Show company overhead, expenses awaiting allocation, total company result, and commissio</w:t>
      </w:r>
      <w:r>
        <w:t>n earned by each salesperson.</w:t>
      </w:r>
    </w:p>
    <w:p w14:paraId="7D9E5EDC" w14:textId="77777777" w:rsidR="00E00DE7" w:rsidRDefault="00CA56D4">
      <w:pPr>
        <w:pStyle w:val="ListBullet"/>
      </w:pPr>
      <w:r>
        <w:t>Show pending sales and expense allocations. Let Svetlana inspect original proposals and approve or correct them.</w:t>
      </w:r>
    </w:p>
    <w:p w14:paraId="3FAA2146" w14:textId="77777777" w:rsidR="00E00DE7" w:rsidRDefault="00CA56D4">
      <w:pPr>
        <w:pStyle w:val="Heading2"/>
      </w:pPr>
      <w:r>
        <w:t>Telegram confirmations and decisions</w:t>
      </w:r>
    </w:p>
    <w:p w14:paraId="7CCB3DF0" w14:textId="77777777" w:rsidR="00E00DE7" w:rsidRDefault="00CA56D4">
      <w:r>
        <w:t>After a successful submission, confirm the reference, amount, project or pro</w:t>
      </w:r>
      <w:r>
        <w:t>posed allocation, and current status. If submission fails, explain what needs correcting. Confirm recording only after the transaction is saved.</w:t>
      </w:r>
    </w:p>
    <w:p w14:paraId="1C141348" w14:textId="77777777" w:rsidR="00E00DE7" w:rsidRDefault="00CA56D4">
      <w:r>
        <w:t>After sale approval, automatically notify the submitting salesperson. Include reference, sale amount, total com</w:t>
      </w:r>
      <w:r>
        <w:t>mission, each person’s final percentage and euro amount, and whether the manager changed the split.</w:t>
      </w:r>
    </w:p>
    <w:p w14:paraId="493464A2" w14:textId="77777777" w:rsidR="00E00DE7" w:rsidRDefault="00CA56D4">
      <w:r>
        <w:t>After expense allocation is confirmed, automatically notify the reporter. Include reference, amount, description, and final allocation. Highlight any change</w:t>
      </w:r>
      <w:r>
        <w:t xml:space="preserve"> from the proposal. Automatically allocated overhead needs only its initial submission confirmation.</w:t>
      </w:r>
    </w:p>
    <w:p w14:paraId="7A056C85" w14:textId="77777777" w:rsidR="00E00DE7" w:rsidRDefault="00CA56D4">
      <w:r>
        <w:t>Send these decisions to the original submitting Telegram chat. For website entries, notify the employee’s linked chat if one exists; otherwise show “No Tel</w:t>
      </w:r>
      <w:r>
        <w:t>egram recipient linked” on the record. Each recipient must first start the bot. Do not require all three commission recipients to receive notifications.</w:t>
      </w:r>
    </w:p>
    <w:p w14:paraId="3D212A12" w14:textId="77777777" w:rsidR="00E00DE7" w:rsidRDefault="00CA56D4">
      <w:pPr>
        <w:pStyle w:val="Heading2"/>
      </w:pPr>
      <w:r>
        <w:t>Example notifications</w:t>
      </w:r>
    </w:p>
    <w:p w14:paraId="3C57C2D7" w14:textId="77777777" w:rsidR="00E00DE7" w:rsidRDefault="00CA56D4">
      <w:r>
        <w:t xml:space="preserve">Sale S02 approved — commission split changed. Sale €2,000; total </w:t>
      </w:r>
      <w:r>
        <w:t>commission €200. Richard: 0% → 20% (€40). Anastasia: 50% → 40% (€80). Jean-Claude: 50% → 40% (€80).</w:t>
      </w:r>
    </w:p>
    <w:p w14:paraId="0DDA84D4" w14:textId="77777777" w:rsidR="00E00DE7" w:rsidRDefault="00CA56D4">
      <w:r>
        <w:t>Expense E02 — allocation changed. €80: Taxi for the grandmother. Proposed: Drunk University Friends. Approved: Respectable Relatives.</w:t>
      </w:r>
    </w:p>
    <w:p w14:paraId="132680E0" w14:textId="77777777" w:rsidR="00E00DE7" w:rsidRDefault="00CA56D4">
      <w:pPr>
        <w:pStyle w:val="Heading2"/>
      </w:pPr>
      <w:r>
        <w:t>Google Sheets</w:t>
      </w:r>
    </w:p>
    <w:p w14:paraId="472ACC45" w14:textId="77777777" w:rsidR="00E00DE7" w:rsidRDefault="00CA56D4">
      <w:r>
        <w:t xml:space="preserve">Use </w:t>
      </w:r>
      <w:r>
        <w:t>two tabs. Use separate columns for the three salespeople and for proposed and approved percentages so a reviewer can read the records easily.</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440"/>
        <w:gridCol w:w="8784"/>
      </w:tblGrid>
      <w:tr w:rsidR="00E00DE7" w14:paraId="61FE67EE" w14:textId="77777777">
        <w:trPr>
          <w:cantSplit/>
          <w:tblHeader/>
          <w:jc w:val="center"/>
        </w:trPr>
        <w:tc>
          <w:tcPr>
            <w:tcW w:w="1440" w:type="dxa"/>
            <w:shd w:val="clear" w:color="auto" w:fill="263F50"/>
            <w:tcMar>
              <w:top w:w="70" w:type="dxa"/>
              <w:left w:w="70" w:type="dxa"/>
              <w:bottom w:w="70" w:type="dxa"/>
              <w:right w:w="70" w:type="dxa"/>
            </w:tcMar>
            <w:vAlign w:val="center"/>
          </w:tcPr>
          <w:p w14:paraId="4FEB4410" w14:textId="77777777" w:rsidR="00E00DE7" w:rsidRDefault="00CA56D4">
            <w:pPr>
              <w:keepNext/>
              <w:spacing w:before="40" w:after="40" w:line="240" w:lineRule="auto"/>
            </w:pPr>
            <w:r>
              <w:rPr>
                <w:b/>
                <w:color w:val="FFFFFF"/>
                <w:sz w:val="20"/>
              </w:rPr>
              <w:t>Tab</w:t>
            </w:r>
          </w:p>
        </w:tc>
        <w:tc>
          <w:tcPr>
            <w:tcW w:w="8784" w:type="dxa"/>
            <w:shd w:val="clear" w:color="auto" w:fill="263F50"/>
            <w:tcMar>
              <w:top w:w="70" w:type="dxa"/>
              <w:left w:w="70" w:type="dxa"/>
              <w:bottom w:w="70" w:type="dxa"/>
              <w:right w:w="70" w:type="dxa"/>
            </w:tcMar>
            <w:vAlign w:val="center"/>
          </w:tcPr>
          <w:p w14:paraId="0F9F0138" w14:textId="77777777" w:rsidR="00E00DE7" w:rsidRDefault="00CA56D4">
            <w:pPr>
              <w:keepNext/>
              <w:spacing w:before="40" w:after="40" w:line="240" w:lineRule="auto"/>
              <w:jc w:val="center"/>
            </w:pPr>
            <w:r>
              <w:rPr>
                <w:b/>
                <w:color w:val="FFFFFF"/>
                <w:sz w:val="20"/>
              </w:rPr>
              <w:t>Required columns</w:t>
            </w:r>
          </w:p>
        </w:tc>
      </w:tr>
      <w:tr w:rsidR="00E00DE7" w14:paraId="7539B0E6" w14:textId="77777777">
        <w:trPr>
          <w:cantSplit/>
          <w:jc w:val="center"/>
        </w:trPr>
        <w:tc>
          <w:tcPr>
            <w:tcW w:w="1440" w:type="dxa"/>
            <w:shd w:val="clear" w:color="auto" w:fill="FFFFFF"/>
            <w:tcMar>
              <w:top w:w="70" w:type="dxa"/>
              <w:left w:w="70" w:type="dxa"/>
              <w:bottom w:w="70" w:type="dxa"/>
              <w:right w:w="70" w:type="dxa"/>
            </w:tcMar>
            <w:vAlign w:val="center"/>
          </w:tcPr>
          <w:p w14:paraId="77E60434" w14:textId="77777777" w:rsidR="00E00DE7" w:rsidRDefault="00CA56D4">
            <w:pPr>
              <w:spacing w:before="40" w:after="40" w:line="240" w:lineRule="auto"/>
            </w:pPr>
            <w:r>
              <w:rPr>
                <w:sz w:val="20"/>
              </w:rPr>
              <w:t>Sales</w:t>
            </w:r>
          </w:p>
        </w:tc>
        <w:tc>
          <w:tcPr>
            <w:tcW w:w="8784" w:type="dxa"/>
            <w:shd w:val="clear" w:color="auto" w:fill="FFFFFF"/>
            <w:tcMar>
              <w:top w:w="70" w:type="dxa"/>
              <w:left w:w="70" w:type="dxa"/>
              <w:bottom w:w="70" w:type="dxa"/>
              <w:right w:w="70" w:type="dxa"/>
            </w:tcMar>
            <w:vAlign w:val="center"/>
          </w:tcPr>
          <w:p w14:paraId="4E3C2A90" w14:textId="77777777" w:rsidR="00E00DE7" w:rsidRDefault="00CA56D4">
            <w:pPr>
              <w:spacing w:before="40" w:after="40" w:line="240" w:lineRule="auto"/>
            </w:pPr>
            <w:r>
              <w:rPr>
                <w:sz w:val="20"/>
              </w:rPr>
              <w:t>Reference, submission time, salesperson, customer, project, description, amount, origi</w:t>
            </w:r>
            <w:r>
              <w:rPr>
                <w:sz w:val="20"/>
              </w:rPr>
              <w:t>nal commission split, approved split, individual earned commission amounts, status.</w:t>
            </w:r>
          </w:p>
        </w:tc>
      </w:tr>
      <w:tr w:rsidR="00E00DE7" w14:paraId="570C4663" w14:textId="77777777">
        <w:trPr>
          <w:cantSplit/>
          <w:jc w:val="center"/>
        </w:trPr>
        <w:tc>
          <w:tcPr>
            <w:tcW w:w="1440" w:type="dxa"/>
            <w:shd w:val="clear" w:color="auto" w:fill="F0F4F6"/>
            <w:tcMar>
              <w:top w:w="70" w:type="dxa"/>
              <w:left w:w="70" w:type="dxa"/>
              <w:bottom w:w="70" w:type="dxa"/>
              <w:right w:w="70" w:type="dxa"/>
            </w:tcMar>
            <w:vAlign w:val="center"/>
          </w:tcPr>
          <w:p w14:paraId="4144588C" w14:textId="77777777" w:rsidR="00E00DE7" w:rsidRDefault="00CA56D4">
            <w:pPr>
              <w:spacing w:before="40" w:after="40" w:line="240" w:lineRule="auto"/>
            </w:pPr>
            <w:r>
              <w:rPr>
                <w:sz w:val="20"/>
              </w:rPr>
              <w:t>Expenses</w:t>
            </w:r>
          </w:p>
        </w:tc>
        <w:tc>
          <w:tcPr>
            <w:tcW w:w="8784" w:type="dxa"/>
            <w:shd w:val="clear" w:color="auto" w:fill="F0F4F6"/>
            <w:tcMar>
              <w:top w:w="70" w:type="dxa"/>
              <w:left w:w="70" w:type="dxa"/>
              <w:bottom w:w="70" w:type="dxa"/>
              <w:right w:w="70" w:type="dxa"/>
            </w:tcMar>
            <w:vAlign w:val="center"/>
          </w:tcPr>
          <w:p w14:paraId="7605C966" w14:textId="77777777" w:rsidR="00E00DE7" w:rsidRDefault="00CA56D4">
            <w:pPr>
              <w:spacing w:before="40" w:after="40" w:line="240" w:lineRule="auto"/>
            </w:pPr>
            <w:r>
              <w:rPr>
                <w:sz w:val="20"/>
              </w:rPr>
              <w:t>Reference, submission time, reporter, description, category, amount, proposed allocation, final allocation, status.</w:t>
            </w:r>
          </w:p>
        </w:tc>
      </w:tr>
    </w:tbl>
    <w:p w14:paraId="0CF53962" w14:textId="77777777" w:rsidR="00E00DE7" w:rsidRDefault="00E00DE7">
      <w:pPr>
        <w:spacing w:after="0" w:line="60" w:lineRule="exact"/>
      </w:pPr>
    </w:p>
    <w:p w14:paraId="36A709EB" w14:textId="77777777" w:rsidR="00E00DE7" w:rsidRDefault="00CA56D4">
      <w:r>
        <w:lastRenderedPageBreak/>
        <w:t xml:space="preserve">Pending sales have zero earned </w:t>
      </w:r>
      <w:r>
        <w:t>commission and no approved split yet. Keep proposed project allocations separate from final allocations. Both new submissions and later decisions must synchronize automatically; manual copying is insufficient.</w:t>
      </w:r>
    </w:p>
    <w:p w14:paraId="41344161" w14:textId="77777777" w:rsidR="00E00DE7" w:rsidRDefault="00CA56D4">
      <w:pPr>
        <w:pStyle w:val="Heading2"/>
      </w:pPr>
      <w:r>
        <w:t xml:space="preserve">Failed delivery or </w:t>
      </w:r>
      <w:r>
        <w:t>synchronization</w:t>
      </w:r>
    </w:p>
    <w:p w14:paraId="0CBD0B3F" w14:textId="77777777" w:rsidR="00E00DE7" w:rsidRDefault="00CA56D4">
      <w:r>
        <w:t>If a transaction is saved but Google Sheets does not update, show “Sync pending” or “Sync failed” and provide a retry. Retry using the same reference without creating another transaction. If a Telegram notification fails, retain the saved d</w:t>
      </w:r>
      <w:r>
        <w:t>ecision and show the failure with a retry; do not label it sent.</w:t>
      </w:r>
    </w:p>
    <w:p w14:paraId="4B651DAB" w14:textId="77777777" w:rsidR="00E00DE7" w:rsidRDefault="00CA56D4">
      <w:pPr>
        <w:pStyle w:val="Heading1"/>
      </w:pPr>
      <w:r>
        <w:t>4  Test 1  Normal operation</w:t>
      </w:r>
    </w:p>
    <w:p w14:paraId="0130024A" w14:textId="77777777" w:rsidR="00E00DE7" w:rsidRDefault="00CA56D4">
      <w:r>
        <w:t>Start with no practice transactions. Use Telegram for S01 and E01, and the website role selector for the remaining entries. Commission splits throughout both tests</w:t>
      </w:r>
      <w:r>
        <w:t xml:space="preserve"> are Richard / Anastasia / Jean-Claude.</w:t>
      </w:r>
    </w:p>
    <w:p w14:paraId="29D48A34" w14:textId="77777777" w:rsidR="00E00DE7" w:rsidRDefault="00CA56D4">
      <w:r>
        <w:t>To test alone: start the bot, link your Telegram user ID to Richard in manager setup, and submit S01. Change the link to Kevin and submit E01. S01 must retain Richard as its submitter and your original chat as its no</w:t>
      </w:r>
      <w:r>
        <w:t>tification destination.</w:t>
      </w:r>
    </w:p>
    <w:p w14:paraId="59C6C502" w14:textId="77777777" w:rsidR="00E00DE7" w:rsidRDefault="00CA56D4">
      <w:pPr>
        <w:pStyle w:val="Heading2"/>
      </w:pPr>
      <w:r>
        <w:t>Sales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605"/>
        <w:gridCol w:w="1944"/>
        <w:gridCol w:w="3427"/>
        <w:gridCol w:w="792"/>
        <w:gridCol w:w="1152"/>
        <w:gridCol w:w="2304"/>
      </w:tblGrid>
      <w:tr w:rsidR="00E00DE7" w14:paraId="11D0DF8D" w14:textId="77777777">
        <w:trPr>
          <w:cantSplit/>
          <w:tblHeader/>
          <w:jc w:val="center"/>
        </w:trPr>
        <w:tc>
          <w:tcPr>
            <w:tcW w:w="605" w:type="dxa"/>
            <w:shd w:val="clear" w:color="auto" w:fill="263F50"/>
            <w:tcMar>
              <w:top w:w="70" w:type="dxa"/>
              <w:left w:w="70" w:type="dxa"/>
              <w:bottom w:w="70" w:type="dxa"/>
              <w:right w:w="70" w:type="dxa"/>
            </w:tcMar>
            <w:vAlign w:val="center"/>
          </w:tcPr>
          <w:p w14:paraId="3980B415" w14:textId="77777777" w:rsidR="00E00DE7" w:rsidRDefault="00CA56D4">
            <w:pPr>
              <w:keepNext/>
              <w:spacing w:before="40" w:after="40" w:line="240" w:lineRule="auto"/>
            </w:pPr>
            <w:r>
              <w:rPr>
                <w:b/>
                <w:color w:val="FFFFFF"/>
                <w:sz w:val="19"/>
              </w:rPr>
              <w:t>Ref</w:t>
            </w:r>
          </w:p>
        </w:tc>
        <w:tc>
          <w:tcPr>
            <w:tcW w:w="1944" w:type="dxa"/>
            <w:shd w:val="clear" w:color="auto" w:fill="263F50"/>
            <w:tcMar>
              <w:top w:w="70" w:type="dxa"/>
              <w:left w:w="70" w:type="dxa"/>
              <w:bottom w:w="70" w:type="dxa"/>
              <w:right w:w="70" w:type="dxa"/>
            </w:tcMar>
            <w:vAlign w:val="center"/>
          </w:tcPr>
          <w:p w14:paraId="19895D67" w14:textId="77777777" w:rsidR="00E00DE7" w:rsidRDefault="00CA56D4">
            <w:pPr>
              <w:keepNext/>
              <w:spacing w:before="40" w:after="40" w:line="240" w:lineRule="auto"/>
            </w:pPr>
            <w:r>
              <w:rPr>
                <w:b/>
                <w:color w:val="FFFFFF"/>
                <w:sz w:val="19"/>
              </w:rPr>
              <w:t>Salesperson and customer</w:t>
            </w:r>
          </w:p>
        </w:tc>
        <w:tc>
          <w:tcPr>
            <w:tcW w:w="3427" w:type="dxa"/>
            <w:shd w:val="clear" w:color="auto" w:fill="263F50"/>
            <w:tcMar>
              <w:top w:w="70" w:type="dxa"/>
              <w:left w:w="70" w:type="dxa"/>
              <w:bottom w:w="70" w:type="dxa"/>
              <w:right w:w="70" w:type="dxa"/>
            </w:tcMar>
            <w:vAlign w:val="center"/>
          </w:tcPr>
          <w:p w14:paraId="45D0EEBE" w14:textId="77777777" w:rsidR="00E00DE7" w:rsidRDefault="00CA56D4">
            <w:pPr>
              <w:keepNext/>
              <w:spacing w:before="40" w:after="40" w:line="240" w:lineRule="auto"/>
              <w:jc w:val="center"/>
            </w:pPr>
            <w:r>
              <w:rPr>
                <w:b/>
                <w:color w:val="FFFFFF"/>
                <w:sz w:val="19"/>
              </w:rPr>
              <w:t>Description</w:t>
            </w:r>
          </w:p>
        </w:tc>
        <w:tc>
          <w:tcPr>
            <w:tcW w:w="792" w:type="dxa"/>
            <w:shd w:val="clear" w:color="auto" w:fill="263F50"/>
            <w:tcMar>
              <w:top w:w="70" w:type="dxa"/>
              <w:left w:w="70" w:type="dxa"/>
              <w:bottom w:w="70" w:type="dxa"/>
              <w:right w:w="70" w:type="dxa"/>
            </w:tcMar>
            <w:vAlign w:val="center"/>
          </w:tcPr>
          <w:p w14:paraId="7B63BCF2" w14:textId="77777777" w:rsidR="00E00DE7" w:rsidRDefault="00CA56D4">
            <w:pPr>
              <w:keepNext/>
              <w:spacing w:before="40" w:after="40" w:line="240" w:lineRule="auto"/>
              <w:jc w:val="center"/>
            </w:pPr>
            <w:r>
              <w:rPr>
                <w:b/>
                <w:color w:val="FFFFFF"/>
                <w:sz w:val="19"/>
              </w:rPr>
              <w:t>Project</w:t>
            </w:r>
          </w:p>
        </w:tc>
        <w:tc>
          <w:tcPr>
            <w:tcW w:w="1152" w:type="dxa"/>
            <w:shd w:val="clear" w:color="auto" w:fill="263F50"/>
            <w:tcMar>
              <w:top w:w="70" w:type="dxa"/>
              <w:left w:w="70" w:type="dxa"/>
              <w:bottom w:w="70" w:type="dxa"/>
              <w:right w:w="70" w:type="dxa"/>
            </w:tcMar>
            <w:vAlign w:val="center"/>
          </w:tcPr>
          <w:p w14:paraId="3C548C85" w14:textId="77777777" w:rsidR="00E00DE7" w:rsidRDefault="00CA56D4">
            <w:pPr>
              <w:keepNext/>
              <w:spacing w:before="40" w:after="40" w:line="240" w:lineRule="auto"/>
              <w:jc w:val="center"/>
            </w:pPr>
            <w:r>
              <w:rPr>
                <w:b/>
                <w:color w:val="FFFFFF"/>
                <w:sz w:val="19"/>
              </w:rPr>
              <w:t>Amount</w:t>
            </w:r>
          </w:p>
        </w:tc>
        <w:tc>
          <w:tcPr>
            <w:tcW w:w="2304" w:type="dxa"/>
            <w:shd w:val="clear" w:color="auto" w:fill="263F50"/>
            <w:tcMar>
              <w:top w:w="70" w:type="dxa"/>
              <w:left w:w="70" w:type="dxa"/>
              <w:bottom w:w="70" w:type="dxa"/>
              <w:right w:w="70" w:type="dxa"/>
            </w:tcMar>
            <w:vAlign w:val="center"/>
          </w:tcPr>
          <w:p w14:paraId="129FA6DB" w14:textId="77777777" w:rsidR="00E00DE7" w:rsidRDefault="00CA56D4">
            <w:pPr>
              <w:keepNext/>
              <w:spacing w:before="40" w:after="40" w:line="240" w:lineRule="auto"/>
              <w:jc w:val="center"/>
            </w:pPr>
            <w:r>
              <w:rPr>
                <w:b/>
                <w:color w:val="FFFFFF"/>
                <w:sz w:val="19"/>
              </w:rPr>
              <w:t>Proposed split</w:t>
            </w:r>
          </w:p>
        </w:tc>
      </w:tr>
      <w:tr w:rsidR="00E00DE7" w14:paraId="2DEB124E" w14:textId="77777777">
        <w:trPr>
          <w:cantSplit/>
          <w:jc w:val="center"/>
        </w:trPr>
        <w:tc>
          <w:tcPr>
            <w:tcW w:w="605" w:type="dxa"/>
            <w:shd w:val="clear" w:color="auto" w:fill="FFFFFF"/>
            <w:tcMar>
              <w:top w:w="70" w:type="dxa"/>
              <w:left w:w="70" w:type="dxa"/>
              <w:bottom w:w="70" w:type="dxa"/>
              <w:right w:w="70" w:type="dxa"/>
            </w:tcMar>
            <w:vAlign w:val="center"/>
          </w:tcPr>
          <w:p w14:paraId="151CDC59" w14:textId="77777777" w:rsidR="00E00DE7" w:rsidRDefault="00CA56D4">
            <w:pPr>
              <w:spacing w:before="40" w:after="40" w:line="240" w:lineRule="auto"/>
            </w:pPr>
            <w:r>
              <w:rPr>
                <w:sz w:val="19"/>
              </w:rPr>
              <w:t>S01</w:t>
            </w:r>
          </w:p>
        </w:tc>
        <w:tc>
          <w:tcPr>
            <w:tcW w:w="1944" w:type="dxa"/>
            <w:shd w:val="clear" w:color="auto" w:fill="FFFFFF"/>
            <w:tcMar>
              <w:top w:w="70" w:type="dxa"/>
              <w:left w:w="70" w:type="dxa"/>
              <w:bottom w:w="70" w:type="dxa"/>
              <w:right w:w="70" w:type="dxa"/>
            </w:tcMar>
            <w:vAlign w:val="center"/>
          </w:tcPr>
          <w:p w14:paraId="0F3DF7AF" w14:textId="77777777" w:rsidR="00E00DE7" w:rsidRDefault="00CA56D4">
            <w:pPr>
              <w:spacing w:before="40" w:after="40" w:line="240" w:lineRule="auto"/>
              <w:jc w:val="center"/>
            </w:pPr>
            <w:r>
              <w:rPr>
                <w:sz w:val="19"/>
              </w:rPr>
              <w:t>Richard</w:t>
            </w:r>
            <w:r>
              <w:rPr>
                <w:sz w:val="19"/>
              </w:rPr>
              <w:br/>
              <w:t>Olivia Rose</w:t>
            </w:r>
          </w:p>
        </w:tc>
        <w:tc>
          <w:tcPr>
            <w:tcW w:w="3427" w:type="dxa"/>
            <w:shd w:val="clear" w:color="auto" w:fill="FFFFFF"/>
            <w:tcMar>
              <w:top w:w="70" w:type="dxa"/>
              <w:left w:w="70" w:type="dxa"/>
              <w:bottom w:w="70" w:type="dxa"/>
              <w:right w:w="70" w:type="dxa"/>
            </w:tcMar>
            <w:vAlign w:val="center"/>
          </w:tcPr>
          <w:p w14:paraId="5753B4A3" w14:textId="77777777" w:rsidR="00E00DE7" w:rsidRDefault="00CA56D4">
            <w:pPr>
              <w:spacing w:before="40" w:after="40" w:line="240" w:lineRule="auto"/>
            </w:pPr>
            <w:r>
              <w:rPr>
                <w:sz w:val="19"/>
              </w:rPr>
              <w:t>One proud uncle and an emotional grandmother</w:t>
            </w:r>
          </w:p>
        </w:tc>
        <w:tc>
          <w:tcPr>
            <w:tcW w:w="792" w:type="dxa"/>
            <w:shd w:val="clear" w:color="auto" w:fill="FFFFFF"/>
            <w:tcMar>
              <w:top w:w="70" w:type="dxa"/>
              <w:left w:w="70" w:type="dxa"/>
              <w:bottom w:w="70" w:type="dxa"/>
              <w:right w:w="70" w:type="dxa"/>
            </w:tcMar>
            <w:vAlign w:val="center"/>
          </w:tcPr>
          <w:p w14:paraId="4145B6AB" w14:textId="77777777" w:rsidR="00E00DE7" w:rsidRDefault="00CA56D4">
            <w:pPr>
              <w:spacing w:before="40" w:after="40" w:line="240" w:lineRule="auto"/>
              <w:jc w:val="center"/>
            </w:pPr>
            <w:r>
              <w:rPr>
                <w:sz w:val="19"/>
              </w:rPr>
              <w:t>A</w:t>
            </w:r>
          </w:p>
        </w:tc>
        <w:tc>
          <w:tcPr>
            <w:tcW w:w="1152" w:type="dxa"/>
            <w:shd w:val="clear" w:color="auto" w:fill="FFFFFF"/>
            <w:tcMar>
              <w:top w:w="70" w:type="dxa"/>
              <w:left w:w="70" w:type="dxa"/>
              <w:bottom w:w="70" w:type="dxa"/>
              <w:right w:w="70" w:type="dxa"/>
            </w:tcMar>
            <w:vAlign w:val="center"/>
          </w:tcPr>
          <w:p w14:paraId="2A7D95B7" w14:textId="77777777" w:rsidR="00E00DE7" w:rsidRDefault="00CA56D4">
            <w:pPr>
              <w:spacing w:before="40" w:after="40" w:line="240" w:lineRule="auto"/>
              <w:jc w:val="center"/>
            </w:pPr>
            <w:r>
              <w:rPr>
                <w:sz w:val="19"/>
              </w:rPr>
              <w:t>€1,000</w:t>
            </w:r>
          </w:p>
        </w:tc>
        <w:tc>
          <w:tcPr>
            <w:tcW w:w="2304" w:type="dxa"/>
            <w:shd w:val="clear" w:color="auto" w:fill="FFFFFF"/>
            <w:tcMar>
              <w:top w:w="70" w:type="dxa"/>
              <w:left w:w="70" w:type="dxa"/>
              <w:bottom w:w="70" w:type="dxa"/>
              <w:right w:w="70" w:type="dxa"/>
            </w:tcMar>
            <w:vAlign w:val="center"/>
          </w:tcPr>
          <w:p w14:paraId="2EE54DEC" w14:textId="77777777" w:rsidR="00E00DE7" w:rsidRDefault="00CA56D4">
            <w:pPr>
              <w:spacing w:before="40" w:after="40" w:line="240" w:lineRule="auto"/>
              <w:jc w:val="center"/>
            </w:pPr>
            <w:r>
              <w:rPr>
                <w:sz w:val="19"/>
              </w:rPr>
              <w:t>50 / 30 / 20%</w:t>
            </w:r>
          </w:p>
        </w:tc>
      </w:tr>
      <w:tr w:rsidR="00E00DE7" w14:paraId="12016146" w14:textId="77777777">
        <w:trPr>
          <w:cantSplit/>
          <w:jc w:val="center"/>
        </w:trPr>
        <w:tc>
          <w:tcPr>
            <w:tcW w:w="605" w:type="dxa"/>
            <w:shd w:val="clear" w:color="auto" w:fill="F0F4F6"/>
            <w:tcMar>
              <w:top w:w="70" w:type="dxa"/>
              <w:left w:w="70" w:type="dxa"/>
              <w:bottom w:w="70" w:type="dxa"/>
              <w:right w:w="70" w:type="dxa"/>
            </w:tcMar>
            <w:vAlign w:val="center"/>
          </w:tcPr>
          <w:p w14:paraId="2E29FD53" w14:textId="77777777" w:rsidR="00E00DE7" w:rsidRDefault="00CA56D4">
            <w:pPr>
              <w:spacing w:before="40" w:after="40" w:line="240" w:lineRule="auto"/>
            </w:pPr>
            <w:r>
              <w:rPr>
                <w:sz w:val="19"/>
              </w:rPr>
              <w:t>S02</w:t>
            </w:r>
          </w:p>
        </w:tc>
        <w:tc>
          <w:tcPr>
            <w:tcW w:w="1944" w:type="dxa"/>
            <w:shd w:val="clear" w:color="auto" w:fill="F0F4F6"/>
            <w:tcMar>
              <w:top w:w="70" w:type="dxa"/>
              <w:left w:w="70" w:type="dxa"/>
              <w:bottom w:w="70" w:type="dxa"/>
              <w:right w:w="70" w:type="dxa"/>
            </w:tcMar>
            <w:vAlign w:val="center"/>
          </w:tcPr>
          <w:p w14:paraId="1BE81B77" w14:textId="77777777" w:rsidR="00E00DE7" w:rsidRDefault="00CA56D4">
            <w:pPr>
              <w:spacing w:before="40" w:after="40" w:line="240" w:lineRule="auto"/>
              <w:jc w:val="center"/>
            </w:pPr>
            <w:r>
              <w:rPr>
                <w:sz w:val="19"/>
              </w:rPr>
              <w:t>Anastasia</w:t>
            </w:r>
            <w:r>
              <w:rPr>
                <w:sz w:val="19"/>
              </w:rPr>
              <w:br/>
              <w:t>Daniel King</w:t>
            </w:r>
          </w:p>
        </w:tc>
        <w:tc>
          <w:tcPr>
            <w:tcW w:w="3427" w:type="dxa"/>
            <w:shd w:val="clear" w:color="auto" w:fill="F0F4F6"/>
            <w:tcMar>
              <w:top w:w="70" w:type="dxa"/>
              <w:left w:w="70" w:type="dxa"/>
              <w:bottom w:w="70" w:type="dxa"/>
              <w:right w:w="70" w:type="dxa"/>
            </w:tcMar>
            <w:vAlign w:val="center"/>
          </w:tcPr>
          <w:p w14:paraId="3272748E" w14:textId="77777777" w:rsidR="00E00DE7" w:rsidRDefault="00CA56D4">
            <w:pPr>
              <w:spacing w:before="40" w:after="40" w:line="240" w:lineRule="auto"/>
            </w:pPr>
            <w:r>
              <w:rPr>
                <w:sz w:val="19"/>
              </w:rPr>
              <w:t xml:space="preserve">University friends, </w:t>
            </w:r>
            <w:r>
              <w:rPr>
                <w:sz w:val="19"/>
              </w:rPr>
              <w:t>dancing, and the stripping performance</w:t>
            </w:r>
          </w:p>
        </w:tc>
        <w:tc>
          <w:tcPr>
            <w:tcW w:w="792" w:type="dxa"/>
            <w:shd w:val="clear" w:color="auto" w:fill="F0F4F6"/>
            <w:tcMar>
              <w:top w:w="70" w:type="dxa"/>
              <w:left w:w="70" w:type="dxa"/>
              <w:bottom w:w="70" w:type="dxa"/>
              <w:right w:w="70" w:type="dxa"/>
            </w:tcMar>
            <w:vAlign w:val="center"/>
          </w:tcPr>
          <w:p w14:paraId="6BEE3AA2" w14:textId="77777777" w:rsidR="00E00DE7" w:rsidRDefault="00CA56D4">
            <w:pPr>
              <w:spacing w:before="40" w:after="40" w:line="240" w:lineRule="auto"/>
              <w:jc w:val="center"/>
            </w:pPr>
            <w:r>
              <w:rPr>
                <w:sz w:val="19"/>
              </w:rPr>
              <w:t>B</w:t>
            </w:r>
          </w:p>
        </w:tc>
        <w:tc>
          <w:tcPr>
            <w:tcW w:w="1152" w:type="dxa"/>
            <w:shd w:val="clear" w:color="auto" w:fill="F0F4F6"/>
            <w:tcMar>
              <w:top w:w="70" w:type="dxa"/>
              <w:left w:w="70" w:type="dxa"/>
              <w:bottom w:w="70" w:type="dxa"/>
              <w:right w:w="70" w:type="dxa"/>
            </w:tcMar>
            <w:vAlign w:val="center"/>
          </w:tcPr>
          <w:p w14:paraId="2D4C4AE5" w14:textId="77777777" w:rsidR="00E00DE7" w:rsidRDefault="00CA56D4">
            <w:pPr>
              <w:spacing w:before="40" w:after="40" w:line="240" w:lineRule="auto"/>
              <w:jc w:val="center"/>
            </w:pPr>
            <w:r>
              <w:rPr>
                <w:sz w:val="19"/>
              </w:rPr>
              <w:t>€2,000</w:t>
            </w:r>
          </w:p>
        </w:tc>
        <w:tc>
          <w:tcPr>
            <w:tcW w:w="2304" w:type="dxa"/>
            <w:shd w:val="clear" w:color="auto" w:fill="F0F4F6"/>
            <w:tcMar>
              <w:top w:w="70" w:type="dxa"/>
              <w:left w:w="70" w:type="dxa"/>
              <w:bottom w:w="70" w:type="dxa"/>
              <w:right w:w="70" w:type="dxa"/>
            </w:tcMar>
            <w:vAlign w:val="center"/>
          </w:tcPr>
          <w:p w14:paraId="62E1F859" w14:textId="77777777" w:rsidR="00E00DE7" w:rsidRDefault="00CA56D4">
            <w:pPr>
              <w:spacing w:before="40" w:after="40" w:line="240" w:lineRule="auto"/>
              <w:jc w:val="center"/>
            </w:pPr>
            <w:r>
              <w:rPr>
                <w:sz w:val="19"/>
              </w:rPr>
              <w:t>0 / 50 / 50%</w:t>
            </w:r>
          </w:p>
        </w:tc>
      </w:tr>
    </w:tbl>
    <w:p w14:paraId="59FD8655" w14:textId="77777777" w:rsidR="00E00DE7" w:rsidRDefault="00E00DE7">
      <w:pPr>
        <w:spacing w:after="0" w:line="60" w:lineRule="exact"/>
      </w:pPr>
    </w:p>
    <w:p w14:paraId="6E1744CA" w14:textId="77777777" w:rsidR="00E00DE7" w:rsidRDefault="00CA56D4">
      <w:pPr>
        <w:pStyle w:val="Heading2"/>
      </w:pPr>
      <w:r>
        <w:t>Expenses submitted by Kevin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648"/>
        <w:gridCol w:w="4392"/>
        <w:gridCol w:w="1440"/>
        <w:gridCol w:w="1152"/>
        <w:gridCol w:w="2592"/>
      </w:tblGrid>
      <w:tr w:rsidR="00E00DE7" w14:paraId="293EB59C" w14:textId="77777777">
        <w:trPr>
          <w:cantSplit/>
          <w:tblHeader/>
          <w:jc w:val="center"/>
        </w:trPr>
        <w:tc>
          <w:tcPr>
            <w:tcW w:w="648" w:type="dxa"/>
            <w:shd w:val="clear" w:color="auto" w:fill="263F50"/>
            <w:tcMar>
              <w:top w:w="70" w:type="dxa"/>
              <w:left w:w="70" w:type="dxa"/>
              <w:bottom w:w="70" w:type="dxa"/>
              <w:right w:w="70" w:type="dxa"/>
            </w:tcMar>
            <w:vAlign w:val="center"/>
          </w:tcPr>
          <w:p w14:paraId="0DB6F864" w14:textId="77777777" w:rsidR="00E00DE7" w:rsidRDefault="00CA56D4">
            <w:pPr>
              <w:keepNext/>
              <w:spacing w:before="40" w:after="40" w:line="240" w:lineRule="auto"/>
            </w:pPr>
            <w:r>
              <w:rPr>
                <w:b/>
                <w:color w:val="FFFFFF"/>
                <w:sz w:val="19"/>
              </w:rPr>
              <w:t>Ref</w:t>
            </w:r>
          </w:p>
        </w:tc>
        <w:tc>
          <w:tcPr>
            <w:tcW w:w="4392" w:type="dxa"/>
            <w:shd w:val="clear" w:color="auto" w:fill="263F50"/>
            <w:tcMar>
              <w:top w:w="70" w:type="dxa"/>
              <w:left w:w="70" w:type="dxa"/>
              <w:bottom w:w="70" w:type="dxa"/>
              <w:right w:w="70" w:type="dxa"/>
            </w:tcMar>
            <w:vAlign w:val="center"/>
          </w:tcPr>
          <w:p w14:paraId="3F63C34F" w14:textId="77777777" w:rsidR="00E00DE7" w:rsidRDefault="00CA56D4">
            <w:pPr>
              <w:keepNext/>
              <w:spacing w:before="40" w:after="40" w:line="240" w:lineRule="auto"/>
              <w:jc w:val="center"/>
            </w:pPr>
            <w:r>
              <w:rPr>
                <w:b/>
                <w:color w:val="FFFFFF"/>
                <w:sz w:val="19"/>
              </w:rPr>
              <w:t>Description</w:t>
            </w:r>
          </w:p>
        </w:tc>
        <w:tc>
          <w:tcPr>
            <w:tcW w:w="1440" w:type="dxa"/>
            <w:shd w:val="clear" w:color="auto" w:fill="263F50"/>
            <w:tcMar>
              <w:top w:w="70" w:type="dxa"/>
              <w:left w:w="70" w:type="dxa"/>
              <w:bottom w:w="70" w:type="dxa"/>
              <w:right w:w="70" w:type="dxa"/>
            </w:tcMar>
            <w:vAlign w:val="center"/>
          </w:tcPr>
          <w:p w14:paraId="71488344" w14:textId="77777777" w:rsidR="00E00DE7" w:rsidRDefault="00CA56D4">
            <w:pPr>
              <w:keepNext/>
              <w:spacing w:before="40" w:after="40" w:line="240" w:lineRule="auto"/>
              <w:jc w:val="center"/>
            </w:pPr>
            <w:r>
              <w:rPr>
                <w:b/>
                <w:color w:val="FFFFFF"/>
                <w:sz w:val="19"/>
              </w:rPr>
              <w:t>Category</w:t>
            </w:r>
          </w:p>
        </w:tc>
        <w:tc>
          <w:tcPr>
            <w:tcW w:w="1152" w:type="dxa"/>
            <w:shd w:val="clear" w:color="auto" w:fill="263F50"/>
            <w:tcMar>
              <w:top w:w="70" w:type="dxa"/>
              <w:left w:w="70" w:type="dxa"/>
              <w:bottom w:w="70" w:type="dxa"/>
              <w:right w:w="70" w:type="dxa"/>
            </w:tcMar>
            <w:vAlign w:val="center"/>
          </w:tcPr>
          <w:p w14:paraId="05E0B22E" w14:textId="77777777" w:rsidR="00E00DE7" w:rsidRDefault="00CA56D4">
            <w:pPr>
              <w:keepNext/>
              <w:spacing w:before="40" w:after="40" w:line="240" w:lineRule="auto"/>
              <w:jc w:val="center"/>
            </w:pPr>
            <w:r>
              <w:rPr>
                <w:b/>
                <w:color w:val="FFFFFF"/>
                <w:sz w:val="19"/>
              </w:rPr>
              <w:t>Amount</w:t>
            </w:r>
          </w:p>
        </w:tc>
        <w:tc>
          <w:tcPr>
            <w:tcW w:w="2592" w:type="dxa"/>
            <w:shd w:val="clear" w:color="auto" w:fill="263F50"/>
            <w:tcMar>
              <w:top w:w="70" w:type="dxa"/>
              <w:left w:w="70" w:type="dxa"/>
              <w:bottom w:w="70" w:type="dxa"/>
              <w:right w:w="70" w:type="dxa"/>
            </w:tcMar>
            <w:vAlign w:val="center"/>
          </w:tcPr>
          <w:p w14:paraId="18204689" w14:textId="77777777" w:rsidR="00E00DE7" w:rsidRDefault="00CA56D4">
            <w:pPr>
              <w:keepNext/>
              <w:spacing w:before="40" w:after="40" w:line="240" w:lineRule="auto"/>
              <w:jc w:val="center"/>
            </w:pPr>
            <w:r>
              <w:rPr>
                <w:b/>
                <w:color w:val="FFFFFF"/>
                <w:sz w:val="19"/>
              </w:rPr>
              <w:t>Proposed allocation</w:t>
            </w:r>
          </w:p>
        </w:tc>
      </w:tr>
      <w:tr w:rsidR="00E00DE7" w14:paraId="128F98F6" w14:textId="77777777">
        <w:trPr>
          <w:cantSplit/>
          <w:jc w:val="center"/>
        </w:trPr>
        <w:tc>
          <w:tcPr>
            <w:tcW w:w="648" w:type="dxa"/>
            <w:shd w:val="clear" w:color="auto" w:fill="FFFFFF"/>
            <w:tcMar>
              <w:top w:w="70" w:type="dxa"/>
              <w:left w:w="70" w:type="dxa"/>
              <w:bottom w:w="70" w:type="dxa"/>
              <w:right w:w="70" w:type="dxa"/>
            </w:tcMar>
            <w:vAlign w:val="center"/>
          </w:tcPr>
          <w:p w14:paraId="65C9F238" w14:textId="77777777" w:rsidR="00E00DE7" w:rsidRDefault="00CA56D4">
            <w:pPr>
              <w:spacing w:before="40" w:after="40" w:line="240" w:lineRule="auto"/>
            </w:pPr>
            <w:r>
              <w:rPr>
                <w:sz w:val="19"/>
              </w:rPr>
              <w:t>E01</w:t>
            </w:r>
          </w:p>
        </w:tc>
        <w:tc>
          <w:tcPr>
            <w:tcW w:w="4392" w:type="dxa"/>
            <w:shd w:val="clear" w:color="auto" w:fill="FFFFFF"/>
            <w:tcMar>
              <w:top w:w="70" w:type="dxa"/>
              <w:left w:w="70" w:type="dxa"/>
              <w:bottom w:w="70" w:type="dxa"/>
              <w:right w:w="70" w:type="dxa"/>
            </w:tcMar>
            <w:vAlign w:val="center"/>
          </w:tcPr>
          <w:p w14:paraId="0F5E324D" w14:textId="77777777" w:rsidR="00E00DE7" w:rsidRDefault="00CA56D4">
            <w:pPr>
              <w:spacing w:before="40" w:after="40" w:line="240" w:lineRule="auto"/>
            </w:pPr>
            <w:r>
              <w:rPr>
                <w:sz w:val="19"/>
              </w:rPr>
              <w:t>Rented suit and fake pearl necklace for the relatives</w:t>
            </w:r>
          </w:p>
        </w:tc>
        <w:tc>
          <w:tcPr>
            <w:tcW w:w="1440" w:type="dxa"/>
            <w:shd w:val="clear" w:color="auto" w:fill="FFFFFF"/>
            <w:tcMar>
              <w:top w:w="70" w:type="dxa"/>
              <w:left w:w="70" w:type="dxa"/>
              <w:bottom w:w="70" w:type="dxa"/>
              <w:right w:w="70" w:type="dxa"/>
            </w:tcMar>
            <w:vAlign w:val="center"/>
          </w:tcPr>
          <w:p w14:paraId="2BBC734A" w14:textId="77777777" w:rsidR="00E00DE7" w:rsidRDefault="00CA56D4">
            <w:pPr>
              <w:spacing w:before="40" w:after="40" w:line="240" w:lineRule="auto"/>
              <w:jc w:val="center"/>
            </w:pPr>
            <w:r>
              <w:rPr>
                <w:sz w:val="19"/>
              </w:rPr>
              <w:t>Materials</w:t>
            </w:r>
          </w:p>
        </w:tc>
        <w:tc>
          <w:tcPr>
            <w:tcW w:w="1152" w:type="dxa"/>
            <w:shd w:val="clear" w:color="auto" w:fill="FFFFFF"/>
            <w:tcMar>
              <w:top w:w="70" w:type="dxa"/>
              <w:left w:w="70" w:type="dxa"/>
              <w:bottom w:w="70" w:type="dxa"/>
              <w:right w:w="70" w:type="dxa"/>
            </w:tcMar>
            <w:vAlign w:val="center"/>
          </w:tcPr>
          <w:p w14:paraId="779FA403" w14:textId="77777777" w:rsidR="00E00DE7" w:rsidRDefault="00CA56D4">
            <w:pPr>
              <w:spacing w:before="40" w:after="40" w:line="240" w:lineRule="auto"/>
              <w:jc w:val="center"/>
            </w:pPr>
            <w:r>
              <w:rPr>
                <w:sz w:val="19"/>
              </w:rPr>
              <w:t>€120</w:t>
            </w:r>
          </w:p>
        </w:tc>
        <w:tc>
          <w:tcPr>
            <w:tcW w:w="2592" w:type="dxa"/>
            <w:shd w:val="clear" w:color="auto" w:fill="FFFFFF"/>
            <w:tcMar>
              <w:top w:w="70" w:type="dxa"/>
              <w:left w:w="70" w:type="dxa"/>
              <w:bottom w:w="70" w:type="dxa"/>
              <w:right w:w="70" w:type="dxa"/>
            </w:tcMar>
            <w:vAlign w:val="center"/>
          </w:tcPr>
          <w:p w14:paraId="426407E4" w14:textId="77777777" w:rsidR="00E00DE7" w:rsidRDefault="00CA56D4">
            <w:pPr>
              <w:spacing w:before="40" w:after="40" w:line="240" w:lineRule="auto"/>
              <w:jc w:val="center"/>
            </w:pPr>
            <w:r>
              <w:rPr>
                <w:sz w:val="19"/>
              </w:rPr>
              <w:t>A</w:t>
            </w:r>
          </w:p>
        </w:tc>
      </w:tr>
      <w:tr w:rsidR="00E00DE7" w14:paraId="26771319" w14:textId="77777777">
        <w:trPr>
          <w:cantSplit/>
          <w:jc w:val="center"/>
        </w:trPr>
        <w:tc>
          <w:tcPr>
            <w:tcW w:w="648" w:type="dxa"/>
            <w:shd w:val="clear" w:color="auto" w:fill="F0F4F6"/>
            <w:tcMar>
              <w:top w:w="70" w:type="dxa"/>
              <w:left w:w="70" w:type="dxa"/>
              <w:bottom w:w="70" w:type="dxa"/>
              <w:right w:w="70" w:type="dxa"/>
            </w:tcMar>
            <w:vAlign w:val="center"/>
          </w:tcPr>
          <w:p w14:paraId="29EBD4C2" w14:textId="77777777" w:rsidR="00E00DE7" w:rsidRDefault="00CA56D4">
            <w:pPr>
              <w:spacing w:before="40" w:after="40" w:line="240" w:lineRule="auto"/>
            </w:pPr>
            <w:r>
              <w:rPr>
                <w:sz w:val="19"/>
              </w:rPr>
              <w:t>E02</w:t>
            </w:r>
          </w:p>
        </w:tc>
        <w:tc>
          <w:tcPr>
            <w:tcW w:w="4392" w:type="dxa"/>
            <w:shd w:val="clear" w:color="auto" w:fill="F0F4F6"/>
            <w:tcMar>
              <w:top w:w="70" w:type="dxa"/>
              <w:left w:w="70" w:type="dxa"/>
              <w:bottom w:w="70" w:type="dxa"/>
              <w:right w:w="70" w:type="dxa"/>
            </w:tcMar>
            <w:vAlign w:val="center"/>
          </w:tcPr>
          <w:p w14:paraId="574DE394" w14:textId="77777777" w:rsidR="00E00DE7" w:rsidRDefault="00CA56D4">
            <w:pPr>
              <w:spacing w:before="40" w:after="40" w:line="240" w:lineRule="auto"/>
            </w:pPr>
            <w:r>
              <w:rPr>
                <w:sz w:val="19"/>
              </w:rPr>
              <w:t xml:space="preserve">Taxi for the </w:t>
            </w:r>
            <w:r>
              <w:rPr>
                <w:sz w:val="19"/>
              </w:rPr>
              <w:t>grandmother; Kevin selected the wrong project</w:t>
            </w:r>
          </w:p>
        </w:tc>
        <w:tc>
          <w:tcPr>
            <w:tcW w:w="1440" w:type="dxa"/>
            <w:shd w:val="clear" w:color="auto" w:fill="F0F4F6"/>
            <w:tcMar>
              <w:top w:w="70" w:type="dxa"/>
              <w:left w:w="70" w:type="dxa"/>
              <w:bottom w:w="70" w:type="dxa"/>
              <w:right w:w="70" w:type="dxa"/>
            </w:tcMar>
            <w:vAlign w:val="center"/>
          </w:tcPr>
          <w:p w14:paraId="62207B15" w14:textId="77777777" w:rsidR="00E00DE7" w:rsidRDefault="00CA56D4">
            <w:pPr>
              <w:spacing w:before="40" w:after="40" w:line="240" w:lineRule="auto"/>
              <w:jc w:val="center"/>
            </w:pPr>
            <w:r>
              <w:rPr>
                <w:sz w:val="19"/>
              </w:rPr>
              <w:t>Travel</w:t>
            </w:r>
          </w:p>
        </w:tc>
        <w:tc>
          <w:tcPr>
            <w:tcW w:w="1152" w:type="dxa"/>
            <w:shd w:val="clear" w:color="auto" w:fill="F0F4F6"/>
            <w:tcMar>
              <w:top w:w="70" w:type="dxa"/>
              <w:left w:w="70" w:type="dxa"/>
              <w:bottom w:w="70" w:type="dxa"/>
              <w:right w:w="70" w:type="dxa"/>
            </w:tcMar>
            <w:vAlign w:val="center"/>
          </w:tcPr>
          <w:p w14:paraId="131EB810" w14:textId="77777777" w:rsidR="00E00DE7" w:rsidRDefault="00CA56D4">
            <w:pPr>
              <w:spacing w:before="40" w:after="40" w:line="240" w:lineRule="auto"/>
              <w:jc w:val="center"/>
            </w:pPr>
            <w:r>
              <w:rPr>
                <w:sz w:val="19"/>
              </w:rPr>
              <w:t>€80</w:t>
            </w:r>
          </w:p>
        </w:tc>
        <w:tc>
          <w:tcPr>
            <w:tcW w:w="2592" w:type="dxa"/>
            <w:shd w:val="clear" w:color="auto" w:fill="F0F4F6"/>
            <w:tcMar>
              <w:top w:w="70" w:type="dxa"/>
              <w:left w:w="70" w:type="dxa"/>
              <w:bottom w:w="70" w:type="dxa"/>
              <w:right w:w="70" w:type="dxa"/>
            </w:tcMar>
            <w:vAlign w:val="center"/>
          </w:tcPr>
          <w:p w14:paraId="1C87F2B7" w14:textId="77777777" w:rsidR="00E00DE7" w:rsidRDefault="00CA56D4">
            <w:pPr>
              <w:spacing w:before="40" w:after="40" w:line="240" w:lineRule="auto"/>
              <w:jc w:val="center"/>
            </w:pPr>
            <w:r>
              <w:rPr>
                <w:sz w:val="19"/>
              </w:rPr>
              <w:t>B</w:t>
            </w:r>
          </w:p>
        </w:tc>
      </w:tr>
      <w:tr w:rsidR="00E00DE7" w14:paraId="35B6A404" w14:textId="77777777">
        <w:trPr>
          <w:cantSplit/>
          <w:jc w:val="center"/>
        </w:trPr>
        <w:tc>
          <w:tcPr>
            <w:tcW w:w="648" w:type="dxa"/>
            <w:shd w:val="clear" w:color="auto" w:fill="FFFFFF"/>
            <w:tcMar>
              <w:top w:w="70" w:type="dxa"/>
              <w:left w:w="70" w:type="dxa"/>
              <w:bottom w:w="70" w:type="dxa"/>
              <w:right w:w="70" w:type="dxa"/>
            </w:tcMar>
            <w:vAlign w:val="center"/>
          </w:tcPr>
          <w:p w14:paraId="41247DE6" w14:textId="77777777" w:rsidR="00E00DE7" w:rsidRDefault="00CA56D4">
            <w:pPr>
              <w:spacing w:before="40" w:after="40" w:line="240" w:lineRule="auto"/>
            </w:pPr>
            <w:r>
              <w:rPr>
                <w:sz w:val="19"/>
              </w:rPr>
              <w:t>E03</w:t>
            </w:r>
          </w:p>
        </w:tc>
        <w:tc>
          <w:tcPr>
            <w:tcW w:w="4392" w:type="dxa"/>
            <w:shd w:val="clear" w:color="auto" w:fill="FFFFFF"/>
            <w:tcMar>
              <w:top w:w="70" w:type="dxa"/>
              <w:left w:w="70" w:type="dxa"/>
              <w:bottom w:w="70" w:type="dxa"/>
              <w:right w:w="70" w:type="dxa"/>
            </w:tcMar>
            <w:vAlign w:val="center"/>
          </w:tcPr>
          <w:p w14:paraId="2FFEB5E6" w14:textId="77777777" w:rsidR="00E00DE7" w:rsidRDefault="00CA56D4">
            <w:pPr>
              <w:spacing w:before="40" w:after="40" w:line="240" w:lineRule="auto"/>
            </w:pPr>
            <w:r>
              <w:rPr>
                <w:sz w:val="19"/>
              </w:rPr>
              <w:t>Monthly company website subscription</w:t>
            </w:r>
          </w:p>
        </w:tc>
        <w:tc>
          <w:tcPr>
            <w:tcW w:w="1440" w:type="dxa"/>
            <w:shd w:val="clear" w:color="auto" w:fill="FFFFFF"/>
            <w:tcMar>
              <w:top w:w="70" w:type="dxa"/>
              <w:left w:w="70" w:type="dxa"/>
              <w:bottom w:w="70" w:type="dxa"/>
              <w:right w:w="70" w:type="dxa"/>
            </w:tcMar>
            <w:vAlign w:val="center"/>
          </w:tcPr>
          <w:p w14:paraId="59950E1F" w14:textId="77777777" w:rsidR="00E00DE7" w:rsidRDefault="00CA56D4">
            <w:pPr>
              <w:spacing w:before="40" w:after="40" w:line="240" w:lineRule="auto"/>
              <w:jc w:val="center"/>
            </w:pPr>
            <w:r>
              <w:rPr>
                <w:sz w:val="19"/>
              </w:rPr>
              <w:t>Other</w:t>
            </w:r>
          </w:p>
        </w:tc>
        <w:tc>
          <w:tcPr>
            <w:tcW w:w="1152" w:type="dxa"/>
            <w:shd w:val="clear" w:color="auto" w:fill="FFFFFF"/>
            <w:tcMar>
              <w:top w:w="70" w:type="dxa"/>
              <w:left w:w="70" w:type="dxa"/>
              <w:bottom w:w="70" w:type="dxa"/>
              <w:right w:w="70" w:type="dxa"/>
            </w:tcMar>
            <w:vAlign w:val="center"/>
          </w:tcPr>
          <w:p w14:paraId="464BA5BC" w14:textId="77777777" w:rsidR="00E00DE7" w:rsidRDefault="00CA56D4">
            <w:pPr>
              <w:spacing w:before="40" w:after="40" w:line="240" w:lineRule="auto"/>
              <w:jc w:val="center"/>
            </w:pPr>
            <w:r>
              <w:rPr>
                <w:sz w:val="19"/>
              </w:rPr>
              <w:t>€100</w:t>
            </w:r>
          </w:p>
        </w:tc>
        <w:tc>
          <w:tcPr>
            <w:tcW w:w="2592" w:type="dxa"/>
            <w:shd w:val="clear" w:color="auto" w:fill="FFFFFF"/>
            <w:tcMar>
              <w:top w:w="70" w:type="dxa"/>
              <w:left w:w="70" w:type="dxa"/>
              <w:bottom w:w="70" w:type="dxa"/>
              <w:right w:w="70" w:type="dxa"/>
            </w:tcMar>
            <w:vAlign w:val="center"/>
          </w:tcPr>
          <w:p w14:paraId="5F21FB68" w14:textId="77777777" w:rsidR="00E00DE7" w:rsidRDefault="00CA56D4">
            <w:pPr>
              <w:spacing w:before="40" w:after="40" w:line="240" w:lineRule="auto"/>
              <w:jc w:val="center"/>
            </w:pPr>
            <w:r>
              <w:rPr>
                <w:sz w:val="19"/>
              </w:rPr>
              <w:t>Company overhead</w:t>
            </w:r>
          </w:p>
        </w:tc>
      </w:tr>
    </w:tbl>
    <w:p w14:paraId="3ABF021F" w14:textId="77777777" w:rsidR="00E00DE7" w:rsidRDefault="00E00DE7">
      <w:pPr>
        <w:spacing w:after="0" w:line="60" w:lineRule="exact"/>
      </w:pPr>
    </w:p>
    <w:p w14:paraId="4CC142D7" w14:textId="77777777" w:rsidR="00E00DE7" w:rsidRDefault="00CA56D4">
      <w:pPr>
        <w:pStyle w:val="Heading2"/>
      </w:pPr>
      <w:r>
        <w:t>Before manager decisions</w:t>
      </w:r>
    </w:p>
    <w:p w14:paraId="2D2E1B4E" w14:textId="77777777" w:rsidR="00E00DE7" w:rsidRDefault="00CA56D4">
      <w:r>
        <w:t xml:space="preserve">Both sales are pending. E01 and E02 await allocation; E03 is company overhead. Approved income </w:t>
      </w:r>
      <w:r>
        <w:t>and commission expense are €0. Both project results are €0. Company result is −€300.</w:t>
      </w:r>
    </w:p>
    <w:p w14:paraId="5CDA5A13" w14:textId="77777777" w:rsidR="00E00DE7" w:rsidRDefault="00CA56D4">
      <w:pPr>
        <w:pStyle w:val="Heading2"/>
      </w:pPr>
      <w:r>
        <w:t>Manager actions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36"/>
        <w:gridCol w:w="9288"/>
      </w:tblGrid>
      <w:tr w:rsidR="00E00DE7" w14:paraId="7FC6E3E9" w14:textId="77777777">
        <w:trPr>
          <w:cantSplit/>
          <w:tblHeader/>
          <w:jc w:val="center"/>
        </w:trPr>
        <w:tc>
          <w:tcPr>
            <w:tcW w:w="936" w:type="dxa"/>
            <w:shd w:val="clear" w:color="auto" w:fill="263F50"/>
            <w:tcMar>
              <w:top w:w="70" w:type="dxa"/>
              <w:left w:w="70" w:type="dxa"/>
              <w:bottom w:w="70" w:type="dxa"/>
              <w:right w:w="70" w:type="dxa"/>
            </w:tcMar>
            <w:vAlign w:val="center"/>
          </w:tcPr>
          <w:p w14:paraId="3FBE6378" w14:textId="77777777" w:rsidR="00E00DE7" w:rsidRDefault="00CA56D4">
            <w:pPr>
              <w:keepNext/>
              <w:spacing w:before="40" w:after="40" w:line="240" w:lineRule="auto"/>
            </w:pPr>
            <w:r>
              <w:rPr>
                <w:b/>
                <w:color w:val="FFFFFF"/>
                <w:sz w:val="20"/>
              </w:rPr>
              <w:t>Ref</w:t>
            </w:r>
          </w:p>
        </w:tc>
        <w:tc>
          <w:tcPr>
            <w:tcW w:w="9288" w:type="dxa"/>
            <w:shd w:val="clear" w:color="auto" w:fill="263F50"/>
            <w:tcMar>
              <w:top w:w="70" w:type="dxa"/>
              <w:left w:w="70" w:type="dxa"/>
              <w:bottom w:w="70" w:type="dxa"/>
              <w:right w:w="70" w:type="dxa"/>
            </w:tcMar>
            <w:vAlign w:val="center"/>
          </w:tcPr>
          <w:p w14:paraId="05FAC0E6" w14:textId="77777777" w:rsidR="00E00DE7" w:rsidRDefault="00CA56D4">
            <w:pPr>
              <w:keepNext/>
              <w:spacing w:before="40" w:after="40" w:line="240" w:lineRule="auto"/>
              <w:jc w:val="center"/>
            </w:pPr>
            <w:r>
              <w:rPr>
                <w:b/>
                <w:color w:val="FFFFFF"/>
                <w:sz w:val="20"/>
              </w:rPr>
              <w:t>Svetlana’s action</w:t>
            </w:r>
          </w:p>
        </w:tc>
      </w:tr>
      <w:tr w:rsidR="00E00DE7" w14:paraId="1AF72F5E" w14:textId="77777777">
        <w:trPr>
          <w:cantSplit/>
          <w:jc w:val="center"/>
        </w:trPr>
        <w:tc>
          <w:tcPr>
            <w:tcW w:w="936" w:type="dxa"/>
            <w:shd w:val="clear" w:color="auto" w:fill="FFFFFF"/>
            <w:tcMar>
              <w:top w:w="70" w:type="dxa"/>
              <w:left w:w="70" w:type="dxa"/>
              <w:bottom w:w="70" w:type="dxa"/>
              <w:right w:w="70" w:type="dxa"/>
            </w:tcMar>
            <w:vAlign w:val="center"/>
          </w:tcPr>
          <w:p w14:paraId="0C224FDE" w14:textId="77777777" w:rsidR="00E00DE7" w:rsidRDefault="00CA56D4">
            <w:pPr>
              <w:spacing w:before="40" w:after="40" w:line="240" w:lineRule="auto"/>
            </w:pPr>
            <w:r>
              <w:rPr>
                <w:sz w:val="20"/>
              </w:rPr>
              <w:t>S01</w:t>
            </w:r>
          </w:p>
        </w:tc>
        <w:tc>
          <w:tcPr>
            <w:tcW w:w="9288" w:type="dxa"/>
            <w:shd w:val="clear" w:color="auto" w:fill="FFFFFF"/>
            <w:tcMar>
              <w:top w:w="70" w:type="dxa"/>
              <w:left w:w="70" w:type="dxa"/>
              <w:bottom w:w="70" w:type="dxa"/>
              <w:right w:w="70" w:type="dxa"/>
            </w:tcMar>
            <w:vAlign w:val="center"/>
          </w:tcPr>
          <w:p w14:paraId="1B5EB29F" w14:textId="77777777" w:rsidR="00E00DE7" w:rsidRDefault="00CA56D4">
            <w:pPr>
              <w:spacing w:before="40" w:after="40" w:line="240" w:lineRule="auto"/>
            </w:pPr>
            <w:r>
              <w:rPr>
                <w:sz w:val="20"/>
              </w:rPr>
              <w:t>Approve the proposed split.</w:t>
            </w:r>
          </w:p>
        </w:tc>
      </w:tr>
      <w:tr w:rsidR="00E00DE7" w14:paraId="1A4C04BA" w14:textId="77777777">
        <w:trPr>
          <w:cantSplit/>
          <w:jc w:val="center"/>
        </w:trPr>
        <w:tc>
          <w:tcPr>
            <w:tcW w:w="936" w:type="dxa"/>
            <w:shd w:val="clear" w:color="auto" w:fill="F0F4F6"/>
            <w:tcMar>
              <w:top w:w="70" w:type="dxa"/>
              <w:left w:w="70" w:type="dxa"/>
              <w:bottom w:w="70" w:type="dxa"/>
              <w:right w:w="70" w:type="dxa"/>
            </w:tcMar>
            <w:vAlign w:val="center"/>
          </w:tcPr>
          <w:p w14:paraId="17E0E611" w14:textId="77777777" w:rsidR="00E00DE7" w:rsidRDefault="00CA56D4">
            <w:pPr>
              <w:spacing w:before="40" w:after="40" w:line="240" w:lineRule="auto"/>
            </w:pPr>
            <w:r>
              <w:rPr>
                <w:sz w:val="20"/>
              </w:rPr>
              <w:t>S02</w:t>
            </w:r>
          </w:p>
        </w:tc>
        <w:tc>
          <w:tcPr>
            <w:tcW w:w="9288" w:type="dxa"/>
            <w:shd w:val="clear" w:color="auto" w:fill="F0F4F6"/>
            <w:tcMar>
              <w:top w:w="70" w:type="dxa"/>
              <w:left w:w="70" w:type="dxa"/>
              <w:bottom w:w="70" w:type="dxa"/>
              <w:right w:w="70" w:type="dxa"/>
            </w:tcMar>
            <w:vAlign w:val="center"/>
          </w:tcPr>
          <w:p w14:paraId="29E6E781" w14:textId="77777777" w:rsidR="00E00DE7" w:rsidRDefault="00CA56D4">
            <w:pPr>
              <w:spacing w:before="40" w:after="40" w:line="240" w:lineRule="auto"/>
            </w:pPr>
            <w:r>
              <w:rPr>
                <w:sz w:val="20"/>
              </w:rPr>
              <w:t>Change the split to 20% / 40% / 40%, then approve.</w:t>
            </w:r>
          </w:p>
        </w:tc>
      </w:tr>
      <w:tr w:rsidR="00E00DE7" w14:paraId="51A2A36A" w14:textId="77777777">
        <w:trPr>
          <w:cantSplit/>
          <w:jc w:val="center"/>
        </w:trPr>
        <w:tc>
          <w:tcPr>
            <w:tcW w:w="936" w:type="dxa"/>
            <w:shd w:val="clear" w:color="auto" w:fill="FFFFFF"/>
            <w:tcMar>
              <w:top w:w="70" w:type="dxa"/>
              <w:left w:w="70" w:type="dxa"/>
              <w:bottom w:w="70" w:type="dxa"/>
              <w:right w:w="70" w:type="dxa"/>
            </w:tcMar>
            <w:vAlign w:val="center"/>
          </w:tcPr>
          <w:p w14:paraId="715E0445" w14:textId="77777777" w:rsidR="00E00DE7" w:rsidRDefault="00CA56D4">
            <w:pPr>
              <w:spacing w:before="40" w:after="40" w:line="240" w:lineRule="auto"/>
            </w:pPr>
            <w:r>
              <w:rPr>
                <w:sz w:val="20"/>
              </w:rPr>
              <w:t>E01</w:t>
            </w:r>
          </w:p>
        </w:tc>
        <w:tc>
          <w:tcPr>
            <w:tcW w:w="9288" w:type="dxa"/>
            <w:shd w:val="clear" w:color="auto" w:fill="FFFFFF"/>
            <w:tcMar>
              <w:top w:w="70" w:type="dxa"/>
              <w:left w:w="70" w:type="dxa"/>
              <w:bottom w:w="70" w:type="dxa"/>
              <w:right w:w="70" w:type="dxa"/>
            </w:tcMar>
            <w:vAlign w:val="center"/>
          </w:tcPr>
          <w:p w14:paraId="3ED6CDD1" w14:textId="77777777" w:rsidR="00E00DE7" w:rsidRDefault="00CA56D4">
            <w:pPr>
              <w:spacing w:before="40" w:after="40" w:line="240" w:lineRule="auto"/>
            </w:pPr>
            <w:r>
              <w:rPr>
                <w:sz w:val="20"/>
              </w:rPr>
              <w:t>Approve allocation to A.</w:t>
            </w:r>
          </w:p>
        </w:tc>
      </w:tr>
      <w:tr w:rsidR="00E00DE7" w14:paraId="4141EFC7" w14:textId="77777777">
        <w:trPr>
          <w:cantSplit/>
          <w:jc w:val="center"/>
        </w:trPr>
        <w:tc>
          <w:tcPr>
            <w:tcW w:w="936" w:type="dxa"/>
            <w:shd w:val="clear" w:color="auto" w:fill="F0F4F6"/>
            <w:tcMar>
              <w:top w:w="70" w:type="dxa"/>
              <w:left w:w="70" w:type="dxa"/>
              <w:bottom w:w="70" w:type="dxa"/>
              <w:right w:w="70" w:type="dxa"/>
            </w:tcMar>
            <w:vAlign w:val="center"/>
          </w:tcPr>
          <w:p w14:paraId="67640733" w14:textId="77777777" w:rsidR="00E00DE7" w:rsidRDefault="00CA56D4">
            <w:pPr>
              <w:spacing w:before="40" w:after="40" w:line="240" w:lineRule="auto"/>
            </w:pPr>
            <w:r>
              <w:rPr>
                <w:sz w:val="20"/>
              </w:rPr>
              <w:lastRenderedPageBreak/>
              <w:t>E02</w:t>
            </w:r>
          </w:p>
        </w:tc>
        <w:tc>
          <w:tcPr>
            <w:tcW w:w="9288" w:type="dxa"/>
            <w:shd w:val="clear" w:color="auto" w:fill="F0F4F6"/>
            <w:tcMar>
              <w:top w:w="70" w:type="dxa"/>
              <w:left w:w="70" w:type="dxa"/>
              <w:bottom w:w="70" w:type="dxa"/>
              <w:right w:w="70" w:type="dxa"/>
            </w:tcMar>
            <w:vAlign w:val="center"/>
          </w:tcPr>
          <w:p w14:paraId="03752CBD" w14:textId="77777777" w:rsidR="00E00DE7" w:rsidRDefault="00CA56D4">
            <w:pPr>
              <w:spacing w:before="40" w:after="40" w:line="240" w:lineRule="auto"/>
            </w:pPr>
            <w:r>
              <w:rPr>
                <w:sz w:val="20"/>
              </w:rPr>
              <w:t>Change allocation from B to A, then approve.</w:t>
            </w:r>
          </w:p>
        </w:tc>
      </w:tr>
    </w:tbl>
    <w:p w14:paraId="19988A13" w14:textId="77777777" w:rsidR="00E00DE7" w:rsidRDefault="00E00DE7">
      <w:pPr>
        <w:spacing w:after="0" w:line="60" w:lineRule="exact"/>
      </w:pPr>
    </w:p>
    <w:p w14:paraId="0BF5BA25" w14:textId="77777777" w:rsidR="00E00DE7" w:rsidRDefault="00CA56D4">
      <w:r>
        <w:t xml:space="preserve">Check Telegram: receive the S01 approval and E01 allocation confirmation on your account, even though its role changed. For S02 and E02, use a linked recipient where available; otherwise the record must </w:t>
      </w:r>
      <w:r>
        <w:t>show that no Telegram recipient is linked.</w:t>
      </w:r>
    </w:p>
    <w:p w14:paraId="6CF2DC9B" w14:textId="77777777" w:rsidR="00E00DE7" w:rsidRDefault="00CA56D4">
      <w:pPr>
        <w:pStyle w:val="Heading2"/>
      </w:pPr>
      <w:r>
        <w:t>Correct results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608"/>
        <w:gridCol w:w="1872"/>
        <w:gridCol w:w="1872"/>
        <w:gridCol w:w="1872"/>
      </w:tblGrid>
      <w:tr w:rsidR="00E00DE7" w14:paraId="5B37585F" w14:textId="77777777">
        <w:trPr>
          <w:cantSplit/>
          <w:tblHeader/>
          <w:jc w:val="center"/>
        </w:trPr>
        <w:tc>
          <w:tcPr>
            <w:tcW w:w="4608" w:type="dxa"/>
            <w:shd w:val="clear" w:color="auto" w:fill="263F50"/>
            <w:tcMar>
              <w:top w:w="70" w:type="dxa"/>
              <w:left w:w="70" w:type="dxa"/>
              <w:bottom w:w="70" w:type="dxa"/>
              <w:right w:w="70" w:type="dxa"/>
            </w:tcMar>
            <w:vAlign w:val="center"/>
          </w:tcPr>
          <w:p w14:paraId="3C0604DE" w14:textId="77777777" w:rsidR="00E00DE7" w:rsidRDefault="00CA56D4">
            <w:pPr>
              <w:keepNext/>
              <w:spacing w:before="40" w:after="40" w:line="240" w:lineRule="auto"/>
            </w:pPr>
            <w:r>
              <w:rPr>
                <w:b/>
                <w:color w:val="FFFFFF"/>
                <w:sz w:val="19"/>
              </w:rPr>
              <w:t>Measure</w:t>
            </w:r>
          </w:p>
        </w:tc>
        <w:tc>
          <w:tcPr>
            <w:tcW w:w="1872" w:type="dxa"/>
            <w:shd w:val="clear" w:color="auto" w:fill="263F50"/>
            <w:tcMar>
              <w:top w:w="70" w:type="dxa"/>
              <w:left w:w="70" w:type="dxa"/>
              <w:bottom w:w="70" w:type="dxa"/>
              <w:right w:w="70" w:type="dxa"/>
            </w:tcMar>
            <w:vAlign w:val="center"/>
          </w:tcPr>
          <w:p w14:paraId="4DF59B7A" w14:textId="77777777" w:rsidR="00E00DE7" w:rsidRDefault="00CA56D4">
            <w:pPr>
              <w:keepNext/>
              <w:spacing w:before="40" w:after="40" w:line="240" w:lineRule="auto"/>
              <w:jc w:val="center"/>
            </w:pPr>
            <w:r>
              <w:rPr>
                <w:b/>
                <w:color w:val="FFFFFF"/>
                <w:sz w:val="19"/>
              </w:rPr>
              <w:t>Project A</w:t>
            </w:r>
          </w:p>
        </w:tc>
        <w:tc>
          <w:tcPr>
            <w:tcW w:w="1872" w:type="dxa"/>
            <w:shd w:val="clear" w:color="auto" w:fill="263F50"/>
            <w:tcMar>
              <w:top w:w="70" w:type="dxa"/>
              <w:left w:w="70" w:type="dxa"/>
              <w:bottom w:w="70" w:type="dxa"/>
              <w:right w:w="70" w:type="dxa"/>
            </w:tcMar>
            <w:vAlign w:val="center"/>
          </w:tcPr>
          <w:p w14:paraId="625A8790" w14:textId="77777777" w:rsidR="00E00DE7" w:rsidRDefault="00CA56D4">
            <w:pPr>
              <w:keepNext/>
              <w:spacing w:before="40" w:after="40" w:line="240" w:lineRule="auto"/>
              <w:jc w:val="center"/>
            </w:pPr>
            <w:r>
              <w:rPr>
                <w:b/>
                <w:color w:val="FFFFFF"/>
                <w:sz w:val="19"/>
              </w:rPr>
              <w:t>Project B</w:t>
            </w:r>
          </w:p>
        </w:tc>
        <w:tc>
          <w:tcPr>
            <w:tcW w:w="1872" w:type="dxa"/>
            <w:shd w:val="clear" w:color="auto" w:fill="263F50"/>
            <w:tcMar>
              <w:top w:w="70" w:type="dxa"/>
              <w:left w:w="70" w:type="dxa"/>
              <w:bottom w:w="70" w:type="dxa"/>
              <w:right w:w="70" w:type="dxa"/>
            </w:tcMar>
            <w:vAlign w:val="center"/>
          </w:tcPr>
          <w:p w14:paraId="460F7CE6" w14:textId="77777777" w:rsidR="00E00DE7" w:rsidRDefault="00CA56D4">
            <w:pPr>
              <w:keepNext/>
              <w:spacing w:before="40" w:after="40" w:line="240" w:lineRule="auto"/>
              <w:jc w:val="center"/>
            </w:pPr>
            <w:r>
              <w:rPr>
                <w:b/>
                <w:color w:val="FFFFFF"/>
                <w:sz w:val="19"/>
              </w:rPr>
              <w:t>Company</w:t>
            </w:r>
          </w:p>
        </w:tc>
      </w:tr>
      <w:tr w:rsidR="00E00DE7" w14:paraId="01A2E890" w14:textId="77777777">
        <w:trPr>
          <w:cantSplit/>
          <w:jc w:val="center"/>
        </w:trPr>
        <w:tc>
          <w:tcPr>
            <w:tcW w:w="4608" w:type="dxa"/>
            <w:shd w:val="clear" w:color="auto" w:fill="FFFFFF"/>
            <w:tcMar>
              <w:top w:w="70" w:type="dxa"/>
              <w:left w:w="70" w:type="dxa"/>
              <w:bottom w:w="70" w:type="dxa"/>
              <w:right w:w="70" w:type="dxa"/>
            </w:tcMar>
            <w:vAlign w:val="center"/>
          </w:tcPr>
          <w:p w14:paraId="75462606" w14:textId="77777777" w:rsidR="00E00DE7" w:rsidRDefault="00CA56D4">
            <w:pPr>
              <w:spacing w:before="40" w:after="40" w:line="240" w:lineRule="auto"/>
            </w:pPr>
            <w:r>
              <w:rPr>
                <w:sz w:val="19"/>
              </w:rPr>
              <w:t>Approved income</w:t>
            </w:r>
          </w:p>
        </w:tc>
        <w:tc>
          <w:tcPr>
            <w:tcW w:w="1872" w:type="dxa"/>
            <w:shd w:val="clear" w:color="auto" w:fill="FFFFFF"/>
            <w:tcMar>
              <w:top w:w="70" w:type="dxa"/>
              <w:left w:w="70" w:type="dxa"/>
              <w:bottom w:w="70" w:type="dxa"/>
              <w:right w:w="70" w:type="dxa"/>
            </w:tcMar>
            <w:vAlign w:val="center"/>
          </w:tcPr>
          <w:p w14:paraId="1F2DBB81" w14:textId="77777777" w:rsidR="00E00DE7" w:rsidRDefault="00CA56D4">
            <w:pPr>
              <w:spacing w:before="40" w:after="40" w:line="240" w:lineRule="auto"/>
              <w:jc w:val="center"/>
            </w:pPr>
            <w:r>
              <w:rPr>
                <w:sz w:val="19"/>
              </w:rPr>
              <w:t>€1,000</w:t>
            </w:r>
          </w:p>
        </w:tc>
        <w:tc>
          <w:tcPr>
            <w:tcW w:w="1872" w:type="dxa"/>
            <w:shd w:val="clear" w:color="auto" w:fill="FFFFFF"/>
            <w:tcMar>
              <w:top w:w="70" w:type="dxa"/>
              <w:left w:w="70" w:type="dxa"/>
              <w:bottom w:w="70" w:type="dxa"/>
              <w:right w:w="70" w:type="dxa"/>
            </w:tcMar>
            <w:vAlign w:val="center"/>
          </w:tcPr>
          <w:p w14:paraId="387EF923" w14:textId="77777777" w:rsidR="00E00DE7" w:rsidRDefault="00CA56D4">
            <w:pPr>
              <w:spacing w:before="40" w:after="40" w:line="240" w:lineRule="auto"/>
              <w:jc w:val="center"/>
            </w:pPr>
            <w:r>
              <w:rPr>
                <w:sz w:val="19"/>
              </w:rPr>
              <w:t>€2,000</w:t>
            </w:r>
          </w:p>
        </w:tc>
        <w:tc>
          <w:tcPr>
            <w:tcW w:w="1872" w:type="dxa"/>
            <w:shd w:val="clear" w:color="auto" w:fill="FFFFFF"/>
            <w:tcMar>
              <w:top w:w="70" w:type="dxa"/>
              <w:left w:w="70" w:type="dxa"/>
              <w:bottom w:w="70" w:type="dxa"/>
              <w:right w:w="70" w:type="dxa"/>
            </w:tcMar>
            <w:vAlign w:val="center"/>
          </w:tcPr>
          <w:p w14:paraId="7A28932C" w14:textId="77777777" w:rsidR="00E00DE7" w:rsidRDefault="00CA56D4">
            <w:pPr>
              <w:spacing w:before="40" w:after="40" w:line="240" w:lineRule="auto"/>
              <w:jc w:val="center"/>
            </w:pPr>
            <w:r>
              <w:rPr>
                <w:sz w:val="19"/>
              </w:rPr>
              <w:t>€3,000</w:t>
            </w:r>
          </w:p>
        </w:tc>
      </w:tr>
      <w:tr w:rsidR="00E00DE7" w14:paraId="3D5CA757" w14:textId="77777777">
        <w:trPr>
          <w:cantSplit/>
          <w:jc w:val="center"/>
        </w:trPr>
        <w:tc>
          <w:tcPr>
            <w:tcW w:w="4608" w:type="dxa"/>
            <w:shd w:val="clear" w:color="auto" w:fill="F0F4F6"/>
            <w:tcMar>
              <w:top w:w="70" w:type="dxa"/>
              <w:left w:w="70" w:type="dxa"/>
              <w:bottom w:w="70" w:type="dxa"/>
              <w:right w:w="70" w:type="dxa"/>
            </w:tcMar>
            <w:vAlign w:val="center"/>
          </w:tcPr>
          <w:p w14:paraId="61C08D3D" w14:textId="77777777" w:rsidR="00E00DE7" w:rsidRDefault="00CA56D4">
            <w:pPr>
              <w:spacing w:before="40" w:after="40" w:line="240" w:lineRule="auto"/>
            </w:pPr>
            <w:r>
              <w:rPr>
                <w:sz w:val="19"/>
              </w:rPr>
              <w:t>Commission expense</w:t>
            </w:r>
          </w:p>
        </w:tc>
        <w:tc>
          <w:tcPr>
            <w:tcW w:w="1872" w:type="dxa"/>
            <w:shd w:val="clear" w:color="auto" w:fill="F0F4F6"/>
            <w:tcMar>
              <w:top w:w="70" w:type="dxa"/>
              <w:left w:w="70" w:type="dxa"/>
              <w:bottom w:w="70" w:type="dxa"/>
              <w:right w:w="70" w:type="dxa"/>
            </w:tcMar>
            <w:vAlign w:val="center"/>
          </w:tcPr>
          <w:p w14:paraId="32F74E74" w14:textId="77777777" w:rsidR="00E00DE7" w:rsidRDefault="00CA56D4">
            <w:pPr>
              <w:spacing w:before="40" w:after="40" w:line="240" w:lineRule="auto"/>
              <w:jc w:val="center"/>
            </w:pPr>
            <w:r>
              <w:rPr>
                <w:sz w:val="19"/>
              </w:rPr>
              <w:t>€100</w:t>
            </w:r>
          </w:p>
        </w:tc>
        <w:tc>
          <w:tcPr>
            <w:tcW w:w="1872" w:type="dxa"/>
            <w:shd w:val="clear" w:color="auto" w:fill="F0F4F6"/>
            <w:tcMar>
              <w:top w:w="70" w:type="dxa"/>
              <w:left w:w="70" w:type="dxa"/>
              <w:bottom w:w="70" w:type="dxa"/>
              <w:right w:w="70" w:type="dxa"/>
            </w:tcMar>
            <w:vAlign w:val="center"/>
          </w:tcPr>
          <w:p w14:paraId="54898FA8" w14:textId="77777777" w:rsidR="00E00DE7" w:rsidRDefault="00CA56D4">
            <w:pPr>
              <w:spacing w:before="40" w:after="40" w:line="240" w:lineRule="auto"/>
              <w:jc w:val="center"/>
            </w:pPr>
            <w:r>
              <w:rPr>
                <w:sz w:val="19"/>
              </w:rPr>
              <w:t>€200</w:t>
            </w:r>
          </w:p>
        </w:tc>
        <w:tc>
          <w:tcPr>
            <w:tcW w:w="1872" w:type="dxa"/>
            <w:shd w:val="clear" w:color="auto" w:fill="F0F4F6"/>
            <w:tcMar>
              <w:top w:w="70" w:type="dxa"/>
              <w:left w:w="70" w:type="dxa"/>
              <w:bottom w:w="70" w:type="dxa"/>
              <w:right w:w="70" w:type="dxa"/>
            </w:tcMar>
            <w:vAlign w:val="center"/>
          </w:tcPr>
          <w:p w14:paraId="3C58FFDD" w14:textId="77777777" w:rsidR="00E00DE7" w:rsidRDefault="00CA56D4">
            <w:pPr>
              <w:spacing w:before="40" w:after="40" w:line="240" w:lineRule="auto"/>
              <w:jc w:val="center"/>
            </w:pPr>
            <w:r>
              <w:rPr>
                <w:sz w:val="19"/>
              </w:rPr>
              <w:t>€300</w:t>
            </w:r>
          </w:p>
        </w:tc>
      </w:tr>
      <w:tr w:rsidR="00E00DE7" w14:paraId="56E28B40" w14:textId="77777777">
        <w:trPr>
          <w:cantSplit/>
          <w:jc w:val="center"/>
        </w:trPr>
        <w:tc>
          <w:tcPr>
            <w:tcW w:w="4608" w:type="dxa"/>
            <w:shd w:val="clear" w:color="auto" w:fill="FFFFFF"/>
            <w:tcMar>
              <w:top w:w="70" w:type="dxa"/>
              <w:left w:w="70" w:type="dxa"/>
              <w:bottom w:w="70" w:type="dxa"/>
              <w:right w:w="70" w:type="dxa"/>
            </w:tcMar>
            <w:vAlign w:val="center"/>
          </w:tcPr>
          <w:p w14:paraId="268C7738" w14:textId="77777777" w:rsidR="00E00DE7" w:rsidRDefault="00CA56D4">
            <w:pPr>
              <w:spacing w:before="40" w:after="40" w:line="240" w:lineRule="auto"/>
            </w:pPr>
            <w:r>
              <w:rPr>
                <w:sz w:val="19"/>
              </w:rPr>
              <w:t>Allocated project expenses</w:t>
            </w:r>
          </w:p>
        </w:tc>
        <w:tc>
          <w:tcPr>
            <w:tcW w:w="1872" w:type="dxa"/>
            <w:shd w:val="clear" w:color="auto" w:fill="FFFFFF"/>
            <w:tcMar>
              <w:top w:w="70" w:type="dxa"/>
              <w:left w:w="70" w:type="dxa"/>
              <w:bottom w:w="70" w:type="dxa"/>
              <w:right w:w="70" w:type="dxa"/>
            </w:tcMar>
            <w:vAlign w:val="center"/>
          </w:tcPr>
          <w:p w14:paraId="75C6652D" w14:textId="77777777" w:rsidR="00E00DE7" w:rsidRDefault="00CA56D4">
            <w:pPr>
              <w:spacing w:before="40" w:after="40" w:line="240" w:lineRule="auto"/>
              <w:jc w:val="center"/>
            </w:pPr>
            <w:r>
              <w:rPr>
                <w:sz w:val="19"/>
              </w:rPr>
              <w:t>€200</w:t>
            </w:r>
          </w:p>
        </w:tc>
        <w:tc>
          <w:tcPr>
            <w:tcW w:w="1872" w:type="dxa"/>
            <w:shd w:val="clear" w:color="auto" w:fill="FFFFFF"/>
            <w:tcMar>
              <w:top w:w="70" w:type="dxa"/>
              <w:left w:w="70" w:type="dxa"/>
              <w:bottom w:w="70" w:type="dxa"/>
              <w:right w:w="70" w:type="dxa"/>
            </w:tcMar>
            <w:vAlign w:val="center"/>
          </w:tcPr>
          <w:p w14:paraId="57245446" w14:textId="77777777" w:rsidR="00E00DE7" w:rsidRDefault="00CA56D4">
            <w:pPr>
              <w:spacing w:before="40" w:after="40" w:line="240" w:lineRule="auto"/>
              <w:jc w:val="center"/>
            </w:pPr>
            <w:r>
              <w:rPr>
                <w:sz w:val="19"/>
              </w:rPr>
              <w:t>€0</w:t>
            </w:r>
          </w:p>
        </w:tc>
        <w:tc>
          <w:tcPr>
            <w:tcW w:w="1872" w:type="dxa"/>
            <w:shd w:val="clear" w:color="auto" w:fill="FFFFFF"/>
            <w:tcMar>
              <w:top w:w="70" w:type="dxa"/>
              <w:left w:w="70" w:type="dxa"/>
              <w:bottom w:w="70" w:type="dxa"/>
              <w:right w:w="70" w:type="dxa"/>
            </w:tcMar>
            <w:vAlign w:val="center"/>
          </w:tcPr>
          <w:p w14:paraId="27C1F50C" w14:textId="77777777" w:rsidR="00E00DE7" w:rsidRDefault="00CA56D4">
            <w:pPr>
              <w:spacing w:before="40" w:after="40" w:line="240" w:lineRule="auto"/>
              <w:jc w:val="center"/>
            </w:pPr>
            <w:r>
              <w:rPr>
                <w:sz w:val="19"/>
              </w:rPr>
              <w:t>€200</w:t>
            </w:r>
          </w:p>
        </w:tc>
      </w:tr>
      <w:tr w:rsidR="00E00DE7" w14:paraId="5AA796FD" w14:textId="77777777">
        <w:trPr>
          <w:cantSplit/>
          <w:jc w:val="center"/>
        </w:trPr>
        <w:tc>
          <w:tcPr>
            <w:tcW w:w="4608" w:type="dxa"/>
            <w:shd w:val="clear" w:color="auto" w:fill="F0F4F6"/>
            <w:tcMar>
              <w:top w:w="70" w:type="dxa"/>
              <w:left w:w="70" w:type="dxa"/>
              <w:bottom w:w="70" w:type="dxa"/>
              <w:right w:w="70" w:type="dxa"/>
            </w:tcMar>
            <w:vAlign w:val="center"/>
          </w:tcPr>
          <w:p w14:paraId="4C04F170" w14:textId="77777777" w:rsidR="00E00DE7" w:rsidRDefault="00CA56D4">
            <w:pPr>
              <w:spacing w:before="40" w:after="40" w:line="240" w:lineRule="auto"/>
            </w:pPr>
            <w:r>
              <w:rPr>
                <w:sz w:val="19"/>
              </w:rPr>
              <w:t>Company overhead</w:t>
            </w:r>
          </w:p>
        </w:tc>
        <w:tc>
          <w:tcPr>
            <w:tcW w:w="1872" w:type="dxa"/>
            <w:shd w:val="clear" w:color="auto" w:fill="F0F4F6"/>
            <w:tcMar>
              <w:top w:w="70" w:type="dxa"/>
              <w:left w:w="70" w:type="dxa"/>
              <w:bottom w:w="70" w:type="dxa"/>
              <w:right w:w="70" w:type="dxa"/>
            </w:tcMar>
            <w:vAlign w:val="center"/>
          </w:tcPr>
          <w:p w14:paraId="74AF31B2" w14:textId="77777777" w:rsidR="00E00DE7" w:rsidRDefault="00CA56D4">
            <w:pPr>
              <w:spacing w:before="40" w:after="40" w:line="240" w:lineRule="auto"/>
              <w:jc w:val="center"/>
            </w:pPr>
            <w:r>
              <w:rPr>
                <w:sz w:val="19"/>
              </w:rPr>
              <w:t>—</w:t>
            </w:r>
          </w:p>
        </w:tc>
        <w:tc>
          <w:tcPr>
            <w:tcW w:w="1872" w:type="dxa"/>
            <w:shd w:val="clear" w:color="auto" w:fill="F0F4F6"/>
            <w:tcMar>
              <w:top w:w="70" w:type="dxa"/>
              <w:left w:w="70" w:type="dxa"/>
              <w:bottom w:w="70" w:type="dxa"/>
              <w:right w:w="70" w:type="dxa"/>
            </w:tcMar>
            <w:vAlign w:val="center"/>
          </w:tcPr>
          <w:p w14:paraId="00127BF8" w14:textId="77777777" w:rsidR="00E00DE7" w:rsidRDefault="00CA56D4">
            <w:pPr>
              <w:spacing w:before="40" w:after="40" w:line="240" w:lineRule="auto"/>
              <w:jc w:val="center"/>
            </w:pPr>
            <w:r>
              <w:rPr>
                <w:sz w:val="19"/>
              </w:rPr>
              <w:t>—</w:t>
            </w:r>
          </w:p>
        </w:tc>
        <w:tc>
          <w:tcPr>
            <w:tcW w:w="1872" w:type="dxa"/>
            <w:shd w:val="clear" w:color="auto" w:fill="F0F4F6"/>
            <w:tcMar>
              <w:top w:w="70" w:type="dxa"/>
              <w:left w:w="70" w:type="dxa"/>
              <w:bottom w:w="70" w:type="dxa"/>
              <w:right w:w="70" w:type="dxa"/>
            </w:tcMar>
            <w:vAlign w:val="center"/>
          </w:tcPr>
          <w:p w14:paraId="602A87C6" w14:textId="77777777" w:rsidR="00E00DE7" w:rsidRDefault="00CA56D4">
            <w:pPr>
              <w:spacing w:before="40" w:after="40" w:line="240" w:lineRule="auto"/>
              <w:jc w:val="center"/>
            </w:pPr>
            <w:r>
              <w:rPr>
                <w:sz w:val="19"/>
              </w:rPr>
              <w:t>€100</w:t>
            </w:r>
          </w:p>
        </w:tc>
      </w:tr>
      <w:tr w:rsidR="00E00DE7" w14:paraId="733475C6" w14:textId="77777777">
        <w:trPr>
          <w:cantSplit/>
          <w:jc w:val="center"/>
        </w:trPr>
        <w:tc>
          <w:tcPr>
            <w:tcW w:w="4608" w:type="dxa"/>
            <w:shd w:val="clear" w:color="auto" w:fill="FFFFFF"/>
            <w:tcMar>
              <w:top w:w="70" w:type="dxa"/>
              <w:left w:w="70" w:type="dxa"/>
              <w:bottom w:w="70" w:type="dxa"/>
              <w:right w:w="70" w:type="dxa"/>
            </w:tcMar>
            <w:vAlign w:val="center"/>
          </w:tcPr>
          <w:p w14:paraId="6A584A24" w14:textId="77777777" w:rsidR="00E00DE7" w:rsidRDefault="00CA56D4">
            <w:pPr>
              <w:spacing w:before="40" w:after="40" w:line="240" w:lineRule="auto"/>
            </w:pPr>
            <w:r>
              <w:rPr>
                <w:sz w:val="19"/>
              </w:rPr>
              <w:t xml:space="preserve">Expenses </w:t>
            </w:r>
            <w:r>
              <w:rPr>
                <w:sz w:val="19"/>
              </w:rPr>
              <w:t>awaiting allocation</w:t>
            </w:r>
          </w:p>
        </w:tc>
        <w:tc>
          <w:tcPr>
            <w:tcW w:w="1872" w:type="dxa"/>
            <w:shd w:val="clear" w:color="auto" w:fill="FFFFFF"/>
            <w:tcMar>
              <w:top w:w="70" w:type="dxa"/>
              <w:left w:w="70" w:type="dxa"/>
              <w:bottom w:w="70" w:type="dxa"/>
              <w:right w:w="70" w:type="dxa"/>
            </w:tcMar>
            <w:vAlign w:val="center"/>
          </w:tcPr>
          <w:p w14:paraId="582125F0" w14:textId="77777777" w:rsidR="00E00DE7" w:rsidRDefault="00CA56D4">
            <w:pPr>
              <w:spacing w:before="40" w:after="40" w:line="240" w:lineRule="auto"/>
              <w:jc w:val="center"/>
            </w:pPr>
            <w:r>
              <w:rPr>
                <w:sz w:val="19"/>
              </w:rPr>
              <w:t>—</w:t>
            </w:r>
          </w:p>
        </w:tc>
        <w:tc>
          <w:tcPr>
            <w:tcW w:w="1872" w:type="dxa"/>
            <w:shd w:val="clear" w:color="auto" w:fill="FFFFFF"/>
            <w:tcMar>
              <w:top w:w="70" w:type="dxa"/>
              <w:left w:w="70" w:type="dxa"/>
              <w:bottom w:w="70" w:type="dxa"/>
              <w:right w:w="70" w:type="dxa"/>
            </w:tcMar>
            <w:vAlign w:val="center"/>
          </w:tcPr>
          <w:p w14:paraId="0AB94062" w14:textId="77777777" w:rsidR="00E00DE7" w:rsidRDefault="00CA56D4">
            <w:pPr>
              <w:spacing w:before="40" w:after="40" w:line="240" w:lineRule="auto"/>
              <w:jc w:val="center"/>
            </w:pPr>
            <w:r>
              <w:rPr>
                <w:sz w:val="19"/>
              </w:rPr>
              <w:t>—</w:t>
            </w:r>
          </w:p>
        </w:tc>
        <w:tc>
          <w:tcPr>
            <w:tcW w:w="1872" w:type="dxa"/>
            <w:shd w:val="clear" w:color="auto" w:fill="FFFFFF"/>
            <w:tcMar>
              <w:top w:w="70" w:type="dxa"/>
              <w:left w:w="70" w:type="dxa"/>
              <w:bottom w:w="70" w:type="dxa"/>
              <w:right w:w="70" w:type="dxa"/>
            </w:tcMar>
            <w:vAlign w:val="center"/>
          </w:tcPr>
          <w:p w14:paraId="7FE79B0E" w14:textId="77777777" w:rsidR="00E00DE7" w:rsidRDefault="00CA56D4">
            <w:pPr>
              <w:spacing w:before="40" w:after="40" w:line="240" w:lineRule="auto"/>
              <w:jc w:val="center"/>
            </w:pPr>
            <w:r>
              <w:rPr>
                <w:sz w:val="19"/>
              </w:rPr>
              <w:t>€0</w:t>
            </w:r>
          </w:p>
        </w:tc>
      </w:tr>
      <w:tr w:rsidR="00E00DE7" w14:paraId="1F970C3F" w14:textId="77777777">
        <w:trPr>
          <w:cantSplit/>
          <w:jc w:val="center"/>
        </w:trPr>
        <w:tc>
          <w:tcPr>
            <w:tcW w:w="4608" w:type="dxa"/>
            <w:shd w:val="clear" w:color="auto" w:fill="F0F4F6"/>
            <w:tcMar>
              <w:top w:w="70" w:type="dxa"/>
              <w:left w:w="70" w:type="dxa"/>
              <w:bottom w:w="70" w:type="dxa"/>
              <w:right w:w="70" w:type="dxa"/>
            </w:tcMar>
            <w:vAlign w:val="center"/>
          </w:tcPr>
          <w:p w14:paraId="3E97195A" w14:textId="77777777" w:rsidR="00E00DE7" w:rsidRDefault="00CA56D4">
            <w:pPr>
              <w:spacing w:before="40" w:after="40" w:line="240" w:lineRule="auto"/>
            </w:pPr>
            <w:r>
              <w:rPr>
                <w:sz w:val="19"/>
              </w:rPr>
              <w:t>Result</w:t>
            </w:r>
          </w:p>
        </w:tc>
        <w:tc>
          <w:tcPr>
            <w:tcW w:w="1872" w:type="dxa"/>
            <w:shd w:val="clear" w:color="auto" w:fill="F0F4F6"/>
            <w:tcMar>
              <w:top w:w="70" w:type="dxa"/>
              <w:left w:w="70" w:type="dxa"/>
              <w:bottom w:w="70" w:type="dxa"/>
              <w:right w:w="70" w:type="dxa"/>
            </w:tcMar>
            <w:vAlign w:val="center"/>
          </w:tcPr>
          <w:p w14:paraId="45B4653E" w14:textId="77777777" w:rsidR="00E00DE7" w:rsidRDefault="00CA56D4">
            <w:pPr>
              <w:spacing w:before="40" w:after="40" w:line="240" w:lineRule="auto"/>
              <w:jc w:val="center"/>
            </w:pPr>
            <w:r>
              <w:rPr>
                <w:sz w:val="19"/>
              </w:rPr>
              <w:t>€700</w:t>
            </w:r>
          </w:p>
        </w:tc>
        <w:tc>
          <w:tcPr>
            <w:tcW w:w="1872" w:type="dxa"/>
            <w:shd w:val="clear" w:color="auto" w:fill="F0F4F6"/>
            <w:tcMar>
              <w:top w:w="70" w:type="dxa"/>
              <w:left w:w="70" w:type="dxa"/>
              <w:bottom w:w="70" w:type="dxa"/>
              <w:right w:w="70" w:type="dxa"/>
            </w:tcMar>
            <w:vAlign w:val="center"/>
          </w:tcPr>
          <w:p w14:paraId="349CC34E" w14:textId="77777777" w:rsidR="00E00DE7" w:rsidRDefault="00CA56D4">
            <w:pPr>
              <w:spacing w:before="40" w:after="40" w:line="240" w:lineRule="auto"/>
              <w:jc w:val="center"/>
            </w:pPr>
            <w:r>
              <w:rPr>
                <w:sz w:val="19"/>
              </w:rPr>
              <w:t>€1,800</w:t>
            </w:r>
          </w:p>
        </w:tc>
        <w:tc>
          <w:tcPr>
            <w:tcW w:w="1872" w:type="dxa"/>
            <w:shd w:val="clear" w:color="auto" w:fill="F0F4F6"/>
            <w:tcMar>
              <w:top w:w="70" w:type="dxa"/>
              <w:left w:w="70" w:type="dxa"/>
              <w:bottom w:w="70" w:type="dxa"/>
              <w:right w:w="70" w:type="dxa"/>
            </w:tcMar>
            <w:vAlign w:val="center"/>
          </w:tcPr>
          <w:p w14:paraId="7CFD619F" w14:textId="77777777" w:rsidR="00E00DE7" w:rsidRDefault="00CA56D4">
            <w:pPr>
              <w:spacing w:before="40" w:after="40" w:line="240" w:lineRule="auto"/>
              <w:jc w:val="center"/>
            </w:pPr>
            <w:r>
              <w:rPr>
                <w:sz w:val="19"/>
              </w:rPr>
              <w:t>€2,400</w:t>
            </w:r>
          </w:p>
        </w:tc>
      </w:tr>
    </w:tbl>
    <w:p w14:paraId="00BD8D8E" w14:textId="77777777" w:rsidR="00E00DE7" w:rsidRDefault="00E00DE7">
      <w:pPr>
        <w:spacing w:after="0" w:line="60" w:lineRule="exact"/>
      </w:pPr>
    </w:p>
    <w:p w14:paraId="02EC2AB3" w14:textId="77777777" w:rsidR="00E00DE7" w:rsidRDefault="00CA56D4">
      <w:r>
        <w:rPr>
          <w:b/>
        </w:rPr>
        <w:t>Commission earned: Richard €90; Anastasia €110; Jean-Claude €100. Total €300.</w:t>
      </w:r>
    </w:p>
    <w:p w14:paraId="392ECBA7" w14:textId="77777777" w:rsidR="00E00DE7" w:rsidRDefault="00CA56D4">
      <w:r>
        <w:t xml:space="preserve">Check the actual Sheets records, including the corrected split and allocation. Refresh the website and confirm the </w:t>
      </w:r>
      <w:r>
        <w:t>data persists. Fix problems before continuing.</w:t>
      </w:r>
    </w:p>
    <w:p w14:paraId="5347949A" w14:textId="77777777" w:rsidR="00E00DE7" w:rsidRDefault="00CA56D4">
      <w:pPr>
        <w:pStyle w:val="Heading1"/>
      </w:pPr>
      <w:r>
        <w:t>5  Test 2  Add transactions and decisions</w:t>
      </w:r>
    </w:p>
    <w:p w14:paraId="7C1CBBBF" w14:textId="77777777" w:rsidR="00E00DE7" w:rsidRDefault="00CA56D4">
      <w:r>
        <w:t>Keep all Test 1 records. Add the following entries through the website using the appropriate demonstration roles. Splits remain Richard / Anastasia / Jean-Claude.</w:t>
      </w:r>
    </w:p>
    <w:p w14:paraId="755B8C7D" w14:textId="77777777" w:rsidR="00E00DE7" w:rsidRDefault="00CA56D4">
      <w:pPr>
        <w:pStyle w:val="Heading2"/>
      </w:pPr>
      <w:r>
        <w:t>Sale</w:t>
      </w:r>
      <w:r>
        <w:t>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605"/>
        <w:gridCol w:w="1944"/>
        <w:gridCol w:w="3427"/>
        <w:gridCol w:w="792"/>
        <w:gridCol w:w="1152"/>
        <w:gridCol w:w="2304"/>
      </w:tblGrid>
      <w:tr w:rsidR="00E00DE7" w14:paraId="43B79202" w14:textId="77777777">
        <w:trPr>
          <w:cantSplit/>
          <w:tblHeader/>
          <w:jc w:val="center"/>
        </w:trPr>
        <w:tc>
          <w:tcPr>
            <w:tcW w:w="605" w:type="dxa"/>
            <w:shd w:val="clear" w:color="auto" w:fill="263F50"/>
            <w:tcMar>
              <w:top w:w="70" w:type="dxa"/>
              <w:left w:w="70" w:type="dxa"/>
              <w:bottom w:w="70" w:type="dxa"/>
              <w:right w:w="70" w:type="dxa"/>
            </w:tcMar>
            <w:vAlign w:val="center"/>
          </w:tcPr>
          <w:p w14:paraId="54298C39" w14:textId="77777777" w:rsidR="00E00DE7" w:rsidRDefault="00CA56D4">
            <w:pPr>
              <w:keepNext/>
              <w:spacing w:before="40" w:after="40" w:line="240" w:lineRule="auto"/>
            </w:pPr>
            <w:r>
              <w:rPr>
                <w:b/>
                <w:color w:val="FFFFFF"/>
                <w:sz w:val="19"/>
              </w:rPr>
              <w:t>Ref</w:t>
            </w:r>
          </w:p>
        </w:tc>
        <w:tc>
          <w:tcPr>
            <w:tcW w:w="1944" w:type="dxa"/>
            <w:shd w:val="clear" w:color="auto" w:fill="263F50"/>
            <w:tcMar>
              <w:top w:w="70" w:type="dxa"/>
              <w:left w:w="70" w:type="dxa"/>
              <w:bottom w:w="70" w:type="dxa"/>
              <w:right w:w="70" w:type="dxa"/>
            </w:tcMar>
            <w:vAlign w:val="center"/>
          </w:tcPr>
          <w:p w14:paraId="58F54770" w14:textId="77777777" w:rsidR="00E00DE7" w:rsidRDefault="00CA56D4">
            <w:pPr>
              <w:keepNext/>
              <w:spacing w:before="40" w:after="40" w:line="240" w:lineRule="auto"/>
            </w:pPr>
            <w:r>
              <w:rPr>
                <w:b/>
                <w:color w:val="FFFFFF"/>
                <w:sz w:val="19"/>
              </w:rPr>
              <w:t>Salesperson and customer</w:t>
            </w:r>
          </w:p>
        </w:tc>
        <w:tc>
          <w:tcPr>
            <w:tcW w:w="3427" w:type="dxa"/>
            <w:shd w:val="clear" w:color="auto" w:fill="263F50"/>
            <w:tcMar>
              <w:top w:w="70" w:type="dxa"/>
              <w:left w:w="70" w:type="dxa"/>
              <w:bottom w:w="70" w:type="dxa"/>
              <w:right w:w="70" w:type="dxa"/>
            </w:tcMar>
            <w:vAlign w:val="center"/>
          </w:tcPr>
          <w:p w14:paraId="54C280A2" w14:textId="77777777" w:rsidR="00E00DE7" w:rsidRDefault="00CA56D4">
            <w:pPr>
              <w:keepNext/>
              <w:spacing w:before="40" w:after="40" w:line="240" w:lineRule="auto"/>
              <w:jc w:val="center"/>
            </w:pPr>
            <w:r>
              <w:rPr>
                <w:b/>
                <w:color w:val="FFFFFF"/>
                <w:sz w:val="19"/>
              </w:rPr>
              <w:t>Description</w:t>
            </w:r>
          </w:p>
        </w:tc>
        <w:tc>
          <w:tcPr>
            <w:tcW w:w="792" w:type="dxa"/>
            <w:shd w:val="clear" w:color="auto" w:fill="263F50"/>
            <w:tcMar>
              <w:top w:w="70" w:type="dxa"/>
              <w:left w:w="70" w:type="dxa"/>
              <w:bottom w:w="70" w:type="dxa"/>
              <w:right w:w="70" w:type="dxa"/>
            </w:tcMar>
            <w:vAlign w:val="center"/>
          </w:tcPr>
          <w:p w14:paraId="44CDA4BD" w14:textId="77777777" w:rsidR="00E00DE7" w:rsidRDefault="00CA56D4">
            <w:pPr>
              <w:keepNext/>
              <w:spacing w:before="40" w:after="40" w:line="240" w:lineRule="auto"/>
              <w:jc w:val="center"/>
            </w:pPr>
            <w:r>
              <w:rPr>
                <w:b/>
                <w:color w:val="FFFFFF"/>
                <w:sz w:val="19"/>
              </w:rPr>
              <w:t>Project</w:t>
            </w:r>
          </w:p>
        </w:tc>
        <w:tc>
          <w:tcPr>
            <w:tcW w:w="1152" w:type="dxa"/>
            <w:shd w:val="clear" w:color="auto" w:fill="263F50"/>
            <w:tcMar>
              <w:top w:w="70" w:type="dxa"/>
              <w:left w:w="70" w:type="dxa"/>
              <w:bottom w:w="70" w:type="dxa"/>
              <w:right w:w="70" w:type="dxa"/>
            </w:tcMar>
            <w:vAlign w:val="center"/>
          </w:tcPr>
          <w:p w14:paraId="2035B0FE" w14:textId="77777777" w:rsidR="00E00DE7" w:rsidRDefault="00CA56D4">
            <w:pPr>
              <w:keepNext/>
              <w:spacing w:before="40" w:after="40" w:line="240" w:lineRule="auto"/>
              <w:jc w:val="center"/>
            </w:pPr>
            <w:r>
              <w:rPr>
                <w:b/>
                <w:color w:val="FFFFFF"/>
                <w:sz w:val="19"/>
              </w:rPr>
              <w:t>Amount</w:t>
            </w:r>
          </w:p>
        </w:tc>
        <w:tc>
          <w:tcPr>
            <w:tcW w:w="2304" w:type="dxa"/>
            <w:shd w:val="clear" w:color="auto" w:fill="263F50"/>
            <w:tcMar>
              <w:top w:w="70" w:type="dxa"/>
              <w:left w:w="70" w:type="dxa"/>
              <w:bottom w:w="70" w:type="dxa"/>
              <w:right w:w="70" w:type="dxa"/>
            </w:tcMar>
            <w:vAlign w:val="center"/>
          </w:tcPr>
          <w:p w14:paraId="46D3BAF1" w14:textId="77777777" w:rsidR="00E00DE7" w:rsidRDefault="00CA56D4">
            <w:pPr>
              <w:keepNext/>
              <w:spacing w:before="40" w:after="40" w:line="240" w:lineRule="auto"/>
              <w:jc w:val="center"/>
            </w:pPr>
            <w:r>
              <w:rPr>
                <w:b/>
                <w:color w:val="FFFFFF"/>
                <w:sz w:val="19"/>
              </w:rPr>
              <w:t>Proposed split</w:t>
            </w:r>
          </w:p>
        </w:tc>
      </w:tr>
      <w:tr w:rsidR="00E00DE7" w14:paraId="4FCD8FCC" w14:textId="77777777">
        <w:trPr>
          <w:cantSplit/>
          <w:jc w:val="center"/>
        </w:trPr>
        <w:tc>
          <w:tcPr>
            <w:tcW w:w="605" w:type="dxa"/>
            <w:shd w:val="clear" w:color="auto" w:fill="FFFFFF"/>
            <w:tcMar>
              <w:top w:w="70" w:type="dxa"/>
              <w:left w:w="70" w:type="dxa"/>
              <w:bottom w:w="70" w:type="dxa"/>
              <w:right w:w="70" w:type="dxa"/>
            </w:tcMar>
            <w:vAlign w:val="center"/>
          </w:tcPr>
          <w:p w14:paraId="74692420" w14:textId="77777777" w:rsidR="00E00DE7" w:rsidRDefault="00CA56D4">
            <w:pPr>
              <w:spacing w:before="40" w:after="40" w:line="240" w:lineRule="auto"/>
            </w:pPr>
            <w:r>
              <w:rPr>
                <w:sz w:val="19"/>
              </w:rPr>
              <w:t>S03</w:t>
            </w:r>
          </w:p>
        </w:tc>
        <w:tc>
          <w:tcPr>
            <w:tcW w:w="1944" w:type="dxa"/>
            <w:shd w:val="clear" w:color="auto" w:fill="FFFFFF"/>
            <w:tcMar>
              <w:top w:w="70" w:type="dxa"/>
              <w:left w:w="70" w:type="dxa"/>
              <w:bottom w:w="70" w:type="dxa"/>
              <w:right w:w="70" w:type="dxa"/>
            </w:tcMar>
            <w:vAlign w:val="center"/>
          </w:tcPr>
          <w:p w14:paraId="009BD1D2" w14:textId="77777777" w:rsidR="00E00DE7" w:rsidRDefault="00CA56D4">
            <w:pPr>
              <w:spacing w:before="40" w:after="40" w:line="240" w:lineRule="auto"/>
            </w:pPr>
            <w:r>
              <w:rPr>
                <w:sz w:val="19"/>
              </w:rPr>
              <w:t>Jean-Claude</w:t>
            </w:r>
            <w:r>
              <w:rPr>
                <w:sz w:val="19"/>
              </w:rPr>
              <w:br/>
              <w:t>Emma Stonebridge</w:t>
            </w:r>
          </w:p>
        </w:tc>
        <w:tc>
          <w:tcPr>
            <w:tcW w:w="3427" w:type="dxa"/>
            <w:shd w:val="clear" w:color="auto" w:fill="FFFFFF"/>
            <w:tcMar>
              <w:top w:w="70" w:type="dxa"/>
              <w:left w:w="70" w:type="dxa"/>
              <w:bottom w:w="70" w:type="dxa"/>
              <w:right w:w="70" w:type="dxa"/>
            </w:tcMar>
            <w:vAlign w:val="center"/>
          </w:tcPr>
          <w:p w14:paraId="74CD11DE" w14:textId="77777777" w:rsidR="00E00DE7" w:rsidRDefault="00CA56D4">
            <w:pPr>
              <w:spacing w:before="40" w:after="40" w:line="240" w:lineRule="auto"/>
            </w:pPr>
            <w:r>
              <w:rPr>
                <w:sz w:val="19"/>
              </w:rPr>
              <w:t>Premium relatives, including an uncle presented as a surgeon</w:t>
            </w:r>
          </w:p>
        </w:tc>
        <w:tc>
          <w:tcPr>
            <w:tcW w:w="792" w:type="dxa"/>
            <w:shd w:val="clear" w:color="auto" w:fill="FFFFFF"/>
            <w:tcMar>
              <w:top w:w="70" w:type="dxa"/>
              <w:left w:w="70" w:type="dxa"/>
              <w:bottom w:w="70" w:type="dxa"/>
              <w:right w:w="70" w:type="dxa"/>
            </w:tcMar>
            <w:vAlign w:val="center"/>
          </w:tcPr>
          <w:p w14:paraId="7A3374C5" w14:textId="77777777" w:rsidR="00E00DE7" w:rsidRDefault="00CA56D4">
            <w:pPr>
              <w:spacing w:before="40" w:after="40" w:line="240" w:lineRule="auto"/>
              <w:jc w:val="center"/>
            </w:pPr>
            <w:r>
              <w:rPr>
                <w:sz w:val="19"/>
              </w:rPr>
              <w:t>A</w:t>
            </w:r>
          </w:p>
        </w:tc>
        <w:tc>
          <w:tcPr>
            <w:tcW w:w="1152" w:type="dxa"/>
            <w:shd w:val="clear" w:color="auto" w:fill="FFFFFF"/>
            <w:tcMar>
              <w:top w:w="70" w:type="dxa"/>
              <w:left w:w="70" w:type="dxa"/>
              <w:bottom w:w="70" w:type="dxa"/>
              <w:right w:w="70" w:type="dxa"/>
            </w:tcMar>
            <w:vAlign w:val="center"/>
          </w:tcPr>
          <w:p w14:paraId="2313B05D" w14:textId="77777777" w:rsidR="00E00DE7" w:rsidRDefault="00CA56D4">
            <w:pPr>
              <w:spacing w:before="40" w:after="40" w:line="240" w:lineRule="auto"/>
              <w:jc w:val="center"/>
            </w:pPr>
            <w:r>
              <w:rPr>
                <w:sz w:val="19"/>
              </w:rPr>
              <w:t>€1,500</w:t>
            </w:r>
          </w:p>
        </w:tc>
        <w:tc>
          <w:tcPr>
            <w:tcW w:w="2304" w:type="dxa"/>
            <w:shd w:val="clear" w:color="auto" w:fill="FFFFFF"/>
            <w:tcMar>
              <w:top w:w="70" w:type="dxa"/>
              <w:left w:w="70" w:type="dxa"/>
              <w:bottom w:w="70" w:type="dxa"/>
              <w:right w:w="70" w:type="dxa"/>
            </w:tcMar>
            <w:vAlign w:val="center"/>
          </w:tcPr>
          <w:p w14:paraId="4561B0EF" w14:textId="77777777" w:rsidR="00E00DE7" w:rsidRDefault="00CA56D4">
            <w:pPr>
              <w:spacing w:before="40" w:after="40" w:line="240" w:lineRule="auto"/>
              <w:jc w:val="center"/>
            </w:pPr>
            <w:r>
              <w:rPr>
                <w:sz w:val="19"/>
              </w:rPr>
              <w:t>40 / 40 / 20%</w:t>
            </w:r>
          </w:p>
        </w:tc>
      </w:tr>
      <w:tr w:rsidR="00E00DE7" w14:paraId="63A76180" w14:textId="77777777">
        <w:trPr>
          <w:cantSplit/>
          <w:jc w:val="center"/>
        </w:trPr>
        <w:tc>
          <w:tcPr>
            <w:tcW w:w="605" w:type="dxa"/>
            <w:shd w:val="clear" w:color="auto" w:fill="F0F4F6"/>
            <w:tcMar>
              <w:top w:w="70" w:type="dxa"/>
              <w:left w:w="70" w:type="dxa"/>
              <w:bottom w:w="70" w:type="dxa"/>
              <w:right w:w="70" w:type="dxa"/>
            </w:tcMar>
            <w:vAlign w:val="center"/>
          </w:tcPr>
          <w:p w14:paraId="1C12702F" w14:textId="77777777" w:rsidR="00E00DE7" w:rsidRDefault="00CA56D4">
            <w:pPr>
              <w:spacing w:before="40" w:after="40" w:line="240" w:lineRule="auto"/>
            </w:pPr>
            <w:r>
              <w:rPr>
                <w:sz w:val="19"/>
              </w:rPr>
              <w:t>S04</w:t>
            </w:r>
          </w:p>
        </w:tc>
        <w:tc>
          <w:tcPr>
            <w:tcW w:w="1944" w:type="dxa"/>
            <w:shd w:val="clear" w:color="auto" w:fill="F0F4F6"/>
            <w:tcMar>
              <w:top w:w="70" w:type="dxa"/>
              <w:left w:w="70" w:type="dxa"/>
              <w:bottom w:w="70" w:type="dxa"/>
              <w:right w:w="70" w:type="dxa"/>
            </w:tcMar>
            <w:vAlign w:val="center"/>
          </w:tcPr>
          <w:p w14:paraId="0A668435" w14:textId="77777777" w:rsidR="00E00DE7" w:rsidRDefault="00CA56D4">
            <w:pPr>
              <w:spacing w:before="40" w:after="40" w:line="240" w:lineRule="auto"/>
              <w:jc w:val="center"/>
            </w:pPr>
            <w:r>
              <w:rPr>
                <w:sz w:val="19"/>
              </w:rPr>
              <w:t>Richard</w:t>
            </w:r>
            <w:r>
              <w:rPr>
                <w:sz w:val="19"/>
              </w:rPr>
              <w:br/>
              <w:t>Lucas Green</w:t>
            </w:r>
          </w:p>
        </w:tc>
        <w:tc>
          <w:tcPr>
            <w:tcW w:w="3427" w:type="dxa"/>
            <w:shd w:val="clear" w:color="auto" w:fill="F0F4F6"/>
            <w:tcMar>
              <w:top w:w="70" w:type="dxa"/>
              <w:left w:w="70" w:type="dxa"/>
              <w:bottom w:w="70" w:type="dxa"/>
              <w:right w:w="70" w:type="dxa"/>
            </w:tcMar>
            <w:vAlign w:val="center"/>
          </w:tcPr>
          <w:p w14:paraId="19EAA386" w14:textId="77777777" w:rsidR="00E00DE7" w:rsidRDefault="00CA56D4">
            <w:pPr>
              <w:spacing w:before="40" w:after="40" w:line="240" w:lineRule="auto"/>
            </w:pPr>
            <w:r>
              <w:rPr>
                <w:sz w:val="19"/>
              </w:rPr>
              <w:t xml:space="preserve">Small group of loud university </w:t>
            </w:r>
            <w:r>
              <w:rPr>
                <w:sz w:val="19"/>
              </w:rPr>
              <w:t>friends</w:t>
            </w:r>
          </w:p>
        </w:tc>
        <w:tc>
          <w:tcPr>
            <w:tcW w:w="792" w:type="dxa"/>
            <w:shd w:val="clear" w:color="auto" w:fill="F0F4F6"/>
            <w:tcMar>
              <w:top w:w="70" w:type="dxa"/>
              <w:left w:w="70" w:type="dxa"/>
              <w:bottom w:w="70" w:type="dxa"/>
              <w:right w:w="70" w:type="dxa"/>
            </w:tcMar>
            <w:vAlign w:val="center"/>
          </w:tcPr>
          <w:p w14:paraId="598FFCFB" w14:textId="77777777" w:rsidR="00E00DE7" w:rsidRDefault="00CA56D4">
            <w:pPr>
              <w:spacing w:before="40" w:after="40" w:line="240" w:lineRule="auto"/>
              <w:jc w:val="center"/>
            </w:pPr>
            <w:r>
              <w:rPr>
                <w:sz w:val="19"/>
              </w:rPr>
              <w:t>B</w:t>
            </w:r>
          </w:p>
        </w:tc>
        <w:tc>
          <w:tcPr>
            <w:tcW w:w="1152" w:type="dxa"/>
            <w:shd w:val="clear" w:color="auto" w:fill="F0F4F6"/>
            <w:tcMar>
              <w:top w:w="70" w:type="dxa"/>
              <w:left w:w="70" w:type="dxa"/>
              <w:bottom w:w="70" w:type="dxa"/>
              <w:right w:w="70" w:type="dxa"/>
            </w:tcMar>
            <w:vAlign w:val="center"/>
          </w:tcPr>
          <w:p w14:paraId="03E916F5" w14:textId="77777777" w:rsidR="00E00DE7" w:rsidRDefault="00CA56D4">
            <w:pPr>
              <w:spacing w:before="40" w:after="40" w:line="240" w:lineRule="auto"/>
              <w:jc w:val="center"/>
            </w:pPr>
            <w:r>
              <w:rPr>
                <w:sz w:val="19"/>
              </w:rPr>
              <w:t>€800</w:t>
            </w:r>
          </w:p>
        </w:tc>
        <w:tc>
          <w:tcPr>
            <w:tcW w:w="2304" w:type="dxa"/>
            <w:shd w:val="clear" w:color="auto" w:fill="F0F4F6"/>
            <w:tcMar>
              <w:top w:w="70" w:type="dxa"/>
              <w:left w:w="70" w:type="dxa"/>
              <w:bottom w:w="70" w:type="dxa"/>
              <w:right w:w="70" w:type="dxa"/>
            </w:tcMar>
            <w:vAlign w:val="center"/>
          </w:tcPr>
          <w:p w14:paraId="20226C74" w14:textId="77777777" w:rsidR="00E00DE7" w:rsidRDefault="00CA56D4">
            <w:pPr>
              <w:spacing w:before="40" w:after="40" w:line="240" w:lineRule="auto"/>
              <w:jc w:val="center"/>
            </w:pPr>
            <w:r>
              <w:rPr>
                <w:sz w:val="19"/>
              </w:rPr>
              <w:t>25 / 25 / 50%</w:t>
            </w:r>
          </w:p>
        </w:tc>
      </w:tr>
      <w:tr w:rsidR="00E00DE7" w14:paraId="6ED4D510" w14:textId="77777777">
        <w:trPr>
          <w:cantSplit/>
          <w:jc w:val="center"/>
        </w:trPr>
        <w:tc>
          <w:tcPr>
            <w:tcW w:w="605" w:type="dxa"/>
            <w:shd w:val="clear" w:color="auto" w:fill="FFFFFF"/>
            <w:tcMar>
              <w:top w:w="70" w:type="dxa"/>
              <w:left w:w="70" w:type="dxa"/>
              <w:bottom w:w="70" w:type="dxa"/>
              <w:right w:w="70" w:type="dxa"/>
            </w:tcMar>
            <w:vAlign w:val="center"/>
          </w:tcPr>
          <w:p w14:paraId="275450A8" w14:textId="77777777" w:rsidR="00E00DE7" w:rsidRDefault="00CA56D4">
            <w:pPr>
              <w:spacing w:before="40" w:after="40" w:line="240" w:lineRule="auto"/>
            </w:pPr>
            <w:r>
              <w:rPr>
                <w:sz w:val="19"/>
              </w:rPr>
              <w:t>S05</w:t>
            </w:r>
          </w:p>
        </w:tc>
        <w:tc>
          <w:tcPr>
            <w:tcW w:w="1944" w:type="dxa"/>
            <w:shd w:val="clear" w:color="auto" w:fill="FFFFFF"/>
            <w:tcMar>
              <w:top w:w="70" w:type="dxa"/>
              <w:left w:w="70" w:type="dxa"/>
              <w:bottom w:w="70" w:type="dxa"/>
              <w:right w:w="70" w:type="dxa"/>
            </w:tcMar>
            <w:vAlign w:val="center"/>
          </w:tcPr>
          <w:p w14:paraId="68A6F8BF" w14:textId="77777777" w:rsidR="00E00DE7" w:rsidRDefault="00CA56D4">
            <w:pPr>
              <w:spacing w:before="40" w:after="40" w:line="240" w:lineRule="auto"/>
              <w:jc w:val="center"/>
            </w:pPr>
            <w:r>
              <w:rPr>
                <w:sz w:val="19"/>
              </w:rPr>
              <w:t>Richard</w:t>
            </w:r>
            <w:r>
              <w:rPr>
                <w:sz w:val="19"/>
              </w:rPr>
              <w:br/>
              <w:t>Mia Brooks</w:t>
            </w:r>
          </w:p>
        </w:tc>
        <w:tc>
          <w:tcPr>
            <w:tcW w:w="3427" w:type="dxa"/>
            <w:shd w:val="clear" w:color="auto" w:fill="FFFFFF"/>
            <w:tcMar>
              <w:top w:w="70" w:type="dxa"/>
              <w:left w:w="70" w:type="dxa"/>
              <w:bottom w:w="70" w:type="dxa"/>
              <w:right w:w="70" w:type="dxa"/>
            </w:tcMar>
            <w:vAlign w:val="center"/>
          </w:tcPr>
          <w:p w14:paraId="68A1AEAC" w14:textId="77777777" w:rsidR="00E00DE7" w:rsidRDefault="00CA56D4">
            <w:pPr>
              <w:spacing w:before="40" w:after="40" w:line="240" w:lineRule="auto"/>
            </w:pPr>
            <w:r>
              <w:rPr>
                <w:sz w:val="19"/>
              </w:rPr>
              <w:t>Extra guests and an embarrassing speech</w:t>
            </w:r>
          </w:p>
        </w:tc>
        <w:tc>
          <w:tcPr>
            <w:tcW w:w="792" w:type="dxa"/>
            <w:shd w:val="clear" w:color="auto" w:fill="FFFFFF"/>
            <w:tcMar>
              <w:top w:w="70" w:type="dxa"/>
              <w:left w:w="70" w:type="dxa"/>
              <w:bottom w:w="70" w:type="dxa"/>
              <w:right w:w="70" w:type="dxa"/>
            </w:tcMar>
            <w:vAlign w:val="center"/>
          </w:tcPr>
          <w:p w14:paraId="1DB6DCEB" w14:textId="77777777" w:rsidR="00E00DE7" w:rsidRDefault="00CA56D4">
            <w:pPr>
              <w:spacing w:before="40" w:after="40" w:line="240" w:lineRule="auto"/>
              <w:jc w:val="center"/>
            </w:pPr>
            <w:r>
              <w:rPr>
                <w:sz w:val="19"/>
              </w:rPr>
              <w:t>B</w:t>
            </w:r>
          </w:p>
        </w:tc>
        <w:tc>
          <w:tcPr>
            <w:tcW w:w="1152" w:type="dxa"/>
            <w:shd w:val="clear" w:color="auto" w:fill="FFFFFF"/>
            <w:tcMar>
              <w:top w:w="70" w:type="dxa"/>
              <w:left w:w="70" w:type="dxa"/>
              <w:bottom w:w="70" w:type="dxa"/>
              <w:right w:w="70" w:type="dxa"/>
            </w:tcMar>
            <w:vAlign w:val="center"/>
          </w:tcPr>
          <w:p w14:paraId="0B45F472" w14:textId="77777777" w:rsidR="00E00DE7" w:rsidRDefault="00CA56D4">
            <w:pPr>
              <w:spacing w:before="40" w:after="40" w:line="240" w:lineRule="auto"/>
              <w:jc w:val="center"/>
            </w:pPr>
            <w:r>
              <w:rPr>
                <w:sz w:val="19"/>
              </w:rPr>
              <w:t>€600</w:t>
            </w:r>
          </w:p>
        </w:tc>
        <w:tc>
          <w:tcPr>
            <w:tcW w:w="2304" w:type="dxa"/>
            <w:shd w:val="clear" w:color="auto" w:fill="FFFFFF"/>
            <w:tcMar>
              <w:top w:w="70" w:type="dxa"/>
              <w:left w:w="70" w:type="dxa"/>
              <w:bottom w:w="70" w:type="dxa"/>
              <w:right w:w="70" w:type="dxa"/>
            </w:tcMar>
            <w:vAlign w:val="center"/>
          </w:tcPr>
          <w:p w14:paraId="15BF816C" w14:textId="77777777" w:rsidR="00E00DE7" w:rsidRDefault="00CA56D4">
            <w:pPr>
              <w:spacing w:before="40" w:after="40" w:line="240" w:lineRule="auto"/>
              <w:jc w:val="center"/>
            </w:pPr>
            <w:r>
              <w:rPr>
                <w:sz w:val="19"/>
              </w:rPr>
              <w:t>100 / 0 / 0%</w:t>
            </w:r>
          </w:p>
        </w:tc>
      </w:tr>
    </w:tbl>
    <w:p w14:paraId="75FEB5EE" w14:textId="77777777" w:rsidR="00E00DE7" w:rsidRDefault="00E00DE7">
      <w:pPr>
        <w:spacing w:after="0" w:line="60" w:lineRule="exact"/>
      </w:pPr>
    </w:p>
    <w:p w14:paraId="479653B0" w14:textId="77777777" w:rsidR="00E00DE7" w:rsidRDefault="00CA56D4">
      <w:pPr>
        <w:pStyle w:val="Heading2"/>
      </w:pPr>
      <w:r>
        <w:t>Expenses submitted by Kevin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648"/>
        <w:gridCol w:w="4392"/>
        <w:gridCol w:w="1440"/>
        <w:gridCol w:w="1152"/>
        <w:gridCol w:w="2592"/>
      </w:tblGrid>
      <w:tr w:rsidR="00E00DE7" w14:paraId="3D5E5DBC" w14:textId="77777777">
        <w:trPr>
          <w:cantSplit/>
          <w:tblHeader/>
          <w:jc w:val="center"/>
        </w:trPr>
        <w:tc>
          <w:tcPr>
            <w:tcW w:w="648" w:type="dxa"/>
            <w:shd w:val="clear" w:color="auto" w:fill="263F50"/>
            <w:tcMar>
              <w:top w:w="70" w:type="dxa"/>
              <w:left w:w="70" w:type="dxa"/>
              <w:bottom w:w="70" w:type="dxa"/>
              <w:right w:w="70" w:type="dxa"/>
            </w:tcMar>
            <w:vAlign w:val="center"/>
          </w:tcPr>
          <w:p w14:paraId="6D1553E3" w14:textId="77777777" w:rsidR="00E00DE7" w:rsidRDefault="00CA56D4">
            <w:pPr>
              <w:keepNext/>
              <w:spacing w:before="40" w:after="40" w:line="240" w:lineRule="auto"/>
            </w:pPr>
            <w:r>
              <w:rPr>
                <w:b/>
                <w:color w:val="FFFFFF"/>
                <w:sz w:val="20"/>
              </w:rPr>
              <w:t>Ref</w:t>
            </w:r>
          </w:p>
        </w:tc>
        <w:tc>
          <w:tcPr>
            <w:tcW w:w="4392" w:type="dxa"/>
            <w:shd w:val="clear" w:color="auto" w:fill="263F50"/>
            <w:tcMar>
              <w:top w:w="70" w:type="dxa"/>
              <w:left w:w="70" w:type="dxa"/>
              <w:bottom w:w="70" w:type="dxa"/>
              <w:right w:w="70" w:type="dxa"/>
            </w:tcMar>
            <w:vAlign w:val="center"/>
          </w:tcPr>
          <w:p w14:paraId="66401A35" w14:textId="77777777" w:rsidR="00E00DE7" w:rsidRDefault="00CA56D4">
            <w:pPr>
              <w:keepNext/>
              <w:spacing w:before="40" w:after="40" w:line="240" w:lineRule="auto"/>
              <w:jc w:val="center"/>
            </w:pPr>
            <w:r>
              <w:rPr>
                <w:b/>
                <w:color w:val="FFFFFF"/>
                <w:sz w:val="20"/>
              </w:rPr>
              <w:t>Description</w:t>
            </w:r>
          </w:p>
        </w:tc>
        <w:tc>
          <w:tcPr>
            <w:tcW w:w="1440" w:type="dxa"/>
            <w:shd w:val="clear" w:color="auto" w:fill="263F50"/>
            <w:tcMar>
              <w:top w:w="70" w:type="dxa"/>
              <w:left w:w="70" w:type="dxa"/>
              <w:bottom w:w="70" w:type="dxa"/>
              <w:right w:w="70" w:type="dxa"/>
            </w:tcMar>
            <w:vAlign w:val="center"/>
          </w:tcPr>
          <w:p w14:paraId="443A4F13" w14:textId="77777777" w:rsidR="00E00DE7" w:rsidRDefault="00CA56D4">
            <w:pPr>
              <w:keepNext/>
              <w:spacing w:before="40" w:after="40" w:line="240" w:lineRule="auto"/>
              <w:jc w:val="center"/>
            </w:pPr>
            <w:r>
              <w:rPr>
                <w:b/>
                <w:color w:val="FFFFFF"/>
                <w:sz w:val="20"/>
              </w:rPr>
              <w:t>Category</w:t>
            </w:r>
          </w:p>
        </w:tc>
        <w:tc>
          <w:tcPr>
            <w:tcW w:w="1152" w:type="dxa"/>
            <w:shd w:val="clear" w:color="auto" w:fill="263F50"/>
            <w:tcMar>
              <w:top w:w="70" w:type="dxa"/>
              <w:left w:w="70" w:type="dxa"/>
              <w:bottom w:w="70" w:type="dxa"/>
              <w:right w:w="70" w:type="dxa"/>
            </w:tcMar>
            <w:vAlign w:val="center"/>
          </w:tcPr>
          <w:p w14:paraId="0BF8745B" w14:textId="77777777" w:rsidR="00E00DE7" w:rsidRDefault="00CA56D4">
            <w:pPr>
              <w:keepNext/>
              <w:spacing w:before="40" w:after="40" w:line="240" w:lineRule="auto"/>
              <w:jc w:val="center"/>
            </w:pPr>
            <w:r>
              <w:rPr>
                <w:b/>
                <w:color w:val="FFFFFF"/>
                <w:sz w:val="20"/>
              </w:rPr>
              <w:t>Amount</w:t>
            </w:r>
          </w:p>
        </w:tc>
        <w:tc>
          <w:tcPr>
            <w:tcW w:w="2592" w:type="dxa"/>
            <w:shd w:val="clear" w:color="auto" w:fill="263F50"/>
            <w:tcMar>
              <w:top w:w="70" w:type="dxa"/>
              <w:left w:w="70" w:type="dxa"/>
              <w:bottom w:w="70" w:type="dxa"/>
              <w:right w:w="70" w:type="dxa"/>
            </w:tcMar>
            <w:vAlign w:val="center"/>
          </w:tcPr>
          <w:p w14:paraId="5594827A" w14:textId="77777777" w:rsidR="00E00DE7" w:rsidRDefault="00CA56D4">
            <w:pPr>
              <w:keepNext/>
              <w:spacing w:before="40" w:after="40" w:line="240" w:lineRule="auto"/>
              <w:jc w:val="center"/>
            </w:pPr>
            <w:r>
              <w:rPr>
                <w:b/>
                <w:color w:val="FFFFFF"/>
                <w:sz w:val="20"/>
              </w:rPr>
              <w:t>Proposed allocation</w:t>
            </w:r>
          </w:p>
        </w:tc>
      </w:tr>
      <w:tr w:rsidR="00E00DE7" w14:paraId="7AEC1B7D" w14:textId="77777777">
        <w:trPr>
          <w:cantSplit/>
          <w:jc w:val="center"/>
        </w:trPr>
        <w:tc>
          <w:tcPr>
            <w:tcW w:w="648" w:type="dxa"/>
            <w:shd w:val="clear" w:color="auto" w:fill="FFFFFF"/>
            <w:tcMar>
              <w:top w:w="70" w:type="dxa"/>
              <w:left w:w="70" w:type="dxa"/>
              <w:bottom w:w="70" w:type="dxa"/>
              <w:right w:w="70" w:type="dxa"/>
            </w:tcMar>
            <w:vAlign w:val="center"/>
          </w:tcPr>
          <w:p w14:paraId="683EBFD9" w14:textId="77777777" w:rsidR="00E00DE7" w:rsidRDefault="00CA56D4">
            <w:pPr>
              <w:spacing w:before="40" w:after="40" w:line="240" w:lineRule="auto"/>
            </w:pPr>
            <w:r>
              <w:rPr>
                <w:sz w:val="20"/>
              </w:rPr>
              <w:t>E04</w:t>
            </w:r>
          </w:p>
        </w:tc>
        <w:tc>
          <w:tcPr>
            <w:tcW w:w="4392" w:type="dxa"/>
            <w:shd w:val="clear" w:color="auto" w:fill="FFFFFF"/>
            <w:tcMar>
              <w:top w:w="70" w:type="dxa"/>
              <w:left w:w="70" w:type="dxa"/>
              <w:bottom w:w="70" w:type="dxa"/>
              <w:right w:w="70" w:type="dxa"/>
            </w:tcMar>
            <w:vAlign w:val="center"/>
          </w:tcPr>
          <w:p w14:paraId="4A52DDC5" w14:textId="77777777" w:rsidR="00E00DE7" w:rsidRDefault="00CA56D4">
            <w:pPr>
              <w:spacing w:before="40" w:after="40" w:line="240" w:lineRule="auto"/>
            </w:pPr>
            <w:r>
              <w:rPr>
                <w:sz w:val="20"/>
              </w:rPr>
              <w:t xml:space="preserve">Replacement costumes after an enthusiastic dance </w:t>
            </w:r>
            <w:r>
              <w:rPr>
                <w:sz w:val="20"/>
              </w:rPr>
              <w:t>performance</w:t>
            </w:r>
          </w:p>
        </w:tc>
        <w:tc>
          <w:tcPr>
            <w:tcW w:w="1440" w:type="dxa"/>
            <w:shd w:val="clear" w:color="auto" w:fill="FFFFFF"/>
            <w:tcMar>
              <w:top w:w="70" w:type="dxa"/>
              <w:left w:w="70" w:type="dxa"/>
              <w:bottom w:w="70" w:type="dxa"/>
              <w:right w:w="70" w:type="dxa"/>
            </w:tcMar>
            <w:vAlign w:val="center"/>
          </w:tcPr>
          <w:p w14:paraId="6812A4A8" w14:textId="77777777" w:rsidR="00E00DE7" w:rsidRDefault="00CA56D4">
            <w:pPr>
              <w:spacing w:before="40" w:after="40" w:line="240" w:lineRule="auto"/>
              <w:jc w:val="center"/>
            </w:pPr>
            <w:r>
              <w:rPr>
                <w:sz w:val="20"/>
              </w:rPr>
              <w:t>Materials</w:t>
            </w:r>
          </w:p>
        </w:tc>
        <w:tc>
          <w:tcPr>
            <w:tcW w:w="1152" w:type="dxa"/>
            <w:shd w:val="clear" w:color="auto" w:fill="FFFFFF"/>
            <w:tcMar>
              <w:top w:w="70" w:type="dxa"/>
              <w:left w:w="70" w:type="dxa"/>
              <w:bottom w:w="70" w:type="dxa"/>
              <w:right w:w="70" w:type="dxa"/>
            </w:tcMar>
            <w:vAlign w:val="center"/>
          </w:tcPr>
          <w:p w14:paraId="2E43B5EC" w14:textId="77777777" w:rsidR="00E00DE7" w:rsidRDefault="00CA56D4">
            <w:pPr>
              <w:spacing w:before="40" w:after="40" w:line="240" w:lineRule="auto"/>
              <w:jc w:val="center"/>
            </w:pPr>
            <w:r>
              <w:rPr>
                <w:sz w:val="20"/>
              </w:rPr>
              <w:t>€250</w:t>
            </w:r>
          </w:p>
        </w:tc>
        <w:tc>
          <w:tcPr>
            <w:tcW w:w="2592" w:type="dxa"/>
            <w:shd w:val="clear" w:color="auto" w:fill="FFFFFF"/>
            <w:tcMar>
              <w:top w:w="70" w:type="dxa"/>
              <w:left w:w="70" w:type="dxa"/>
              <w:bottom w:w="70" w:type="dxa"/>
              <w:right w:w="70" w:type="dxa"/>
            </w:tcMar>
            <w:vAlign w:val="center"/>
          </w:tcPr>
          <w:p w14:paraId="76A6DFFE" w14:textId="77777777" w:rsidR="00E00DE7" w:rsidRDefault="00CA56D4">
            <w:pPr>
              <w:spacing w:before="40" w:after="40" w:line="240" w:lineRule="auto"/>
              <w:jc w:val="center"/>
            </w:pPr>
            <w:r>
              <w:rPr>
                <w:sz w:val="20"/>
              </w:rPr>
              <w:t>B</w:t>
            </w:r>
          </w:p>
        </w:tc>
      </w:tr>
      <w:tr w:rsidR="00E00DE7" w14:paraId="5C2FBCDE" w14:textId="77777777">
        <w:trPr>
          <w:cantSplit/>
          <w:jc w:val="center"/>
        </w:trPr>
        <w:tc>
          <w:tcPr>
            <w:tcW w:w="648" w:type="dxa"/>
            <w:shd w:val="clear" w:color="auto" w:fill="F0F4F6"/>
            <w:tcMar>
              <w:top w:w="70" w:type="dxa"/>
              <w:left w:w="70" w:type="dxa"/>
              <w:bottom w:w="70" w:type="dxa"/>
              <w:right w:w="70" w:type="dxa"/>
            </w:tcMar>
            <w:vAlign w:val="center"/>
          </w:tcPr>
          <w:p w14:paraId="4EE7934E" w14:textId="77777777" w:rsidR="00E00DE7" w:rsidRDefault="00CA56D4">
            <w:pPr>
              <w:spacing w:before="40" w:after="40" w:line="240" w:lineRule="auto"/>
            </w:pPr>
            <w:r>
              <w:rPr>
                <w:sz w:val="20"/>
              </w:rPr>
              <w:lastRenderedPageBreak/>
              <w:t>E05</w:t>
            </w:r>
          </w:p>
        </w:tc>
        <w:tc>
          <w:tcPr>
            <w:tcW w:w="4392" w:type="dxa"/>
            <w:shd w:val="clear" w:color="auto" w:fill="F0F4F6"/>
            <w:tcMar>
              <w:top w:w="70" w:type="dxa"/>
              <w:left w:w="70" w:type="dxa"/>
              <w:bottom w:w="70" w:type="dxa"/>
              <w:right w:w="70" w:type="dxa"/>
            </w:tcMar>
            <w:vAlign w:val="center"/>
          </w:tcPr>
          <w:p w14:paraId="250AEBC8" w14:textId="77777777" w:rsidR="00E00DE7" w:rsidRDefault="00CA56D4">
            <w:pPr>
              <w:spacing w:before="40" w:after="40" w:line="240" w:lineRule="auto"/>
            </w:pPr>
            <w:r>
              <w:rPr>
                <w:sz w:val="20"/>
              </w:rPr>
              <w:t>Minibus for university friends; Kevin selected the wrong project again</w:t>
            </w:r>
          </w:p>
        </w:tc>
        <w:tc>
          <w:tcPr>
            <w:tcW w:w="1440" w:type="dxa"/>
            <w:shd w:val="clear" w:color="auto" w:fill="F0F4F6"/>
            <w:tcMar>
              <w:top w:w="70" w:type="dxa"/>
              <w:left w:w="70" w:type="dxa"/>
              <w:bottom w:w="70" w:type="dxa"/>
              <w:right w:w="70" w:type="dxa"/>
            </w:tcMar>
            <w:vAlign w:val="center"/>
          </w:tcPr>
          <w:p w14:paraId="2F042655" w14:textId="77777777" w:rsidR="00E00DE7" w:rsidRDefault="00CA56D4">
            <w:pPr>
              <w:spacing w:before="40" w:after="40" w:line="240" w:lineRule="auto"/>
              <w:jc w:val="center"/>
            </w:pPr>
            <w:r>
              <w:rPr>
                <w:sz w:val="20"/>
              </w:rPr>
              <w:t>Travel</w:t>
            </w:r>
          </w:p>
        </w:tc>
        <w:tc>
          <w:tcPr>
            <w:tcW w:w="1152" w:type="dxa"/>
            <w:shd w:val="clear" w:color="auto" w:fill="F0F4F6"/>
            <w:tcMar>
              <w:top w:w="70" w:type="dxa"/>
              <w:left w:w="70" w:type="dxa"/>
              <w:bottom w:w="70" w:type="dxa"/>
              <w:right w:w="70" w:type="dxa"/>
            </w:tcMar>
            <w:vAlign w:val="center"/>
          </w:tcPr>
          <w:p w14:paraId="4D3F5A14" w14:textId="77777777" w:rsidR="00E00DE7" w:rsidRDefault="00CA56D4">
            <w:pPr>
              <w:spacing w:before="40" w:after="40" w:line="240" w:lineRule="auto"/>
              <w:jc w:val="center"/>
            </w:pPr>
            <w:r>
              <w:rPr>
                <w:sz w:val="20"/>
              </w:rPr>
              <w:t>€90</w:t>
            </w:r>
          </w:p>
        </w:tc>
        <w:tc>
          <w:tcPr>
            <w:tcW w:w="2592" w:type="dxa"/>
            <w:shd w:val="clear" w:color="auto" w:fill="F0F4F6"/>
            <w:tcMar>
              <w:top w:w="70" w:type="dxa"/>
              <w:left w:w="70" w:type="dxa"/>
              <w:bottom w:w="70" w:type="dxa"/>
              <w:right w:w="70" w:type="dxa"/>
            </w:tcMar>
            <w:vAlign w:val="center"/>
          </w:tcPr>
          <w:p w14:paraId="126F8AE2" w14:textId="77777777" w:rsidR="00E00DE7" w:rsidRDefault="00CA56D4">
            <w:pPr>
              <w:spacing w:before="40" w:after="40" w:line="240" w:lineRule="auto"/>
              <w:jc w:val="center"/>
            </w:pPr>
            <w:r>
              <w:rPr>
                <w:sz w:val="20"/>
              </w:rPr>
              <w:t>A</w:t>
            </w:r>
          </w:p>
        </w:tc>
      </w:tr>
      <w:tr w:rsidR="00E00DE7" w14:paraId="4857C4B9" w14:textId="77777777">
        <w:trPr>
          <w:cantSplit/>
          <w:jc w:val="center"/>
        </w:trPr>
        <w:tc>
          <w:tcPr>
            <w:tcW w:w="648" w:type="dxa"/>
            <w:shd w:val="clear" w:color="auto" w:fill="FFFFFF"/>
            <w:tcMar>
              <w:top w:w="70" w:type="dxa"/>
              <w:left w:w="70" w:type="dxa"/>
              <w:bottom w:w="70" w:type="dxa"/>
              <w:right w:w="70" w:type="dxa"/>
            </w:tcMar>
            <w:vAlign w:val="center"/>
          </w:tcPr>
          <w:p w14:paraId="2E6D7667" w14:textId="77777777" w:rsidR="00E00DE7" w:rsidRDefault="00CA56D4">
            <w:pPr>
              <w:spacing w:before="40" w:after="40" w:line="240" w:lineRule="auto"/>
            </w:pPr>
            <w:r>
              <w:rPr>
                <w:sz w:val="20"/>
              </w:rPr>
              <w:t>E06</w:t>
            </w:r>
          </w:p>
        </w:tc>
        <w:tc>
          <w:tcPr>
            <w:tcW w:w="4392" w:type="dxa"/>
            <w:shd w:val="clear" w:color="auto" w:fill="FFFFFF"/>
            <w:tcMar>
              <w:top w:w="70" w:type="dxa"/>
              <w:left w:w="70" w:type="dxa"/>
              <w:bottom w:w="70" w:type="dxa"/>
              <w:right w:w="70" w:type="dxa"/>
            </w:tcMar>
            <w:vAlign w:val="center"/>
          </w:tcPr>
          <w:p w14:paraId="38641A85" w14:textId="77777777" w:rsidR="00E00DE7" w:rsidRDefault="00CA56D4">
            <w:pPr>
              <w:spacing w:before="40" w:after="40" w:line="240" w:lineRule="auto"/>
            </w:pPr>
            <w:r>
              <w:rPr>
                <w:sz w:val="20"/>
              </w:rPr>
              <w:t>Company telephone subscription</w:t>
            </w:r>
          </w:p>
        </w:tc>
        <w:tc>
          <w:tcPr>
            <w:tcW w:w="1440" w:type="dxa"/>
            <w:shd w:val="clear" w:color="auto" w:fill="FFFFFF"/>
            <w:tcMar>
              <w:top w:w="70" w:type="dxa"/>
              <w:left w:w="70" w:type="dxa"/>
              <w:bottom w:w="70" w:type="dxa"/>
              <w:right w:w="70" w:type="dxa"/>
            </w:tcMar>
            <w:vAlign w:val="center"/>
          </w:tcPr>
          <w:p w14:paraId="735A36A2" w14:textId="77777777" w:rsidR="00E00DE7" w:rsidRDefault="00CA56D4">
            <w:pPr>
              <w:spacing w:before="40" w:after="40" w:line="240" w:lineRule="auto"/>
              <w:jc w:val="center"/>
            </w:pPr>
            <w:r>
              <w:rPr>
                <w:sz w:val="20"/>
              </w:rPr>
              <w:t>Other</w:t>
            </w:r>
          </w:p>
        </w:tc>
        <w:tc>
          <w:tcPr>
            <w:tcW w:w="1152" w:type="dxa"/>
            <w:shd w:val="clear" w:color="auto" w:fill="FFFFFF"/>
            <w:tcMar>
              <w:top w:w="70" w:type="dxa"/>
              <w:left w:w="70" w:type="dxa"/>
              <w:bottom w:w="70" w:type="dxa"/>
              <w:right w:w="70" w:type="dxa"/>
            </w:tcMar>
            <w:vAlign w:val="center"/>
          </w:tcPr>
          <w:p w14:paraId="66EEC848" w14:textId="77777777" w:rsidR="00E00DE7" w:rsidRDefault="00CA56D4">
            <w:pPr>
              <w:spacing w:before="40" w:after="40" w:line="240" w:lineRule="auto"/>
              <w:jc w:val="center"/>
            </w:pPr>
            <w:r>
              <w:rPr>
                <w:sz w:val="20"/>
              </w:rPr>
              <w:t>€60</w:t>
            </w:r>
          </w:p>
        </w:tc>
        <w:tc>
          <w:tcPr>
            <w:tcW w:w="2592" w:type="dxa"/>
            <w:shd w:val="clear" w:color="auto" w:fill="FFFFFF"/>
            <w:tcMar>
              <w:top w:w="70" w:type="dxa"/>
              <w:left w:w="70" w:type="dxa"/>
              <w:bottom w:w="70" w:type="dxa"/>
              <w:right w:w="70" w:type="dxa"/>
            </w:tcMar>
            <w:vAlign w:val="center"/>
          </w:tcPr>
          <w:p w14:paraId="71864D7E" w14:textId="77777777" w:rsidR="00E00DE7" w:rsidRDefault="00CA56D4">
            <w:pPr>
              <w:spacing w:before="40" w:after="40" w:line="240" w:lineRule="auto"/>
              <w:jc w:val="center"/>
            </w:pPr>
            <w:r>
              <w:rPr>
                <w:sz w:val="20"/>
              </w:rPr>
              <w:t>Company overhead</w:t>
            </w:r>
          </w:p>
        </w:tc>
      </w:tr>
      <w:tr w:rsidR="00E00DE7" w14:paraId="5FEE2299" w14:textId="77777777">
        <w:trPr>
          <w:cantSplit/>
          <w:jc w:val="center"/>
        </w:trPr>
        <w:tc>
          <w:tcPr>
            <w:tcW w:w="648" w:type="dxa"/>
            <w:shd w:val="clear" w:color="auto" w:fill="F0F4F6"/>
            <w:tcMar>
              <w:top w:w="70" w:type="dxa"/>
              <w:left w:w="70" w:type="dxa"/>
              <w:bottom w:w="70" w:type="dxa"/>
              <w:right w:w="70" w:type="dxa"/>
            </w:tcMar>
            <w:vAlign w:val="center"/>
          </w:tcPr>
          <w:p w14:paraId="6A22C10D" w14:textId="77777777" w:rsidR="00E00DE7" w:rsidRDefault="00CA56D4">
            <w:pPr>
              <w:spacing w:before="40" w:after="40" w:line="240" w:lineRule="auto"/>
            </w:pPr>
            <w:r>
              <w:rPr>
                <w:sz w:val="20"/>
              </w:rPr>
              <w:t>E07</w:t>
            </w:r>
          </w:p>
        </w:tc>
        <w:tc>
          <w:tcPr>
            <w:tcW w:w="4392" w:type="dxa"/>
            <w:shd w:val="clear" w:color="auto" w:fill="F0F4F6"/>
            <w:tcMar>
              <w:top w:w="70" w:type="dxa"/>
              <w:left w:w="70" w:type="dxa"/>
              <w:bottom w:w="70" w:type="dxa"/>
              <w:right w:w="70" w:type="dxa"/>
            </w:tcMar>
            <w:vAlign w:val="center"/>
          </w:tcPr>
          <w:p w14:paraId="5254F360" w14:textId="77777777" w:rsidR="00E00DE7" w:rsidRDefault="00CA56D4">
            <w:pPr>
              <w:spacing w:before="40" w:after="40" w:line="240" w:lineRule="auto"/>
            </w:pPr>
            <w:r>
              <w:rPr>
                <w:sz w:val="20"/>
              </w:rPr>
              <w:t xml:space="preserve">Emergency replacement clothing; project allocation still needs </w:t>
            </w:r>
            <w:r>
              <w:rPr>
                <w:sz w:val="20"/>
              </w:rPr>
              <w:t>checking</w:t>
            </w:r>
          </w:p>
        </w:tc>
        <w:tc>
          <w:tcPr>
            <w:tcW w:w="1440" w:type="dxa"/>
            <w:shd w:val="clear" w:color="auto" w:fill="F0F4F6"/>
            <w:tcMar>
              <w:top w:w="70" w:type="dxa"/>
              <w:left w:w="70" w:type="dxa"/>
              <w:bottom w:w="70" w:type="dxa"/>
              <w:right w:w="70" w:type="dxa"/>
            </w:tcMar>
            <w:vAlign w:val="center"/>
          </w:tcPr>
          <w:p w14:paraId="20099A0C" w14:textId="77777777" w:rsidR="00E00DE7" w:rsidRDefault="00CA56D4">
            <w:pPr>
              <w:spacing w:before="40" w:after="40" w:line="240" w:lineRule="auto"/>
              <w:jc w:val="center"/>
            </w:pPr>
            <w:r>
              <w:rPr>
                <w:sz w:val="20"/>
              </w:rPr>
              <w:t>Materials</w:t>
            </w:r>
          </w:p>
        </w:tc>
        <w:tc>
          <w:tcPr>
            <w:tcW w:w="1152" w:type="dxa"/>
            <w:shd w:val="clear" w:color="auto" w:fill="F0F4F6"/>
            <w:tcMar>
              <w:top w:w="70" w:type="dxa"/>
              <w:left w:w="70" w:type="dxa"/>
              <w:bottom w:w="70" w:type="dxa"/>
              <w:right w:w="70" w:type="dxa"/>
            </w:tcMar>
            <w:vAlign w:val="center"/>
          </w:tcPr>
          <w:p w14:paraId="2B676E9D" w14:textId="77777777" w:rsidR="00E00DE7" w:rsidRDefault="00CA56D4">
            <w:pPr>
              <w:spacing w:before="40" w:after="40" w:line="240" w:lineRule="auto"/>
              <w:jc w:val="center"/>
            </w:pPr>
            <w:r>
              <w:rPr>
                <w:sz w:val="20"/>
              </w:rPr>
              <w:t>€140</w:t>
            </w:r>
          </w:p>
        </w:tc>
        <w:tc>
          <w:tcPr>
            <w:tcW w:w="2592" w:type="dxa"/>
            <w:shd w:val="clear" w:color="auto" w:fill="F0F4F6"/>
            <w:tcMar>
              <w:top w:w="70" w:type="dxa"/>
              <w:left w:w="70" w:type="dxa"/>
              <w:bottom w:w="70" w:type="dxa"/>
              <w:right w:w="70" w:type="dxa"/>
            </w:tcMar>
            <w:vAlign w:val="center"/>
          </w:tcPr>
          <w:p w14:paraId="3A0B55FA" w14:textId="77777777" w:rsidR="00E00DE7" w:rsidRDefault="00CA56D4">
            <w:pPr>
              <w:spacing w:before="40" w:after="40" w:line="240" w:lineRule="auto"/>
              <w:jc w:val="center"/>
            </w:pPr>
            <w:r>
              <w:rPr>
                <w:sz w:val="20"/>
              </w:rPr>
              <w:t>A</w:t>
            </w:r>
          </w:p>
        </w:tc>
      </w:tr>
    </w:tbl>
    <w:p w14:paraId="4DB22C0F" w14:textId="77777777" w:rsidR="00E00DE7" w:rsidRDefault="00E00DE7">
      <w:pPr>
        <w:spacing w:after="0" w:line="60" w:lineRule="exact"/>
      </w:pPr>
    </w:p>
    <w:p w14:paraId="47512B8B" w14:textId="77777777" w:rsidR="00E00DE7" w:rsidRDefault="00CA56D4">
      <w:pPr>
        <w:pStyle w:val="Heading2"/>
      </w:pPr>
      <w:r>
        <w:t>Manager actions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36"/>
        <w:gridCol w:w="9288"/>
      </w:tblGrid>
      <w:tr w:rsidR="00E00DE7" w14:paraId="6AEB8244" w14:textId="77777777">
        <w:trPr>
          <w:cantSplit/>
          <w:tblHeader/>
          <w:jc w:val="center"/>
        </w:trPr>
        <w:tc>
          <w:tcPr>
            <w:tcW w:w="936" w:type="dxa"/>
            <w:shd w:val="clear" w:color="auto" w:fill="263F50"/>
            <w:tcMar>
              <w:top w:w="70" w:type="dxa"/>
              <w:left w:w="70" w:type="dxa"/>
              <w:bottom w:w="70" w:type="dxa"/>
              <w:right w:w="70" w:type="dxa"/>
            </w:tcMar>
            <w:vAlign w:val="center"/>
          </w:tcPr>
          <w:p w14:paraId="10004326" w14:textId="77777777" w:rsidR="00E00DE7" w:rsidRDefault="00CA56D4">
            <w:pPr>
              <w:keepNext/>
              <w:spacing w:before="40" w:after="40" w:line="240" w:lineRule="auto"/>
            </w:pPr>
            <w:r>
              <w:rPr>
                <w:b/>
                <w:color w:val="FFFFFF"/>
                <w:sz w:val="20"/>
              </w:rPr>
              <w:t>Ref</w:t>
            </w:r>
          </w:p>
        </w:tc>
        <w:tc>
          <w:tcPr>
            <w:tcW w:w="9288" w:type="dxa"/>
            <w:shd w:val="clear" w:color="auto" w:fill="263F50"/>
            <w:tcMar>
              <w:top w:w="70" w:type="dxa"/>
              <w:left w:w="70" w:type="dxa"/>
              <w:bottom w:w="70" w:type="dxa"/>
              <w:right w:w="70" w:type="dxa"/>
            </w:tcMar>
            <w:vAlign w:val="center"/>
          </w:tcPr>
          <w:p w14:paraId="751CBF80" w14:textId="77777777" w:rsidR="00E00DE7" w:rsidRDefault="00CA56D4">
            <w:pPr>
              <w:keepNext/>
              <w:spacing w:before="40" w:after="40" w:line="240" w:lineRule="auto"/>
              <w:jc w:val="center"/>
            </w:pPr>
            <w:r>
              <w:rPr>
                <w:b/>
                <w:color w:val="FFFFFF"/>
                <w:sz w:val="20"/>
              </w:rPr>
              <w:t>Svetlana’s action</w:t>
            </w:r>
          </w:p>
        </w:tc>
      </w:tr>
      <w:tr w:rsidR="00E00DE7" w14:paraId="44D8741B" w14:textId="77777777">
        <w:trPr>
          <w:cantSplit/>
          <w:jc w:val="center"/>
        </w:trPr>
        <w:tc>
          <w:tcPr>
            <w:tcW w:w="936" w:type="dxa"/>
            <w:shd w:val="clear" w:color="auto" w:fill="FFFFFF"/>
            <w:tcMar>
              <w:top w:w="70" w:type="dxa"/>
              <w:left w:w="70" w:type="dxa"/>
              <w:bottom w:w="70" w:type="dxa"/>
              <w:right w:w="70" w:type="dxa"/>
            </w:tcMar>
            <w:vAlign w:val="center"/>
          </w:tcPr>
          <w:p w14:paraId="67F152C7" w14:textId="77777777" w:rsidR="00E00DE7" w:rsidRDefault="00CA56D4">
            <w:pPr>
              <w:spacing w:before="40" w:after="40" w:line="240" w:lineRule="auto"/>
            </w:pPr>
            <w:r>
              <w:rPr>
                <w:sz w:val="20"/>
              </w:rPr>
              <w:t>S03</w:t>
            </w:r>
          </w:p>
        </w:tc>
        <w:tc>
          <w:tcPr>
            <w:tcW w:w="9288" w:type="dxa"/>
            <w:shd w:val="clear" w:color="auto" w:fill="FFFFFF"/>
            <w:tcMar>
              <w:top w:w="70" w:type="dxa"/>
              <w:left w:w="70" w:type="dxa"/>
              <w:bottom w:w="70" w:type="dxa"/>
              <w:right w:w="70" w:type="dxa"/>
            </w:tcMar>
            <w:vAlign w:val="center"/>
          </w:tcPr>
          <w:p w14:paraId="300181AC" w14:textId="77777777" w:rsidR="00E00DE7" w:rsidRDefault="00CA56D4">
            <w:pPr>
              <w:spacing w:before="40" w:after="40" w:line="240" w:lineRule="auto"/>
            </w:pPr>
            <w:r>
              <w:rPr>
                <w:sz w:val="20"/>
              </w:rPr>
              <w:t>Change the split to 20% / 30% / 50%, then approve.</w:t>
            </w:r>
          </w:p>
        </w:tc>
      </w:tr>
      <w:tr w:rsidR="00E00DE7" w14:paraId="6A0EFD47" w14:textId="77777777">
        <w:trPr>
          <w:cantSplit/>
          <w:jc w:val="center"/>
        </w:trPr>
        <w:tc>
          <w:tcPr>
            <w:tcW w:w="936" w:type="dxa"/>
            <w:shd w:val="clear" w:color="auto" w:fill="F0F4F6"/>
            <w:tcMar>
              <w:top w:w="70" w:type="dxa"/>
              <w:left w:w="70" w:type="dxa"/>
              <w:bottom w:w="70" w:type="dxa"/>
              <w:right w:w="70" w:type="dxa"/>
            </w:tcMar>
            <w:vAlign w:val="center"/>
          </w:tcPr>
          <w:p w14:paraId="3EEB1ABB" w14:textId="77777777" w:rsidR="00E00DE7" w:rsidRDefault="00CA56D4">
            <w:pPr>
              <w:spacing w:before="40" w:after="40" w:line="240" w:lineRule="auto"/>
            </w:pPr>
            <w:r>
              <w:rPr>
                <w:sz w:val="20"/>
              </w:rPr>
              <w:t>S04</w:t>
            </w:r>
          </w:p>
        </w:tc>
        <w:tc>
          <w:tcPr>
            <w:tcW w:w="9288" w:type="dxa"/>
            <w:shd w:val="clear" w:color="auto" w:fill="F0F4F6"/>
            <w:tcMar>
              <w:top w:w="70" w:type="dxa"/>
              <w:left w:w="70" w:type="dxa"/>
              <w:bottom w:w="70" w:type="dxa"/>
              <w:right w:w="70" w:type="dxa"/>
            </w:tcMar>
            <w:vAlign w:val="center"/>
          </w:tcPr>
          <w:p w14:paraId="5C6D597D" w14:textId="77777777" w:rsidR="00E00DE7" w:rsidRDefault="00CA56D4">
            <w:pPr>
              <w:spacing w:before="40" w:after="40" w:line="240" w:lineRule="auto"/>
            </w:pPr>
            <w:r>
              <w:rPr>
                <w:sz w:val="20"/>
              </w:rPr>
              <w:t>Approve the proposed split.</w:t>
            </w:r>
          </w:p>
        </w:tc>
      </w:tr>
      <w:tr w:rsidR="00E00DE7" w14:paraId="67F1625A" w14:textId="77777777">
        <w:trPr>
          <w:cantSplit/>
          <w:jc w:val="center"/>
        </w:trPr>
        <w:tc>
          <w:tcPr>
            <w:tcW w:w="936" w:type="dxa"/>
            <w:shd w:val="clear" w:color="auto" w:fill="FFFFFF"/>
            <w:tcMar>
              <w:top w:w="70" w:type="dxa"/>
              <w:left w:w="70" w:type="dxa"/>
              <w:bottom w:w="70" w:type="dxa"/>
              <w:right w:w="70" w:type="dxa"/>
            </w:tcMar>
            <w:vAlign w:val="center"/>
          </w:tcPr>
          <w:p w14:paraId="5C178A12" w14:textId="77777777" w:rsidR="00E00DE7" w:rsidRDefault="00CA56D4">
            <w:pPr>
              <w:spacing w:before="40" w:after="40" w:line="240" w:lineRule="auto"/>
            </w:pPr>
            <w:r>
              <w:rPr>
                <w:sz w:val="20"/>
              </w:rPr>
              <w:t>S05</w:t>
            </w:r>
          </w:p>
        </w:tc>
        <w:tc>
          <w:tcPr>
            <w:tcW w:w="9288" w:type="dxa"/>
            <w:shd w:val="clear" w:color="auto" w:fill="FFFFFF"/>
            <w:tcMar>
              <w:top w:w="70" w:type="dxa"/>
              <w:left w:w="70" w:type="dxa"/>
              <w:bottom w:w="70" w:type="dxa"/>
              <w:right w:w="70" w:type="dxa"/>
            </w:tcMar>
            <w:vAlign w:val="center"/>
          </w:tcPr>
          <w:p w14:paraId="0E18C95B" w14:textId="77777777" w:rsidR="00E00DE7" w:rsidRDefault="00CA56D4">
            <w:pPr>
              <w:spacing w:before="40" w:after="40" w:line="240" w:lineRule="auto"/>
              <w:jc w:val="center"/>
            </w:pPr>
            <w:r>
              <w:rPr>
                <w:sz w:val="20"/>
              </w:rPr>
              <w:t>Leave pending.</w:t>
            </w:r>
          </w:p>
        </w:tc>
      </w:tr>
      <w:tr w:rsidR="00E00DE7" w14:paraId="77728FB9" w14:textId="77777777">
        <w:trPr>
          <w:cantSplit/>
          <w:jc w:val="center"/>
        </w:trPr>
        <w:tc>
          <w:tcPr>
            <w:tcW w:w="936" w:type="dxa"/>
            <w:shd w:val="clear" w:color="auto" w:fill="F0F4F6"/>
            <w:tcMar>
              <w:top w:w="70" w:type="dxa"/>
              <w:left w:w="70" w:type="dxa"/>
              <w:bottom w:w="70" w:type="dxa"/>
              <w:right w:w="70" w:type="dxa"/>
            </w:tcMar>
            <w:vAlign w:val="center"/>
          </w:tcPr>
          <w:p w14:paraId="3256FCAD" w14:textId="77777777" w:rsidR="00E00DE7" w:rsidRDefault="00CA56D4">
            <w:pPr>
              <w:spacing w:before="40" w:after="40" w:line="240" w:lineRule="auto"/>
            </w:pPr>
            <w:r>
              <w:rPr>
                <w:sz w:val="20"/>
              </w:rPr>
              <w:t>E04</w:t>
            </w:r>
          </w:p>
        </w:tc>
        <w:tc>
          <w:tcPr>
            <w:tcW w:w="9288" w:type="dxa"/>
            <w:shd w:val="clear" w:color="auto" w:fill="F0F4F6"/>
            <w:tcMar>
              <w:top w:w="70" w:type="dxa"/>
              <w:left w:w="70" w:type="dxa"/>
              <w:bottom w:w="70" w:type="dxa"/>
              <w:right w:w="70" w:type="dxa"/>
            </w:tcMar>
            <w:vAlign w:val="center"/>
          </w:tcPr>
          <w:p w14:paraId="4E28347D" w14:textId="77777777" w:rsidR="00E00DE7" w:rsidRDefault="00CA56D4">
            <w:pPr>
              <w:spacing w:before="40" w:after="40" w:line="240" w:lineRule="auto"/>
            </w:pPr>
            <w:r>
              <w:rPr>
                <w:sz w:val="20"/>
              </w:rPr>
              <w:t>Approve allocation to B.</w:t>
            </w:r>
          </w:p>
        </w:tc>
      </w:tr>
      <w:tr w:rsidR="00E00DE7" w14:paraId="6757566C" w14:textId="77777777">
        <w:trPr>
          <w:cantSplit/>
          <w:jc w:val="center"/>
        </w:trPr>
        <w:tc>
          <w:tcPr>
            <w:tcW w:w="936" w:type="dxa"/>
            <w:shd w:val="clear" w:color="auto" w:fill="FFFFFF"/>
            <w:tcMar>
              <w:top w:w="70" w:type="dxa"/>
              <w:left w:w="70" w:type="dxa"/>
              <w:bottom w:w="70" w:type="dxa"/>
              <w:right w:w="70" w:type="dxa"/>
            </w:tcMar>
            <w:vAlign w:val="center"/>
          </w:tcPr>
          <w:p w14:paraId="0100B721" w14:textId="77777777" w:rsidR="00E00DE7" w:rsidRDefault="00CA56D4">
            <w:pPr>
              <w:spacing w:before="40" w:after="40" w:line="240" w:lineRule="auto"/>
            </w:pPr>
            <w:r>
              <w:rPr>
                <w:sz w:val="20"/>
              </w:rPr>
              <w:t>E05</w:t>
            </w:r>
          </w:p>
        </w:tc>
        <w:tc>
          <w:tcPr>
            <w:tcW w:w="9288" w:type="dxa"/>
            <w:shd w:val="clear" w:color="auto" w:fill="FFFFFF"/>
            <w:tcMar>
              <w:top w:w="70" w:type="dxa"/>
              <w:left w:w="70" w:type="dxa"/>
              <w:bottom w:w="70" w:type="dxa"/>
              <w:right w:w="70" w:type="dxa"/>
            </w:tcMar>
            <w:vAlign w:val="center"/>
          </w:tcPr>
          <w:p w14:paraId="137E177A" w14:textId="77777777" w:rsidR="00E00DE7" w:rsidRDefault="00CA56D4">
            <w:pPr>
              <w:spacing w:before="40" w:after="40" w:line="240" w:lineRule="auto"/>
            </w:pPr>
            <w:r>
              <w:rPr>
                <w:sz w:val="20"/>
              </w:rPr>
              <w:t xml:space="preserve">Change allocation from A to B, then </w:t>
            </w:r>
            <w:r>
              <w:rPr>
                <w:sz w:val="20"/>
              </w:rPr>
              <w:t>approve.</w:t>
            </w:r>
          </w:p>
        </w:tc>
      </w:tr>
      <w:tr w:rsidR="00E00DE7" w14:paraId="3F91AAB9" w14:textId="77777777">
        <w:trPr>
          <w:cantSplit/>
          <w:jc w:val="center"/>
        </w:trPr>
        <w:tc>
          <w:tcPr>
            <w:tcW w:w="936" w:type="dxa"/>
            <w:shd w:val="clear" w:color="auto" w:fill="F0F4F6"/>
            <w:tcMar>
              <w:top w:w="70" w:type="dxa"/>
              <w:left w:w="70" w:type="dxa"/>
              <w:bottom w:w="70" w:type="dxa"/>
              <w:right w:w="70" w:type="dxa"/>
            </w:tcMar>
            <w:vAlign w:val="center"/>
          </w:tcPr>
          <w:p w14:paraId="1C9B4DEF" w14:textId="77777777" w:rsidR="00E00DE7" w:rsidRDefault="00CA56D4">
            <w:pPr>
              <w:spacing w:before="40" w:after="40" w:line="240" w:lineRule="auto"/>
            </w:pPr>
            <w:r>
              <w:rPr>
                <w:sz w:val="20"/>
              </w:rPr>
              <w:t>E07</w:t>
            </w:r>
          </w:p>
        </w:tc>
        <w:tc>
          <w:tcPr>
            <w:tcW w:w="9288" w:type="dxa"/>
            <w:shd w:val="clear" w:color="auto" w:fill="F0F4F6"/>
            <w:tcMar>
              <w:top w:w="70" w:type="dxa"/>
              <w:left w:w="70" w:type="dxa"/>
              <w:bottom w:w="70" w:type="dxa"/>
              <w:right w:w="70" w:type="dxa"/>
            </w:tcMar>
            <w:vAlign w:val="center"/>
          </w:tcPr>
          <w:p w14:paraId="0D0979C8" w14:textId="77777777" w:rsidR="00E00DE7" w:rsidRDefault="00CA56D4">
            <w:pPr>
              <w:spacing w:before="40" w:after="40" w:line="240" w:lineRule="auto"/>
            </w:pPr>
            <w:r>
              <w:rPr>
                <w:sz w:val="20"/>
              </w:rPr>
              <w:t>Leave awaiting allocation.</w:t>
            </w:r>
          </w:p>
        </w:tc>
      </w:tr>
    </w:tbl>
    <w:p w14:paraId="524F5678" w14:textId="77777777" w:rsidR="00E00DE7" w:rsidRDefault="00E00DE7">
      <w:pPr>
        <w:spacing w:after="0" w:line="60" w:lineRule="exact"/>
      </w:pPr>
    </w:p>
    <w:p w14:paraId="48B51C93" w14:textId="77777777" w:rsidR="00E00DE7" w:rsidRDefault="00CA56D4">
      <w:pPr>
        <w:pStyle w:val="Heading2"/>
      </w:pPr>
      <w:r>
        <w:t>Check changed decision notifications</w:t>
      </w:r>
    </w:p>
    <w:p w14:paraId="67160B37" w14:textId="77777777" w:rsidR="00E00DE7" w:rsidRDefault="00CA56D4">
      <w:r>
        <w:t xml:space="preserve">Before these manager actions, link Jean-Claude to your Telegram account to receive the S03 changed-split notification. Link Kevin before approving E04 and E05 so you can </w:t>
      </w:r>
      <w:r>
        <w:t>also check the expense notifications. Previously submitted bot transactions must keep their original notification destinations.</w:t>
      </w:r>
    </w:p>
    <w:p w14:paraId="53B938B0" w14:textId="77777777" w:rsidR="00E00DE7" w:rsidRDefault="00CA56D4">
      <w:r>
        <w:t>S03 must report a final €150 pool: Richard €30, Anastasia €45, Jean-Claude €75, and show that the split changed. E05 must report</w:t>
      </w:r>
      <w:r>
        <w:t xml:space="preserve"> €90 moved from A to B. S05 and E07 are still pending, so no approval notification is sent for either.</w:t>
      </w:r>
    </w:p>
    <w:p w14:paraId="03C08D82" w14:textId="77777777" w:rsidR="00E00DE7" w:rsidRDefault="00CA56D4">
      <w:pPr>
        <w:pStyle w:val="Heading1"/>
      </w:pPr>
      <w:r>
        <w:t>6  Check Test 2 results and permissions</w:t>
      </w:r>
    </w:p>
    <w:p w14:paraId="0D017857" w14:textId="77777777" w:rsidR="00E00DE7" w:rsidRDefault="00CA56D4">
      <w:pPr>
        <w:pStyle w:val="Heading2"/>
      </w:pPr>
      <w:r>
        <w:t>Correct cumulative results after both tests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608"/>
        <w:gridCol w:w="1872"/>
        <w:gridCol w:w="1872"/>
        <w:gridCol w:w="1872"/>
      </w:tblGrid>
      <w:tr w:rsidR="00E00DE7" w14:paraId="68D72BF3" w14:textId="77777777">
        <w:trPr>
          <w:cantSplit/>
          <w:tblHeader/>
          <w:jc w:val="center"/>
        </w:trPr>
        <w:tc>
          <w:tcPr>
            <w:tcW w:w="4608" w:type="dxa"/>
            <w:shd w:val="clear" w:color="auto" w:fill="263F50"/>
            <w:tcMar>
              <w:top w:w="70" w:type="dxa"/>
              <w:left w:w="70" w:type="dxa"/>
              <w:bottom w:w="70" w:type="dxa"/>
              <w:right w:w="70" w:type="dxa"/>
            </w:tcMar>
            <w:vAlign w:val="center"/>
          </w:tcPr>
          <w:p w14:paraId="0C72595B" w14:textId="77777777" w:rsidR="00E00DE7" w:rsidRDefault="00CA56D4">
            <w:pPr>
              <w:keepNext/>
              <w:spacing w:before="40" w:after="40" w:line="240" w:lineRule="auto"/>
            </w:pPr>
            <w:r>
              <w:rPr>
                <w:b/>
                <w:color w:val="FFFFFF"/>
                <w:sz w:val="20"/>
              </w:rPr>
              <w:t>Measure</w:t>
            </w:r>
          </w:p>
        </w:tc>
        <w:tc>
          <w:tcPr>
            <w:tcW w:w="1872" w:type="dxa"/>
            <w:shd w:val="clear" w:color="auto" w:fill="263F50"/>
            <w:tcMar>
              <w:top w:w="70" w:type="dxa"/>
              <w:left w:w="70" w:type="dxa"/>
              <w:bottom w:w="70" w:type="dxa"/>
              <w:right w:w="70" w:type="dxa"/>
            </w:tcMar>
            <w:vAlign w:val="center"/>
          </w:tcPr>
          <w:p w14:paraId="19DAB0EF" w14:textId="77777777" w:rsidR="00E00DE7" w:rsidRDefault="00CA56D4">
            <w:pPr>
              <w:keepNext/>
              <w:spacing w:before="40" w:after="40" w:line="240" w:lineRule="auto"/>
              <w:jc w:val="center"/>
            </w:pPr>
            <w:r>
              <w:rPr>
                <w:b/>
                <w:color w:val="FFFFFF"/>
                <w:sz w:val="20"/>
              </w:rPr>
              <w:t>Project A</w:t>
            </w:r>
          </w:p>
        </w:tc>
        <w:tc>
          <w:tcPr>
            <w:tcW w:w="1872" w:type="dxa"/>
            <w:shd w:val="clear" w:color="auto" w:fill="263F50"/>
            <w:tcMar>
              <w:top w:w="70" w:type="dxa"/>
              <w:left w:w="70" w:type="dxa"/>
              <w:bottom w:w="70" w:type="dxa"/>
              <w:right w:w="70" w:type="dxa"/>
            </w:tcMar>
            <w:vAlign w:val="center"/>
          </w:tcPr>
          <w:p w14:paraId="75C26F20" w14:textId="77777777" w:rsidR="00E00DE7" w:rsidRDefault="00CA56D4">
            <w:pPr>
              <w:keepNext/>
              <w:spacing w:before="40" w:after="40" w:line="240" w:lineRule="auto"/>
              <w:jc w:val="center"/>
            </w:pPr>
            <w:r>
              <w:rPr>
                <w:b/>
                <w:color w:val="FFFFFF"/>
                <w:sz w:val="20"/>
              </w:rPr>
              <w:t>Project B</w:t>
            </w:r>
          </w:p>
        </w:tc>
        <w:tc>
          <w:tcPr>
            <w:tcW w:w="1872" w:type="dxa"/>
            <w:shd w:val="clear" w:color="auto" w:fill="263F50"/>
            <w:tcMar>
              <w:top w:w="70" w:type="dxa"/>
              <w:left w:w="70" w:type="dxa"/>
              <w:bottom w:w="70" w:type="dxa"/>
              <w:right w:w="70" w:type="dxa"/>
            </w:tcMar>
            <w:vAlign w:val="center"/>
          </w:tcPr>
          <w:p w14:paraId="3F2E2892" w14:textId="77777777" w:rsidR="00E00DE7" w:rsidRDefault="00CA56D4">
            <w:pPr>
              <w:keepNext/>
              <w:spacing w:before="40" w:after="40" w:line="240" w:lineRule="auto"/>
              <w:jc w:val="center"/>
            </w:pPr>
            <w:r>
              <w:rPr>
                <w:b/>
                <w:color w:val="FFFFFF"/>
                <w:sz w:val="20"/>
              </w:rPr>
              <w:t>Company</w:t>
            </w:r>
          </w:p>
        </w:tc>
      </w:tr>
      <w:tr w:rsidR="00E00DE7" w14:paraId="0D7421F0" w14:textId="77777777">
        <w:trPr>
          <w:cantSplit/>
          <w:jc w:val="center"/>
        </w:trPr>
        <w:tc>
          <w:tcPr>
            <w:tcW w:w="4608" w:type="dxa"/>
            <w:shd w:val="clear" w:color="auto" w:fill="FFFFFF"/>
            <w:tcMar>
              <w:top w:w="70" w:type="dxa"/>
              <w:left w:w="70" w:type="dxa"/>
              <w:bottom w:w="70" w:type="dxa"/>
              <w:right w:w="70" w:type="dxa"/>
            </w:tcMar>
            <w:vAlign w:val="center"/>
          </w:tcPr>
          <w:p w14:paraId="21BDEAFC" w14:textId="77777777" w:rsidR="00E00DE7" w:rsidRDefault="00CA56D4">
            <w:pPr>
              <w:spacing w:before="40" w:after="40" w:line="240" w:lineRule="auto"/>
            </w:pPr>
            <w:r>
              <w:rPr>
                <w:sz w:val="20"/>
              </w:rPr>
              <w:t>Approved income</w:t>
            </w:r>
          </w:p>
        </w:tc>
        <w:tc>
          <w:tcPr>
            <w:tcW w:w="1872" w:type="dxa"/>
            <w:shd w:val="clear" w:color="auto" w:fill="FFFFFF"/>
            <w:tcMar>
              <w:top w:w="70" w:type="dxa"/>
              <w:left w:w="70" w:type="dxa"/>
              <w:bottom w:w="70" w:type="dxa"/>
              <w:right w:w="70" w:type="dxa"/>
            </w:tcMar>
            <w:vAlign w:val="center"/>
          </w:tcPr>
          <w:p w14:paraId="0DEC99FF" w14:textId="77777777" w:rsidR="00E00DE7" w:rsidRDefault="00CA56D4">
            <w:pPr>
              <w:spacing w:before="40" w:after="40" w:line="240" w:lineRule="auto"/>
              <w:jc w:val="center"/>
            </w:pPr>
            <w:r>
              <w:rPr>
                <w:sz w:val="20"/>
              </w:rPr>
              <w:t>€2,500</w:t>
            </w:r>
          </w:p>
        </w:tc>
        <w:tc>
          <w:tcPr>
            <w:tcW w:w="1872" w:type="dxa"/>
            <w:shd w:val="clear" w:color="auto" w:fill="FFFFFF"/>
            <w:tcMar>
              <w:top w:w="70" w:type="dxa"/>
              <w:left w:w="70" w:type="dxa"/>
              <w:bottom w:w="70" w:type="dxa"/>
              <w:right w:w="70" w:type="dxa"/>
            </w:tcMar>
            <w:vAlign w:val="center"/>
          </w:tcPr>
          <w:p w14:paraId="48DC73F3" w14:textId="77777777" w:rsidR="00E00DE7" w:rsidRDefault="00CA56D4">
            <w:pPr>
              <w:spacing w:before="40" w:after="40" w:line="240" w:lineRule="auto"/>
              <w:jc w:val="center"/>
            </w:pPr>
            <w:r>
              <w:rPr>
                <w:sz w:val="20"/>
              </w:rPr>
              <w:t>€2,800</w:t>
            </w:r>
          </w:p>
        </w:tc>
        <w:tc>
          <w:tcPr>
            <w:tcW w:w="1872" w:type="dxa"/>
            <w:shd w:val="clear" w:color="auto" w:fill="FFFFFF"/>
            <w:tcMar>
              <w:top w:w="70" w:type="dxa"/>
              <w:left w:w="70" w:type="dxa"/>
              <w:bottom w:w="70" w:type="dxa"/>
              <w:right w:w="70" w:type="dxa"/>
            </w:tcMar>
            <w:vAlign w:val="center"/>
          </w:tcPr>
          <w:p w14:paraId="4C59007A" w14:textId="77777777" w:rsidR="00E00DE7" w:rsidRDefault="00CA56D4">
            <w:pPr>
              <w:spacing w:before="40" w:after="40" w:line="240" w:lineRule="auto"/>
              <w:jc w:val="center"/>
            </w:pPr>
            <w:r>
              <w:rPr>
                <w:sz w:val="20"/>
              </w:rPr>
              <w:t>€5,300</w:t>
            </w:r>
          </w:p>
        </w:tc>
      </w:tr>
      <w:tr w:rsidR="00E00DE7" w14:paraId="62A0E83E" w14:textId="77777777">
        <w:trPr>
          <w:cantSplit/>
          <w:jc w:val="center"/>
        </w:trPr>
        <w:tc>
          <w:tcPr>
            <w:tcW w:w="4608" w:type="dxa"/>
            <w:shd w:val="clear" w:color="auto" w:fill="F0F4F6"/>
            <w:tcMar>
              <w:top w:w="70" w:type="dxa"/>
              <w:left w:w="70" w:type="dxa"/>
              <w:bottom w:w="70" w:type="dxa"/>
              <w:right w:w="70" w:type="dxa"/>
            </w:tcMar>
            <w:vAlign w:val="center"/>
          </w:tcPr>
          <w:p w14:paraId="3B46B0F4" w14:textId="77777777" w:rsidR="00E00DE7" w:rsidRDefault="00CA56D4">
            <w:pPr>
              <w:spacing w:before="40" w:after="40" w:line="240" w:lineRule="auto"/>
            </w:pPr>
            <w:r>
              <w:rPr>
                <w:sz w:val="20"/>
              </w:rPr>
              <w:t>Commission expense</w:t>
            </w:r>
          </w:p>
        </w:tc>
        <w:tc>
          <w:tcPr>
            <w:tcW w:w="1872" w:type="dxa"/>
            <w:shd w:val="clear" w:color="auto" w:fill="F0F4F6"/>
            <w:tcMar>
              <w:top w:w="70" w:type="dxa"/>
              <w:left w:w="70" w:type="dxa"/>
              <w:bottom w:w="70" w:type="dxa"/>
              <w:right w:w="70" w:type="dxa"/>
            </w:tcMar>
            <w:vAlign w:val="center"/>
          </w:tcPr>
          <w:p w14:paraId="21FF6665" w14:textId="77777777" w:rsidR="00E00DE7" w:rsidRDefault="00CA56D4">
            <w:pPr>
              <w:spacing w:before="40" w:after="40" w:line="240" w:lineRule="auto"/>
              <w:jc w:val="center"/>
            </w:pPr>
            <w:r>
              <w:rPr>
                <w:sz w:val="20"/>
              </w:rPr>
              <w:t>€250</w:t>
            </w:r>
          </w:p>
        </w:tc>
        <w:tc>
          <w:tcPr>
            <w:tcW w:w="1872" w:type="dxa"/>
            <w:shd w:val="clear" w:color="auto" w:fill="F0F4F6"/>
            <w:tcMar>
              <w:top w:w="70" w:type="dxa"/>
              <w:left w:w="70" w:type="dxa"/>
              <w:bottom w:w="70" w:type="dxa"/>
              <w:right w:w="70" w:type="dxa"/>
            </w:tcMar>
            <w:vAlign w:val="center"/>
          </w:tcPr>
          <w:p w14:paraId="5E07FDCB" w14:textId="77777777" w:rsidR="00E00DE7" w:rsidRDefault="00CA56D4">
            <w:pPr>
              <w:spacing w:before="40" w:after="40" w:line="240" w:lineRule="auto"/>
              <w:jc w:val="center"/>
            </w:pPr>
            <w:r>
              <w:rPr>
                <w:sz w:val="20"/>
              </w:rPr>
              <w:t>€280</w:t>
            </w:r>
          </w:p>
        </w:tc>
        <w:tc>
          <w:tcPr>
            <w:tcW w:w="1872" w:type="dxa"/>
            <w:shd w:val="clear" w:color="auto" w:fill="F0F4F6"/>
            <w:tcMar>
              <w:top w:w="70" w:type="dxa"/>
              <w:left w:w="70" w:type="dxa"/>
              <w:bottom w:w="70" w:type="dxa"/>
              <w:right w:w="70" w:type="dxa"/>
            </w:tcMar>
            <w:vAlign w:val="center"/>
          </w:tcPr>
          <w:p w14:paraId="73A02B10" w14:textId="77777777" w:rsidR="00E00DE7" w:rsidRDefault="00CA56D4">
            <w:pPr>
              <w:spacing w:before="40" w:after="40" w:line="240" w:lineRule="auto"/>
              <w:jc w:val="center"/>
            </w:pPr>
            <w:r>
              <w:rPr>
                <w:sz w:val="20"/>
              </w:rPr>
              <w:t>€530</w:t>
            </w:r>
          </w:p>
        </w:tc>
      </w:tr>
      <w:tr w:rsidR="00E00DE7" w14:paraId="46110501" w14:textId="77777777">
        <w:trPr>
          <w:cantSplit/>
          <w:jc w:val="center"/>
        </w:trPr>
        <w:tc>
          <w:tcPr>
            <w:tcW w:w="4608" w:type="dxa"/>
            <w:shd w:val="clear" w:color="auto" w:fill="FFFFFF"/>
            <w:tcMar>
              <w:top w:w="70" w:type="dxa"/>
              <w:left w:w="70" w:type="dxa"/>
              <w:bottom w:w="70" w:type="dxa"/>
              <w:right w:w="70" w:type="dxa"/>
            </w:tcMar>
            <w:vAlign w:val="center"/>
          </w:tcPr>
          <w:p w14:paraId="51FA6DDC" w14:textId="77777777" w:rsidR="00E00DE7" w:rsidRDefault="00CA56D4">
            <w:pPr>
              <w:spacing w:before="40" w:after="40" w:line="240" w:lineRule="auto"/>
            </w:pPr>
            <w:r>
              <w:rPr>
                <w:sz w:val="20"/>
              </w:rPr>
              <w:t>Allocated project expenses</w:t>
            </w:r>
          </w:p>
        </w:tc>
        <w:tc>
          <w:tcPr>
            <w:tcW w:w="1872" w:type="dxa"/>
            <w:shd w:val="clear" w:color="auto" w:fill="FFFFFF"/>
            <w:tcMar>
              <w:top w:w="70" w:type="dxa"/>
              <w:left w:w="70" w:type="dxa"/>
              <w:bottom w:w="70" w:type="dxa"/>
              <w:right w:w="70" w:type="dxa"/>
            </w:tcMar>
            <w:vAlign w:val="center"/>
          </w:tcPr>
          <w:p w14:paraId="0F557AE0" w14:textId="77777777" w:rsidR="00E00DE7" w:rsidRDefault="00CA56D4">
            <w:pPr>
              <w:spacing w:before="40" w:after="40" w:line="240" w:lineRule="auto"/>
              <w:jc w:val="center"/>
            </w:pPr>
            <w:r>
              <w:rPr>
                <w:sz w:val="20"/>
              </w:rPr>
              <w:t>€200</w:t>
            </w:r>
          </w:p>
        </w:tc>
        <w:tc>
          <w:tcPr>
            <w:tcW w:w="1872" w:type="dxa"/>
            <w:shd w:val="clear" w:color="auto" w:fill="FFFFFF"/>
            <w:tcMar>
              <w:top w:w="70" w:type="dxa"/>
              <w:left w:w="70" w:type="dxa"/>
              <w:bottom w:w="70" w:type="dxa"/>
              <w:right w:w="70" w:type="dxa"/>
            </w:tcMar>
            <w:vAlign w:val="center"/>
          </w:tcPr>
          <w:p w14:paraId="5D5790B5" w14:textId="77777777" w:rsidR="00E00DE7" w:rsidRDefault="00CA56D4">
            <w:pPr>
              <w:spacing w:before="40" w:after="40" w:line="240" w:lineRule="auto"/>
              <w:jc w:val="center"/>
            </w:pPr>
            <w:r>
              <w:rPr>
                <w:sz w:val="20"/>
              </w:rPr>
              <w:t>€340</w:t>
            </w:r>
          </w:p>
        </w:tc>
        <w:tc>
          <w:tcPr>
            <w:tcW w:w="1872" w:type="dxa"/>
            <w:shd w:val="clear" w:color="auto" w:fill="FFFFFF"/>
            <w:tcMar>
              <w:top w:w="70" w:type="dxa"/>
              <w:left w:w="70" w:type="dxa"/>
              <w:bottom w:w="70" w:type="dxa"/>
              <w:right w:w="70" w:type="dxa"/>
            </w:tcMar>
            <w:vAlign w:val="center"/>
          </w:tcPr>
          <w:p w14:paraId="0357457A" w14:textId="77777777" w:rsidR="00E00DE7" w:rsidRDefault="00CA56D4">
            <w:pPr>
              <w:spacing w:before="40" w:after="40" w:line="240" w:lineRule="auto"/>
              <w:jc w:val="center"/>
            </w:pPr>
            <w:r>
              <w:rPr>
                <w:sz w:val="20"/>
              </w:rPr>
              <w:t>€540</w:t>
            </w:r>
          </w:p>
        </w:tc>
      </w:tr>
      <w:tr w:rsidR="00E00DE7" w14:paraId="55A76F98" w14:textId="77777777">
        <w:trPr>
          <w:cantSplit/>
          <w:jc w:val="center"/>
        </w:trPr>
        <w:tc>
          <w:tcPr>
            <w:tcW w:w="4608" w:type="dxa"/>
            <w:shd w:val="clear" w:color="auto" w:fill="F0F4F6"/>
            <w:tcMar>
              <w:top w:w="70" w:type="dxa"/>
              <w:left w:w="70" w:type="dxa"/>
              <w:bottom w:w="70" w:type="dxa"/>
              <w:right w:w="70" w:type="dxa"/>
            </w:tcMar>
            <w:vAlign w:val="center"/>
          </w:tcPr>
          <w:p w14:paraId="15F9CD3C" w14:textId="77777777" w:rsidR="00E00DE7" w:rsidRDefault="00CA56D4">
            <w:pPr>
              <w:spacing w:before="40" w:after="40" w:line="240" w:lineRule="auto"/>
            </w:pPr>
            <w:r>
              <w:rPr>
                <w:sz w:val="20"/>
              </w:rPr>
              <w:t>Company overhead</w:t>
            </w:r>
          </w:p>
        </w:tc>
        <w:tc>
          <w:tcPr>
            <w:tcW w:w="1872" w:type="dxa"/>
            <w:shd w:val="clear" w:color="auto" w:fill="F0F4F6"/>
            <w:tcMar>
              <w:top w:w="70" w:type="dxa"/>
              <w:left w:w="70" w:type="dxa"/>
              <w:bottom w:w="70" w:type="dxa"/>
              <w:right w:w="70" w:type="dxa"/>
            </w:tcMar>
            <w:vAlign w:val="center"/>
          </w:tcPr>
          <w:p w14:paraId="2B43306B" w14:textId="77777777" w:rsidR="00E00DE7" w:rsidRDefault="00CA56D4">
            <w:pPr>
              <w:spacing w:before="40" w:after="40" w:line="240" w:lineRule="auto"/>
              <w:jc w:val="center"/>
            </w:pPr>
            <w:r>
              <w:rPr>
                <w:sz w:val="20"/>
              </w:rPr>
              <w:t>—</w:t>
            </w:r>
          </w:p>
        </w:tc>
        <w:tc>
          <w:tcPr>
            <w:tcW w:w="1872" w:type="dxa"/>
            <w:shd w:val="clear" w:color="auto" w:fill="F0F4F6"/>
            <w:tcMar>
              <w:top w:w="70" w:type="dxa"/>
              <w:left w:w="70" w:type="dxa"/>
              <w:bottom w:w="70" w:type="dxa"/>
              <w:right w:w="70" w:type="dxa"/>
            </w:tcMar>
            <w:vAlign w:val="center"/>
          </w:tcPr>
          <w:p w14:paraId="4BA5467F" w14:textId="77777777" w:rsidR="00E00DE7" w:rsidRDefault="00CA56D4">
            <w:pPr>
              <w:spacing w:before="40" w:after="40" w:line="240" w:lineRule="auto"/>
              <w:jc w:val="center"/>
            </w:pPr>
            <w:r>
              <w:rPr>
                <w:sz w:val="20"/>
              </w:rPr>
              <w:t>—</w:t>
            </w:r>
          </w:p>
        </w:tc>
        <w:tc>
          <w:tcPr>
            <w:tcW w:w="1872" w:type="dxa"/>
            <w:shd w:val="clear" w:color="auto" w:fill="F0F4F6"/>
            <w:tcMar>
              <w:top w:w="70" w:type="dxa"/>
              <w:left w:w="70" w:type="dxa"/>
              <w:bottom w:w="70" w:type="dxa"/>
              <w:right w:w="70" w:type="dxa"/>
            </w:tcMar>
            <w:vAlign w:val="center"/>
          </w:tcPr>
          <w:p w14:paraId="1E8E56DF" w14:textId="77777777" w:rsidR="00E00DE7" w:rsidRDefault="00CA56D4">
            <w:pPr>
              <w:spacing w:before="40" w:after="40" w:line="240" w:lineRule="auto"/>
              <w:jc w:val="center"/>
            </w:pPr>
            <w:r>
              <w:rPr>
                <w:sz w:val="20"/>
              </w:rPr>
              <w:t>€160</w:t>
            </w:r>
          </w:p>
        </w:tc>
      </w:tr>
      <w:tr w:rsidR="00E00DE7" w14:paraId="490DE5BD" w14:textId="77777777">
        <w:trPr>
          <w:cantSplit/>
          <w:jc w:val="center"/>
        </w:trPr>
        <w:tc>
          <w:tcPr>
            <w:tcW w:w="4608" w:type="dxa"/>
            <w:shd w:val="clear" w:color="auto" w:fill="FFFFFF"/>
            <w:tcMar>
              <w:top w:w="70" w:type="dxa"/>
              <w:left w:w="70" w:type="dxa"/>
              <w:bottom w:w="70" w:type="dxa"/>
              <w:right w:w="70" w:type="dxa"/>
            </w:tcMar>
            <w:vAlign w:val="center"/>
          </w:tcPr>
          <w:p w14:paraId="1370F81B" w14:textId="77777777" w:rsidR="00E00DE7" w:rsidRDefault="00CA56D4">
            <w:pPr>
              <w:spacing w:before="40" w:after="40" w:line="240" w:lineRule="auto"/>
            </w:pPr>
            <w:r>
              <w:rPr>
                <w:sz w:val="20"/>
              </w:rPr>
              <w:t>Expenses awaiting allocation</w:t>
            </w:r>
          </w:p>
        </w:tc>
        <w:tc>
          <w:tcPr>
            <w:tcW w:w="1872" w:type="dxa"/>
            <w:shd w:val="clear" w:color="auto" w:fill="FFFFFF"/>
            <w:tcMar>
              <w:top w:w="70" w:type="dxa"/>
              <w:left w:w="70" w:type="dxa"/>
              <w:bottom w:w="70" w:type="dxa"/>
              <w:right w:w="70" w:type="dxa"/>
            </w:tcMar>
            <w:vAlign w:val="center"/>
          </w:tcPr>
          <w:p w14:paraId="6FEAEE23" w14:textId="77777777" w:rsidR="00E00DE7" w:rsidRDefault="00CA56D4">
            <w:pPr>
              <w:spacing w:before="40" w:after="40" w:line="240" w:lineRule="auto"/>
              <w:jc w:val="center"/>
            </w:pPr>
            <w:r>
              <w:rPr>
                <w:sz w:val="20"/>
              </w:rPr>
              <w:t>—</w:t>
            </w:r>
          </w:p>
        </w:tc>
        <w:tc>
          <w:tcPr>
            <w:tcW w:w="1872" w:type="dxa"/>
            <w:shd w:val="clear" w:color="auto" w:fill="FFFFFF"/>
            <w:tcMar>
              <w:top w:w="70" w:type="dxa"/>
              <w:left w:w="70" w:type="dxa"/>
              <w:bottom w:w="70" w:type="dxa"/>
              <w:right w:w="70" w:type="dxa"/>
            </w:tcMar>
            <w:vAlign w:val="center"/>
          </w:tcPr>
          <w:p w14:paraId="22BE95C0" w14:textId="77777777" w:rsidR="00E00DE7" w:rsidRDefault="00CA56D4">
            <w:pPr>
              <w:spacing w:before="40" w:after="40" w:line="240" w:lineRule="auto"/>
              <w:jc w:val="center"/>
            </w:pPr>
            <w:r>
              <w:rPr>
                <w:sz w:val="20"/>
              </w:rPr>
              <w:t>—</w:t>
            </w:r>
          </w:p>
        </w:tc>
        <w:tc>
          <w:tcPr>
            <w:tcW w:w="1872" w:type="dxa"/>
            <w:shd w:val="clear" w:color="auto" w:fill="FFFFFF"/>
            <w:tcMar>
              <w:top w:w="70" w:type="dxa"/>
              <w:left w:w="70" w:type="dxa"/>
              <w:bottom w:w="70" w:type="dxa"/>
              <w:right w:w="70" w:type="dxa"/>
            </w:tcMar>
            <w:vAlign w:val="center"/>
          </w:tcPr>
          <w:p w14:paraId="0483A2EC" w14:textId="77777777" w:rsidR="00E00DE7" w:rsidRDefault="00CA56D4">
            <w:pPr>
              <w:spacing w:before="40" w:after="40" w:line="240" w:lineRule="auto"/>
              <w:jc w:val="center"/>
            </w:pPr>
            <w:r>
              <w:rPr>
                <w:sz w:val="20"/>
              </w:rPr>
              <w:t>€140</w:t>
            </w:r>
          </w:p>
        </w:tc>
      </w:tr>
      <w:tr w:rsidR="00E00DE7" w14:paraId="278549D4" w14:textId="77777777">
        <w:trPr>
          <w:cantSplit/>
          <w:jc w:val="center"/>
        </w:trPr>
        <w:tc>
          <w:tcPr>
            <w:tcW w:w="4608" w:type="dxa"/>
            <w:shd w:val="clear" w:color="auto" w:fill="F0F4F6"/>
            <w:tcMar>
              <w:top w:w="70" w:type="dxa"/>
              <w:left w:w="70" w:type="dxa"/>
              <w:bottom w:w="70" w:type="dxa"/>
              <w:right w:w="70" w:type="dxa"/>
            </w:tcMar>
            <w:vAlign w:val="center"/>
          </w:tcPr>
          <w:p w14:paraId="353371BB" w14:textId="77777777" w:rsidR="00E00DE7" w:rsidRDefault="00CA56D4">
            <w:pPr>
              <w:spacing w:before="40" w:after="40" w:line="240" w:lineRule="auto"/>
            </w:pPr>
            <w:r>
              <w:rPr>
                <w:sz w:val="20"/>
              </w:rPr>
              <w:t>Result</w:t>
            </w:r>
          </w:p>
        </w:tc>
        <w:tc>
          <w:tcPr>
            <w:tcW w:w="1872" w:type="dxa"/>
            <w:shd w:val="clear" w:color="auto" w:fill="F0F4F6"/>
            <w:tcMar>
              <w:top w:w="70" w:type="dxa"/>
              <w:left w:w="70" w:type="dxa"/>
              <w:bottom w:w="70" w:type="dxa"/>
              <w:right w:w="70" w:type="dxa"/>
            </w:tcMar>
            <w:vAlign w:val="center"/>
          </w:tcPr>
          <w:p w14:paraId="119EE642" w14:textId="77777777" w:rsidR="00E00DE7" w:rsidRDefault="00CA56D4">
            <w:pPr>
              <w:spacing w:before="40" w:after="40" w:line="240" w:lineRule="auto"/>
              <w:jc w:val="center"/>
            </w:pPr>
            <w:r>
              <w:rPr>
                <w:sz w:val="20"/>
              </w:rPr>
              <w:t>€2,050</w:t>
            </w:r>
          </w:p>
        </w:tc>
        <w:tc>
          <w:tcPr>
            <w:tcW w:w="1872" w:type="dxa"/>
            <w:shd w:val="clear" w:color="auto" w:fill="F0F4F6"/>
            <w:tcMar>
              <w:top w:w="70" w:type="dxa"/>
              <w:left w:w="70" w:type="dxa"/>
              <w:bottom w:w="70" w:type="dxa"/>
              <w:right w:w="70" w:type="dxa"/>
            </w:tcMar>
            <w:vAlign w:val="center"/>
          </w:tcPr>
          <w:p w14:paraId="17F424DB" w14:textId="77777777" w:rsidR="00E00DE7" w:rsidRDefault="00CA56D4">
            <w:pPr>
              <w:spacing w:before="40" w:after="40" w:line="240" w:lineRule="auto"/>
              <w:jc w:val="center"/>
            </w:pPr>
            <w:r>
              <w:rPr>
                <w:sz w:val="20"/>
              </w:rPr>
              <w:t>€2,180</w:t>
            </w:r>
          </w:p>
        </w:tc>
        <w:tc>
          <w:tcPr>
            <w:tcW w:w="1872" w:type="dxa"/>
            <w:shd w:val="clear" w:color="auto" w:fill="F0F4F6"/>
            <w:tcMar>
              <w:top w:w="70" w:type="dxa"/>
              <w:left w:w="70" w:type="dxa"/>
              <w:bottom w:w="70" w:type="dxa"/>
              <w:right w:w="70" w:type="dxa"/>
            </w:tcMar>
            <w:vAlign w:val="center"/>
          </w:tcPr>
          <w:p w14:paraId="0C36A5DA" w14:textId="77777777" w:rsidR="00E00DE7" w:rsidRDefault="00CA56D4">
            <w:pPr>
              <w:spacing w:before="40" w:after="40" w:line="240" w:lineRule="auto"/>
              <w:jc w:val="center"/>
            </w:pPr>
            <w:r>
              <w:rPr>
                <w:sz w:val="20"/>
              </w:rPr>
              <w:t>€3,930</w:t>
            </w:r>
          </w:p>
        </w:tc>
      </w:tr>
    </w:tbl>
    <w:p w14:paraId="3F6E153E" w14:textId="77777777" w:rsidR="00E00DE7" w:rsidRDefault="00E00DE7">
      <w:pPr>
        <w:spacing w:after="0" w:line="60" w:lineRule="exact"/>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112"/>
        <w:gridCol w:w="5112"/>
      </w:tblGrid>
      <w:tr w:rsidR="00E00DE7" w14:paraId="6DB6EF7C" w14:textId="77777777">
        <w:trPr>
          <w:cantSplit/>
          <w:tblHeader/>
          <w:jc w:val="center"/>
        </w:trPr>
        <w:tc>
          <w:tcPr>
            <w:tcW w:w="5112" w:type="dxa"/>
            <w:shd w:val="clear" w:color="auto" w:fill="263F50"/>
            <w:tcMar>
              <w:top w:w="70" w:type="dxa"/>
              <w:left w:w="70" w:type="dxa"/>
              <w:bottom w:w="70" w:type="dxa"/>
              <w:right w:w="70" w:type="dxa"/>
            </w:tcMar>
            <w:vAlign w:val="center"/>
          </w:tcPr>
          <w:p w14:paraId="7D31D372" w14:textId="77777777" w:rsidR="00E00DE7" w:rsidRDefault="00CA56D4">
            <w:pPr>
              <w:keepNext/>
              <w:spacing w:before="40" w:after="40" w:line="240" w:lineRule="auto"/>
            </w:pPr>
            <w:r>
              <w:rPr>
                <w:b/>
                <w:color w:val="FFFFFF"/>
                <w:sz w:val="20"/>
              </w:rPr>
              <w:lastRenderedPageBreak/>
              <w:t>Salesperson</w:t>
            </w:r>
          </w:p>
        </w:tc>
        <w:tc>
          <w:tcPr>
            <w:tcW w:w="5112" w:type="dxa"/>
            <w:shd w:val="clear" w:color="auto" w:fill="263F50"/>
            <w:tcMar>
              <w:top w:w="70" w:type="dxa"/>
              <w:left w:w="70" w:type="dxa"/>
              <w:bottom w:w="70" w:type="dxa"/>
              <w:right w:w="70" w:type="dxa"/>
            </w:tcMar>
            <w:vAlign w:val="center"/>
          </w:tcPr>
          <w:p w14:paraId="7B89BA24" w14:textId="77777777" w:rsidR="00E00DE7" w:rsidRDefault="00CA56D4">
            <w:pPr>
              <w:keepNext/>
              <w:spacing w:before="40" w:after="40" w:line="240" w:lineRule="auto"/>
            </w:pPr>
            <w:r>
              <w:rPr>
                <w:b/>
                <w:color w:val="FFFFFF"/>
                <w:sz w:val="20"/>
              </w:rPr>
              <w:t>Cumulative commission earned</w:t>
            </w:r>
          </w:p>
        </w:tc>
      </w:tr>
      <w:tr w:rsidR="00E00DE7" w14:paraId="339104AE" w14:textId="77777777">
        <w:trPr>
          <w:cantSplit/>
          <w:jc w:val="center"/>
        </w:trPr>
        <w:tc>
          <w:tcPr>
            <w:tcW w:w="5112" w:type="dxa"/>
            <w:shd w:val="clear" w:color="auto" w:fill="FFFFFF"/>
            <w:tcMar>
              <w:top w:w="70" w:type="dxa"/>
              <w:left w:w="70" w:type="dxa"/>
              <w:bottom w:w="70" w:type="dxa"/>
              <w:right w:w="70" w:type="dxa"/>
            </w:tcMar>
            <w:vAlign w:val="center"/>
          </w:tcPr>
          <w:p w14:paraId="1E0E645B" w14:textId="77777777" w:rsidR="00E00DE7" w:rsidRDefault="00CA56D4">
            <w:pPr>
              <w:spacing w:before="40" w:after="40" w:line="240" w:lineRule="auto"/>
            </w:pPr>
            <w:r>
              <w:rPr>
                <w:sz w:val="20"/>
              </w:rPr>
              <w:t>Richard</w:t>
            </w:r>
          </w:p>
        </w:tc>
        <w:tc>
          <w:tcPr>
            <w:tcW w:w="5112" w:type="dxa"/>
            <w:shd w:val="clear" w:color="auto" w:fill="FFFFFF"/>
            <w:tcMar>
              <w:top w:w="70" w:type="dxa"/>
              <w:left w:w="70" w:type="dxa"/>
              <w:bottom w:w="70" w:type="dxa"/>
              <w:right w:w="70" w:type="dxa"/>
            </w:tcMar>
            <w:vAlign w:val="center"/>
          </w:tcPr>
          <w:p w14:paraId="292CB7B9" w14:textId="77777777" w:rsidR="00E00DE7" w:rsidRDefault="00CA56D4">
            <w:pPr>
              <w:spacing w:before="40" w:after="40" w:line="240" w:lineRule="auto"/>
              <w:jc w:val="center"/>
            </w:pPr>
            <w:r>
              <w:rPr>
                <w:sz w:val="20"/>
              </w:rPr>
              <w:t>€140</w:t>
            </w:r>
          </w:p>
        </w:tc>
      </w:tr>
      <w:tr w:rsidR="00E00DE7" w14:paraId="329CB87D" w14:textId="77777777">
        <w:trPr>
          <w:cantSplit/>
          <w:jc w:val="center"/>
        </w:trPr>
        <w:tc>
          <w:tcPr>
            <w:tcW w:w="5112" w:type="dxa"/>
            <w:shd w:val="clear" w:color="auto" w:fill="F0F4F6"/>
            <w:tcMar>
              <w:top w:w="70" w:type="dxa"/>
              <w:left w:w="70" w:type="dxa"/>
              <w:bottom w:w="70" w:type="dxa"/>
              <w:right w:w="70" w:type="dxa"/>
            </w:tcMar>
            <w:vAlign w:val="center"/>
          </w:tcPr>
          <w:p w14:paraId="5D6D6432" w14:textId="77777777" w:rsidR="00E00DE7" w:rsidRDefault="00CA56D4">
            <w:pPr>
              <w:spacing w:before="40" w:after="40" w:line="240" w:lineRule="auto"/>
            </w:pPr>
            <w:r>
              <w:rPr>
                <w:sz w:val="20"/>
              </w:rPr>
              <w:t>Anastasia</w:t>
            </w:r>
          </w:p>
        </w:tc>
        <w:tc>
          <w:tcPr>
            <w:tcW w:w="5112" w:type="dxa"/>
            <w:shd w:val="clear" w:color="auto" w:fill="F0F4F6"/>
            <w:tcMar>
              <w:top w:w="70" w:type="dxa"/>
              <w:left w:w="70" w:type="dxa"/>
              <w:bottom w:w="70" w:type="dxa"/>
              <w:right w:w="70" w:type="dxa"/>
            </w:tcMar>
            <w:vAlign w:val="center"/>
          </w:tcPr>
          <w:p w14:paraId="48A9BBF6" w14:textId="77777777" w:rsidR="00E00DE7" w:rsidRDefault="00CA56D4">
            <w:pPr>
              <w:spacing w:before="40" w:after="40" w:line="240" w:lineRule="auto"/>
              <w:jc w:val="center"/>
            </w:pPr>
            <w:r>
              <w:rPr>
                <w:sz w:val="20"/>
              </w:rPr>
              <w:t>€175</w:t>
            </w:r>
          </w:p>
        </w:tc>
      </w:tr>
      <w:tr w:rsidR="00E00DE7" w14:paraId="5381541C" w14:textId="77777777">
        <w:trPr>
          <w:cantSplit/>
          <w:jc w:val="center"/>
        </w:trPr>
        <w:tc>
          <w:tcPr>
            <w:tcW w:w="5112" w:type="dxa"/>
            <w:shd w:val="clear" w:color="auto" w:fill="FFFFFF"/>
            <w:tcMar>
              <w:top w:w="70" w:type="dxa"/>
              <w:left w:w="70" w:type="dxa"/>
              <w:bottom w:w="70" w:type="dxa"/>
              <w:right w:w="70" w:type="dxa"/>
            </w:tcMar>
            <w:vAlign w:val="center"/>
          </w:tcPr>
          <w:p w14:paraId="415E715F" w14:textId="77777777" w:rsidR="00E00DE7" w:rsidRDefault="00CA56D4">
            <w:pPr>
              <w:spacing w:before="40" w:after="40" w:line="240" w:lineRule="auto"/>
            </w:pPr>
            <w:r>
              <w:rPr>
                <w:sz w:val="20"/>
              </w:rPr>
              <w:t>Jean-Claude</w:t>
            </w:r>
          </w:p>
        </w:tc>
        <w:tc>
          <w:tcPr>
            <w:tcW w:w="5112" w:type="dxa"/>
            <w:shd w:val="clear" w:color="auto" w:fill="FFFFFF"/>
            <w:tcMar>
              <w:top w:w="70" w:type="dxa"/>
              <w:left w:w="70" w:type="dxa"/>
              <w:bottom w:w="70" w:type="dxa"/>
              <w:right w:w="70" w:type="dxa"/>
            </w:tcMar>
            <w:vAlign w:val="center"/>
          </w:tcPr>
          <w:p w14:paraId="5F301ACF" w14:textId="77777777" w:rsidR="00E00DE7" w:rsidRDefault="00CA56D4">
            <w:pPr>
              <w:spacing w:before="40" w:after="40" w:line="240" w:lineRule="auto"/>
              <w:jc w:val="center"/>
            </w:pPr>
            <w:r>
              <w:rPr>
                <w:sz w:val="20"/>
              </w:rPr>
              <w:t>€215</w:t>
            </w:r>
          </w:p>
        </w:tc>
      </w:tr>
      <w:tr w:rsidR="00E00DE7" w14:paraId="497A791C" w14:textId="77777777">
        <w:trPr>
          <w:cantSplit/>
          <w:jc w:val="center"/>
        </w:trPr>
        <w:tc>
          <w:tcPr>
            <w:tcW w:w="5112" w:type="dxa"/>
            <w:shd w:val="clear" w:color="auto" w:fill="F0F4F6"/>
            <w:tcMar>
              <w:top w:w="70" w:type="dxa"/>
              <w:left w:w="70" w:type="dxa"/>
              <w:bottom w:w="70" w:type="dxa"/>
              <w:right w:w="70" w:type="dxa"/>
            </w:tcMar>
            <w:vAlign w:val="center"/>
          </w:tcPr>
          <w:p w14:paraId="23849901" w14:textId="77777777" w:rsidR="00E00DE7" w:rsidRDefault="00CA56D4">
            <w:pPr>
              <w:spacing w:before="40" w:after="40" w:line="240" w:lineRule="auto"/>
            </w:pPr>
            <w:r>
              <w:rPr>
                <w:sz w:val="20"/>
              </w:rPr>
              <w:t>Total</w:t>
            </w:r>
          </w:p>
        </w:tc>
        <w:tc>
          <w:tcPr>
            <w:tcW w:w="5112" w:type="dxa"/>
            <w:shd w:val="clear" w:color="auto" w:fill="F0F4F6"/>
            <w:tcMar>
              <w:top w:w="70" w:type="dxa"/>
              <w:left w:w="70" w:type="dxa"/>
              <w:bottom w:w="70" w:type="dxa"/>
              <w:right w:w="70" w:type="dxa"/>
            </w:tcMar>
            <w:vAlign w:val="center"/>
          </w:tcPr>
          <w:p w14:paraId="30EE853E" w14:textId="77777777" w:rsidR="00E00DE7" w:rsidRDefault="00CA56D4">
            <w:pPr>
              <w:spacing w:before="40" w:after="40" w:line="240" w:lineRule="auto"/>
              <w:jc w:val="center"/>
            </w:pPr>
            <w:r>
              <w:rPr>
                <w:sz w:val="20"/>
              </w:rPr>
              <w:t>€530</w:t>
            </w:r>
          </w:p>
        </w:tc>
      </w:tr>
    </w:tbl>
    <w:p w14:paraId="7A84FBFD" w14:textId="77777777" w:rsidR="00E00DE7" w:rsidRDefault="00E00DE7">
      <w:pPr>
        <w:spacing w:after="0" w:line="60" w:lineRule="exact"/>
      </w:pPr>
    </w:p>
    <w:p w14:paraId="5AC40A6D" w14:textId="77777777" w:rsidR="00E00DE7" w:rsidRDefault="00CA56D4">
      <w:r>
        <w:t>S05 remains €600 pending sales, excluded from income and commissions. E07 remains €140 awaiting allocation, already included in company expenses.</w:t>
      </w:r>
    </w:p>
    <w:p w14:paraId="2DD0D8A2" w14:textId="77777777" w:rsidR="00E00DE7" w:rsidRDefault="00CA56D4">
      <w:r>
        <w:rPr>
          <w:b/>
        </w:rPr>
        <w:t xml:space="preserve">Reconciliation: €2,050 + €2,180 − €160 overhead − €140 </w:t>
      </w:r>
      <w:r>
        <w:rPr>
          <w:b/>
        </w:rPr>
        <w:t>awaiting allocation = €3,930.</w:t>
      </w:r>
    </w:p>
    <w:p w14:paraId="40137AF2" w14:textId="77777777" w:rsidR="00E00DE7" w:rsidRDefault="00CA56D4">
      <w:pPr>
        <w:pStyle w:val="Heading2"/>
      </w:pPr>
      <w:r>
        <w:t>Check rule enforcement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184"/>
        <w:gridCol w:w="5040"/>
      </w:tblGrid>
      <w:tr w:rsidR="00E00DE7" w14:paraId="6E641E8E" w14:textId="77777777">
        <w:trPr>
          <w:cantSplit/>
          <w:tblHeader/>
          <w:jc w:val="center"/>
        </w:trPr>
        <w:tc>
          <w:tcPr>
            <w:tcW w:w="5184" w:type="dxa"/>
            <w:shd w:val="clear" w:color="auto" w:fill="263F50"/>
            <w:tcMar>
              <w:top w:w="70" w:type="dxa"/>
              <w:left w:w="70" w:type="dxa"/>
              <w:bottom w:w="70" w:type="dxa"/>
              <w:right w:w="70" w:type="dxa"/>
            </w:tcMar>
            <w:vAlign w:val="center"/>
          </w:tcPr>
          <w:p w14:paraId="46606351" w14:textId="77777777" w:rsidR="00E00DE7" w:rsidRDefault="00CA56D4">
            <w:pPr>
              <w:keepNext/>
              <w:spacing w:before="40" w:after="40" w:line="240" w:lineRule="auto"/>
            </w:pPr>
            <w:r>
              <w:rPr>
                <w:b/>
                <w:color w:val="FFFFFF"/>
                <w:sz w:val="20"/>
              </w:rPr>
              <w:t>Attempt</w:t>
            </w:r>
          </w:p>
        </w:tc>
        <w:tc>
          <w:tcPr>
            <w:tcW w:w="5040" w:type="dxa"/>
            <w:shd w:val="clear" w:color="auto" w:fill="263F50"/>
            <w:tcMar>
              <w:top w:w="70" w:type="dxa"/>
              <w:left w:w="70" w:type="dxa"/>
              <w:bottom w:w="70" w:type="dxa"/>
              <w:right w:w="70" w:type="dxa"/>
            </w:tcMar>
            <w:vAlign w:val="center"/>
          </w:tcPr>
          <w:p w14:paraId="7ACEE640" w14:textId="77777777" w:rsidR="00E00DE7" w:rsidRDefault="00CA56D4">
            <w:pPr>
              <w:keepNext/>
              <w:spacing w:before="40" w:after="40" w:line="240" w:lineRule="auto"/>
              <w:jc w:val="center"/>
            </w:pPr>
            <w:r>
              <w:rPr>
                <w:b/>
                <w:color w:val="FFFFFF"/>
                <w:sz w:val="20"/>
              </w:rPr>
              <w:t>Required behaviour</w:t>
            </w:r>
          </w:p>
        </w:tc>
      </w:tr>
      <w:tr w:rsidR="00E00DE7" w14:paraId="48DD0DF9" w14:textId="77777777">
        <w:trPr>
          <w:cantSplit/>
          <w:jc w:val="center"/>
        </w:trPr>
        <w:tc>
          <w:tcPr>
            <w:tcW w:w="5184" w:type="dxa"/>
            <w:shd w:val="clear" w:color="auto" w:fill="FFFFFF"/>
            <w:tcMar>
              <w:top w:w="70" w:type="dxa"/>
              <w:left w:w="70" w:type="dxa"/>
              <w:bottom w:w="70" w:type="dxa"/>
              <w:right w:w="70" w:type="dxa"/>
            </w:tcMar>
            <w:vAlign w:val="center"/>
          </w:tcPr>
          <w:p w14:paraId="11F530CA" w14:textId="77777777" w:rsidR="00E00DE7" w:rsidRDefault="00CA56D4">
            <w:pPr>
              <w:spacing w:before="40" w:after="40" w:line="240" w:lineRule="auto"/>
            </w:pPr>
            <w:r>
              <w:rPr>
                <w:sz w:val="20"/>
              </w:rPr>
              <w:t>Submit a split of 60% / 30% / 20%.</w:t>
            </w:r>
          </w:p>
        </w:tc>
        <w:tc>
          <w:tcPr>
            <w:tcW w:w="5040" w:type="dxa"/>
            <w:shd w:val="clear" w:color="auto" w:fill="FFFFFF"/>
            <w:tcMar>
              <w:top w:w="70" w:type="dxa"/>
              <w:left w:w="70" w:type="dxa"/>
              <w:bottom w:w="70" w:type="dxa"/>
              <w:right w:w="70" w:type="dxa"/>
            </w:tcMar>
            <w:vAlign w:val="center"/>
          </w:tcPr>
          <w:p w14:paraId="065D6AF6" w14:textId="77777777" w:rsidR="00E00DE7" w:rsidRDefault="00CA56D4">
            <w:pPr>
              <w:spacing w:before="40" w:after="40" w:line="240" w:lineRule="auto"/>
            </w:pPr>
            <w:r>
              <w:rPr>
                <w:sz w:val="20"/>
              </w:rPr>
              <w:t>Refuse submission until shares total 100%.</w:t>
            </w:r>
          </w:p>
        </w:tc>
      </w:tr>
      <w:tr w:rsidR="00E00DE7" w14:paraId="4ADEFCA4" w14:textId="77777777">
        <w:trPr>
          <w:cantSplit/>
          <w:jc w:val="center"/>
        </w:trPr>
        <w:tc>
          <w:tcPr>
            <w:tcW w:w="5184" w:type="dxa"/>
            <w:shd w:val="clear" w:color="auto" w:fill="F0F4F6"/>
            <w:tcMar>
              <w:top w:w="70" w:type="dxa"/>
              <w:left w:w="70" w:type="dxa"/>
              <w:bottom w:w="70" w:type="dxa"/>
              <w:right w:w="70" w:type="dxa"/>
            </w:tcMar>
            <w:vAlign w:val="center"/>
          </w:tcPr>
          <w:p w14:paraId="636DE28C" w14:textId="77777777" w:rsidR="00E00DE7" w:rsidRDefault="00CA56D4">
            <w:pPr>
              <w:spacing w:before="40" w:after="40" w:line="240" w:lineRule="auto"/>
            </w:pPr>
            <w:r>
              <w:rPr>
                <w:sz w:val="20"/>
              </w:rPr>
              <w:t>Approve a sale while acting as Richard.</w:t>
            </w:r>
          </w:p>
        </w:tc>
        <w:tc>
          <w:tcPr>
            <w:tcW w:w="5040" w:type="dxa"/>
            <w:shd w:val="clear" w:color="auto" w:fill="F0F4F6"/>
            <w:tcMar>
              <w:top w:w="70" w:type="dxa"/>
              <w:left w:w="70" w:type="dxa"/>
              <w:bottom w:w="70" w:type="dxa"/>
              <w:right w:w="70" w:type="dxa"/>
            </w:tcMar>
            <w:vAlign w:val="center"/>
          </w:tcPr>
          <w:p w14:paraId="0998ED94" w14:textId="77777777" w:rsidR="00E00DE7" w:rsidRDefault="00CA56D4">
            <w:pPr>
              <w:spacing w:before="40" w:after="40" w:line="240" w:lineRule="auto"/>
              <w:jc w:val="center"/>
            </w:pPr>
            <w:r>
              <w:rPr>
                <w:sz w:val="20"/>
              </w:rPr>
              <w:t>Deny approval.</w:t>
            </w:r>
          </w:p>
        </w:tc>
      </w:tr>
      <w:tr w:rsidR="00E00DE7" w14:paraId="12AC954D" w14:textId="77777777">
        <w:trPr>
          <w:cantSplit/>
          <w:jc w:val="center"/>
        </w:trPr>
        <w:tc>
          <w:tcPr>
            <w:tcW w:w="5184" w:type="dxa"/>
            <w:shd w:val="clear" w:color="auto" w:fill="FFFFFF"/>
            <w:tcMar>
              <w:top w:w="70" w:type="dxa"/>
              <w:left w:w="70" w:type="dxa"/>
              <w:bottom w:w="70" w:type="dxa"/>
              <w:right w:w="70" w:type="dxa"/>
            </w:tcMar>
            <w:vAlign w:val="center"/>
          </w:tcPr>
          <w:p w14:paraId="678EEA0E" w14:textId="77777777" w:rsidR="00E00DE7" w:rsidRDefault="00CA56D4">
            <w:pPr>
              <w:spacing w:before="40" w:after="40" w:line="240" w:lineRule="auto"/>
            </w:pPr>
            <w:r>
              <w:rPr>
                <w:sz w:val="20"/>
              </w:rPr>
              <w:t xml:space="preserve">Submit a sale while acting as </w:t>
            </w:r>
            <w:r>
              <w:rPr>
                <w:sz w:val="20"/>
              </w:rPr>
              <w:t>Kevin.</w:t>
            </w:r>
          </w:p>
        </w:tc>
        <w:tc>
          <w:tcPr>
            <w:tcW w:w="5040" w:type="dxa"/>
            <w:shd w:val="clear" w:color="auto" w:fill="FFFFFF"/>
            <w:tcMar>
              <w:top w:w="70" w:type="dxa"/>
              <w:left w:w="70" w:type="dxa"/>
              <w:bottom w:w="70" w:type="dxa"/>
              <w:right w:w="70" w:type="dxa"/>
            </w:tcMar>
            <w:vAlign w:val="center"/>
          </w:tcPr>
          <w:p w14:paraId="70B60A0D" w14:textId="77777777" w:rsidR="00E00DE7" w:rsidRDefault="00CA56D4">
            <w:pPr>
              <w:spacing w:before="40" w:after="40" w:line="240" w:lineRule="auto"/>
              <w:jc w:val="center"/>
            </w:pPr>
            <w:r>
              <w:rPr>
                <w:sz w:val="20"/>
              </w:rPr>
              <w:t>Deny submission.</w:t>
            </w:r>
          </w:p>
        </w:tc>
      </w:tr>
      <w:tr w:rsidR="00E00DE7" w14:paraId="73B9DD3E" w14:textId="77777777">
        <w:trPr>
          <w:cantSplit/>
          <w:jc w:val="center"/>
        </w:trPr>
        <w:tc>
          <w:tcPr>
            <w:tcW w:w="5184" w:type="dxa"/>
            <w:shd w:val="clear" w:color="auto" w:fill="F0F4F6"/>
            <w:tcMar>
              <w:top w:w="70" w:type="dxa"/>
              <w:left w:w="70" w:type="dxa"/>
              <w:bottom w:w="70" w:type="dxa"/>
              <w:right w:w="70" w:type="dxa"/>
            </w:tcMar>
            <w:vAlign w:val="center"/>
          </w:tcPr>
          <w:p w14:paraId="01E87921" w14:textId="77777777" w:rsidR="00E00DE7" w:rsidRDefault="00CA56D4">
            <w:pPr>
              <w:spacing w:before="40" w:after="40" w:line="240" w:lineRule="auto"/>
            </w:pPr>
            <w:r>
              <w:rPr>
                <w:sz w:val="20"/>
              </w:rPr>
              <w:t>Submit an expense with a missing amount or zero amount.</w:t>
            </w:r>
          </w:p>
        </w:tc>
        <w:tc>
          <w:tcPr>
            <w:tcW w:w="5040" w:type="dxa"/>
            <w:shd w:val="clear" w:color="auto" w:fill="F0F4F6"/>
            <w:tcMar>
              <w:top w:w="70" w:type="dxa"/>
              <w:left w:w="70" w:type="dxa"/>
              <w:bottom w:w="70" w:type="dxa"/>
              <w:right w:w="70" w:type="dxa"/>
            </w:tcMar>
            <w:vAlign w:val="center"/>
          </w:tcPr>
          <w:p w14:paraId="4E7B8569" w14:textId="77777777" w:rsidR="00E00DE7" w:rsidRDefault="00CA56D4">
            <w:pPr>
              <w:spacing w:before="40" w:after="40" w:line="240" w:lineRule="auto"/>
              <w:jc w:val="center"/>
            </w:pPr>
            <w:r>
              <w:rPr>
                <w:sz w:val="20"/>
              </w:rPr>
              <w:t>Refuse submission.</w:t>
            </w:r>
          </w:p>
        </w:tc>
      </w:tr>
      <w:tr w:rsidR="00E00DE7" w14:paraId="18AAC078" w14:textId="77777777">
        <w:trPr>
          <w:cantSplit/>
          <w:jc w:val="center"/>
        </w:trPr>
        <w:tc>
          <w:tcPr>
            <w:tcW w:w="5184" w:type="dxa"/>
            <w:shd w:val="clear" w:color="auto" w:fill="FFFFFF"/>
            <w:tcMar>
              <w:top w:w="70" w:type="dxa"/>
              <w:left w:w="70" w:type="dxa"/>
              <w:bottom w:w="70" w:type="dxa"/>
              <w:right w:w="70" w:type="dxa"/>
            </w:tcMar>
            <w:vAlign w:val="center"/>
          </w:tcPr>
          <w:p w14:paraId="3C698B09" w14:textId="77777777" w:rsidR="00E00DE7" w:rsidRDefault="00CA56D4">
            <w:pPr>
              <w:spacing w:before="40" w:after="40" w:line="240" w:lineRule="auto"/>
            </w:pPr>
            <w:r>
              <w:rPr>
                <w:sz w:val="20"/>
              </w:rPr>
              <w:t>Approve an already approved transaction again.</w:t>
            </w:r>
          </w:p>
        </w:tc>
        <w:tc>
          <w:tcPr>
            <w:tcW w:w="5040" w:type="dxa"/>
            <w:shd w:val="clear" w:color="auto" w:fill="FFFFFF"/>
            <w:tcMar>
              <w:top w:w="70" w:type="dxa"/>
              <w:left w:w="70" w:type="dxa"/>
              <w:bottom w:w="70" w:type="dxa"/>
              <w:right w:w="70" w:type="dxa"/>
            </w:tcMar>
            <w:vAlign w:val="center"/>
          </w:tcPr>
          <w:p w14:paraId="3807A752" w14:textId="77777777" w:rsidR="00E00DE7" w:rsidRDefault="00CA56D4">
            <w:pPr>
              <w:spacing w:before="40" w:after="40" w:line="240" w:lineRule="auto"/>
            </w:pPr>
            <w:r>
              <w:rPr>
                <w:sz w:val="20"/>
              </w:rPr>
              <w:t>Do not change totals or duplicate records.</w:t>
            </w:r>
          </w:p>
        </w:tc>
      </w:tr>
      <w:tr w:rsidR="00E00DE7" w14:paraId="2E4CD66C" w14:textId="77777777">
        <w:trPr>
          <w:cantSplit/>
          <w:jc w:val="center"/>
        </w:trPr>
        <w:tc>
          <w:tcPr>
            <w:tcW w:w="5184" w:type="dxa"/>
            <w:shd w:val="clear" w:color="auto" w:fill="F0F4F6"/>
            <w:tcMar>
              <w:top w:w="70" w:type="dxa"/>
              <w:left w:w="70" w:type="dxa"/>
              <w:bottom w:w="70" w:type="dxa"/>
              <w:right w:w="70" w:type="dxa"/>
            </w:tcMar>
            <w:vAlign w:val="center"/>
          </w:tcPr>
          <w:p w14:paraId="69A6809A" w14:textId="77777777" w:rsidR="00E00DE7" w:rsidRDefault="00CA56D4">
            <w:pPr>
              <w:spacing w:before="40" w:after="40" w:line="240" w:lineRule="auto"/>
            </w:pPr>
            <w:r>
              <w:rPr>
                <w:sz w:val="20"/>
              </w:rPr>
              <w:t>Submit another transaction with an existing reference.</w:t>
            </w:r>
          </w:p>
        </w:tc>
        <w:tc>
          <w:tcPr>
            <w:tcW w:w="5040" w:type="dxa"/>
            <w:shd w:val="clear" w:color="auto" w:fill="F0F4F6"/>
            <w:tcMar>
              <w:top w:w="70" w:type="dxa"/>
              <w:left w:w="70" w:type="dxa"/>
              <w:bottom w:w="70" w:type="dxa"/>
              <w:right w:w="70" w:type="dxa"/>
            </w:tcMar>
            <w:vAlign w:val="center"/>
          </w:tcPr>
          <w:p w14:paraId="33A078F3" w14:textId="77777777" w:rsidR="00E00DE7" w:rsidRDefault="00CA56D4">
            <w:pPr>
              <w:spacing w:before="40" w:after="40" w:line="240" w:lineRule="auto"/>
              <w:jc w:val="center"/>
            </w:pPr>
            <w:r>
              <w:rPr>
                <w:sz w:val="20"/>
              </w:rPr>
              <w:t>Refuse the duplicate.</w:t>
            </w:r>
          </w:p>
        </w:tc>
      </w:tr>
    </w:tbl>
    <w:p w14:paraId="54CAC666" w14:textId="77777777" w:rsidR="00E00DE7" w:rsidRDefault="00E00DE7">
      <w:pPr>
        <w:spacing w:after="0" w:line="60" w:lineRule="exact"/>
      </w:pPr>
    </w:p>
    <w:p w14:paraId="022A16BE" w14:textId="77777777" w:rsidR="00E00DE7" w:rsidRDefault="00CA56D4">
      <w:r>
        <w:t>These attempts must leave the control totals unchanged. Ask Codex to verify denied actions at the processing layer as well as through the interface.</w:t>
      </w:r>
    </w:p>
    <w:p w14:paraId="23B728C7" w14:textId="77777777" w:rsidR="00E00DE7" w:rsidRDefault="00CA56D4">
      <w:pPr>
        <w:pStyle w:val="Heading2"/>
      </w:pPr>
      <w:r>
        <w:t>Check integration behaviour</w:t>
      </w:r>
    </w:p>
    <w:p w14:paraId="44A42526" w14:textId="77777777" w:rsidR="00E00DE7" w:rsidRDefault="00CA56D4">
      <w:r>
        <w:t>Use Codex to help test an interrupted Sheets update. Th</w:t>
      </w:r>
      <w:r>
        <w:t>e transaction must remain saved, the interface must report incomplete synchronization, and retry must restore the same row without changing financial totals. Also check that a failed Telegram notification is not reported as sent.</w:t>
      </w:r>
    </w:p>
    <w:p w14:paraId="6831FEE4" w14:textId="77777777" w:rsidR="00E00DE7" w:rsidRDefault="00CA56D4">
      <w:r>
        <w:t xml:space="preserve">Submit the system showing </w:t>
      </w:r>
      <w:r>
        <w:t>the completed two-test results. Your instructor may then enter additional transactions with different amounts. Those transactions should legitimately change the results; do not hard-code answers or automatically reset totals to the supplied figures.</w:t>
      </w:r>
    </w:p>
    <w:p w14:paraId="610C53BB" w14:textId="77777777" w:rsidR="00E00DE7" w:rsidRDefault="00CA56D4">
      <w:pPr>
        <w:pStyle w:val="Heading1"/>
      </w:pPr>
      <w:r>
        <w:t>7  Sub</w:t>
      </w:r>
      <w:r>
        <w:t>mit one link</w:t>
      </w:r>
    </w:p>
    <w:p w14:paraId="30F52425" w14:textId="77777777" w:rsidR="00E00DE7" w:rsidRDefault="00CA56D4">
      <w:r>
        <w:t>Save your project code in GitHub and connect the repository to Vercel to publish the application. Submit one working Vercel URL in your own row of the course spreadsheet, in the column designated for this Day 4 homework. Do not change anyone e</w:t>
      </w:r>
      <w:r>
        <w:t>lse’s name, link, or feedback.</w:t>
      </w:r>
    </w:p>
    <w:p w14:paraId="477878E8" w14:textId="77777777" w:rsidR="00E00DE7" w:rsidRDefault="00CA56D4">
      <w:hyperlink r:id="rId8">
        <w:r>
          <w:rPr>
            <w:color w:val="174F78"/>
          </w:rPr>
          <w:t xml:space="preserve">Open the course submission </w:t>
        </w:r>
        <w:r>
          <w:rPr>
            <w:color w:val="174F78"/>
          </w:rPr>
          <w:t>s</w:t>
        </w:r>
        <w:r>
          <w:rPr>
            <w:color w:val="174F78"/>
          </w:rPr>
          <w:t>preadsheet</w:t>
        </w:r>
      </w:hyperlink>
    </w:p>
    <w:p w14:paraId="73C33179" w14:textId="77777777" w:rsidR="00E00DE7" w:rsidRDefault="00CA56D4">
      <w:r>
        <w:t>https://docs.google.com/spreadsheets/d/1AZ__P96ArJzLLTs6kGVPPIDS82</w:t>
      </w:r>
      <w:r>
        <w:t>29bhYcKgGu6I8O7wk/edit?usp=sharing</w:t>
      </w:r>
    </w:p>
    <w:p w14:paraId="224DDCF4" w14:textId="77777777" w:rsidR="00E00DE7" w:rsidRDefault="00CA56D4">
      <w:pPr>
        <w:pStyle w:val="Heading2"/>
      </w:pPr>
      <w:r>
        <w:t>Your Vercel page must include</w:t>
      </w:r>
    </w:p>
    <w:p w14:paraId="202248FF" w14:textId="77777777" w:rsidR="00E00DE7" w:rsidRDefault="00CA56D4">
      <w:pPr>
        <w:pStyle w:val="ListBullet"/>
      </w:pPr>
      <w:r>
        <w:t>Your name and the working application with the completed two-test results.</w:t>
      </w:r>
    </w:p>
    <w:p w14:paraId="5E5715A2" w14:textId="77777777" w:rsidR="00E00DE7" w:rsidRDefault="00CA56D4">
      <w:pPr>
        <w:pStyle w:val="ListBullet"/>
      </w:pPr>
      <w:r>
        <w:lastRenderedPageBreak/>
        <w:t>The demonstration role selector, transaction forms, manager controls, and financial dashboard.</w:t>
      </w:r>
    </w:p>
    <w:p w14:paraId="4DE5CE21" w14:textId="77777777" w:rsidR="00E00DE7" w:rsidRDefault="00CA56D4">
      <w:pPr>
        <w:pStyle w:val="ListBullet"/>
      </w:pPr>
      <w:r>
        <w:t xml:space="preserve">A Telegram bot link, </w:t>
      </w:r>
      <w:r>
        <w:t>a Google Sheets link the instructor can view, and a GitHub repository link accessible to the instructor.</w:t>
      </w:r>
    </w:p>
    <w:p w14:paraId="04219F82" w14:textId="77777777" w:rsidR="00E00DE7" w:rsidRDefault="00CA56D4">
      <w:pPr>
        <w:pStyle w:val="ListBullet"/>
      </w:pPr>
      <w:r>
        <w:t>Brief instructions explaining where to enter transactions and approve decisions.</w:t>
      </w:r>
    </w:p>
    <w:p w14:paraId="18F0F7B3" w14:textId="77777777" w:rsidR="00E00DE7" w:rsidRDefault="00CA56D4">
      <w:r>
        <w:t xml:space="preserve">Your instructor may use AI to inspect records and enter </w:t>
      </w:r>
      <w:r>
        <w:t>additional transactions through the website. Website tests must use the same business logic as Telegram. A website simulation alone is insufficient: S01 and E01 must have passed through the actual bot, including return notifications.</w:t>
      </w:r>
    </w:p>
    <w:p w14:paraId="6F5B4DB7" w14:textId="77777777" w:rsidR="00E00DE7" w:rsidRDefault="00CA56D4">
      <w:r>
        <w:t>No separate report, pr</w:t>
      </w:r>
      <w:r>
        <w:t>esentation, or assessment application is required. Keep bot tokens, passwords, and private API keys out of the website, spreadsheet, and GitHub repository.</w:t>
      </w:r>
    </w:p>
    <w:p w14:paraId="1CC14E75" w14:textId="77777777" w:rsidR="00E00DE7" w:rsidRDefault="00CA56D4">
      <w:pPr>
        <w:pStyle w:val="Heading2"/>
      </w:pPr>
      <w:r>
        <w:t>Technical appendix  Google Sheets connection</w:t>
      </w:r>
    </w:p>
    <w:p w14:paraId="3EEBA46A" w14:textId="77777777" w:rsidR="00E00DE7" w:rsidRDefault="00CA56D4">
      <w:r>
        <w:t>Use the Google Sheets API with a Google service account</w:t>
      </w:r>
      <w:r>
        <w:t>. This is an account for your application to write to your spreadsheet. Ask Codex to guide you through setup and implementation.</w:t>
      </w:r>
    </w:p>
    <w:p w14:paraId="710F3C0A" w14:textId="77777777" w:rsidR="00E00DE7" w:rsidRDefault="00CA56D4">
      <w:pPr>
        <w:pStyle w:val="ListNumber"/>
      </w:pPr>
      <w:r>
        <w:t>Create a Google Cloud project and enable the Google Sheets API. Create a service account and its credentials.</w:t>
      </w:r>
    </w:p>
    <w:p w14:paraId="707F3B0C" w14:textId="77777777" w:rsidR="00E00DE7" w:rsidRDefault="00CA56D4">
      <w:pPr>
        <w:pStyle w:val="ListNumber"/>
      </w:pPr>
      <w:r>
        <w:t>Create your Sales</w:t>
      </w:r>
      <w:r>
        <w:t xml:space="preserve"> and Expenses spreadsheet. Share it with the service account’s email address as Editor.</w:t>
      </w:r>
    </w:p>
    <w:p w14:paraId="5C093F75" w14:textId="77777777" w:rsidR="00E00DE7" w:rsidRDefault="00CA56D4">
      <w:pPr>
        <w:pStyle w:val="ListNumber"/>
      </w:pPr>
      <w:r>
        <w:t>Store credentials in server-side Vercel environment variables. Give the application the spreadsheet ID.</w:t>
      </w:r>
    </w:p>
    <w:p w14:paraId="69D44E55" w14:textId="77777777" w:rsidR="00E00DE7" w:rsidRDefault="00CA56D4">
      <w:pPr>
        <w:pStyle w:val="ListNumber"/>
      </w:pPr>
      <w:r>
        <w:t>Have the backend insert or update rows by transaction reference.</w:t>
      </w:r>
      <w:r>
        <w:t xml:space="preserve"> Do not append a second row when approving or retrying.</w:t>
      </w:r>
    </w:p>
    <w:p w14:paraId="10CE0320" w14:textId="77777777" w:rsidR="00E00DE7" w:rsidRDefault="00CA56D4">
      <w:pPr>
        <w:pStyle w:val="ListNumber"/>
      </w:pPr>
      <w:r>
        <w:t>Give the instructor Viewer access to the spreadsheet. Do not give public editing access.</w:t>
      </w:r>
    </w:p>
    <w:p w14:paraId="4A5A99D9" w14:textId="77777777" w:rsidR="00E00DE7" w:rsidRDefault="00CA56D4">
      <w:r>
        <w:t>If your institution blocks service-account creation or key downloads, ask Codex to identify the exact restricti</w:t>
      </w:r>
      <w:r>
        <w:t>on and contact the instructor. Do not replace the integration with manual copying.</w:t>
      </w:r>
    </w:p>
    <w:p w14:paraId="10CCEEA7" w14:textId="77777777" w:rsidR="00E00DE7" w:rsidRDefault="00CA56D4">
      <w:hyperlink r:id="rId9">
        <w:r>
          <w:rPr>
            <w:color w:val="174F78"/>
          </w:rPr>
          <w:t>Google guidance on service accounts and file access</w:t>
        </w:r>
      </w:hyperlink>
    </w:p>
    <w:p w14:paraId="20EC47D3" w14:textId="77777777" w:rsidR="00E00DE7" w:rsidRDefault="00CA56D4">
      <w:hyperlink r:id="rId10">
        <w:r>
          <w:rPr>
            <w:color w:val="174F78"/>
          </w:rPr>
          <w:t>Google Sheets guidance on reading and writing values</w:t>
        </w:r>
      </w:hyperlink>
    </w:p>
    <w:p w14:paraId="238C2440" w14:textId="77777777" w:rsidR="00E00DE7" w:rsidRDefault="00CA56D4">
      <w:pPr>
        <w:pStyle w:val="Heading2"/>
      </w:pPr>
      <w:r>
        <w:t>Technical appendix  Telegram notifications</w:t>
      </w:r>
    </w:p>
    <w:p w14:paraId="52576060" w14:textId="77777777" w:rsidR="00E00DE7" w:rsidRDefault="00CA56D4">
      <w:r>
        <w:t>Start your bot in a private chat before testing. Ask Codex to save the submission’s chat ID and use Telegram sen</w:t>
      </w:r>
      <w:r>
        <w:t>dMessage for confirmations and manager decisions. Record notification delivery separately from financial approval so a delivery failure does not undo the approved transaction.</w:t>
      </w:r>
    </w:p>
    <w:p w14:paraId="7D191465" w14:textId="77777777" w:rsidR="00E00DE7" w:rsidRDefault="00CA56D4">
      <w:hyperlink r:id="rId11" w:anchor="sendmessage">
        <w:r>
          <w:rPr>
            <w:color w:val="174F78"/>
          </w:rPr>
          <w:t xml:space="preserve">Telegram </w:t>
        </w:r>
        <w:r>
          <w:rPr>
            <w:color w:val="174F78"/>
          </w:rPr>
          <w:t>Bot API documentation</w:t>
        </w:r>
      </w:hyperlink>
    </w:p>
    <w:sectPr w:rsidR="00E00DE7" w:rsidSect="00034616">
      <w:footerReference w:type="default" r:id="rId12"/>
      <w:pgSz w:w="12240" w:h="15840"/>
      <w:pgMar w:top="936" w:right="1008" w:bottom="936" w:left="1008"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976209" w14:textId="77777777" w:rsidR="00CA56D4" w:rsidRDefault="00CA56D4">
      <w:pPr>
        <w:spacing w:after="0" w:line="240" w:lineRule="auto"/>
      </w:pPr>
      <w:r>
        <w:separator/>
      </w:r>
    </w:p>
  </w:endnote>
  <w:endnote w:type="continuationSeparator" w:id="0">
    <w:p w14:paraId="24350F02" w14:textId="77777777" w:rsidR="00CA56D4" w:rsidRDefault="00CA56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4D062E" w14:textId="77777777" w:rsidR="00E00DE7" w:rsidRDefault="00CA56D4">
    <w:pPr>
      <w:pStyle w:val="Footer"/>
      <w:jc w:val="right"/>
    </w:pPr>
    <w:r>
      <w:rPr>
        <w:sz w:val="18"/>
      </w:rPr>
      <w:t xml:space="preserve">Day 4 homework  |  </w:t>
    </w:r>
    <w:r>
      <w:fldChar w:fldCharType="begin"/>
    </w:r>
    <w:r>
      <w:instrText>PAGE</w:instrText>
    </w:r>
    <w:r>
      <w:fldChar w:fldCharType="separate"/>
    </w:r>
    <w:r w:rsidR="0036168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8ACDC4" w14:textId="77777777" w:rsidR="00CA56D4" w:rsidRDefault="00CA56D4">
      <w:pPr>
        <w:spacing w:after="0" w:line="240" w:lineRule="auto"/>
      </w:pPr>
      <w:r>
        <w:separator/>
      </w:r>
    </w:p>
  </w:footnote>
  <w:footnote w:type="continuationSeparator" w:id="0">
    <w:p w14:paraId="0DA55364" w14:textId="77777777" w:rsidR="00CA56D4" w:rsidRDefault="00CA56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1F6C"/>
    <w:rsid w:val="0029639D"/>
    <w:rsid w:val="00326F90"/>
    <w:rsid w:val="00361680"/>
    <w:rsid w:val="00AA1D8D"/>
    <w:rsid w:val="00B47730"/>
    <w:rsid w:val="00CA56D4"/>
    <w:rsid w:val="00CB0664"/>
    <w:rsid w:val="00E00DE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33799B"/>
  <w14:defaultImageDpi w14:val="300"/>
  <w15:docId w15:val="{8E1E8D3F-2036-4E71-B61A-5443E27AF7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0"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sz w:val="34"/>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google.com/spreadsheets/d/1AZ__P96ArJzLLTs6kGVPPIDS8229bhYcKgGu6I8O7wk/edit?usp=sharing"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ore.telegram.org/bots/api" TargetMode="External"/><Relationship Id="rId5" Type="http://schemas.openxmlformats.org/officeDocument/2006/relationships/webSettings" Target="webSettings.xml"/><Relationship Id="rId10" Type="http://schemas.openxmlformats.org/officeDocument/2006/relationships/hyperlink" Target="https://developers.google.com/workspace/sheets/api/guides/values" TargetMode="External"/><Relationship Id="rId4" Type="http://schemas.openxmlformats.org/officeDocument/2006/relationships/settings" Target="settings.xml"/><Relationship Id="rId9" Type="http://schemas.openxmlformats.org/officeDocument/2006/relationships/hyperlink" Target="https://developers.google.com/workspace/guides/create-credential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2074</TotalTime>
  <Pages>1</Pages>
  <Words>12702</Words>
  <Characters>7241</Characters>
  <Application>Microsoft Office Word</Application>
  <DocSecurity>0</DocSecurity>
  <Lines>60</Lines>
  <Paragraphs>39</Paragraphs>
  <ScaleCrop>false</ScaleCrop>
  <HeadingPairs>
    <vt:vector size="2" baseType="variant">
      <vt:variant>
        <vt:lpstr>Title</vt:lpstr>
      </vt:variant>
      <vt:variant>
        <vt:i4>1</vt:i4>
      </vt:variant>
    </vt:vector>
  </HeadingPairs>
  <TitlesOfParts>
    <vt:vector size="1" baseType="lpstr">
      <vt:lpstr>Wedding Guests for Hire</vt:lpstr>
    </vt:vector>
  </TitlesOfParts>
  <Manager/>
  <Company/>
  <LinksUpToDate>false</LinksUpToDate>
  <CharactersWithSpaces>19904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Wedding Guests for Hire</dc:title>
  <dc:subject>Day 4 homework in systems integration and management accounting</dc:subject>
  <dc:creator/>
  <cp:keywords/>
  <dc:description>generated by python-docx</dc:description>
  <cp:lastModifiedBy>17ugis.strauss@gmail.com</cp:lastModifiedBy>
  <cp:revision>3</cp:revision>
  <dcterms:created xsi:type="dcterms:W3CDTF">2013-12-23T23:15:00Z</dcterms:created>
  <dcterms:modified xsi:type="dcterms:W3CDTF">2026-09-24T14:26:00Z</dcterms:modified>
  <cp:category/>
</cp:coreProperties>
</file>