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01EB" w14:textId="77777777" w:rsidR="00B22F9F" w:rsidRDefault="00000000">
      <w:pPr>
        <w:jc w:val="center"/>
        <w:rPr>
          <w:b/>
          <w:bCs/>
        </w:rPr>
      </w:pPr>
      <w:r>
        <w:rPr>
          <w:b/>
          <w:bCs/>
        </w:rPr>
        <w:t>BỘ GIÁO DỤC VÀ ĐÀO TẠO</w:t>
      </w:r>
    </w:p>
    <w:p w14:paraId="73264E70" w14:textId="77777777" w:rsidR="00B22F9F" w:rsidRDefault="00000000">
      <w:pPr>
        <w:jc w:val="center"/>
        <w:rPr>
          <w:b/>
          <w:bCs/>
        </w:rPr>
      </w:pPr>
      <w:r>
        <w:rPr>
          <w:b/>
          <w:bCs/>
        </w:rPr>
        <w:t>TRƯỜNG ĐẠI HỌC NHA TRANG</w:t>
      </w:r>
    </w:p>
    <w:p w14:paraId="1F9C1620" w14:textId="77777777" w:rsidR="00B22F9F" w:rsidRDefault="00000000">
      <w:pPr>
        <w:jc w:val="center"/>
        <w:rPr>
          <w:b/>
          <w:bCs/>
        </w:rPr>
      </w:pPr>
      <w:r>
        <w:rPr>
          <w:b/>
          <w:bCs/>
        </w:rPr>
        <w:t>KHOA XÂY DỰNG</w:t>
      </w:r>
    </w:p>
    <w:p w14:paraId="420991C8" w14:textId="77777777" w:rsidR="00B22F9F" w:rsidRDefault="00000000">
      <w:pPr>
        <w:jc w:val="center"/>
        <w:rPr>
          <w:sz w:val="30"/>
          <w:lang w:val="pt-BR"/>
        </w:rPr>
      </w:pPr>
      <w:r>
        <w:rPr>
          <w:sz w:val="30"/>
          <w:lang w:val="pt-BR"/>
        </w:rPr>
        <w:t>=====***=====</w:t>
      </w:r>
    </w:p>
    <w:p w14:paraId="042A7C6D" w14:textId="77777777" w:rsidR="00B22F9F" w:rsidRDefault="00B22F9F">
      <w:pPr>
        <w:tabs>
          <w:tab w:val="center" w:pos="4678"/>
        </w:tabs>
        <w:rPr>
          <w:sz w:val="8"/>
          <w:u w:val="single"/>
          <w:lang w:val="pt-BR"/>
        </w:rPr>
      </w:pPr>
    </w:p>
    <w:p w14:paraId="6CF4221C" w14:textId="77777777" w:rsidR="00B22F9F" w:rsidRDefault="00000000">
      <w:pPr>
        <w:jc w:val="center"/>
        <w:rPr>
          <w:b/>
          <w:sz w:val="30"/>
        </w:rPr>
      </w:pPr>
      <w:r>
        <w:rPr>
          <w:b/>
          <w:noProof/>
          <w:sz w:val="30"/>
        </w:rPr>
        <w:drawing>
          <wp:inline distT="0" distB="0" distL="0" distR="0" wp14:anchorId="5889BAD8" wp14:editId="36D1D16D">
            <wp:extent cx="1068070" cy="1068070"/>
            <wp:effectExtent l="0" t="0" r="0" b="0"/>
            <wp:docPr id="6" name="Picture 6" descr="logo DH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DH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8070" cy="1068070"/>
                    </a:xfrm>
                    <a:prstGeom prst="rect">
                      <a:avLst/>
                    </a:prstGeom>
                    <a:noFill/>
                    <a:ln>
                      <a:noFill/>
                    </a:ln>
                  </pic:spPr>
                </pic:pic>
              </a:graphicData>
            </a:graphic>
          </wp:inline>
        </w:drawing>
      </w:r>
    </w:p>
    <w:p w14:paraId="6CCD7512" w14:textId="77777777" w:rsidR="00B22F9F" w:rsidRDefault="00B22F9F">
      <w:pPr>
        <w:jc w:val="center"/>
        <w:rPr>
          <w:b/>
          <w:sz w:val="30"/>
        </w:rPr>
      </w:pPr>
    </w:p>
    <w:p w14:paraId="211118C5" w14:textId="77777777" w:rsidR="00B22F9F" w:rsidRDefault="00000000">
      <w:pPr>
        <w:pStyle w:val="BodyText"/>
        <w:tabs>
          <w:tab w:val="left" w:pos="11868"/>
        </w:tabs>
        <w:jc w:val="center"/>
        <w:rPr>
          <w:rFonts w:ascii="Times New Roman" w:hAnsi="Times New Roman"/>
          <w:sz w:val="40"/>
          <w:szCs w:val="40"/>
          <w:lang w:val="vi-VN"/>
        </w:rPr>
      </w:pPr>
      <w:r>
        <w:rPr>
          <w:rFonts w:ascii="Times New Roman" w:hAnsi="Times New Roman"/>
          <w:sz w:val="40"/>
          <w:szCs w:val="40"/>
          <w:lang w:val="vi-VN"/>
        </w:rPr>
        <w:t>CHUYÊN ĐỀ TỐT NGHIỆP K63</w:t>
      </w:r>
    </w:p>
    <w:p w14:paraId="27F00054" w14:textId="77777777" w:rsidR="00B22F9F" w:rsidRDefault="00000000">
      <w:pPr>
        <w:pStyle w:val="BodyText"/>
        <w:tabs>
          <w:tab w:val="left" w:pos="11868"/>
        </w:tabs>
        <w:jc w:val="center"/>
        <w:rPr>
          <w:rFonts w:ascii="Times New Roman" w:hAnsi="Times New Roman"/>
          <w:sz w:val="36"/>
          <w:szCs w:val="36"/>
          <w:lang w:val="vi-VN"/>
        </w:rPr>
      </w:pPr>
      <w:r>
        <w:rPr>
          <w:rFonts w:ascii="Times New Roman" w:hAnsi="Times New Roman"/>
          <w:sz w:val="36"/>
          <w:szCs w:val="36"/>
          <w:u w:val="single"/>
          <w:lang w:val="vi-VN"/>
        </w:rPr>
        <w:t>CHUYÊN ĐỀ 1</w:t>
      </w:r>
      <w:r>
        <w:rPr>
          <w:rFonts w:ascii="Times New Roman" w:hAnsi="Times New Roman"/>
          <w:sz w:val="36"/>
          <w:szCs w:val="36"/>
          <w:lang w:val="vi-VN"/>
        </w:rPr>
        <w:t xml:space="preserve">: BÁO CÁO KT-KT TUYẾN PHAN BỘI CHÂU - </w:t>
      </w:r>
      <w:r>
        <w:rPr>
          <w:rFonts w:ascii="Times New Roman" w:hAnsi="Times New Roman"/>
          <w:bCs/>
          <w:sz w:val="36"/>
          <w:szCs w:val="36"/>
        </w:rPr>
        <w:t>PHƯỜNG CAM PHÚ, THÀNH PHỐ CAM RANH</w:t>
      </w:r>
    </w:p>
    <w:p w14:paraId="3D496A49" w14:textId="77777777" w:rsidR="00B22F9F" w:rsidRDefault="00B22F9F">
      <w:pPr>
        <w:pStyle w:val="BodyText"/>
        <w:tabs>
          <w:tab w:val="left" w:pos="11868"/>
        </w:tabs>
        <w:jc w:val="center"/>
        <w:rPr>
          <w:rFonts w:ascii="Times New Roman" w:hAnsi="Times New Roman"/>
          <w:b w:val="0"/>
          <w:color w:val="FFFFFF"/>
          <w:sz w:val="36"/>
          <w:szCs w:val="36"/>
          <w:lang w:val="vi-VN"/>
        </w:rPr>
      </w:pPr>
    </w:p>
    <w:p w14:paraId="447F4F35" w14:textId="77777777" w:rsidR="00B22F9F" w:rsidRDefault="00B22F9F">
      <w:pPr>
        <w:rPr>
          <w:b/>
          <w:sz w:val="36"/>
          <w:szCs w:val="36"/>
        </w:rPr>
      </w:pPr>
    </w:p>
    <w:p w14:paraId="630E722D" w14:textId="77777777" w:rsidR="00B22F9F" w:rsidRDefault="00B22F9F">
      <w:pPr>
        <w:jc w:val="center"/>
        <w:rPr>
          <w:lang w:val="vi-VN"/>
        </w:rPr>
      </w:pPr>
    </w:p>
    <w:p w14:paraId="3C3F24F4" w14:textId="77777777" w:rsidR="00B22F9F" w:rsidRDefault="00B22F9F">
      <w:pPr>
        <w:jc w:val="center"/>
        <w:rPr>
          <w:lang w:val="vi-VN"/>
        </w:rPr>
      </w:pPr>
    </w:p>
    <w:p w14:paraId="5D79811A" w14:textId="77777777" w:rsidR="00B22F9F" w:rsidRDefault="00B22F9F">
      <w:pPr>
        <w:rPr>
          <w:lang w:val="vi-VN"/>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6"/>
        <w:gridCol w:w="3810"/>
      </w:tblGrid>
      <w:tr w:rsidR="005956DB" w:rsidRPr="00E84CF2" w14:paraId="07FC29D0" w14:textId="77777777" w:rsidTr="0040622A">
        <w:trPr>
          <w:trHeight w:val="419"/>
        </w:trPr>
        <w:tc>
          <w:tcPr>
            <w:tcW w:w="3106" w:type="dxa"/>
          </w:tcPr>
          <w:p w14:paraId="0C8E7EB9" w14:textId="77777777" w:rsidR="005956DB" w:rsidRPr="00F37BD3" w:rsidRDefault="005956DB" w:rsidP="0040622A">
            <w:pPr>
              <w:spacing w:before="100" w:beforeAutospacing="1" w:after="0"/>
              <w:ind w:firstLine="0"/>
              <w:rPr>
                <w:rFonts w:eastAsia="Times New Roman"/>
                <w:b/>
                <w:sz w:val="28"/>
                <w:lang w:val="vi-VN"/>
              </w:rPr>
            </w:pPr>
            <w:r w:rsidRPr="00F37BD3">
              <w:rPr>
                <w:rFonts w:eastAsia="Times New Roman"/>
                <w:b/>
                <w:sz w:val="28"/>
                <w:lang w:val="vi-VN"/>
              </w:rPr>
              <w:t>Giáo viên hướng dẫn</w:t>
            </w:r>
          </w:p>
        </w:tc>
        <w:tc>
          <w:tcPr>
            <w:tcW w:w="3810" w:type="dxa"/>
          </w:tcPr>
          <w:p w14:paraId="51A026C5" w14:textId="2B0A0EA4" w:rsidR="005956DB" w:rsidRPr="009361DA" w:rsidRDefault="005956DB" w:rsidP="0040622A">
            <w:pPr>
              <w:spacing w:before="100" w:beforeAutospacing="1" w:after="0"/>
              <w:ind w:firstLine="0"/>
              <w:rPr>
                <w:rFonts w:eastAsia="Times New Roman"/>
                <w:b/>
                <w:sz w:val="28"/>
                <w:lang w:val="vi-VN"/>
              </w:rPr>
            </w:pPr>
            <w:r w:rsidRPr="00F37BD3">
              <w:rPr>
                <w:rFonts w:eastAsia="Times New Roman"/>
                <w:b/>
                <w:sz w:val="28"/>
                <w:lang w:val="vi-VN"/>
              </w:rPr>
              <w:t xml:space="preserve">: </w:t>
            </w:r>
            <w:r>
              <w:rPr>
                <w:rFonts w:eastAsia="Times New Roman"/>
                <w:b/>
                <w:sz w:val="28"/>
                <w:lang w:val="vi-VN"/>
              </w:rPr>
              <w:t>Trần Quang Duy</w:t>
            </w:r>
          </w:p>
        </w:tc>
      </w:tr>
      <w:tr w:rsidR="005956DB" w:rsidRPr="00E84CF2" w14:paraId="2FFC54FA" w14:textId="77777777" w:rsidTr="0040622A">
        <w:trPr>
          <w:trHeight w:val="454"/>
        </w:trPr>
        <w:tc>
          <w:tcPr>
            <w:tcW w:w="3106" w:type="dxa"/>
          </w:tcPr>
          <w:p w14:paraId="6FDCC6A8" w14:textId="77777777" w:rsidR="005956DB" w:rsidRPr="00F37BD3" w:rsidRDefault="005956DB" w:rsidP="0040622A">
            <w:pPr>
              <w:spacing w:before="100" w:beforeAutospacing="1" w:after="0"/>
              <w:ind w:firstLine="0"/>
              <w:rPr>
                <w:rFonts w:eastAsia="Times New Roman"/>
                <w:b/>
                <w:sz w:val="28"/>
                <w:lang w:val="vi-VN"/>
              </w:rPr>
            </w:pPr>
            <w:r w:rsidRPr="00F37BD3">
              <w:rPr>
                <w:rFonts w:eastAsia="Times New Roman"/>
                <w:b/>
                <w:sz w:val="28"/>
                <w:lang w:val="vi-VN"/>
              </w:rPr>
              <w:t>Sinh viên thực hiện</w:t>
            </w:r>
          </w:p>
        </w:tc>
        <w:tc>
          <w:tcPr>
            <w:tcW w:w="3810" w:type="dxa"/>
          </w:tcPr>
          <w:p w14:paraId="03BE20C8" w14:textId="77777777" w:rsidR="005956DB" w:rsidRPr="009361DA" w:rsidRDefault="005956DB" w:rsidP="0040622A">
            <w:pPr>
              <w:spacing w:before="100" w:beforeAutospacing="1" w:after="0"/>
              <w:ind w:firstLine="0"/>
              <w:rPr>
                <w:rFonts w:eastAsia="Times New Roman"/>
                <w:b/>
                <w:sz w:val="28"/>
                <w:lang w:val="vi-VN"/>
              </w:rPr>
            </w:pPr>
            <w:r w:rsidRPr="00F37BD3">
              <w:rPr>
                <w:rFonts w:eastAsia="Times New Roman"/>
                <w:b/>
                <w:sz w:val="28"/>
                <w:lang w:val="vi-VN"/>
              </w:rPr>
              <w:t xml:space="preserve">: </w:t>
            </w:r>
            <w:r>
              <w:rPr>
                <w:rFonts w:eastAsia="Times New Roman"/>
                <w:b/>
                <w:sz w:val="28"/>
                <w:lang w:val="vi-VN"/>
              </w:rPr>
              <w:t>Thái Thị Kim Thoa</w:t>
            </w:r>
          </w:p>
        </w:tc>
      </w:tr>
      <w:tr w:rsidR="005956DB" w:rsidRPr="00E84CF2" w14:paraId="3EC84044" w14:textId="77777777" w:rsidTr="0040622A">
        <w:trPr>
          <w:trHeight w:val="454"/>
        </w:trPr>
        <w:tc>
          <w:tcPr>
            <w:tcW w:w="3106" w:type="dxa"/>
          </w:tcPr>
          <w:p w14:paraId="7E54B6C2" w14:textId="77777777" w:rsidR="005956DB" w:rsidRPr="00F37BD3" w:rsidRDefault="005956DB" w:rsidP="0040622A">
            <w:pPr>
              <w:spacing w:before="100" w:beforeAutospacing="1" w:after="0"/>
              <w:ind w:firstLine="0"/>
              <w:rPr>
                <w:rFonts w:eastAsia="Times New Roman"/>
                <w:b/>
                <w:sz w:val="28"/>
                <w:lang w:val="vi-VN"/>
              </w:rPr>
            </w:pPr>
            <w:r w:rsidRPr="00F37BD3">
              <w:rPr>
                <w:rFonts w:eastAsia="Times New Roman"/>
                <w:b/>
                <w:sz w:val="28"/>
                <w:lang w:val="vi-VN"/>
              </w:rPr>
              <w:t>Mã số sinh viên</w:t>
            </w:r>
          </w:p>
        </w:tc>
        <w:tc>
          <w:tcPr>
            <w:tcW w:w="3810" w:type="dxa"/>
          </w:tcPr>
          <w:p w14:paraId="12F43CAC" w14:textId="77777777" w:rsidR="005956DB" w:rsidRPr="009361DA" w:rsidRDefault="005956DB" w:rsidP="0040622A">
            <w:pPr>
              <w:spacing w:before="100" w:beforeAutospacing="1" w:after="0"/>
              <w:ind w:firstLine="0"/>
              <w:rPr>
                <w:rFonts w:eastAsia="Times New Roman"/>
                <w:b/>
                <w:sz w:val="28"/>
                <w:lang w:val="vi-VN"/>
              </w:rPr>
            </w:pPr>
            <w:r w:rsidRPr="00F37BD3">
              <w:rPr>
                <w:rFonts w:eastAsia="Times New Roman"/>
                <w:b/>
                <w:sz w:val="28"/>
                <w:lang w:val="vi-VN"/>
              </w:rPr>
              <w:t xml:space="preserve">: </w:t>
            </w:r>
            <w:r>
              <w:rPr>
                <w:rFonts w:eastAsia="Times New Roman"/>
                <w:b/>
                <w:sz w:val="28"/>
                <w:lang w:val="vi-VN"/>
              </w:rPr>
              <w:t>63131339</w:t>
            </w:r>
          </w:p>
        </w:tc>
      </w:tr>
      <w:tr w:rsidR="005956DB" w:rsidRPr="00E84CF2" w14:paraId="3DD8F9FF" w14:textId="77777777" w:rsidTr="0040622A">
        <w:trPr>
          <w:trHeight w:val="454"/>
        </w:trPr>
        <w:tc>
          <w:tcPr>
            <w:tcW w:w="3106" w:type="dxa"/>
          </w:tcPr>
          <w:p w14:paraId="235649DF" w14:textId="77777777" w:rsidR="005956DB" w:rsidRPr="00F37BD3" w:rsidRDefault="005956DB" w:rsidP="0040622A">
            <w:pPr>
              <w:spacing w:before="100" w:beforeAutospacing="1" w:after="0"/>
              <w:ind w:firstLine="0"/>
              <w:rPr>
                <w:rFonts w:eastAsia="Times New Roman"/>
                <w:b/>
                <w:sz w:val="28"/>
                <w:lang w:val="vi-VN"/>
              </w:rPr>
            </w:pPr>
            <w:r>
              <w:rPr>
                <w:rFonts w:eastAsia="Times New Roman"/>
                <w:b/>
                <w:sz w:val="28"/>
                <w:lang w:val="vi-VN"/>
              </w:rPr>
              <w:t>Lớp</w:t>
            </w:r>
          </w:p>
        </w:tc>
        <w:tc>
          <w:tcPr>
            <w:tcW w:w="3810" w:type="dxa"/>
          </w:tcPr>
          <w:p w14:paraId="405CA955" w14:textId="77777777" w:rsidR="005956DB" w:rsidRPr="00F37BD3" w:rsidRDefault="005956DB" w:rsidP="0040622A">
            <w:pPr>
              <w:spacing w:before="100" w:beforeAutospacing="1" w:after="0"/>
              <w:ind w:firstLine="0"/>
              <w:rPr>
                <w:rFonts w:eastAsia="Times New Roman"/>
                <w:b/>
                <w:sz w:val="28"/>
                <w:lang w:val="vi-VN"/>
              </w:rPr>
            </w:pPr>
            <w:r>
              <w:rPr>
                <w:rFonts w:eastAsia="Times New Roman"/>
                <w:b/>
                <w:sz w:val="28"/>
                <w:lang w:val="vi-VN"/>
              </w:rPr>
              <w:t>: 63XDCTGT</w:t>
            </w:r>
          </w:p>
        </w:tc>
      </w:tr>
    </w:tbl>
    <w:p w14:paraId="384D869A" w14:textId="47FB767D" w:rsidR="00B22F9F" w:rsidRDefault="00B22F9F" w:rsidP="005956DB">
      <w:pPr>
        <w:rPr>
          <w:lang w:val="vi-VN"/>
        </w:rPr>
      </w:pPr>
    </w:p>
    <w:p w14:paraId="113197AB" w14:textId="77777777" w:rsidR="00B22F9F" w:rsidRDefault="00B22F9F">
      <w:pPr>
        <w:rPr>
          <w:lang w:val="vi-VN"/>
        </w:rPr>
      </w:pPr>
    </w:p>
    <w:p w14:paraId="369426CE" w14:textId="77777777" w:rsidR="00B22F9F" w:rsidRDefault="00B22F9F">
      <w:pPr>
        <w:jc w:val="center"/>
        <w:rPr>
          <w:lang w:val="vi-VN"/>
        </w:rPr>
      </w:pPr>
    </w:p>
    <w:p w14:paraId="1982DF3F" w14:textId="77777777" w:rsidR="005956DB" w:rsidRDefault="005956DB">
      <w:pPr>
        <w:jc w:val="center"/>
        <w:rPr>
          <w:lang w:val="vi-VN"/>
        </w:rPr>
      </w:pPr>
    </w:p>
    <w:p w14:paraId="2E49806A" w14:textId="77777777" w:rsidR="00411D0F" w:rsidRDefault="00000000">
      <w:pPr>
        <w:jc w:val="center"/>
        <w:rPr>
          <w:b/>
          <w:i/>
          <w:lang w:val="vi-VN"/>
        </w:rPr>
        <w:sectPr w:rsidR="00411D0F">
          <w:headerReference w:type="even" r:id="rId10"/>
          <w:headerReference w:type="default" r:id="rId11"/>
          <w:footerReference w:type="even" r:id="rId12"/>
          <w:footerReference w:type="default" r:id="rId13"/>
          <w:headerReference w:type="first" r:id="rId14"/>
          <w:footerReference w:type="first" r:id="rId15"/>
          <w:pgSz w:w="11907" w:h="16840"/>
          <w:pgMar w:top="1138" w:right="1138" w:bottom="1138" w:left="1701" w:header="454" w:footer="0" w:gutter="0"/>
          <w:pgBorders w:display="firstPage">
            <w:top w:val="twistedLines1" w:sz="18" w:space="2" w:color="auto"/>
            <w:left w:val="twistedLines1" w:sz="18" w:space="20" w:color="auto"/>
            <w:bottom w:val="twistedLines1" w:sz="18" w:space="2" w:color="auto"/>
            <w:right w:val="twistedLines1" w:sz="18" w:space="3" w:color="auto"/>
          </w:pgBorders>
          <w:cols w:space="720"/>
          <w:titlePg/>
          <w:docGrid w:linePitch="381"/>
        </w:sectPr>
      </w:pPr>
      <w:r>
        <w:rPr>
          <w:b/>
          <w:i/>
        </w:rPr>
        <w:t xml:space="preserve">Nha Trang, </w:t>
      </w:r>
      <w:r>
        <w:rPr>
          <w:b/>
          <w:i/>
          <w:lang w:val="vi-VN"/>
        </w:rPr>
        <w:t>30</w:t>
      </w:r>
      <w:r>
        <w:rPr>
          <w:b/>
          <w:i/>
        </w:rPr>
        <w:t xml:space="preserve"> </w:t>
      </w:r>
      <w:r>
        <w:rPr>
          <w:b/>
          <w:i/>
          <w:lang w:val="vi-VN"/>
        </w:rPr>
        <w:t xml:space="preserve">tháng 5 </w:t>
      </w:r>
      <w:r>
        <w:rPr>
          <w:b/>
          <w:i/>
        </w:rPr>
        <w:t xml:space="preserve">năm </w:t>
      </w:r>
      <w:r>
        <w:rPr>
          <w:b/>
          <w:i/>
          <w:lang w:val="vi-VN"/>
        </w:rPr>
        <w:t>2025</w:t>
      </w:r>
    </w:p>
    <w:sdt>
      <w:sdtPr>
        <w:rPr>
          <w:rFonts w:ascii="SimSun" w:eastAsia="SimSun" w:hAnsi="SimSun"/>
          <w:sz w:val="21"/>
        </w:rPr>
        <w:id w:val="147467516"/>
        <w15:color w:val="DBDBDB"/>
        <w:docPartObj>
          <w:docPartGallery w:val="Table of Contents"/>
          <w:docPartUnique/>
        </w:docPartObj>
      </w:sdtPr>
      <w:sdtEndPr>
        <w:rPr>
          <w:rFonts w:ascii="Times New Roman" w:eastAsiaTheme="minorHAnsi" w:hAnsi="Times New Roman"/>
          <w:sz w:val="26"/>
        </w:rPr>
      </w:sdtEndPr>
      <w:sdtContent>
        <w:p w14:paraId="0B201361" w14:textId="03254B0C" w:rsidR="00B22F9F" w:rsidRPr="00411D0F" w:rsidRDefault="00411D0F">
          <w:pPr>
            <w:spacing w:after="0" w:line="240" w:lineRule="auto"/>
            <w:jc w:val="center"/>
            <w:rPr>
              <w:b/>
              <w:bCs/>
              <w:sz w:val="30"/>
              <w:szCs w:val="30"/>
              <w:lang w:val="vi-VN"/>
            </w:rPr>
          </w:pPr>
          <w:r w:rsidRPr="00411D0F">
            <w:rPr>
              <w:rFonts w:eastAsia="SimSun"/>
              <w:b/>
              <w:bCs/>
              <w:sz w:val="30"/>
              <w:szCs w:val="30"/>
            </w:rPr>
            <w:t>MỤC</w:t>
          </w:r>
          <w:r w:rsidRPr="00411D0F">
            <w:rPr>
              <w:rFonts w:eastAsia="SimSun"/>
              <w:b/>
              <w:bCs/>
              <w:sz w:val="30"/>
              <w:szCs w:val="30"/>
              <w:lang w:val="vi-VN"/>
            </w:rPr>
            <w:t xml:space="preserve"> LỤC</w:t>
          </w:r>
        </w:p>
        <w:p w14:paraId="4FB5CBC0" w14:textId="27ACF0A5"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r>
            <w:fldChar w:fldCharType="begin"/>
          </w:r>
          <w:r>
            <w:instrText xml:space="preserve">TOC \o "1-3" \h \u </w:instrText>
          </w:r>
          <w:r>
            <w:fldChar w:fldCharType="separate"/>
          </w:r>
          <w:hyperlink w:anchor="_Toc199602291" w:history="1">
            <w:r w:rsidR="001E3D49" w:rsidRPr="00DE6AA2">
              <w:rPr>
                <w:rStyle w:val="Hyperlink"/>
                <w:noProof/>
                <w:lang w:val="vi-VN"/>
              </w:rPr>
              <w:t>CHƯƠNG 1: GIỚI THIỆU CHUNG VỀ DỰ ÁN</w:t>
            </w:r>
            <w:r w:rsidR="001E3D49">
              <w:rPr>
                <w:noProof/>
              </w:rPr>
              <w:tab/>
            </w:r>
            <w:r w:rsidR="001E3D49">
              <w:rPr>
                <w:noProof/>
              </w:rPr>
              <w:fldChar w:fldCharType="begin"/>
            </w:r>
            <w:r w:rsidR="001E3D49">
              <w:rPr>
                <w:noProof/>
              </w:rPr>
              <w:instrText xml:space="preserve"> PAGEREF _Toc199602291 \h </w:instrText>
            </w:r>
            <w:r w:rsidR="001E3D49">
              <w:rPr>
                <w:noProof/>
              </w:rPr>
            </w:r>
            <w:r w:rsidR="001E3D49">
              <w:rPr>
                <w:noProof/>
              </w:rPr>
              <w:fldChar w:fldCharType="separate"/>
            </w:r>
            <w:r w:rsidR="001E3D49">
              <w:rPr>
                <w:noProof/>
              </w:rPr>
              <w:t>6</w:t>
            </w:r>
            <w:r w:rsidR="001E3D49">
              <w:rPr>
                <w:noProof/>
              </w:rPr>
              <w:fldChar w:fldCharType="end"/>
            </w:r>
          </w:hyperlink>
        </w:p>
        <w:p w14:paraId="0C5652D4" w14:textId="07CC9CAB"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292" w:history="1">
            <w:r w:rsidR="001E3D49" w:rsidRPr="00DE6AA2">
              <w:rPr>
                <w:rStyle w:val="Hyperlink"/>
              </w:rPr>
              <w:t>1.1. THÔNG TIN CHUNG VỀ DỰ ÁN</w:t>
            </w:r>
            <w:r w:rsidR="001E3D49">
              <w:tab/>
            </w:r>
            <w:r w:rsidR="001E3D49">
              <w:fldChar w:fldCharType="begin"/>
            </w:r>
            <w:r w:rsidR="001E3D49">
              <w:instrText xml:space="preserve"> PAGEREF _Toc199602292 \h </w:instrText>
            </w:r>
            <w:r w:rsidR="001E3D49">
              <w:fldChar w:fldCharType="separate"/>
            </w:r>
            <w:r w:rsidR="001E3D49">
              <w:t>6</w:t>
            </w:r>
            <w:r w:rsidR="001E3D49">
              <w:fldChar w:fldCharType="end"/>
            </w:r>
          </w:hyperlink>
        </w:p>
        <w:p w14:paraId="66B44CD4" w14:textId="798EE68F" w:rsidR="001E3D49" w:rsidRP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3" w:history="1">
            <w:r w:rsidR="001E3D49" w:rsidRPr="001E3D49">
              <w:rPr>
                <w:rStyle w:val="Hyperlink"/>
              </w:rPr>
              <w:t>1.1.1. Tên dự án:</w:t>
            </w:r>
            <w:r w:rsidR="001E3D49" w:rsidRPr="001E3D49">
              <w:tab/>
            </w:r>
            <w:r w:rsidR="001E3D49" w:rsidRPr="001E3D49">
              <w:fldChar w:fldCharType="begin"/>
            </w:r>
            <w:r w:rsidR="001E3D49" w:rsidRPr="001E3D49">
              <w:instrText xml:space="preserve"> PAGEREF _Toc199602293 \h </w:instrText>
            </w:r>
            <w:r w:rsidR="001E3D49" w:rsidRPr="001E3D49">
              <w:fldChar w:fldCharType="separate"/>
            </w:r>
            <w:r w:rsidR="001E3D49" w:rsidRPr="001E3D49">
              <w:t>6</w:t>
            </w:r>
            <w:r w:rsidR="001E3D49" w:rsidRPr="001E3D49">
              <w:fldChar w:fldCharType="end"/>
            </w:r>
          </w:hyperlink>
        </w:p>
        <w:p w14:paraId="2DF45B9A" w14:textId="4C6C8953" w:rsidR="001E3D49" w:rsidRP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4" w:history="1">
            <w:r w:rsidR="001E3D49" w:rsidRPr="001E3D49">
              <w:rPr>
                <w:rStyle w:val="Hyperlink"/>
              </w:rPr>
              <w:t>1.1.2. Địa điểm xây dựng:</w:t>
            </w:r>
            <w:r w:rsidR="001E3D49" w:rsidRPr="001E3D49">
              <w:tab/>
            </w:r>
            <w:r w:rsidR="001E3D49" w:rsidRPr="001E3D49">
              <w:fldChar w:fldCharType="begin"/>
            </w:r>
            <w:r w:rsidR="001E3D49" w:rsidRPr="001E3D49">
              <w:instrText xml:space="preserve"> PAGEREF _Toc199602294 \h </w:instrText>
            </w:r>
            <w:r w:rsidR="001E3D49" w:rsidRPr="001E3D49">
              <w:fldChar w:fldCharType="separate"/>
            </w:r>
            <w:r w:rsidR="001E3D49" w:rsidRPr="001E3D49">
              <w:t>6</w:t>
            </w:r>
            <w:r w:rsidR="001E3D49" w:rsidRPr="001E3D49">
              <w:fldChar w:fldCharType="end"/>
            </w:r>
          </w:hyperlink>
        </w:p>
        <w:p w14:paraId="126ADCB8" w14:textId="24B49CFF"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5" w:history="1">
            <w:r w:rsidR="001E3D49" w:rsidRPr="00DE6AA2">
              <w:rPr>
                <w:rStyle w:val="Hyperlink"/>
              </w:rPr>
              <w:t>1.1.3. Chủ đầu tư:</w:t>
            </w:r>
            <w:r w:rsidR="001E3D49">
              <w:tab/>
            </w:r>
            <w:r w:rsidR="001E3D49">
              <w:fldChar w:fldCharType="begin"/>
            </w:r>
            <w:r w:rsidR="001E3D49">
              <w:instrText xml:space="preserve"> PAGEREF _Toc199602295 \h </w:instrText>
            </w:r>
            <w:r w:rsidR="001E3D49">
              <w:fldChar w:fldCharType="separate"/>
            </w:r>
            <w:r w:rsidR="001E3D49">
              <w:t>6</w:t>
            </w:r>
            <w:r w:rsidR="001E3D49">
              <w:fldChar w:fldCharType="end"/>
            </w:r>
          </w:hyperlink>
        </w:p>
        <w:p w14:paraId="28A2340B" w14:textId="1C793C7B"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6" w:history="1">
            <w:r w:rsidR="001E3D49" w:rsidRPr="00DE6AA2">
              <w:rPr>
                <w:rStyle w:val="Hyperlink"/>
              </w:rPr>
              <w:t>1.1.4. Tư vấn lập dự án:</w:t>
            </w:r>
            <w:r w:rsidR="001E3D49">
              <w:tab/>
            </w:r>
            <w:r w:rsidR="001E3D49">
              <w:fldChar w:fldCharType="begin"/>
            </w:r>
            <w:r w:rsidR="001E3D49">
              <w:instrText xml:space="preserve"> PAGEREF _Toc199602296 \h </w:instrText>
            </w:r>
            <w:r w:rsidR="001E3D49">
              <w:fldChar w:fldCharType="separate"/>
            </w:r>
            <w:r w:rsidR="001E3D49">
              <w:t>6</w:t>
            </w:r>
            <w:r w:rsidR="001E3D49">
              <w:fldChar w:fldCharType="end"/>
            </w:r>
          </w:hyperlink>
        </w:p>
        <w:p w14:paraId="71B3627C" w14:textId="4CCCFC2D"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7" w:history="1">
            <w:r w:rsidR="001E3D49" w:rsidRPr="00DE6AA2">
              <w:rPr>
                <w:rStyle w:val="Hyperlink"/>
                <w:rFonts w:cs="Times New Roman"/>
              </w:rPr>
              <w:t>1.1.5. Tổng quan chung về dự án:</w:t>
            </w:r>
            <w:r w:rsidR="001E3D49">
              <w:tab/>
            </w:r>
            <w:r w:rsidR="001E3D49">
              <w:fldChar w:fldCharType="begin"/>
            </w:r>
            <w:r w:rsidR="001E3D49">
              <w:instrText xml:space="preserve"> PAGEREF _Toc199602297 \h </w:instrText>
            </w:r>
            <w:r w:rsidR="001E3D49">
              <w:fldChar w:fldCharType="separate"/>
            </w:r>
            <w:r w:rsidR="001E3D49">
              <w:t>6</w:t>
            </w:r>
            <w:r w:rsidR="001E3D49">
              <w:fldChar w:fldCharType="end"/>
            </w:r>
          </w:hyperlink>
        </w:p>
        <w:p w14:paraId="09D61CBF" w14:textId="4AB0060F"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298" w:history="1">
            <w:r w:rsidR="001E3D49" w:rsidRPr="00DE6AA2">
              <w:rPr>
                <w:rStyle w:val="Hyperlink"/>
                <w:rFonts w:cs="Times New Roman"/>
              </w:rPr>
              <w:t>1.1.6. Phạm vi nghiên cứu của dự án:</w:t>
            </w:r>
            <w:r w:rsidR="001E3D49">
              <w:tab/>
            </w:r>
            <w:r w:rsidR="001E3D49">
              <w:fldChar w:fldCharType="begin"/>
            </w:r>
            <w:r w:rsidR="001E3D49">
              <w:instrText xml:space="preserve"> PAGEREF _Toc199602298 \h </w:instrText>
            </w:r>
            <w:r w:rsidR="001E3D49">
              <w:fldChar w:fldCharType="separate"/>
            </w:r>
            <w:r w:rsidR="001E3D49">
              <w:t>7</w:t>
            </w:r>
            <w:r w:rsidR="001E3D49">
              <w:fldChar w:fldCharType="end"/>
            </w:r>
          </w:hyperlink>
        </w:p>
        <w:p w14:paraId="76197BDD" w14:textId="437A6C13"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299" w:history="1">
            <w:r w:rsidR="001E3D49" w:rsidRPr="00DE6AA2">
              <w:rPr>
                <w:rStyle w:val="Hyperlink"/>
              </w:rPr>
              <w:t>1.2. CÁC CĂN CỨ PHÁP LÝ VÀ TIÊU CHUẨN ÁP DỤNG</w:t>
            </w:r>
            <w:r w:rsidR="001E3D49">
              <w:tab/>
            </w:r>
            <w:r w:rsidR="001E3D49">
              <w:fldChar w:fldCharType="begin"/>
            </w:r>
            <w:r w:rsidR="001E3D49">
              <w:instrText xml:space="preserve"> PAGEREF _Toc199602299 \h </w:instrText>
            </w:r>
            <w:r w:rsidR="001E3D49">
              <w:fldChar w:fldCharType="separate"/>
            </w:r>
            <w:r w:rsidR="001E3D49">
              <w:t>7</w:t>
            </w:r>
            <w:r w:rsidR="001E3D49">
              <w:fldChar w:fldCharType="end"/>
            </w:r>
          </w:hyperlink>
        </w:p>
        <w:p w14:paraId="4AB1BB21" w14:textId="74AAD2D9"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00" w:history="1">
            <w:r w:rsidR="001E3D49" w:rsidRPr="00DE6AA2">
              <w:rPr>
                <w:rStyle w:val="Hyperlink"/>
              </w:rPr>
              <w:t>1.2.1. Các Căn Cứ Pháp Lý.</w:t>
            </w:r>
            <w:r w:rsidR="001E3D49">
              <w:tab/>
            </w:r>
            <w:r w:rsidR="001E3D49">
              <w:fldChar w:fldCharType="begin"/>
            </w:r>
            <w:r w:rsidR="001E3D49">
              <w:instrText xml:space="preserve"> PAGEREF _Toc199602300 \h </w:instrText>
            </w:r>
            <w:r w:rsidR="001E3D49">
              <w:fldChar w:fldCharType="separate"/>
            </w:r>
            <w:r w:rsidR="001E3D49">
              <w:t>7</w:t>
            </w:r>
            <w:r w:rsidR="001E3D49">
              <w:fldChar w:fldCharType="end"/>
            </w:r>
          </w:hyperlink>
        </w:p>
        <w:p w14:paraId="1F64C5EB" w14:textId="746842BE"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01" w:history="1">
            <w:r w:rsidR="001E3D49" w:rsidRPr="00DE6AA2">
              <w:rPr>
                <w:rStyle w:val="Hyperlink"/>
                <w:rFonts w:cs="Times New Roman"/>
              </w:rPr>
              <w:t>1.2.2. Các tiêu chuẩn áp dụng.</w:t>
            </w:r>
            <w:r w:rsidR="001E3D49">
              <w:tab/>
            </w:r>
            <w:r w:rsidR="001E3D49">
              <w:fldChar w:fldCharType="begin"/>
            </w:r>
            <w:r w:rsidR="001E3D49">
              <w:instrText xml:space="preserve"> PAGEREF _Toc199602301 \h </w:instrText>
            </w:r>
            <w:r w:rsidR="001E3D49">
              <w:fldChar w:fldCharType="separate"/>
            </w:r>
            <w:r w:rsidR="001E3D49">
              <w:t>9</w:t>
            </w:r>
            <w:r w:rsidR="001E3D49">
              <w:fldChar w:fldCharType="end"/>
            </w:r>
          </w:hyperlink>
        </w:p>
        <w:p w14:paraId="7809958B" w14:textId="3150D0EF"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02" w:history="1">
            <w:r w:rsidR="001E3D49" w:rsidRPr="00DE6AA2">
              <w:rPr>
                <w:rStyle w:val="Hyperlink"/>
                <w:rFonts w:cs="Times New Roman"/>
              </w:rPr>
              <w:t>1.2.3. Điều kiện tự nhiên khu vực xây dựng công trình.</w:t>
            </w:r>
            <w:r w:rsidR="001E3D49">
              <w:tab/>
            </w:r>
            <w:r w:rsidR="001E3D49">
              <w:fldChar w:fldCharType="begin"/>
            </w:r>
            <w:r w:rsidR="001E3D49">
              <w:instrText xml:space="preserve"> PAGEREF _Toc199602302 \h </w:instrText>
            </w:r>
            <w:r w:rsidR="001E3D49">
              <w:fldChar w:fldCharType="separate"/>
            </w:r>
            <w:r w:rsidR="001E3D49">
              <w:t>10</w:t>
            </w:r>
            <w:r w:rsidR="001E3D49">
              <w:fldChar w:fldCharType="end"/>
            </w:r>
          </w:hyperlink>
        </w:p>
        <w:p w14:paraId="22BAF926" w14:textId="7C8B5197"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03" w:history="1">
            <w:r w:rsidR="001E3D49" w:rsidRPr="00DE6AA2">
              <w:rPr>
                <w:rStyle w:val="Hyperlink"/>
                <w:bCs/>
                <w:noProof/>
                <w:lang w:val="vi-VN"/>
              </w:rPr>
              <w:t>CHƯƠNG 2: THIẾT KẾ TRẮC DỌC</w:t>
            </w:r>
            <w:r w:rsidR="001E3D49">
              <w:rPr>
                <w:noProof/>
              </w:rPr>
              <w:tab/>
            </w:r>
            <w:r w:rsidR="001E3D49">
              <w:rPr>
                <w:noProof/>
              </w:rPr>
              <w:fldChar w:fldCharType="begin"/>
            </w:r>
            <w:r w:rsidR="001E3D49">
              <w:rPr>
                <w:noProof/>
              </w:rPr>
              <w:instrText xml:space="preserve"> PAGEREF _Toc199602303 \h </w:instrText>
            </w:r>
            <w:r w:rsidR="001E3D49">
              <w:rPr>
                <w:noProof/>
              </w:rPr>
            </w:r>
            <w:r w:rsidR="001E3D49">
              <w:rPr>
                <w:noProof/>
              </w:rPr>
              <w:fldChar w:fldCharType="separate"/>
            </w:r>
            <w:r w:rsidR="001E3D49">
              <w:rPr>
                <w:noProof/>
              </w:rPr>
              <w:t>14</w:t>
            </w:r>
            <w:r w:rsidR="001E3D49">
              <w:rPr>
                <w:noProof/>
              </w:rPr>
              <w:fldChar w:fldCharType="end"/>
            </w:r>
          </w:hyperlink>
        </w:p>
        <w:p w14:paraId="79F4DFD2" w14:textId="33E11CDB"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04" w:history="1">
            <w:r w:rsidR="001E3D49" w:rsidRPr="00DE6AA2">
              <w:rPr>
                <w:rStyle w:val="Hyperlink"/>
              </w:rPr>
              <w:t>2.1. Nguyên tắc thiết kế.</w:t>
            </w:r>
            <w:r w:rsidR="001E3D49">
              <w:tab/>
            </w:r>
            <w:r w:rsidR="001E3D49">
              <w:fldChar w:fldCharType="begin"/>
            </w:r>
            <w:r w:rsidR="001E3D49">
              <w:instrText xml:space="preserve"> PAGEREF _Toc199602304 \h </w:instrText>
            </w:r>
            <w:r w:rsidR="001E3D49">
              <w:fldChar w:fldCharType="separate"/>
            </w:r>
            <w:r w:rsidR="001E3D49">
              <w:t>14</w:t>
            </w:r>
            <w:r w:rsidR="001E3D49">
              <w:fldChar w:fldCharType="end"/>
            </w:r>
          </w:hyperlink>
        </w:p>
        <w:p w14:paraId="423B8442" w14:textId="42D71CEC"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05" w:history="1">
            <w:r w:rsidR="001E3D49" w:rsidRPr="00DE6AA2">
              <w:rPr>
                <w:rStyle w:val="Hyperlink"/>
              </w:rPr>
              <w:t>2.2. Xác định các cao độ khống chế</w:t>
            </w:r>
            <w:r w:rsidR="001E3D49">
              <w:tab/>
            </w:r>
            <w:r w:rsidR="001E3D49">
              <w:fldChar w:fldCharType="begin"/>
            </w:r>
            <w:r w:rsidR="001E3D49">
              <w:instrText xml:space="preserve"> PAGEREF _Toc199602305 \h </w:instrText>
            </w:r>
            <w:r w:rsidR="001E3D49">
              <w:fldChar w:fldCharType="separate"/>
            </w:r>
            <w:r w:rsidR="001E3D49">
              <w:t>15</w:t>
            </w:r>
            <w:r w:rsidR="001E3D49">
              <w:fldChar w:fldCharType="end"/>
            </w:r>
          </w:hyperlink>
        </w:p>
        <w:p w14:paraId="004DB352" w14:textId="15AF6416"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06" w:history="1">
            <w:r w:rsidR="001E3D49" w:rsidRPr="00DE6AA2">
              <w:rPr>
                <w:rStyle w:val="Hyperlink"/>
              </w:rPr>
              <w:t>2.3. Quan điểm thiết kế</w:t>
            </w:r>
            <w:r w:rsidR="001E3D49">
              <w:tab/>
            </w:r>
            <w:r w:rsidR="001E3D49">
              <w:fldChar w:fldCharType="begin"/>
            </w:r>
            <w:r w:rsidR="001E3D49">
              <w:instrText xml:space="preserve"> PAGEREF _Toc199602306 \h </w:instrText>
            </w:r>
            <w:r w:rsidR="001E3D49">
              <w:fldChar w:fldCharType="separate"/>
            </w:r>
            <w:r w:rsidR="001E3D49">
              <w:t>15</w:t>
            </w:r>
            <w:r w:rsidR="001E3D49">
              <w:fldChar w:fldCharType="end"/>
            </w:r>
          </w:hyperlink>
        </w:p>
        <w:p w14:paraId="3FE4EE03" w14:textId="342DCA08"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07" w:history="1">
            <w:r w:rsidR="001E3D49" w:rsidRPr="00DE6AA2">
              <w:rPr>
                <w:rStyle w:val="Hyperlink"/>
              </w:rPr>
              <w:t>2.4. Thiết kế đường đỏ</w:t>
            </w:r>
            <w:r w:rsidR="001E3D49">
              <w:tab/>
            </w:r>
            <w:r w:rsidR="001E3D49">
              <w:fldChar w:fldCharType="begin"/>
            </w:r>
            <w:r w:rsidR="001E3D49">
              <w:instrText xml:space="preserve"> PAGEREF _Toc199602307 \h </w:instrText>
            </w:r>
            <w:r w:rsidR="001E3D49">
              <w:fldChar w:fldCharType="separate"/>
            </w:r>
            <w:r w:rsidR="001E3D49">
              <w:t>15</w:t>
            </w:r>
            <w:r w:rsidR="001E3D49">
              <w:fldChar w:fldCharType="end"/>
            </w:r>
          </w:hyperlink>
        </w:p>
        <w:p w14:paraId="4C8BBCC9" w14:textId="199D5C5C"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08" w:history="1">
            <w:r w:rsidR="001E3D49" w:rsidRPr="00DE6AA2">
              <w:rPr>
                <w:rStyle w:val="Hyperlink"/>
                <w:noProof/>
              </w:rPr>
              <w:t xml:space="preserve">CHƯƠNG </w:t>
            </w:r>
            <w:r w:rsidR="001E3D49" w:rsidRPr="00DE6AA2">
              <w:rPr>
                <w:rStyle w:val="Hyperlink"/>
                <w:noProof/>
                <w:lang w:val="vi-VN"/>
              </w:rPr>
              <w:t>3</w:t>
            </w:r>
            <w:r w:rsidR="001E3D49" w:rsidRPr="00DE6AA2">
              <w:rPr>
                <w:rStyle w:val="Hyperlink"/>
                <w:noProof/>
              </w:rPr>
              <w:t>. THIẾT KẾ TRẮC NGANG</w:t>
            </w:r>
            <w:r w:rsidR="001E3D49">
              <w:rPr>
                <w:noProof/>
              </w:rPr>
              <w:tab/>
            </w:r>
            <w:r w:rsidR="001E3D49">
              <w:rPr>
                <w:noProof/>
              </w:rPr>
              <w:fldChar w:fldCharType="begin"/>
            </w:r>
            <w:r w:rsidR="001E3D49">
              <w:rPr>
                <w:noProof/>
              </w:rPr>
              <w:instrText xml:space="preserve"> PAGEREF _Toc199602308 \h </w:instrText>
            </w:r>
            <w:r w:rsidR="001E3D49">
              <w:rPr>
                <w:noProof/>
              </w:rPr>
            </w:r>
            <w:r w:rsidR="001E3D49">
              <w:rPr>
                <w:noProof/>
              </w:rPr>
              <w:fldChar w:fldCharType="separate"/>
            </w:r>
            <w:r w:rsidR="001E3D49">
              <w:rPr>
                <w:noProof/>
              </w:rPr>
              <w:t>16</w:t>
            </w:r>
            <w:r w:rsidR="001E3D49">
              <w:rPr>
                <w:noProof/>
              </w:rPr>
              <w:fldChar w:fldCharType="end"/>
            </w:r>
          </w:hyperlink>
        </w:p>
        <w:p w14:paraId="27D64F20" w14:textId="1AFFDEF9"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09" w:history="1">
            <w:r w:rsidR="001E3D49" w:rsidRPr="00DE6AA2">
              <w:rPr>
                <w:rStyle w:val="Hyperlink"/>
              </w:rPr>
              <w:t>3.1. Thiết kế trắc ngang:</w:t>
            </w:r>
            <w:r w:rsidR="001E3D49">
              <w:tab/>
            </w:r>
            <w:r w:rsidR="001E3D49">
              <w:fldChar w:fldCharType="begin"/>
            </w:r>
            <w:r w:rsidR="001E3D49">
              <w:instrText xml:space="preserve"> PAGEREF _Toc199602309 \h </w:instrText>
            </w:r>
            <w:r w:rsidR="001E3D49">
              <w:fldChar w:fldCharType="separate"/>
            </w:r>
            <w:r w:rsidR="001E3D49">
              <w:t>16</w:t>
            </w:r>
            <w:r w:rsidR="001E3D49">
              <w:fldChar w:fldCharType="end"/>
            </w:r>
          </w:hyperlink>
        </w:p>
        <w:p w14:paraId="63A64BE0" w14:textId="338704FA"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10" w:history="1">
            <w:r w:rsidR="001E3D49" w:rsidRPr="00DE6AA2">
              <w:rPr>
                <w:rStyle w:val="Hyperlink"/>
              </w:rPr>
              <w:t>3.1.1. Nguyên tắc thiết kế:</w:t>
            </w:r>
            <w:r w:rsidR="001E3D49">
              <w:tab/>
            </w:r>
            <w:r w:rsidR="001E3D49">
              <w:fldChar w:fldCharType="begin"/>
            </w:r>
            <w:r w:rsidR="001E3D49">
              <w:instrText xml:space="preserve"> PAGEREF _Toc199602310 \h </w:instrText>
            </w:r>
            <w:r w:rsidR="001E3D49">
              <w:fldChar w:fldCharType="separate"/>
            </w:r>
            <w:r w:rsidR="001E3D49">
              <w:t>16</w:t>
            </w:r>
            <w:r w:rsidR="001E3D49">
              <w:fldChar w:fldCharType="end"/>
            </w:r>
          </w:hyperlink>
        </w:p>
        <w:p w14:paraId="7DB9B4A0" w14:textId="4ECA5FC9"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11" w:history="1">
            <w:r w:rsidR="001E3D49" w:rsidRPr="00DE6AA2">
              <w:rPr>
                <w:rStyle w:val="Hyperlink"/>
              </w:rPr>
              <w:t>3.1.2. Cơ Sở Thiết Kế:</w:t>
            </w:r>
            <w:r w:rsidR="001E3D49">
              <w:tab/>
            </w:r>
            <w:r w:rsidR="001E3D49">
              <w:fldChar w:fldCharType="begin"/>
            </w:r>
            <w:r w:rsidR="001E3D49">
              <w:instrText xml:space="preserve"> PAGEREF _Toc199602311 \h </w:instrText>
            </w:r>
            <w:r w:rsidR="001E3D49">
              <w:fldChar w:fldCharType="separate"/>
            </w:r>
            <w:r w:rsidR="001E3D49">
              <w:t>16</w:t>
            </w:r>
            <w:r w:rsidR="001E3D49">
              <w:fldChar w:fldCharType="end"/>
            </w:r>
          </w:hyperlink>
        </w:p>
        <w:p w14:paraId="58535FAD" w14:textId="123E55AA" w:rsidR="001E3D49" w:rsidRDefault="00000000" w:rsidP="001E3D49">
          <w:pPr>
            <w:pStyle w:val="TOC3"/>
            <w:rPr>
              <w:rFonts w:asciiTheme="minorHAnsi" w:eastAsiaTheme="minorEastAsia" w:hAnsiTheme="minorHAnsi" w:cstheme="minorBidi"/>
              <w:kern w:val="2"/>
              <w:sz w:val="24"/>
              <w:szCs w:val="24"/>
              <w14:ligatures w14:val="standardContextual"/>
            </w:rPr>
          </w:pPr>
          <w:hyperlink w:anchor="_Toc199602312" w:history="1">
            <w:r w:rsidR="001E3D49" w:rsidRPr="00DE6AA2">
              <w:rPr>
                <w:rStyle w:val="Hyperlink"/>
              </w:rPr>
              <w:t>3.1.3. Giải Pháp Tổ Chức Trên Mặt Cắt Ngang Đường:</w:t>
            </w:r>
            <w:r w:rsidR="001E3D49">
              <w:tab/>
            </w:r>
            <w:r w:rsidR="001E3D49">
              <w:fldChar w:fldCharType="begin"/>
            </w:r>
            <w:r w:rsidR="001E3D49">
              <w:instrText xml:space="preserve"> PAGEREF _Toc199602312 \h </w:instrText>
            </w:r>
            <w:r w:rsidR="001E3D49">
              <w:fldChar w:fldCharType="separate"/>
            </w:r>
            <w:r w:rsidR="001E3D49">
              <w:t>16</w:t>
            </w:r>
            <w:r w:rsidR="001E3D49">
              <w:fldChar w:fldCharType="end"/>
            </w:r>
          </w:hyperlink>
        </w:p>
        <w:p w14:paraId="118A4BF0" w14:textId="67BE2A8B"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13" w:history="1">
            <w:r w:rsidR="001E3D49" w:rsidRPr="00DE6AA2">
              <w:rPr>
                <w:rStyle w:val="Hyperlink"/>
                <w:noProof/>
                <w:lang w:val="vi-VN"/>
              </w:rPr>
              <w:t>CHƯƠNG 4. XÁC ĐỊNH CẤP HẠNG TÍNH TOÁN VÀ CÁC CHỈ TIÊU KĨ THUẬT CỦA TUYẾN.</w:t>
            </w:r>
            <w:r w:rsidR="001E3D49">
              <w:rPr>
                <w:noProof/>
              </w:rPr>
              <w:tab/>
            </w:r>
            <w:r w:rsidR="001E3D49">
              <w:rPr>
                <w:noProof/>
              </w:rPr>
              <w:fldChar w:fldCharType="begin"/>
            </w:r>
            <w:r w:rsidR="001E3D49">
              <w:rPr>
                <w:noProof/>
              </w:rPr>
              <w:instrText xml:space="preserve"> PAGEREF _Toc199602313 \h </w:instrText>
            </w:r>
            <w:r w:rsidR="001E3D49">
              <w:rPr>
                <w:noProof/>
              </w:rPr>
            </w:r>
            <w:r w:rsidR="001E3D49">
              <w:rPr>
                <w:noProof/>
              </w:rPr>
              <w:fldChar w:fldCharType="separate"/>
            </w:r>
            <w:r w:rsidR="001E3D49">
              <w:rPr>
                <w:noProof/>
              </w:rPr>
              <w:t>18</w:t>
            </w:r>
            <w:r w:rsidR="001E3D49">
              <w:rPr>
                <w:noProof/>
              </w:rPr>
              <w:fldChar w:fldCharType="end"/>
            </w:r>
          </w:hyperlink>
        </w:p>
        <w:p w14:paraId="018FF2BC" w14:textId="1B2D02EF"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4" w:history="1">
            <w:r w:rsidR="001E3D49" w:rsidRPr="00DE6AA2">
              <w:rPr>
                <w:rStyle w:val="Hyperlink"/>
              </w:rPr>
              <w:t>4.1. Căn cứ thiết kế.</w:t>
            </w:r>
            <w:r w:rsidR="001E3D49">
              <w:tab/>
            </w:r>
            <w:r w:rsidR="001E3D49">
              <w:fldChar w:fldCharType="begin"/>
            </w:r>
            <w:r w:rsidR="001E3D49">
              <w:instrText xml:space="preserve"> PAGEREF _Toc199602314 \h </w:instrText>
            </w:r>
            <w:r w:rsidR="001E3D49">
              <w:fldChar w:fldCharType="separate"/>
            </w:r>
            <w:r w:rsidR="001E3D49">
              <w:t>18</w:t>
            </w:r>
            <w:r w:rsidR="001E3D49">
              <w:fldChar w:fldCharType="end"/>
            </w:r>
          </w:hyperlink>
        </w:p>
        <w:p w14:paraId="0A5FC0C9" w14:textId="4D0D69DF"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5" w:history="1">
            <w:r w:rsidR="001E3D49" w:rsidRPr="00DE6AA2">
              <w:rPr>
                <w:rStyle w:val="Hyperlink"/>
              </w:rPr>
              <w:t>4.2. Tốc độ thiết kế.</w:t>
            </w:r>
            <w:r w:rsidR="001E3D49">
              <w:tab/>
            </w:r>
            <w:r w:rsidR="001E3D49">
              <w:fldChar w:fldCharType="begin"/>
            </w:r>
            <w:r w:rsidR="001E3D49">
              <w:instrText xml:space="preserve"> PAGEREF _Toc199602315 \h </w:instrText>
            </w:r>
            <w:r w:rsidR="001E3D49">
              <w:fldChar w:fldCharType="separate"/>
            </w:r>
            <w:r w:rsidR="001E3D49">
              <w:t>19</w:t>
            </w:r>
            <w:r w:rsidR="001E3D49">
              <w:fldChar w:fldCharType="end"/>
            </w:r>
          </w:hyperlink>
        </w:p>
        <w:p w14:paraId="16739220" w14:textId="57756DA6"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6" w:history="1">
            <w:r w:rsidR="001E3D49" w:rsidRPr="00DE6AA2">
              <w:rPr>
                <w:rStyle w:val="Hyperlink"/>
              </w:rPr>
              <w:t>4.3. Mặt cắt ngang đường.</w:t>
            </w:r>
            <w:r w:rsidR="001E3D49">
              <w:tab/>
            </w:r>
            <w:r w:rsidR="001E3D49">
              <w:fldChar w:fldCharType="begin"/>
            </w:r>
            <w:r w:rsidR="001E3D49">
              <w:instrText xml:space="preserve"> PAGEREF _Toc199602316 \h </w:instrText>
            </w:r>
            <w:r w:rsidR="001E3D49">
              <w:fldChar w:fldCharType="separate"/>
            </w:r>
            <w:r w:rsidR="001E3D49">
              <w:t>19</w:t>
            </w:r>
            <w:r w:rsidR="001E3D49">
              <w:fldChar w:fldCharType="end"/>
            </w:r>
          </w:hyperlink>
        </w:p>
        <w:p w14:paraId="6AB98FF4" w14:textId="64EF25EC"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7" w:history="1">
            <w:r w:rsidR="001E3D49" w:rsidRPr="00DE6AA2">
              <w:rPr>
                <w:rStyle w:val="Hyperlink"/>
              </w:rPr>
              <w:t>4.4. Phần xe chạy.</w:t>
            </w:r>
            <w:r w:rsidR="001E3D49">
              <w:tab/>
            </w:r>
            <w:r w:rsidR="001E3D49">
              <w:fldChar w:fldCharType="begin"/>
            </w:r>
            <w:r w:rsidR="001E3D49">
              <w:instrText xml:space="preserve"> PAGEREF _Toc199602317 \h </w:instrText>
            </w:r>
            <w:r w:rsidR="001E3D49">
              <w:fldChar w:fldCharType="separate"/>
            </w:r>
            <w:r w:rsidR="001E3D49">
              <w:t>20</w:t>
            </w:r>
            <w:r w:rsidR="001E3D49">
              <w:fldChar w:fldCharType="end"/>
            </w:r>
          </w:hyperlink>
        </w:p>
        <w:p w14:paraId="6BD48048" w14:textId="322A1A42"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8" w:history="1">
            <w:r w:rsidR="001E3D49" w:rsidRPr="00DE6AA2">
              <w:rPr>
                <w:rStyle w:val="Hyperlink"/>
              </w:rPr>
              <w:t>4.5. Phần phân cách.</w:t>
            </w:r>
            <w:r w:rsidR="001E3D49">
              <w:tab/>
            </w:r>
            <w:r w:rsidR="001E3D49">
              <w:fldChar w:fldCharType="begin"/>
            </w:r>
            <w:r w:rsidR="001E3D49">
              <w:instrText xml:space="preserve"> PAGEREF _Toc199602318 \h </w:instrText>
            </w:r>
            <w:r w:rsidR="001E3D49">
              <w:fldChar w:fldCharType="separate"/>
            </w:r>
            <w:r w:rsidR="001E3D49">
              <w:t>21</w:t>
            </w:r>
            <w:r w:rsidR="001E3D49">
              <w:fldChar w:fldCharType="end"/>
            </w:r>
          </w:hyperlink>
        </w:p>
        <w:p w14:paraId="524A3D3F" w14:textId="63BF46B1"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19" w:history="1">
            <w:r w:rsidR="001E3D49" w:rsidRPr="00DE6AA2">
              <w:rPr>
                <w:rStyle w:val="Hyperlink"/>
              </w:rPr>
              <w:t>4.6. Hè đường.</w:t>
            </w:r>
            <w:r w:rsidR="001E3D49">
              <w:tab/>
            </w:r>
            <w:r w:rsidR="001E3D49">
              <w:fldChar w:fldCharType="begin"/>
            </w:r>
            <w:r w:rsidR="001E3D49">
              <w:instrText xml:space="preserve"> PAGEREF _Toc199602319 \h </w:instrText>
            </w:r>
            <w:r w:rsidR="001E3D49">
              <w:fldChar w:fldCharType="separate"/>
            </w:r>
            <w:r w:rsidR="001E3D49">
              <w:t>22</w:t>
            </w:r>
            <w:r w:rsidR="001E3D49">
              <w:fldChar w:fldCharType="end"/>
            </w:r>
          </w:hyperlink>
        </w:p>
        <w:p w14:paraId="051C73BB" w14:textId="6CA646B2"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0" w:history="1">
            <w:r w:rsidR="001E3D49" w:rsidRPr="00DE6AA2">
              <w:rPr>
                <w:rStyle w:val="Hyperlink"/>
              </w:rPr>
              <w:t>4.7. Dải cây trồng.</w:t>
            </w:r>
            <w:r w:rsidR="001E3D49">
              <w:tab/>
            </w:r>
            <w:r w:rsidR="001E3D49">
              <w:fldChar w:fldCharType="begin"/>
            </w:r>
            <w:r w:rsidR="001E3D49">
              <w:instrText xml:space="preserve"> PAGEREF _Toc199602320 \h </w:instrText>
            </w:r>
            <w:r w:rsidR="001E3D49">
              <w:fldChar w:fldCharType="separate"/>
            </w:r>
            <w:r w:rsidR="001E3D49">
              <w:t>22</w:t>
            </w:r>
            <w:r w:rsidR="001E3D49">
              <w:fldChar w:fldCharType="end"/>
            </w:r>
          </w:hyperlink>
        </w:p>
        <w:p w14:paraId="2F90783E" w14:textId="02476FBD"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1" w:history="1">
            <w:r w:rsidR="001E3D49" w:rsidRPr="00DE6AA2">
              <w:rPr>
                <w:rStyle w:val="Hyperlink"/>
              </w:rPr>
              <w:t>4.8. Bó vỉa.</w:t>
            </w:r>
            <w:r w:rsidR="001E3D49">
              <w:tab/>
            </w:r>
            <w:r w:rsidR="001E3D49">
              <w:fldChar w:fldCharType="begin"/>
            </w:r>
            <w:r w:rsidR="001E3D49">
              <w:instrText xml:space="preserve"> PAGEREF _Toc199602321 \h </w:instrText>
            </w:r>
            <w:r w:rsidR="001E3D49">
              <w:fldChar w:fldCharType="separate"/>
            </w:r>
            <w:r w:rsidR="001E3D49">
              <w:t>23</w:t>
            </w:r>
            <w:r w:rsidR="001E3D49">
              <w:fldChar w:fldCharType="end"/>
            </w:r>
          </w:hyperlink>
        </w:p>
        <w:p w14:paraId="5461BBE9" w14:textId="4C5579BE"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2" w:history="1">
            <w:r w:rsidR="001E3D49" w:rsidRPr="00DE6AA2">
              <w:rPr>
                <w:rStyle w:val="Hyperlink"/>
              </w:rPr>
              <w:t>4.9. Tầm nhìn.</w:t>
            </w:r>
            <w:r w:rsidR="001E3D49">
              <w:tab/>
            </w:r>
            <w:r w:rsidR="001E3D49">
              <w:fldChar w:fldCharType="begin"/>
            </w:r>
            <w:r w:rsidR="001E3D49">
              <w:instrText xml:space="preserve"> PAGEREF _Toc199602322 \h </w:instrText>
            </w:r>
            <w:r w:rsidR="001E3D49">
              <w:fldChar w:fldCharType="separate"/>
            </w:r>
            <w:r w:rsidR="001E3D49">
              <w:t>23</w:t>
            </w:r>
            <w:r w:rsidR="001E3D49">
              <w:fldChar w:fldCharType="end"/>
            </w:r>
          </w:hyperlink>
        </w:p>
        <w:p w14:paraId="4472CE3C" w14:textId="7B7FC2EE"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3" w:history="1">
            <w:r w:rsidR="001E3D49" w:rsidRPr="00DE6AA2">
              <w:rPr>
                <w:rStyle w:val="Hyperlink"/>
              </w:rPr>
              <w:t>4.10. Bình đồ.</w:t>
            </w:r>
            <w:r w:rsidR="001E3D49">
              <w:tab/>
            </w:r>
            <w:r w:rsidR="001E3D49">
              <w:fldChar w:fldCharType="begin"/>
            </w:r>
            <w:r w:rsidR="001E3D49">
              <w:instrText xml:space="preserve"> PAGEREF _Toc199602323 \h </w:instrText>
            </w:r>
            <w:r w:rsidR="001E3D49">
              <w:fldChar w:fldCharType="separate"/>
            </w:r>
            <w:r w:rsidR="001E3D49">
              <w:t>23</w:t>
            </w:r>
            <w:r w:rsidR="001E3D49">
              <w:fldChar w:fldCharType="end"/>
            </w:r>
          </w:hyperlink>
        </w:p>
        <w:p w14:paraId="035E9F8E" w14:textId="53BA97C9"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4" w:history="1">
            <w:r w:rsidR="001E3D49" w:rsidRPr="00DE6AA2">
              <w:rPr>
                <w:rStyle w:val="Hyperlink"/>
              </w:rPr>
              <w:t>4.11. Đường cong nằm.</w:t>
            </w:r>
            <w:r w:rsidR="001E3D49">
              <w:tab/>
            </w:r>
            <w:r w:rsidR="001E3D49">
              <w:fldChar w:fldCharType="begin"/>
            </w:r>
            <w:r w:rsidR="001E3D49">
              <w:instrText xml:space="preserve"> PAGEREF _Toc199602324 \h </w:instrText>
            </w:r>
            <w:r w:rsidR="001E3D49">
              <w:fldChar w:fldCharType="separate"/>
            </w:r>
            <w:r w:rsidR="001E3D49">
              <w:t>24</w:t>
            </w:r>
            <w:r w:rsidR="001E3D49">
              <w:fldChar w:fldCharType="end"/>
            </w:r>
          </w:hyperlink>
        </w:p>
        <w:p w14:paraId="601BB033" w14:textId="2E46A0E8"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5" w:history="1">
            <w:r w:rsidR="001E3D49" w:rsidRPr="00DE6AA2">
              <w:rPr>
                <w:rStyle w:val="Hyperlink"/>
              </w:rPr>
              <w:t>4.12. Siêu cao – đoạn nối siêu cao – đường cong chuyển tiếp</w:t>
            </w:r>
            <w:r w:rsidR="001E3D49">
              <w:tab/>
            </w:r>
            <w:r w:rsidR="001E3D49">
              <w:fldChar w:fldCharType="begin"/>
            </w:r>
            <w:r w:rsidR="001E3D49">
              <w:instrText xml:space="preserve"> PAGEREF _Toc199602325 \h </w:instrText>
            </w:r>
            <w:r w:rsidR="001E3D49">
              <w:fldChar w:fldCharType="separate"/>
            </w:r>
            <w:r w:rsidR="001E3D49">
              <w:t>24</w:t>
            </w:r>
            <w:r w:rsidR="001E3D49">
              <w:fldChar w:fldCharType="end"/>
            </w:r>
          </w:hyperlink>
        </w:p>
        <w:p w14:paraId="21437569" w14:textId="6265A2F0"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6" w:history="1">
            <w:r w:rsidR="001E3D49" w:rsidRPr="00DE6AA2">
              <w:rPr>
                <w:rStyle w:val="Hyperlink"/>
              </w:rPr>
              <w:t>4.13. Mặt cắt dọc.</w:t>
            </w:r>
            <w:r w:rsidR="001E3D49">
              <w:tab/>
            </w:r>
            <w:r w:rsidR="001E3D49">
              <w:fldChar w:fldCharType="begin"/>
            </w:r>
            <w:r w:rsidR="001E3D49">
              <w:instrText xml:space="preserve"> PAGEREF _Toc199602326 \h </w:instrText>
            </w:r>
            <w:r w:rsidR="001E3D49">
              <w:fldChar w:fldCharType="separate"/>
            </w:r>
            <w:r w:rsidR="001E3D49">
              <w:t>25</w:t>
            </w:r>
            <w:r w:rsidR="001E3D49">
              <w:fldChar w:fldCharType="end"/>
            </w:r>
          </w:hyperlink>
        </w:p>
        <w:p w14:paraId="33FC11AA" w14:textId="4A8E0E76"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7" w:history="1">
            <w:r w:rsidR="001E3D49" w:rsidRPr="00DE6AA2">
              <w:rPr>
                <w:rStyle w:val="Hyperlink"/>
              </w:rPr>
              <w:t>4.14. Dốc dọc.</w:t>
            </w:r>
            <w:r w:rsidR="001E3D49">
              <w:tab/>
            </w:r>
            <w:r w:rsidR="001E3D49">
              <w:fldChar w:fldCharType="begin"/>
            </w:r>
            <w:r w:rsidR="001E3D49">
              <w:instrText xml:space="preserve"> PAGEREF _Toc199602327 \h </w:instrText>
            </w:r>
            <w:r w:rsidR="001E3D49">
              <w:fldChar w:fldCharType="separate"/>
            </w:r>
            <w:r w:rsidR="001E3D49">
              <w:t>25</w:t>
            </w:r>
            <w:r w:rsidR="001E3D49">
              <w:fldChar w:fldCharType="end"/>
            </w:r>
          </w:hyperlink>
        </w:p>
        <w:p w14:paraId="683E7C66" w14:textId="21B61A49"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28" w:history="1">
            <w:r w:rsidR="001E3D49" w:rsidRPr="00DE6AA2">
              <w:rPr>
                <w:rStyle w:val="Hyperlink"/>
              </w:rPr>
              <w:t>4.15. Đường cong đứng.</w:t>
            </w:r>
            <w:r w:rsidR="001E3D49">
              <w:tab/>
            </w:r>
            <w:r w:rsidR="001E3D49">
              <w:fldChar w:fldCharType="begin"/>
            </w:r>
            <w:r w:rsidR="001E3D49">
              <w:instrText xml:space="preserve"> PAGEREF _Toc199602328 \h </w:instrText>
            </w:r>
            <w:r w:rsidR="001E3D49">
              <w:fldChar w:fldCharType="separate"/>
            </w:r>
            <w:r w:rsidR="001E3D49">
              <w:t>26</w:t>
            </w:r>
            <w:r w:rsidR="001E3D49">
              <w:fldChar w:fldCharType="end"/>
            </w:r>
          </w:hyperlink>
        </w:p>
        <w:p w14:paraId="4037467F" w14:textId="4DE75189"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29" w:history="1">
            <w:r w:rsidR="001E3D49" w:rsidRPr="00DE6AA2">
              <w:rPr>
                <w:rStyle w:val="Hyperlink"/>
                <w:noProof/>
                <w:lang w:val="vi-VN"/>
              </w:rPr>
              <w:t>CHƯƠNG 5. THIẾT KẾ KẾT CẤU ÁO ĐƯỜNG</w:t>
            </w:r>
            <w:r w:rsidR="001E3D49">
              <w:rPr>
                <w:noProof/>
              </w:rPr>
              <w:tab/>
            </w:r>
            <w:r w:rsidR="001E3D49">
              <w:rPr>
                <w:noProof/>
              </w:rPr>
              <w:fldChar w:fldCharType="begin"/>
            </w:r>
            <w:r w:rsidR="001E3D49">
              <w:rPr>
                <w:noProof/>
              </w:rPr>
              <w:instrText xml:space="preserve"> PAGEREF _Toc199602329 \h </w:instrText>
            </w:r>
            <w:r w:rsidR="001E3D49">
              <w:rPr>
                <w:noProof/>
              </w:rPr>
            </w:r>
            <w:r w:rsidR="001E3D49">
              <w:rPr>
                <w:noProof/>
              </w:rPr>
              <w:fldChar w:fldCharType="separate"/>
            </w:r>
            <w:r w:rsidR="001E3D49">
              <w:rPr>
                <w:noProof/>
              </w:rPr>
              <w:t>27</w:t>
            </w:r>
            <w:r w:rsidR="001E3D49">
              <w:rPr>
                <w:noProof/>
              </w:rPr>
              <w:fldChar w:fldCharType="end"/>
            </w:r>
          </w:hyperlink>
        </w:p>
        <w:p w14:paraId="23985021" w14:textId="0B927281"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0" w:history="1">
            <w:r w:rsidR="001E3D49" w:rsidRPr="00DE6AA2">
              <w:rPr>
                <w:rStyle w:val="Hyperlink"/>
              </w:rPr>
              <w:t>5.1. Số liệu đầu vào</w:t>
            </w:r>
            <w:r w:rsidR="001E3D49">
              <w:tab/>
            </w:r>
            <w:r w:rsidR="001E3D49">
              <w:fldChar w:fldCharType="begin"/>
            </w:r>
            <w:r w:rsidR="001E3D49">
              <w:instrText xml:space="preserve"> PAGEREF _Toc199602330 \h </w:instrText>
            </w:r>
            <w:r w:rsidR="001E3D49">
              <w:fldChar w:fldCharType="separate"/>
            </w:r>
            <w:r w:rsidR="001E3D49">
              <w:t>27</w:t>
            </w:r>
            <w:r w:rsidR="001E3D49">
              <w:fldChar w:fldCharType="end"/>
            </w:r>
          </w:hyperlink>
        </w:p>
        <w:p w14:paraId="2546BB3C" w14:textId="7DBBF6D8"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1" w:history="1">
            <w:r w:rsidR="001E3D49" w:rsidRPr="00DE6AA2">
              <w:rPr>
                <w:rStyle w:val="Hyperlink"/>
              </w:rPr>
              <w:t>5.2. Trình tự tính toán thiết kế</w:t>
            </w:r>
            <w:r w:rsidR="001E3D49">
              <w:tab/>
            </w:r>
            <w:r w:rsidR="001E3D49">
              <w:fldChar w:fldCharType="begin"/>
            </w:r>
            <w:r w:rsidR="001E3D49">
              <w:instrText xml:space="preserve"> PAGEREF _Toc199602331 \h </w:instrText>
            </w:r>
            <w:r w:rsidR="001E3D49">
              <w:fldChar w:fldCharType="separate"/>
            </w:r>
            <w:r w:rsidR="001E3D49">
              <w:t>28</w:t>
            </w:r>
            <w:r w:rsidR="001E3D49">
              <w:fldChar w:fldCharType="end"/>
            </w:r>
          </w:hyperlink>
        </w:p>
        <w:p w14:paraId="2589BDF2" w14:textId="3C5953EB" w:rsidR="001E3D49" w:rsidRPr="00886C6F" w:rsidRDefault="00000000" w:rsidP="00886C6F">
          <w:pPr>
            <w:pStyle w:val="TOC2"/>
            <w:rPr>
              <w:rFonts w:asciiTheme="minorHAnsi" w:eastAsiaTheme="minorEastAsia" w:hAnsiTheme="minorHAnsi" w:cstheme="minorBidi"/>
              <w:kern w:val="2"/>
              <w:sz w:val="24"/>
              <w:szCs w:val="24"/>
              <w14:ligatures w14:val="standardContextual"/>
            </w:rPr>
          </w:pPr>
          <w:hyperlink w:anchor="_Toc199602332" w:history="1">
            <w:r w:rsidR="001E3D49" w:rsidRPr="00886C6F">
              <w:rPr>
                <w:rStyle w:val="Hyperlink"/>
              </w:rPr>
              <w:t xml:space="preserve">5.3. </w:t>
            </w:r>
            <w:r w:rsidR="001E3D49" w:rsidRPr="00886C6F">
              <w:rPr>
                <w:rStyle w:val="Hyperlink"/>
                <w:lang w:val="fr-FR"/>
              </w:rPr>
              <w:t>Tính toán kiểm tra cường độ chung của kết cấu</w:t>
            </w:r>
            <w:r w:rsidR="001E3D49" w:rsidRPr="00886C6F">
              <w:tab/>
            </w:r>
            <w:r w:rsidR="001E3D49" w:rsidRPr="00886C6F">
              <w:fldChar w:fldCharType="begin"/>
            </w:r>
            <w:r w:rsidR="001E3D49" w:rsidRPr="00886C6F">
              <w:instrText xml:space="preserve"> PAGEREF _Toc199602332 \h </w:instrText>
            </w:r>
            <w:r w:rsidR="001E3D49" w:rsidRPr="00886C6F">
              <w:fldChar w:fldCharType="separate"/>
            </w:r>
            <w:r w:rsidR="001E3D49" w:rsidRPr="00886C6F">
              <w:t>31</w:t>
            </w:r>
            <w:r w:rsidR="001E3D49" w:rsidRPr="00886C6F">
              <w:fldChar w:fldCharType="end"/>
            </w:r>
          </w:hyperlink>
        </w:p>
        <w:p w14:paraId="3048BBE4" w14:textId="0D6998E0"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3" w:history="1">
            <w:r w:rsidR="001E3D49" w:rsidRPr="00DE6AA2">
              <w:rPr>
                <w:rStyle w:val="Hyperlink"/>
              </w:rPr>
              <w:t>5.4. Kết luận</w:t>
            </w:r>
            <w:r w:rsidR="001E3D49">
              <w:tab/>
            </w:r>
            <w:r w:rsidR="001E3D49">
              <w:fldChar w:fldCharType="begin"/>
            </w:r>
            <w:r w:rsidR="001E3D49">
              <w:instrText xml:space="preserve"> PAGEREF _Toc199602333 \h </w:instrText>
            </w:r>
            <w:r w:rsidR="001E3D49">
              <w:fldChar w:fldCharType="separate"/>
            </w:r>
            <w:r w:rsidR="001E3D49">
              <w:t>38</w:t>
            </w:r>
            <w:r w:rsidR="001E3D49">
              <w:fldChar w:fldCharType="end"/>
            </w:r>
          </w:hyperlink>
        </w:p>
        <w:p w14:paraId="715CDE89" w14:textId="4147DAF7"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34" w:history="1">
            <w:r w:rsidR="001E3D49" w:rsidRPr="00DE6AA2">
              <w:rPr>
                <w:rStyle w:val="Hyperlink"/>
                <w:noProof/>
                <w:lang w:val="vi-VN"/>
              </w:rPr>
              <w:t>CHƯƠNG 6. THIẾT KẾ THOÁT NƯỚC</w:t>
            </w:r>
            <w:r w:rsidR="001E3D49">
              <w:rPr>
                <w:noProof/>
              </w:rPr>
              <w:tab/>
            </w:r>
            <w:r w:rsidR="001E3D49">
              <w:rPr>
                <w:noProof/>
              </w:rPr>
              <w:fldChar w:fldCharType="begin"/>
            </w:r>
            <w:r w:rsidR="001E3D49">
              <w:rPr>
                <w:noProof/>
              </w:rPr>
              <w:instrText xml:space="preserve"> PAGEREF _Toc199602334 \h </w:instrText>
            </w:r>
            <w:r w:rsidR="001E3D49">
              <w:rPr>
                <w:noProof/>
              </w:rPr>
            </w:r>
            <w:r w:rsidR="001E3D49">
              <w:rPr>
                <w:noProof/>
              </w:rPr>
              <w:fldChar w:fldCharType="separate"/>
            </w:r>
            <w:r w:rsidR="001E3D49">
              <w:rPr>
                <w:noProof/>
              </w:rPr>
              <w:t>39</w:t>
            </w:r>
            <w:r w:rsidR="001E3D49">
              <w:rPr>
                <w:noProof/>
              </w:rPr>
              <w:fldChar w:fldCharType="end"/>
            </w:r>
          </w:hyperlink>
        </w:p>
        <w:p w14:paraId="12D21D44" w14:textId="33E55436"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5" w:history="1">
            <w:r w:rsidR="001E3D49" w:rsidRPr="00DE6AA2">
              <w:rPr>
                <w:rStyle w:val="Hyperlink"/>
              </w:rPr>
              <w:t>6.1. Tiêu chuẩn thiết kế và tài liệu tham khảo.</w:t>
            </w:r>
            <w:r w:rsidR="001E3D49">
              <w:tab/>
            </w:r>
            <w:r w:rsidR="001E3D49">
              <w:fldChar w:fldCharType="begin"/>
            </w:r>
            <w:r w:rsidR="001E3D49">
              <w:instrText xml:space="preserve"> PAGEREF _Toc199602335 \h </w:instrText>
            </w:r>
            <w:r w:rsidR="001E3D49">
              <w:fldChar w:fldCharType="separate"/>
            </w:r>
            <w:r w:rsidR="001E3D49">
              <w:t>39</w:t>
            </w:r>
            <w:r w:rsidR="001E3D49">
              <w:fldChar w:fldCharType="end"/>
            </w:r>
          </w:hyperlink>
        </w:p>
        <w:p w14:paraId="21B977F9" w14:textId="198C5B3B"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6" w:history="1">
            <w:r w:rsidR="001E3D49" w:rsidRPr="00DE6AA2">
              <w:rPr>
                <w:rStyle w:val="Hyperlink"/>
              </w:rPr>
              <w:t>6.2. Số liệu đầu vào.</w:t>
            </w:r>
            <w:r w:rsidR="001E3D49">
              <w:tab/>
            </w:r>
            <w:r w:rsidR="001E3D49">
              <w:fldChar w:fldCharType="begin"/>
            </w:r>
            <w:r w:rsidR="001E3D49">
              <w:instrText xml:space="preserve"> PAGEREF _Toc199602336 \h </w:instrText>
            </w:r>
            <w:r w:rsidR="001E3D49">
              <w:fldChar w:fldCharType="separate"/>
            </w:r>
            <w:r w:rsidR="001E3D49">
              <w:t>39</w:t>
            </w:r>
            <w:r w:rsidR="001E3D49">
              <w:fldChar w:fldCharType="end"/>
            </w:r>
          </w:hyperlink>
        </w:p>
        <w:p w14:paraId="633C3CC2" w14:textId="36A55AB4"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7" w:history="1">
            <w:r w:rsidR="001E3D49" w:rsidRPr="00DE6AA2">
              <w:rPr>
                <w:rStyle w:val="Hyperlink"/>
              </w:rPr>
              <w:t>6.3. Tính Toán Lưu Lượng Nước Mưa.</w:t>
            </w:r>
            <w:r w:rsidR="001E3D49">
              <w:tab/>
            </w:r>
            <w:r w:rsidR="001E3D49">
              <w:fldChar w:fldCharType="begin"/>
            </w:r>
            <w:r w:rsidR="001E3D49">
              <w:instrText xml:space="preserve"> PAGEREF _Toc199602337 \h </w:instrText>
            </w:r>
            <w:r w:rsidR="001E3D49">
              <w:fldChar w:fldCharType="separate"/>
            </w:r>
            <w:r w:rsidR="001E3D49">
              <w:t>39</w:t>
            </w:r>
            <w:r w:rsidR="001E3D49">
              <w:fldChar w:fldCharType="end"/>
            </w:r>
          </w:hyperlink>
        </w:p>
        <w:p w14:paraId="18F3CC40" w14:textId="5429169B"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8" w:history="1">
            <w:r w:rsidR="001E3D49" w:rsidRPr="00DE6AA2">
              <w:rPr>
                <w:rStyle w:val="Hyperlink"/>
              </w:rPr>
              <w:t>6.4. xác định cường độ mưa.</w:t>
            </w:r>
            <w:r w:rsidR="001E3D49">
              <w:tab/>
            </w:r>
            <w:r w:rsidR="001E3D49">
              <w:fldChar w:fldCharType="begin"/>
            </w:r>
            <w:r w:rsidR="001E3D49">
              <w:instrText xml:space="preserve"> PAGEREF _Toc199602338 \h </w:instrText>
            </w:r>
            <w:r w:rsidR="001E3D49">
              <w:fldChar w:fldCharType="separate"/>
            </w:r>
            <w:r w:rsidR="001E3D49">
              <w:t>39</w:t>
            </w:r>
            <w:r w:rsidR="001E3D49">
              <w:fldChar w:fldCharType="end"/>
            </w:r>
          </w:hyperlink>
        </w:p>
        <w:p w14:paraId="5BEF6AB2" w14:textId="37D59841"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39" w:history="1">
            <w:r w:rsidR="001E3D49" w:rsidRPr="00DE6AA2">
              <w:rPr>
                <w:rStyle w:val="Hyperlink"/>
              </w:rPr>
              <w:t>6.5. Tính vận tốc dòng chảy trong công trình thoát nước mương.</w:t>
            </w:r>
            <w:r w:rsidR="001E3D49">
              <w:tab/>
            </w:r>
            <w:r w:rsidR="001E3D49">
              <w:fldChar w:fldCharType="begin"/>
            </w:r>
            <w:r w:rsidR="001E3D49">
              <w:instrText xml:space="preserve"> PAGEREF _Toc199602339 \h </w:instrText>
            </w:r>
            <w:r w:rsidR="001E3D49">
              <w:fldChar w:fldCharType="separate"/>
            </w:r>
            <w:r w:rsidR="001E3D49">
              <w:t>40</w:t>
            </w:r>
            <w:r w:rsidR="001E3D49">
              <w:fldChar w:fldCharType="end"/>
            </w:r>
          </w:hyperlink>
        </w:p>
        <w:p w14:paraId="0ADD1864" w14:textId="711B074C"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0" w:history="1">
            <w:r w:rsidR="001E3D49" w:rsidRPr="00DE6AA2">
              <w:rPr>
                <w:rStyle w:val="Hyperlink"/>
              </w:rPr>
              <w:t>6.6. xác định hệ số dòng chảy C.</w:t>
            </w:r>
            <w:r w:rsidR="001E3D49">
              <w:tab/>
            </w:r>
            <w:r w:rsidR="001E3D49">
              <w:fldChar w:fldCharType="begin"/>
            </w:r>
            <w:r w:rsidR="001E3D49">
              <w:instrText xml:space="preserve"> PAGEREF _Toc199602340 \h </w:instrText>
            </w:r>
            <w:r w:rsidR="001E3D49">
              <w:fldChar w:fldCharType="separate"/>
            </w:r>
            <w:r w:rsidR="001E3D49">
              <w:t>41</w:t>
            </w:r>
            <w:r w:rsidR="001E3D49">
              <w:fldChar w:fldCharType="end"/>
            </w:r>
          </w:hyperlink>
        </w:p>
        <w:p w14:paraId="5EFD731E" w14:textId="30AF3E97"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1" w:history="1">
            <w:r w:rsidR="001E3D49" w:rsidRPr="00DE6AA2">
              <w:rPr>
                <w:rStyle w:val="Hyperlink"/>
              </w:rPr>
              <w:t>6.7. Xác Định Hệ Số Phân Bố Mưa Rào m:</w:t>
            </w:r>
            <w:r w:rsidR="001E3D49">
              <w:tab/>
            </w:r>
            <w:r w:rsidR="001E3D49">
              <w:fldChar w:fldCharType="begin"/>
            </w:r>
            <w:r w:rsidR="001E3D49">
              <w:instrText xml:space="preserve"> PAGEREF _Toc199602341 \h </w:instrText>
            </w:r>
            <w:r w:rsidR="001E3D49">
              <w:fldChar w:fldCharType="separate"/>
            </w:r>
            <w:r w:rsidR="001E3D49">
              <w:t>41</w:t>
            </w:r>
            <w:r w:rsidR="001E3D49">
              <w:fldChar w:fldCharType="end"/>
            </w:r>
          </w:hyperlink>
        </w:p>
        <w:p w14:paraId="3C3627FB" w14:textId="0E91A0F7"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2" w:history="1">
            <w:r w:rsidR="001E3D49" w:rsidRPr="00DE6AA2">
              <w:rPr>
                <w:rStyle w:val="Hyperlink"/>
              </w:rPr>
              <w:t>6.8. Xác Định Tiết Diện Mặt Cắt Công Trình Thoát Nước Cần Thiết.</w:t>
            </w:r>
            <w:r w:rsidR="001E3D49">
              <w:tab/>
            </w:r>
            <w:r w:rsidR="001E3D49">
              <w:fldChar w:fldCharType="begin"/>
            </w:r>
            <w:r w:rsidR="001E3D49">
              <w:instrText xml:space="preserve"> PAGEREF _Toc199602342 \h </w:instrText>
            </w:r>
            <w:r w:rsidR="001E3D49">
              <w:fldChar w:fldCharType="separate"/>
            </w:r>
            <w:r w:rsidR="001E3D49">
              <w:t>41</w:t>
            </w:r>
            <w:r w:rsidR="001E3D49">
              <w:fldChar w:fldCharType="end"/>
            </w:r>
          </w:hyperlink>
        </w:p>
        <w:p w14:paraId="04A8991C" w14:textId="2E5A412C"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3" w:history="1">
            <w:r w:rsidR="001E3D49" w:rsidRPr="00DE6AA2">
              <w:rPr>
                <w:rStyle w:val="Hyperlink"/>
              </w:rPr>
              <w:t>6.9. kết luận.</w:t>
            </w:r>
            <w:r w:rsidR="001E3D49">
              <w:tab/>
            </w:r>
            <w:r w:rsidR="001E3D49">
              <w:fldChar w:fldCharType="begin"/>
            </w:r>
            <w:r w:rsidR="001E3D49">
              <w:instrText xml:space="preserve"> PAGEREF _Toc199602343 \h </w:instrText>
            </w:r>
            <w:r w:rsidR="001E3D49">
              <w:fldChar w:fldCharType="separate"/>
            </w:r>
            <w:r w:rsidR="001E3D49">
              <w:t>41</w:t>
            </w:r>
            <w:r w:rsidR="001E3D49">
              <w:fldChar w:fldCharType="end"/>
            </w:r>
          </w:hyperlink>
        </w:p>
        <w:p w14:paraId="5306813E" w14:textId="3F3287DA" w:rsidR="001E3D49" w:rsidRDefault="00000000">
          <w:pPr>
            <w:pStyle w:val="TOC1"/>
            <w:tabs>
              <w:tab w:val="right" w:leader="dot" w:pos="9058"/>
            </w:tabs>
            <w:rPr>
              <w:rFonts w:asciiTheme="minorHAnsi" w:eastAsiaTheme="minorEastAsia" w:hAnsiTheme="minorHAnsi" w:cstheme="minorBidi"/>
              <w:noProof/>
              <w:kern w:val="2"/>
              <w:sz w:val="24"/>
              <w:szCs w:val="24"/>
              <w14:ligatures w14:val="standardContextual"/>
            </w:rPr>
          </w:pPr>
          <w:hyperlink w:anchor="_Toc199602344" w:history="1">
            <w:r w:rsidR="001E3D49" w:rsidRPr="00DE6AA2">
              <w:rPr>
                <w:rStyle w:val="Hyperlink"/>
                <w:noProof/>
                <w:lang w:val="vi-VN"/>
              </w:rPr>
              <w:t>CHƯƠNG7. THIẾT KẾ NÚT GIAO</w:t>
            </w:r>
            <w:r w:rsidR="001E3D49">
              <w:rPr>
                <w:noProof/>
              </w:rPr>
              <w:tab/>
            </w:r>
            <w:r w:rsidR="001E3D49">
              <w:rPr>
                <w:noProof/>
              </w:rPr>
              <w:fldChar w:fldCharType="begin"/>
            </w:r>
            <w:r w:rsidR="001E3D49">
              <w:rPr>
                <w:noProof/>
              </w:rPr>
              <w:instrText xml:space="preserve"> PAGEREF _Toc199602344 \h </w:instrText>
            </w:r>
            <w:r w:rsidR="001E3D49">
              <w:rPr>
                <w:noProof/>
              </w:rPr>
            </w:r>
            <w:r w:rsidR="001E3D49">
              <w:rPr>
                <w:noProof/>
              </w:rPr>
              <w:fldChar w:fldCharType="separate"/>
            </w:r>
            <w:r w:rsidR="001E3D49">
              <w:rPr>
                <w:noProof/>
              </w:rPr>
              <w:t>42</w:t>
            </w:r>
            <w:r w:rsidR="001E3D49">
              <w:rPr>
                <w:noProof/>
              </w:rPr>
              <w:fldChar w:fldCharType="end"/>
            </w:r>
          </w:hyperlink>
        </w:p>
        <w:p w14:paraId="3B98F899" w14:textId="48A1C574"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5" w:history="1">
            <w:r w:rsidR="001E3D49" w:rsidRPr="00DE6AA2">
              <w:rPr>
                <w:rStyle w:val="Hyperlink"/>
              </w:rPr>
              <w:t>7.1. Quy định chung.</w:t>
            </w:r>
            <w:r w:rsidR="001E3D49">
              <w:tab/>
            </w:r>
            <w:r w:rsidR="001E3D49">
              <w:fldChar w:fldCharType="begin"/>
            </w:r>
            <w:r w:rsidR="001E3D49">
              <w:instrText xml:space="preserve"> PAGEREF _Toc199602345 \h </w:instrText>
            </w:r>
            <w:r w:rsidR="001E3D49">
              <w:fldChar w:fldCharType="separate"/>
            </w:r>
            <w:r w:rsidR="001E3D49">
              <w:t>42</w:t>
            </w:r>
            <w:r w:rsidR="001E3D49">
              <w:fldChar w:fldCharType="end"/>
            </w:r>
          </w:hyperlink>
        </w:p>
        <w:p w14:paraId="7685CD96" w14:textId="04BFE67E"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6" w:history="1">
            <w:r w:rsidR="001E3D49" w:rsidRPr="00DE6AA2">
              <w:rPr>
                <w:rStyle w:val="Hyperlink"/>
              </w:rPr>
              <w:t>7.2. Các nguyên tắc chung.</w:t>
            </w:r>
            <w:r w:rsidR="001E3D49">
              <w:tab/>
            </w:r>
            <w:r w:rsidR="001E3D49">
              <w:fldChar w:fldCharType="begin"/>
            </w:r>
            <w:r w:rsidR="001E3D49">
              <w:instrText xml:space="preserve"> PAGEREF _Toc199602346 \h </w:instrText>
            </w:r>
            <w:r w:rsidR="001E3D49">
              <w:fldChar w:fldCharType="separate"/>
            </w:r>
            <w:r w:rsidR="001E3D49">
              <w:t>43</w:t>
            </w:r>
            <w:r w:rsidR="001E3D49">
              <w:fldChar w:fldCharType="end"/>
            </w:r>
          </w:hyperlink>
        </w:p>
        <w:p w14:paraId="062CE2B1" w14:textId="659C9601" w:rsidR="001E3D49" w:rsidRDefault="00000000" w:rsidP="00886C6F">
          <w:pPr>
            <w:pStyle w:val="TOC2"/>
            <w:rPr>
              <w:rFonts w:asciiTheme="minorHAnsi" w:eastAsiaTheme="minorEastAsia" w:hAnsiTheme="minorHAnsi" w:cstheme="minorBidi"/>
              <w:kern w:val="2"/>
              <w:sz w:val="24"/>
              <w:szCs w:val="24"/>
              <w14:ligatures w14:val="standardContextual"/>
            </w:rPr>
          </w:pPr>
          <w:hyperlink w:anchor="_Toc199602347" w:history="1">
            <w:r w:rsidR="001E3D49" w:rsidRPr="00DE6AA2">
              <w:rPr>
                <w:rStyle w:val="Hyperlink"/>
              </w:rPr>
              <w:t>7.3. Thiết kế nút giao thông cùng mức.</w:t>
            </w:r>
            <w:r w:rsidR="001E3D49">
              <w:tab/>
            </w:r>
            <w:r w:rsidR="001E3D49">
              <w:fldChar w:fldCharType="begin"/>
            </w:r>
            <w:r w:rsidR="001E3D49">
              <w:instrText xml:space="preserve"> PAGEREF _Toc199602347 \h </w:instrText>
            </w:r>
            <w:r w:rsidR="001E3D49">
              <w:fldChar w:fldCharType="separate"/>
            </w:r>
            <w:r w:rsidR="001E3D49">
              <w:t>44</w:t>
            </w:r>
            <w:r w:rsidR="001E3D49">
              <w:fldChar w:fldCharType="end"/>
            </w:r>
          </w:hyperlink>
        </w:p>
        <w:p w14:paraId="1F9F3785" w14:textId="030142B2" w:rsidR="00B22F9F" w:rsidRDefault="00000000">
          <w:r>
            <w:fldChar w:fldCharType="end"/>
          </w:r>
        </w:p>
      </w:sdtContent>
    </w:sdt>
    <w:p w14:paraId="2C1644E0" w14:textId="77777777" w:rsidR="008E7273" w:rsidRDefault="008E7273">
      <w:pPr>
        <w:pStyle w:val="TableofFigures"/>
        <w:tabs>
          <w:tab w:val="right" w:leader="dot" w:pos="9058"/>
        </w:tabs>
        <w:rPr>
          <w:lang w:val="vi-VN"/>
        </w:rPr>
      </w:pPr>
    </w:p>
    <w:p w14:paraId="2564369B" w14:textId="77777777" w:rsidR="008E7273" w:rsidRDefault="008E7273">
      <w:pPr>
        <w:pStyle w:val="TableofFigures"/>
        <w:tabs>
          <w:tab w:val="right" w:leader="dot" w:pos="9058"/>
        </w:tabs>
        <w:rPr>
          <w:lang w:val="vi-VN"/>
        </w:rPr>
      </w:pPr>
    </w:p>
    <w:p w14:paraId="72D7B74D" w14:textId="77777777" w:rsidR="008E7273" w:rsidRDefault="008E7273">
      <w:pPr>
        <w:pStyle w:val="TableofFigures"/>
        <w:tabs>
          <w:tab w:val="right" w:leader="dot" w:pos="9058"/>
        </w:tabs>
        <w:rPr>
          <w:lang w:val="vi-VN"/>
        </w:rPr>
      </w:pPr>
    </w:p>
    <w:p w14:paraId="0ED39703" w14:textId="77777777" w:rsidR="008E7273" w:rsidRDefault="008E7273">
      <w:pPr>
        <w:pStyle w:val="TableofFigures"/>
        <w:tabs>
          <w:tab w:val="right" w:leader="dot" w:pos="9058"/>
        </w:tabs>
        <w:rPr>
          <w:lang w:val="vi-VN"/>
        </w:rPr>
      </w:pPr>
    </w:p>
    <w:p w14:paraId="64F6572F" w14:textId="77777777" w:rsidR="008E7273" w:rsidRDefault="008E7273">
      <w:pPr>
        <w:pStyle w:val="TableofFigures"/>
        <w:tabs>
          <w:tab w:val="right" w:leader="dot" w:pos="9058"/>
        </w:tabs>
        <w:rPr>
          <w:lang w:val="vi-VN"/>
        </w:rPr>
      </w:pPr>
    </w:p>
    <w:p w14:paraId="74AD05BC" w14:textId="77777777" w:rsidR="008E7273" w:rsidRDefault="008E7273">
      <w:pPr>
        <w:pStyle w:val="TableofFigures"/>
        <w:tabs>
          <w:tab w:val="right" w:leader="dot" w:pos="9058"/>
        </w:tabs>
        <w:rPr>
          <w:lang w:val="vi-VN"/>
        </w:rPr>
      </w:pPr>
    </w:p>
    <w:p w14:paraId="2604ED41" w14:textId="77777777" w:rsidR="008E7273" w:rsidRDefault="008E7273">
      <w:pPr>
        <w:pStyle w:val="TableofFigures"/>
        <w:tabs>
          <w:tab w:val="right" w:leader="dot" w:pos="9058"/>
        </w:tabs>
        <w:rPr>
          <w:lang w:val="vi-VN"/>
        </w:rPr>
      </w:pPr>
    </w:p>
    <w:p w14:paraId="1C57C688" w14:textId="77777777" w:rsidR="008E7273" w:rsidRDefault="008E7273">
      <w:pPr>
        <w:pStyle w:val="TableofFigures"/>
        <w:tabs>
          <w:tab w:val="right" w:leader="dot" w:pos="9058"/>
        </w:tabs>
        <w:rPr>
          <w:lang w:val="vi-VN"/>
        </w:rPr>
      </w:pPr>
    </w:p>
    <w:p w14:paraId="28AAB99C" w14:textId="77777777" w:rsidR="008E7273" w:rsidRDefault="008E7273">
      <w:pPr>
        <w:pStyle w:val="TableofFigures"/>
        <w:tabs>
          <w:tab w:val="right" w:leader="dot" w:pos="9058"/>
        </w:tabs>
        <w:rPr>
          <w:lang w:val="vi-VN"/>
        </w:rPr>
      </w:pPr>
    </w:p>
    <w:p w14:paraId="5501E33B" w14:textId="77777777" w:rsidR="008E7273" w:rsidRDefault="008E7273">
      <w:pPr>
        <w:pStyle w:val="TableofFigures"/>
        <w:tabs>
          <w:tab w:val="right" w:leader="dot" w:pos="9058"/>
        </w:tabs>
        <w:rPr>
          <w:lang w:val="vi-VN"/>
        </w:rPr>
      </w:pPr>
    </w:p>
    <w:p w14:paraId="2A9B93BE" w14:textId="77777777" w:rsidR="008E7273" w:rsidRDefault="008E7273">
      <w:pPr>
        <w:pStyle w:val="TableofFigures"/>
        <w:tabs>
          <w:tab w:val="right" w:leader="dot" w:pos="9058"/>
        </w:tabs>
        <w:rPr>
          <w:lang w:val="vi-VN"/>
        </w:rPr>
      </w:pPr>
    </w:p>
    <w:p w14:paraId="1369DA3E" w14:textId="77777777" w:rsidR="008E7273" w:rsidRDefault="008E7273">
      <w:pPr>
        <w:pStyle w:val="TableofFigures"/>
        <w:tabs>
          <w:tab w:val="right" w:leader="dot" w:pos="9058"/>
        </w:tabs>
        <w:rPr>
          <w:lang w:val="vi-VN"/>
        </w:rPr>
      </w:pPr>
    </w:p>
    <w:p w14:paraId="41367161" w14:textId="77777777" w:rsidR="008E7273" w:rsidRDefault="008E7273">
      <w:pPr>
        <w:pStyle w:val="TableofFigures"/>
        <w:tabs>
          <w:tab w:val="right" w:leader="dot" w:pos="9058"/>
        </w:tabs>
        <w:rPr>
          <w:lang w:val="vi-VN"/>
        </w:rPr>
      </w:pPr>
    </w:p>
    <w:p w14:paraId="35BBA526" w14:textId="77777777" w:rsidR="008E7273" w:rsidRDefault="008E7273">
      <w:pPr>
        <w:pStyle w:val="TableofFigures"/>
        <w:tabs>
          <w:tab w:val="right" w:leader="dot" w:pos="9058"/>
        </w:tabs>
        <w:rPr>
          <w:lang w:val="vi-VN"/>
        </w:rPr>
      </w:pPr>
    </w:p>
    <w:p w14:paraId="060B5338" w14:textId="77777777" w:rsidR="008E7273" w:rsidRDefault="008E7273">
      <w:pPr>
        <w:pStyle w:val="TableofFigures"/>
        <w:tabs>
          <w:tab w:val="right" w:leader="dot" w:pos="9058"/>
        </w:tabs>
        <w:rPr>
          <w:lang w:val="vi-VN"/>
        </w:rPr>
      </w:pPr>
    </w:p>
    <w:p w14:paraId="1D5939B8" w14:textId="77777777" w:rsidR="008E7273" w:rsidRDefault="008E7273">
      <w:pPr>
        <w:pStyle w:val="TableofFigures"/>
        <w:tabs>
          <w:tab w:val="right" w:leader="dot" w:pos="9058"/>
        </w:tabs>
        <w:rPr>
          <w:lang w:val="vi-VN"/>
        </w:rPr>
      </w:pPr>
    </w:p>
    <w:p w14:paraId="67382851" w14:textId="77777777" w:rsidR="008E7273" w:rsidRDefault="008E7273">
      <w:pPr>
        <w:pStyle w:val="TableofFigures"/>
        <w:tabs>
          <w:tab w:val="right" w:leader="dot" w:pos="9058"/>
        </w:tabs>
        <w:rPr>
          <w:lang w:val="vi-VN"/>
        </w:rPr>
      </w:pPr>
    </w:p>
    <w:p w14:paraId="04F600BD" w14:textId="77777777" w:rsidR="008E7273" w:rsidRDefault="008E7273">
      <w:pPr>
        <w:pStyle w:val="TableofFigures"/>
        <w:tabs>
          <w:tab w:val="right" w:leader="dot" w:pos="9058"/>
        </w:tabs>
        <w:rPr>
          <w:lang w:val="vi-VN"/>
        </w:rPr>
      </w:pPr>
    </w:p>
    <w:p w14:paraId="13F4B387" w14:textId="77777777" w:rsidR="008E7273" w:rsidRDefault="008E7273">
      <w:pPr>
        <w:pStyle w:val="TableofFigures"/>
        <w:tabs>
          <w:tab w:val="right" w:leader="dot" w:pos="9058"/>
        </w:tabs>
        <w:rPr>
          <w:lang w:val="vi-VN"/>
        </w:rPr>
      </w:pPr>
    </w:p>
    <w:p w14:paraId="3984C30F" w14:textId="77777777" w:rsidR="008E7273" w:rsidRDefault="008E7273">
      <w:pPr>
        <w:pStyle w:val="TableofFigures"/>
        <w:tabs>
          <w:tab w:val="right" w:leader="dot" w:pos="9058"/>
        </w:tabs>
        <w:rPr>
          <w:lang w:val="vi-VN"/>
        </w:rPr>
      </w:pPr>
    </w:p>
    <w:p w14:paraId="55CEEBF4" w14:textId="77777777" w:rsidR="008E7273" w:rsidRDefault="008E7273">
      <w:pPr>
        <w:pStyle w:val="TableofFigures"/>
        <w:tabs>
          <w:tab w:val="right" w:leader="dot" w:pos="9058"/>
        </w:tabs>
        <w:rPr>
          <w:lang w:val="vi-VN"/>
        </w:rPr>
      </w:pPr>
    </w:p>
    <w:p w14:paraId="4A59BEA1" w14:textId="77777777" w:rsidR="008E7273" w:rsidRDefault="008E7273">
      <w:pPr>
        <w:pStyle w:val="TableofFigures"/>
        <w:tabs>
          <w:tab w:val="right" w:leader="dot" w:pos="9058"/>
        </w:tabs>
        <w:rPr>
          <w:lang w:val="vi-VN"/>
        </w:rPr>
      </w:pPr>
    </w:p>
    <w:p w14:paraId="5AB64D49" w14:textId="7D1AAF81" w:rsidR="008E7273" w:rsidRPr="008E7273" w:rsidRDefault="008E7273" w:rsidP="008E7273">
      <w:pPr>
        <w:pStyle w:val="TableofFigures"/>
        <w:tabs>
          <w:tab w:val="right" w:leader="dot" w:pos="9058"/>
        </w:tabs>
        <w:jc w:val="center"/>
        <w:rPr>
          <w:b/>
          <w:bCs/>
          <w:sz w:val="30"/>
          <w:szCs w:val="30"/>
          <w:lang w:val="vi-VN"/>
        </w:rPr>
      </w:pPr>
      <w:r w:rsidRPr="008E7273">
        <w:rPr>
          <w:b/>
          <w:bCs/>
          <w:sz w:val="30"/>
          <w:szCs w:val="30"/>
          <w:lang w:val="vi-VN"/>
        </w:rPr>
        <w:t>DANH MỤC HÌNH ẢNH</w:t>
      </w:r>
    </w:p>
    <w:p w14:paraId="3B4D20BD" w14:textId="6FF30FE9" w:rsidR="008E7273" w:rsidRDefault="008E7273">
      <w:pPr>
        <w:pStyle w:val="TableofFigures"/>
        <w:tabs>
          <w:tab w:val="right" w:leader="dot" w:pos="9058"/>
        </w:tabs>
        <w:rPr>
          <w:noProof/>
        </w:rPr>
      </w:pPr>
      <w:r>
        <w:lastRenderedPageBreak/>
        <w:fldChar w:fldCharType="begin"/>
      </w:r>
      <w:r>
        <w:instrText xml:space="preserve"> TOC \h \z \c "Hình " </w:instrText>
      </w:r>
      <w:r>
        <w:fldChar w:fldCharType="separate"/>
      </w:r>
      <w:hyperlink w:anchor="_Toc199601853" w:history="1">
        <w:r w:rsidRPr="00AB4534">
          <w:rPr>
            <w:rStyle w:val="Hyperlink"/>
            <w:noProof/>
          </w:rPr>
          <w:t>Hình  1: Trắc ngang điển hình phương án 1</w:t>
        </w:r>
        <w:r>
          <w:rPr>
            <w:noProof/>
            <w:webHidden/>
          </w:rPr>
          <w:tab/>
        </w:r>
        <w:r>
          <w:rPr>
            <w:noProof/>
            <w:webHidden/>
          </w:rPr>
          <w:fldChar w:fldCharType="begin"/>
        </w:r>
        <w:r>
          <w:rPr>
            <w:noProof/>
            <w:webHidden/>
          </w:rPr>
          <w:instrText xml:space="preserve"> PAGEREF _Toc199601853 \h </w:instrText>
        </w:r>
        <w:r>
          <w:rPr>
            <w:noProof/>
            <w:webHidden/>
          </w:rPr>
        </w:r>
        <w:r>
          <w:rPr>
            <w:noProof/>
            <w:webHidden/>
          </w:rPr>
          <w:fldChar w:fldCharType="separate"/>
        </w:r>
        <w:r>
          <w:rPr>
            <w:noProof/>
            <w:webHidden/>
          </w:rPr>
          <w:t>15</w:t>
        </w:r>
        <w:r>
          <w:rPr>
            <w:noProof/>
            <w:webHidden/>
          </w:rPr>
          <w:fldChar w:fldCharType="end"/>
        </w:r>
      </w:hyperlink>
    </w:p>
    <w:p w14:paraId="18EDCE26" w14:textId="32392386" w:rsidR="008E7273" w:rsidRDefault="00000000">
      <w:pPr>
        <w:pStyle w:val="TableofFigures"/>
        <w:tabs>
          <w:tab w:val="right" w:leader="dot" w:pos="9058"/>
        </w:tabs>
        <w:rPr>
          <w:noProof/>
        </w:rPr>
      </w:pPr>
      <w:hyperlink w:anchor="_Toc199601854" w:history="1">
        <w:r w:rsidR="008E7273" w:rsidRPr="00AB4534">
          <w:rPr>
            <w:rStyle w:val="Hyperlink"/>
            <w:noProof/>
          </w:rPr>
          <w:t>Hình  2: Trắc ngang điển hình phương án 2</w:t>
        </w:r>
        <w:r w:rsidR="008E7273">
          <w:rPr>
            <w:noProof/>
            <w:webHidden/>
          </w:rPr>
          <w:tab/>
        </w:r>
        <w:r w:rsidR="008E7273">
          <w:rPr>
            <w:noProof/>
            <w:webHidden/>
          </w:rPr>
          <w:fldChar w:fldCharType="begin"/>
        </w:r>
        <w:r w:rsidR="008E7273">
          <w:rPr>
            <w:noProof/>
            <w:webHidden/>
          </w:rPr>
          <w:instrText xml:space="preserve"> PAGEREF _Toc199601854 \h </w:instrText>
        </w:r>
        <w:r w:rsidR="008E7273">
          <w:rPr>
            <w:noProof/>
            <w:webHidden/>
          </w:rPr>
        </w:r>
        <w:r w:rsidR="008E7273">
          <w:rPr>
            <w:noProof/>
            <w:webHidden/>
          </w:rPr>
          <w:fldChar w:fldCharType="separate"/>
        </w:r>
        <w:r w:rsidR="008E7273">
          <w:rPr>
            <w:noProof/>
            <w:webHidden/>
          </w:rPr>
          <w:t>16</w:t>
        </w:r>
        <w:r w:rsidR="008E7273">
          <w:rPr>
            <w:noProof/>
            <w:webHidden/>
          </w:rPr>
          <w:fldChar w:fldCharType="end"/>
        </w:r>
      </w:hyperlink>
    </w:p>
    <w:p w14:paraId="760A5953" w14:textId="49DA68E9" w:rsidR="008E7273" w:rsidRDefault="00000000">
      <w:pPr>
        <w:pStyle w:val="TableofFigures"/>
        <w:tabs>
          <w:tab w:val="right" w:leader="dot" w:pos="9058"/>
        </w:tabs>
        <w:rPr>
          <w:noProof/>
        </w:rPr>
      </w:pPr>
      <w:hyperlink w:anchor="_Toc199601855" w:history="1">
        <w:r w:rsidR="008E7273" w:rsidRPr="00AB4534">
          <w:rPr>
            <w:rStyle w:val="Hyperlink"/>
            <w:noProof/>
          </w:rPr>
          <w:t>Hình  3: Mặt cắt ngang đường đô thị được tổ chức dạng 2 khối phần xe chạy</w:t>
        </w:r>
        <w:r w:rsidR="008E7273">
          <w:rPr>
            <w:noProof/>
            <w:webHidden/>
          </w:rPr>
          <w:tab/>
        </w:r>
        <w:r w:rsidR="008E7273">
          <w:rPr>
            <w:noProof/>
            <w:webHidden/>
          </w:rPr>
          <w:fldChar w:fldCharType="begin"/>
        </w:r>
        <w:r w:rsidR="008E7273">
          <w:rPr>
            <w:noProof/>
            <w:webHidden/>
          </w:rPr>
          <w:instrText xml:space="preserve"> PAGEREF _Toc199601855 \h </w:instrText>
        </w:r>
        <w:r w:rsidR="008E7273">
          <w:rPr>
            <w:noProof/>
            <w:webHidden/>
          </w:rPr>
        </w:r>
        <w:r w:rsidR="008E7273">
          <w:rPr>
            <w:noProof/>
            <w:webHidden/>
          </w:rPr>
          <w:fldChar w:fldCharType="separate"/>
        </w:r>
        <w:r w:rsidR="008E7273">
          <w:rPr>
            <w:noProof/>
            <w:webHidden/>
          </w:rPr>
          <w:t>18</w:t>
        </w:r>
        <w:r w:rsidR="008E7273">
          <w:rPr>
            <w:noProof/>
            <w:webHidden/>
          </w:rPr>
          <w:fldChar w:fldCharType="end"/>
        </w:r>
      </w:hyperlink>
    </w:p>
    <w:p w14:paraId="0611B6F9" w14:textId="4702F551" w:rsidR="008E7273" w:rsidRDefault="00000000">
      <w:pPr>
        <w:pStyle w:val="TableofFigures"/>
        <w:tabs>
          <w:tab w:val="right" w:leader="dot" w:pos="9058"/>
        </w:tabs>
        <w:rPr>
          <w:noProof/>
        </w:rPr>
      </w:pPr>
      <w:hyperlink w:anchor="_Toc199601856" w:history="1">
        <w:r w:rsidR="008E7273" w:rsidRPr="00AB4534">
          <w:rPr>
            <w:rStyle w:val="Hyperlink"/>
            <w:noProof/>
          </w:rPr>
          <w:t>Hình  4: Cấu tạo điển hình phần phân cách</w:t>
        </w:r>
        <w:r w:rsidR="008E7273">
          <w:rPr>
            <w:noProof/>
            <w:webHidden/>
          </w:rPr>
          <w:tab/>
        </w:r>
        <w:r w:rsidR="008E7273">
          <w:rPr>
            <w:noProof/>
            <w:webHidden/>
          </w:rPr>
          <w:fldChar w:fldCharType="begin"/>
        </w:r>
        <w:r w:rsidR="008E7273">
          <w:rPr>
            <w:noProof/>
            <w:webHidden/>
          </w:rPr>
          <w:instrText xml:space="preserve"> PAGEREF _Toc199601856 \h </w:instrText>
        </w:r>
        <w:r w:rsidR="008E7273">
          <w:rPr>
            <w:noProof/>
            <w:webHidden/>
          </w:rPr>
        </w:r>
        <w:r w:rsidR="008E7273">
          <w:rPr>
            <w:noProof/>
            <w:webHidden/>
          </w:rPr>
          <w:fldChar w:fldCharType="separate"/>
        </w:r>
        <w:r w:rsidR="008E7273">
          <w:rPr>
            <w:noProof/>
            <w:webHidden/>
          </w:rPr>
          <w:t>19</w:t>
        </w:r>
        <w:r w:rsidR="008E7273">
          <w:rPr>
            <w:noProof/>
            <w:webHidden/>
          </w:rPr>
          <w:fldChar w:fldCharType="end"/>
        </w:r>
      </w:hyperlink>
    </w:p>
    <w:p w14:paraId="70A51EA2" w14:textId="45174A9E" w:rsidR="008E7273" w:rsidRDefault="00000000">
      <w:pPr>
        <w:pStyle w:val="TableofFigures"/>
        <w:tabs>
          <w:tab w:val="right" w:leader="dot" w:pos="9058"/>
        </w:tabs>
        <w:rPr>
          <w:noProof/>
        </w:rPr>
      </w:pPr>
      <w:hyperlink w:anchor="_Toc199601857" w:history="1">
        <w:r w:rsidR="008E7273" w:rsidRPr="00AB4534">
          <w:rPr>
            <w:rStyle w:val="Hyperlink"/>
            <w:noProof/>
          </w:rPr>
          <w:t>Hình  5: Phân cách đơn giản (loại A)</w:t>
        </w:r>
        <w:r w:rsidR="008E7273">
          <w:rPr>
            <w:noProof/>
            <w:webHidden/>
          </w:rPr>
          <w:tab/>
        </w:r>
        <w:r w:rsidR="008E7273">
          <w:rPr>
            <w:noProof/>
            <w:webHidden/>
          </w:rPr>
          <w:fldChar w:fldCharType="begin"/>
        </w:r>
        <w:r w:rsidR="008E7273">
          <w:rPr>
            <w:noProof/>
            <w:webHidden/>
          </w:rPr>
          <w:instrText xml:space="preserve"> PAGEREF _Toc199601857 \h </w:instrText>
        </w:r>
        <w:r w:rsidR="008E7273">
          <w:rPr>
            <w:noProof/>
            <w:webHidden/>
          </w:rPr>
        </w:r>
        <w:r w:rsidR="008E7273">
          <w:rPr>
            <w:noProof/>
            <w:webHidden/>
          </w:rPr>
          <w:fldChar w:fldCharType="separate"/>
        </w:r>
        <w:r w:rsidR="008E7273">
          <w:rPr>
            <w:noProof/>
            <w:webHidden/>
          </w:rPr>
          <w:t>20</w:t>
        </w:r>
        <w:r w:rsidR="008E7273">
          <w:rPr>
            <w:noProof/>
            <w:webHidden/>
          </w:rPr>
          <w:fldChar w:fldCharType="end"/>
        </w:r>
      </w:hyperlink>
    </w:p>
    <w:p w14:paraId="09952531" w14:textId="5426096F" w:rsidR="008E7273" w:rsidRDefault="00000000">
      <w:pPr>
        <w:pStyle w:val="TableofFigures"/>
        <w:tabs>
          <w:tab w:val="left" w:pos="2230"/>
          <w:tab w:val="right" w:leader="dot" w:pos="9058"/>
        </w:tabs>
        <w:rPr>
          <w:noProof/>
        </w:rPr>
      </w:pPr>
      <w:hyperlink w:anchor="_Toc199601858" w:history="1">
        <w:r w:rsidR="008E7273" w:rsidRPr="00AB4534">
          <w:rPr>
            <w:rStyle w:val="Hyperlink"/>
            <w:noProof/>
          </w:rPr>
          <w:t>Hình  6</w:t>
        </w:r>
        <w:r w:rsidR="008E7273" w:rsidRPr="00AB4534">
          <w:rPr>
            <w:rStyle w:val="Hyperlink"/>
            <w:noProof/>
            <w:lang w:val="vi-VN"/>
          </w:rPr>
          <w:t>: Bó via loại I</w:t>
        </w:r>
        <w:r w:rsidR="008E7273">
          <w:rPr>
            <w:noProof/>
          </w:rPr>
          <w:tab/>
        </w:r>
        <w:r w:rsidR="008E7273" w:rsidRPr="00AB4534">
          <w:rPr>
            <w:rStyle w:val="Hyperlink"/>
            <w:noProof/>
            <w:lang w:val="vi-VN"/>
          </w:rPr>
          <w:t xml:space="preserve">   </w:t>
        </w:r>
        <w:r w:rsidR="008E7273" w:rsidRPr="00AB4534">
          <w:rPr>
            <w:rStyle w:val="Hyperlink"/>
            <w:noProof/>
          </w:rPr>
          <w:t xml:space="preserve"> Hình  7</w:t>
        </w:r>
        <w:r w:rsidR="008E7273" w:rsidRPr="00AB4534">
          <w:rPr>
            <w:rStyle w:val="Hyperlink"/>
            <w:noProof/>
            <w:lang w:val="vi-VN"/>
          </w:rPr>
          <w:t>: Bó via loại II</w:t>
        </w:r>
        <w:r w:rsidR="008E7273">
          <w:rPr>
            <w:noProof/>
            <w:webHidden/>
          </w:rPr>
          <w:tab/>
        </w:r>
        <w:r w:rsidR="008E7273">
          <w:rPr>
            <w:noProof/>
            <w:webHidden/>
          </w:rPr>
          <w:fldChar w:fldCharType="begin"/>
        </w:r>
        <w:r w:rsidR="008E7273">
          <w:rPr>
            <w:noProof/>
            <w:webHidden/>
          </w:rPr>
          <w:instrText xml:space="preserve"> PAGEREF _Toc199601858 \h </w:instrText>
        </w:r>
        <w:r w:rsidR="008E7273">
          <w:rPr>
            <w:noProof/>
            <w:webHidden/>
          </w:rPr>
        </w:r>
        <w:r w:rsidR="008E7273">
          <w:rPr>
            <w:noProof/>
            <w:webHidden/>
          </w:rPr>
          <w:fldChar w:fldCharType="separate"/>
        </w:r>
        <w:r w:rsidR="008E7273">
          <w:rPr>
            <w:noProof/>
            <w:webHidden/>
          </w:rPr>
          <w:t>21</w:t>
        </w:r>
        <w:r w:rsidR="008E7273">
          <w:rPr>
            <w:noProof/>
            <w:webHidden/>
          </w:rPr>
          <w:fldChar w:fldCharType="end"/>
        </w:r>
      </w:hyperlink>
    </w:p>
    <w:p w14:paraId="39C0717D" w14:textId="63DAC928" w:rsidR="008E7273" w:rsidRDefault="00000000">
      <w:pPr>
        <w:pStyle w:val="TableofFigures"/>
        <w:tabs>
          <w:tab w:val="right" w:leader="dot" w:pos="9058"/>
        </w:tabs>
        <w:rPr>
          <w:noProof/>
        </w:rPr>
      </w:pPr>
      <w:hyperlink w:anchor="_Toc199601859" w:history="1">
        <w:r w:rsidR="008E7273" w:rsidRPr="00AB4534">
          <w:rPr>
            <w:rStyle w:val="Hyperlink"/>
            <w:noProof/>
          </w:rPr>
          <w:t>Hình  8</w:t>
        </w:r>
        <w:r w:rsidR="008E7273" w:rsidRPr="00AB4534">
          <w:rPr>
            <w:rStyle w:val="Hyperlink"/>
            <w:noProof/>
            <w:lang w:val="vi-VN"/>
          </w:rPr>
          <w:t>: Phạm vi vật lý &amp; phạm vi chức năng của nút giao</w:t>
        </w:r>
        <w:r w:rsidR="008E7273">
          <w:rPr>
            <w:noProof/>
            <w:webHidden/>
          </w:rPr>
          <w:tab/>
        </w:r>
        <w:r w:rsidR="008E7273">
          <w:rPr>
            <w:noProof/>
            <w:webHidden/>
          </w:rPr>
          <w:fldChar w:fldCharType="begin"/>
        </w:r>
        <w:r w:rsidR="008E7273">
          <w:rPr>
            <w:noProof/>
            <w:webHidden/>
          </w:rPr>
          <w:instrText xml:space="preserve"> PAGEREF _Toc199601859 \h </w:instrText>
        </w:r>
        <w:r w:rsidR="008E7273">
          <w:rPr>
            <w:noProof/>
            <w:webHidden/>
          </w:rPr>
        </w:r>
        <w:r w:rsidR="008E7273">
          <w:rPr>
            <w:noProof/>
            <w:webHidden/>
          </w:rPr>
          <w:fldChar w:fldCharType="separate"/>
        </w:r>
        <w:r w:rsidR="008E7273">
          <w:rPr>
            <w:noProof/>
            <w:webHidden/>
          </w:rPr>
          <w:t>40</w:t>
        </w:r>
        <w:r w:rsidR="008E7273">
          <w:rPr>
            <w:noProof/>
            <w:webHidden/>
          </w:rPr>
          <w:fldChar w:fldCharType="end"/>
        </w:r>
      </w:hyperlink>
    </w:p>
    <w:p w14:paraId="26CE9417" w14:textId="7B0DC3FF" w:rsidR="008E7273" w:rsidRDefault="00000000">
      <w:pPr>
        <w:pStyle w:val="TableofFigures"/>
        <w:tabs>
          <w:tab w:val="right" w:leader="dot" w:pos="9058"/>
        </w:tabs>
        <w:rPr>
          <w:noProof/>
        </w:rPr>
      </w:pPr>
      <w:hyperlink w:anchor="_Toc199601860" w:history="1">
        <w:r w:rsidR="008E7273" w:rsidRPr="00AB4534">
          <w:rPr>
            <w:rStyle w:val="Hyperlink"/>
            <w:noProof/>
          </w:rPr>
          <w:t>Hình  9: Các yếu tố thuộc phạm vi chức năng của nút giao</w:t>
        </w:r>
        <w:r w:rsidR="008E7273">
          <w:rPr>
            <w:noProof/>
            <w:webHidden/>
          </w:rPr>
          <w:tab/>
        </w:r>
        <w:r w:rsidR="008E7273">
          <w:rPr>
            <w:noProof/>
            <w:webHidden/>
          </w:rPr>
          <w:fldChar w:fldCharType="begin"/>
        </w:r>
        <w:r w:rsidR="008E7273">
          <w:rPr>
            <w:noProof/>
            <w:webHidden/>
          </w:rPr>
          <w:instrText xml:space="preserve"> PAGEREF _Toc199601860 \h </w:instrText>
        </w:r>
        <w:r w:rsidR="008E7273">
          <w:rPr>
            <w:noProof/>
            <w:webHidden/>
          </w:rPr>
        </w:r>
        <w:r w:rsidR="008E7273">
          <w:rPr>
            <w:noProof/>
            <w:webHidden/>
          </w:rPr>
          <w:fldChar w:fldCharType="separate"/>
        </w:r>
        <w:r w:rsidR="008E7273">
          <w:rPr>
            <w:noProof/>
            <w:webHidden/>
          </w:rPr>
          <w:t>41</w:t>
        </w:r>
        <w:r w:rsidR="008E7273">
          <w:rPr>
            <w:noProof/>
            <w:webHidden/>
          </w:rPr>
          <w:fldChar w:fldCharType="end"/>
        </w:r>
      </w:hyperlink>
    </w:p>
    <w:p w14:paraId="3A219B72" w14:textId="5E13FB5D" w:rsidR="00B22F9F" w:rsidRDefault="008E7273">
      <w:pPr>
        <w:rPr>
          <w:lang w:val="vi-VN"/>
        </w:rPr>
      </w:pPr>
      <w:r>
        <w:fldChar w:fldCharType="end"/>
      </w:r>
    </w:p>
    <w:p w14:paraId="37BF912A" w14:textId="2C88A9D2" w:rsidR="008E7273" w:rsidRPr="008E7273" w:rsidRDefault="008E7273" w:rsidP="008E7273">
      <w:pPr>
        <w:jc w:val="center"/>
        <w:rPr>
          <w:b/>
          <w:bCs/>
          <w:sz w:val="30"/>
          <w:szCs w:val="30"/>
          <w:lang w:val="vi-VN"/>
        </w:rPr>
      </w:pPr>
      <w:r w:rsidRPr="008E7273">
        <w:rPr>
          <w:b/>
          <w:bCs/>
          <w:sz w:val="30"/>
          <w:szCs w:val="30"/>
          <w:lang w:val="vi-VN"/>
        </w:rPr>
        <w:t>DANH MỤC BẢNG BIỂU</w:t>
      </w:r>
    </w:p>
    <w:p w14:paraId="6B849BB5" w14:textId="48E6CA0C" w:rsidR="008E7273" w:rsidRDefault="008E7273">
      <w:pPr>
        <w:pStyle w:val="TableofFigures"/>
        <w:tabs>
          <w:tab w:val="right" w:leader="dot" w:pos="9058"/>
        </w:tabs>
        <w:rPr>
          <w:rFonts w:asciiTheme="minorHAnsi" w:eastAsiaTheme="minorEastAsia" w:hAnsiTheme="minorHAnsi" w:cstheme="minorBidi"/>
          <w:noProof/>
          <w:kern w:val="2"/>
          <w:sz w:val="24"/>
          <w:szCs w:val="24"/>
          <w14:ligatures w14:val="standardContextual"/>
        </w:rPr>
      </w:pPr>
      <w:r>
        <w:rPr>
          <w:lang w:val="vi-VN"/>
        </w:rPr>
        <w:fldChar w:fldCharType="begin"/>
      </w:r>
      <w:r>
        <w:rPr>
          <w:lang w:val="vi-VN"/>
        </w:rPr>
        <w:instrText xml:space="preserve"> TOC \h \z \c "Bảng" </w:instrText>
      </w:r>
      <w:r>
        <w:rPr>
          <w:lang w:val="vi-VN"/>
        </w:rPr>
        <w:fldChar w:fldCharType="separate"/>
      </w:r>
      <w:hyperlink w:anchor="_Toc199601862" w:history="1">
        <w:r w:rsidRPr="00954BD9">
          <w:rPr>
            <w:rStyle w:val="Hyperlink"/>
            <w:noProof/>
          </w:rPr>
          <w:t>Bảng 1. Bảng các chỉ tiêu cơ lý của các lớp</w:t>
        </w:r>
        <w:r>
          <w:rPr>
            <w:noProof/>
            <w:webHidden/>
          </w:rPr>
          <w:tab/>
        </w:r>
        <w:r>
          <w:rPr>
            <w:noProof/>
            <w:webHidden/>
          </w:rPr>
          <w:fldChar w:fldCharType="begin"/>
        </w:r>
        <w:r>
          <w:rPr>
            <w:noProof/>
            <w:webHidden/>
          </w:rPr>
          <w:instrText xml:space="preserve"> PAGEREF _Toc199601862 \h </w:instrText>
        </w:r>
        <w:r>
          <w:rPr>
            <w:noProof/>
            <w:webHidden/>
          </w:rPr>
        </w:r>
        <w:r>
          <w:rPr>
            <w:noProof/>
            <w:webHidden/>
          </w:rPr>
          <w:fldChar w:fldCharType="separate"/>
        </w:r>
        <w:r>
          <w:rPr>
            <w:noProof/>
            <w:webHidden/>
          </w:rPr>
          <w:t>9</w:t>
        </w:r>
        <w:r>
          <w:rPr>
            <w:noProof/>
            <w:webHidden/>
          </w:rPr>
          <w:fldChar w:fldCharType="end"/>
        </w:r>
      </w:hyperlink>
    </w:p>
    <w:p w14:paraId="59567014" w14:textId="5CFDBEA0"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3" w:history="1">
        <w:r w:rsidR="008E7273" w:rsidRPr="00954BD9">
          <w:rPr>
            <w:rStyle w:val="Hyperlink"/>
            <w:noProof/>
            <w:lang w:val="fr-FR"/>
          </w:rPr>
          <w:t>Bảng 2</w:t>
        </w:r>
        <w:r w:rsidR="008E7273" w:rsidRPr="00954BD9">
          <w:rPr>
            <w:rStyle w:val="Hyperlink"/>
            <w:noProof/>
            <w:lang w:val="vi-VN"/>
          </w:rPr>
          <w:t xml:space="preserve">. </w:t>
        </w:r>
        <w:r w:rsidR="008E7273" w:rsidRPr="00954BD9">
          <w:rPr>
            <w:rStyle w:val="Hyperlink"/>
            <w:noProof/>
            <w:lang w:val="fr-FR"/>
          </w:rPr>
          <w:t>Dự báo thành phần xe ở năm cuối thời hạn thiết kế.</w:t>
        </w:r>
        <w:r w:rsidR="008E7273">
          <w:rPr>
            <w:noProof/>
            <w:webHidden/>
          </w:rPr>
          <w:tab/>
        </w:r>
        <w:r w:rsidR="008E7273">
          <w:rPr>
            <w:noProof/>
            <w:webHidden/>
          </w:rPr>
          <w:fldChar w:fldCharType="begin"/>
        </w:r>
        <w:r w:rsidR="008E7273">
          <w:rPr>
            <w:noProof/>
            <w:webHidden/>
          </w:rPr>
          <w:instrText xml:space="preserve"> PAGEREF _Toc199601863 \h </w:instrText>
        </w:r>
        <w:r w:rsidR="008E7273">
          <w:rPr>
            <w:noProof/>
            <w:webHidden/>
          </w:rPr>
        </w:r>
        <w:r w:rsidR="008E7273">
          <w:rPr>
            <w:noProof/>
            <w:webHidden/>
          </w:rPr>
          <w:fldChar w:fldCharType="separate"/>
        </w:r>
        <w:r w:rsidR="008E7273">
          <w:rPr>
            <w:noProof/>
            <w:webHidden/>
          </w:rPr>
          <w:t>16</w:t>
        </w:r>
        <w:r w:rsidR="008E7273">
          <w:rPr>
            <w:noProof/>
            <w:webHidden/>
          </w:rPr>
          <w:fldChar w:fldCharType="end"/>
        </w:r>
      </w:hyperlink>
    </w:p>
    <w:p w14:paraId="64169CE2" w14:textId="43EF7F13"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4" w:history="1">
        <w:r w:rsidR="008E7273" w:rsidRPr="00954BD9">
          <w:rPr>
            <w:rStyle w:val="Hyperlink"/>
            <w:noProof/>
            <w:lang w:val="vi-VN"/>
          </w:rPr>
          <w:t>Bảng 3:  Kích thước tối thiểu dải cây trồng.</w:t>
        </w:r>
        <w:r w:rsidR="008E7273">
          <w:rPr>
            <w:noProof/>
            <w:webHidden/>
          </w:rPr>
          <w:tab/>
        </w:r>
        <w:r w:rsidR="008E7273">
          <w:rPr>
            <w:noProof/>
            <w:webHidden/>
          </w:rPr>
          <w:fldChar w:fldCharType="begin"/>
        </w:r>
        <w:r w:rsidR="008E7273">
          <w:rPr>
            <w:noProof/>
            <w:webHidden/>
          </w:rPr>
          <w:instrText xml:space="preserve"> PAGEREF _Toc199601864 \h </w:instrText>
        </w:r>
        <w:r w:rsidR="008E7273">
          <w:rPr>
            <w:noProof/>
            <w:webHidden/>
          </w:rPr>
        </w:r>
        <w:r w:rsidR="008E7273">
          <w:rPr>
            <w:noProof/>
            <w:webHidden/>
          </w:rPr>
          <w:fldChar w:fldCharType="separate"/>
        </w:r>
        <w:r w:rsidR="008E7273">
          <w:rPr>
            <w:noProof/>
            <w:webHidden/>
          </w:rPr>
          <w:t>20</w:t>
        </w:r>
        <w:r w:rsidR="008E7273">
          <w:rPr>
            <w:noProof/>
            <w:webHidden/>
          </w:rPr>
          <w:fldChar w:fldCharType="end"/>
        </w:r>
      </w:hyperlink>
    </w:p>
    <w:p w14:paraId="528D8056" w14:textId="67EFAD3F"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5" w:history="1">
        <w:r w:rsidR="008E7273" w:rsidRPr="00954BD9">
          <w:rPr>
            <w:rStyle w:val="Hyperlink"/>
            <w:noProof/>
            <w:lang w:val="vi-VN"/>
          </w:rPr>
          <w:t>Bảng 4. Các giá trị tầm nhìn.</w:t>
        </w:r>
        <w:r w:rsidR="008E7273">
          <w:rPr>
            <w:noProof/>
            <w:webHidden/>
          </w:rPr>
          <w:tab/>
        </w:r>
        <w:r w:rsidR="008E7273">
          <w:rPr>
            <w:noProof/>
            <w:webHidden/>
          </w:rPr>
          <w:fldChar w:fldCharType="begin"/>
        </w:r>
        <w:r w:rsidR="008E7273">
          <w:rPr>
            <w:noProof/>
            <w:webHidden/>
          </w:rPr>
          <w:instrText xml:space="preserve"> PAGEREF _Toc199601865 \h </w:instrText>
        </w:r>
        <w:r w:rsidR="008E7273">
          <w:rPr>
            <w:noProof/>
            <w:webHidden/>
          </w:rPr>
        </w:r>
        <w:r w:rsidR="008E7273">
          <w:rPr>
            <w:noProof/>
            <w:webHidden/>
          </w:rPr>
          <w:fldChar w:fldCharType="separate"/>
        </w:r>
        <w:r w:rsidR="008E7273">
          <w:rPr>
            <w:noProof/>
            <w:webHidden/>
          </w:rPr>
          <w:t>21</w:t>
        </w:r>
        <w:r w:rsidR="008E7273">
          <w:rPr>
            <w:noProof/>
            <w:webHidden/>
          </w:rPr>
          <w:fldChar w:fldCharType="end"/>
        </w:r>
      </w:hyperlink>
    </w:p>
    <w:p w14:paraId="19815536" w14:textId="78C84FE4"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6" w:history="1">
        <w:r w:rsidR="008E7273" w:rsidRPr="00954BD9">
          <w:rPr>
            <w:rStyle w:val="Hyperlink"/>
            <w:noProof/>
            <w:lang w:val="vi-VN"/>
          </w:rPr>
          <w:t>Bảng 5. Độ dốc siêu cao (isc), chiều cao đoạn nối (L)</w:t>
        </w:r>
        <w:r w:rsidR="008E7273">
          <w:rPr>
            <w:noProof/>
            <w:webHidden/>
          </w:rPr>
          <w:tab/>
        </w:r>
        <w:r w:rsidR="008E7273">
          <w:rPr>
            <w:noProof/>
            <w:webHidden/>
          </w:rPr>
          <w:fldChar w:fldCharType="begin"/>
        </w:r>
        <w:r w:rsidR="008E7273">
          <w:rPr>
            <w:noProof/>
            <w:webHidden/>
          </w:rPr>
          <w:instrText xml:space="preserve"> PAGEREF _Toc199601866 \h </w:instrText>
        </w:r>
        <w:r w:rsidR="008E7273">
          <w:rPr>
            <w:noProof/>
            <w:webHidden/>
          </w:rPr>
        </w:r>
        <w:r w:rsidR="008E7273">
          <w:rPr>
            <w:noProof/>
            <w:webHidden/>
          </w:rPr>
          <w:fldChar w:fldCharType="separate"/>
        </w:r>
        <w:r w:rsidR="008E7273">
          <w:rPr>
            <w:noProof/>
            <w:webHidden/>
          </w:rPr>
          <w:t>22</w:t>
        </w:r>
        <w:r w:rsidR="008E7273">
          <w:rPr>
            <w:noProof/>
            <w:webHidden/>
          </w:rPr>
          <w:fldChar w:fldCharType="end"/>
        </w:r>
      </w:hyperlink>
    </w:p>
    <w:p w14:paraId="11AEB6A9" w14:textId="1A7D07B4"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7" w:history="1">
        <w:r w:rsidR="008E7273" w:rsidRPr="00954BD9">
          <w:rPr>
            <w:rStyle w:val="Hyperlink"/>
            <w:noProof/>
            <w:lang w:val="vi-VN"/>
          </w:rPr>
          <w:t>Bảng 6. Chiều dài tối đa trên dốc dọc.</w:t>
        </w:r>
        <w:r w:rsidR="008E7273">
          <w:rPr>
            <w:noProof/>
            <w:webHidden/>
          </w:rPr>
          <w:tab/>
        </w:r>
        <w:r w:rsidR="008E7273">
          <w:rPr>
            <w:noProof/>
            <w:webHidden/>
          </w:rPr>
          <w:fldChar w:fldCharType="begin"/>
        </w:r>
        <w:r w:rsidR="008E7273">
          <w:rPr>
            <w:noProof/>
            <w:webHidden/>
          </w:rPr>
          <w:instrText xml:space="preserve"> PAGEREF _Toc199601867 \h </w:instrText>
        </w:r>
        <w:r w:rsidR="008E7273">
          <w:rPr>
            <w:noProof/>
            <w:webHidden/>
          </w:rPr>
        </w:r>
        <w:r w:rsidR="008E7273">
          <w:rPr>
            <w:noProof/>
            <w:webHidden/>
          </w:rPr>
          <w:fldChar w:fldCharType="separate"/>
        </w:r>
        <w:r w:rsidR="008E7273">
          <w:rPr>
            <w:noProof/>
            <w:webHidden/>
          </w:rPr>
          <w:t>23</w:t>
        </w:r>
        <w:r w:rsidR="008E7273">
          <w:rPr>
            <w:noProof/>
            <w:webHidden/>
          </w:rPr>
          <w:fldChar w:fldCharType="end"/>
        </w:r>
      </w:hyperlink>
    </w:p>
    <w:p w14:paraId="76A23427" w14:textId="66986524"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8" w:history="1">
        <w:r w:rsidR="008E7273" w:rsidRPr="00954BD9">
          <w:rPr>
            <w:rStyle w:val="Hyperlink"/>
            <w:noProof/>
            <w:lang w:val="vi-VN"/>
          </w:rPr>
          <w:t>Bảng 7. Chiều dài tối thiểu của đoạn dốc dọc.</w:t>
        </w:r>
        <w:r w:rsidR="008E7273">
          <w:rPr>
            <w:noProof/>
            <w:webHidden/>
          </w:rPr>
          <w:tab/>
        </w:r>
        <w:r w:rsidR="008E7273">
          <w:rPr>
            <w:noProof/>
            <w:webHidden/>
          </w:rPr>
          <w:fldChar w:fldCharType="begin"/>
        </w:r>
        <w:r w:rsidR="008E7273">
          <w:rPr>
            <w:noProof/>
            <w:webHidden/>
          </w:rPr>
          <w:instrText xml:space="preserve"> PAGEREF _Toc199601868 \h </w:instrText>
        </w:r>
        <w:r w:rsidR="008E7273">
          <w:rPr>
            <w:noProof/>
            <w:webHidden/>
          </w:rPr>
        </w:r>
        <w:r w:rsidR="008E7273">
          <w:rPr>
            <w:noProof/>
            <w:webHidden/>
          </w:rPr>
          <w:fldChar w:fldCharType="separate"/>
        </w:r>
        <w:r w:rsidR="008E7273">
          <w:rPr>
            <w:noProof/>
            <w:webHidden/>
          </w:rPr>
          <w:t>24</w:t>
        </w:r>
        <w:r w:rsidR="008E7273">
          <w:rPr>
            <w:noProof/>
            <w:webHidden/>
          </w:rPr>
          <w:fldChar w:fldCharType="end"/>
        </w:r>
      </w:hyperlink>
    </w:p>
    <w:p w14:paraId="47B7B64D" w14:textId="1F124747"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69" w:history="1">
        <w:r w:rsidR="008E7273" w:rsidRPr="00954BD9">
          <w:rPr>
            <w:rStyle w:val="Hyperlink"/>
            <w:noProof/>
            <w:lang w:val="vi-VN"/>
          </w:rPr>
          <w:t>Bảng 8. Bán kính và chiều dài tối thiểu đường cong đứng</w:t>
        </w:r>
        <w:r w:rsidR="008E7273">
          <w:rPr>
            <w:noProof/>
            <w:webHidden/>
          </w:rPr>
          <w:tab/>
        </w:r>
        <w:r w:rsidR="008E7273">
          <w:rPr>
            <w:noProof/>
            <w:webHidden/>
          </w:rPr>
          <w:fldChar w:fldCharType="begin"/>
        </w:r>
        <w:r w:rsidR="008E7273">
          <w:rPr>
            <w:noProof/>
            <w:webHidden/>
          </w:rPr>
          <w:instrText xml:space="preserve"> PAGEREF _Toc199601869 \h </w:instrText>
        </w:r>
        <w:r w:rsidR="008E7273">
          <w:rPr>
            <w:noProof/>
            <w:webHidden/>
          </w:rPr>
        </w:r>
        <w:r w:rsidR="008E7273">
          <w:rPr>
            <w:noProof/>
            <w:webHidden/>
          </w:rPr>
          <w:fldChar w:fldCharType="separate"/>
        </w:r>
        <w:r w:rsidR="008E7273">
          <w:rPr>
            <w:noProof/>
            <w:webHidden/>
          </w:rPr>
          <w:t>24</w:t>
        </w:r>
        <w:r w:rsidR="008E7273">
          <w:rPr>
            <w:noProof/>
            <w:webHidden/>
          </w:rPr>
          <w:fldChar w:fldCharType="end"/>
        </w:r>
      </w:hyperlink>
    </w:p>
    <w:p w14:paraId="6DD984CE" w14:textId="64C6EBD2"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0" w:history="1">
        <w:r w:rsidR="008E7273" w:rsidRPr="00954BD9">
          <w:rPr>
            <w:rStyle w:val="Hyperlink"/>
            <w:noProof/>
          </w:rPr>
          <w:t>Bảng 9</w:t>
        </w:r>
        <w:r w:rsidR="008E7273" w:rsidRPr="00954BD9">
          <w:rPr>
            <w:rStyle w:val="Hyperlink"/>
            <w:noProof/>
            <w:lang w:val="vi-VN"/>
          </w:rPr>
          <w:t>. Dự báo thành phần xe ở năm cuối thời hạn thiết kế</w:t>
        </w:r>
        <w:r w:rsidR="008E7273">
          <w:rPr>
            <w:noProof/>
            <w:webHidden/>
          </w:rPr>
          <w:tab/>
        </w:r>
        <w:r w:rsidR="008E7273">
          <w:rPr>
            <w:noProof/>
            <w:webHidden/>
          </w:rPr>
          <w:fldChar w:fldCharType="begin"/>
        </w:r>
        <w:r w:rsidR="008E7273">
          <w:rPr>
            <w:noProof/>
            <w:webHidden/>
          </w:rPr>
          <w:instrText xml:space="preserve"> PAGEREF _Toc199601870 \h </w:instrText>
        </w:r>
        <w:r w:rsidR="008E7273">
          <w:rPr>
            <w:noProof/>
            <w:webHidden/>
          </w:rPr>
        </w:r>
        <w:r w:rsidR="008E7273">
          <w:rPr>
            <w:noProof/>
            <w:webHidden/>
          </w:rPr>
          <w:fldChar w:fldCharType="separate"/>
        </w:r>
        <w:r w:rsidR="008E7273">
          <w:rPr>
            <w:noProof/>
            <w:webHidden/>
          </w:rPr>
          <w:t>26</w:t>
        </w:r>
        <w:r w:rsidR="008E7273">
          <w:rPr>
            <w:noProof/>
            <w:webHidden/>
          </w:rPr>
          <w:fldChar w:fldCharType="end"/>
        </w:r>
      </w:hyperlink>
    </w:p>
    <w:p w14:paraId="4CC8D510" w14:textId="0353B494"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1" w:history="1">
        <w:r w:rsidR="008E7273" w:rsidRPr="00954BD9">
          <w:rPr>
            <w:rStyle w:val="Hyperlink"/>
            <w:noProof/>
            <w:lang w:val="fr-FR"/>
          </w:rPr>
          <w:t>Bảng 10</w:t>
        </w:r>
        <w:r w:rsidR="008E7273" w:rsidRPr="00954BD9">
          <w:rPr>
            <w:rStyle w:val="Hyperlink"/>
            <w:noProof/>
            <w:lang w:val="vi-VN"/>
          </w:rPr>
          <w:t>. Bảng tính số trục xe quy đổi về số trục xe tiêu chuẩn</w:t>
        </w:r>
        <w:r w:rsidR="008E7273">
          <w:rPr>
            <w:noProof/>
            <w:webHidden/>
          </w:rPr>
          <w:tab/>
        </w:r>
        <w:r w:rsidR="008E7273">
          <w:rPr>
            <w:noProof/>
            <w:webHidden/>
          </w:rPr>
          <w:fldChar w:fldCharType="begin"/>
        </w:r>
        <w:r w:rsidR="008E7273">
          <w:rPr>
            <w:noProof/>
            <w:webHidden/>
          </w:rPr>
          <w:instrText xml:space="preserve"> PAGEREF _Toc199601871 \h </w:instrText>
        </w:r>
        <w:r w:rsidR="008E7273">
          <w:rPr>
            <w:noProof/>
            <w:webHidden/>
          </w:rPr>
        </w:r>
        <w:r w:rsidR="008E7273">
          <w:rPr>
            <w:noProof/>
            <w:webHidden/>
          </w:rPr>
          <w:fldChar w:fldCharType="separate"/>
        </w:r>
        <w:r w:rsidR="008E7273">
          <w:rPr>
            <w:noProof/>
            <w:webHidden/>
          </w:rPr>
          <w:t>27</w:t>
        </w:r>
        <w:r w:rsidR="008E7273">
          <w:rPr>
            <w:noProof/>
            <w:webHidden/>
          </w:rPr>
          <w:fldChar w:fldCharType="end"/>
        </w:r>
      </w:hyperlink>
    </w:p>
    <w:p w14:paraId="4FA294F6" w14:textId="498EB16B"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2" w:history="1">
        <w:r w:rsidR="008E7273" w:rsidRPr="00954BD9">
          <w:rPr>
            <w:rStyle w:val="Hyperlink"/>
            <w:noProof/>
            <w:lang w:val="vi-VN"/>
          </w:rPr>
          <w:t>Bảng 11. Dự kiến cấu tạo kết cấu thiết kế và các đặc trưng tính toán của mỗi lớp</w:t>
        </w:r>
        <w:r w:rsidR="008E7273">
          <w:rPr>
            <w:noProof/>
            <w:webHidden/>
          </w:rPr>
          <w:tab/>
        </w:r>
        <w:r w:rsidR="008E7273">
          <w:rPr>
            <w:noProof/>
            <w:webHidden/>
          </w:rPr>
          <w:fldChar w:fldCharType="begin"/>
        </w:r>
        <w:r w:rsidR="008E7273">
          <w:rPr>
            <w:noProof/>
            <w:webHidden/>
          </w:rPr>
          <w:instrText xml:space="preserve"> PAGEREF _Toc199601872 \h </w:instrText>
        </w:r>
        <w:r w:rsidR="008E7273">
          <w:rPr>
            <w:noProof/>
            <w:webHidden/>
          </w:rPr>
        </w:r>
        <w:r w:rsidR="008E7273">
          <w:rPr>
            <w:noProof/>
            <w:webHidden/>
          </w:rPr>
          <w:fldChar w:fldCharType="separate"/>
        </w:r>
        <w:r w:rsidR="008E7273">
          <w:rPr>
            <w:noProof/>
            <w:webHidden/>
          </w:rPr>
          <w:t>28</w:t>
        </w:r>
        <w:r w:rsidR="008E7273">
          <w:rPr>
            <w:noProof/>
            <w:webHidden/>
          </w:rPr>
          <w:fldChar w:fldCharType="end"/>
        </w:r>
      </w:hyperlink>
    </w:p>
    <w:p w14:paraId="2B398C84" w14:textId="227BC846"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3" w:history="1">
        <w:r w:rsidR="008E7273" w:rsidRPr="00954BD9">
          <w:rPr>
            <w:rStyle w:val="Hyperlink"/>
            <w:noProof/>
          </w:rPr>
          <w:t>Bảng 12</w:t>
        </w:r>
        <w:r w:rsidR="008E7273" w:rsidRPr="00954BD9">
          <w:rPr>
            <w:rStyle w:val="Hyperlink"/>
            <w:noProof/>
            <w:lang w:val="vi-VN"/>
          </w:rPr>
          <w:t>. Kết quả tính đổi tầng 2 lớp một từ dưới lên để tìm Etb</w:t>
        </w:r>
        <w:r w:rsidR="008E7273">
          <w:rPr>
            <w:noProof/>
            <w:webHidden/>
          </w:rPr>
          <w:tab/>
        </w:r>
        <w:r w:rsidR="008E7273">
          <w:rPr>
            <w:noProof/>
            <w:webHidden/>
          </w:rPr>
          <w:fldChar w:fldCharType="begin"/>
        </w:r>
        <w:r w:rsidR="008E7273">
          <w:rPr>
            <w:noProof/>
            <w:webHidden/>
          </w:rPr>
          <w:instrText xml:space="preserve"> PAGEREF _Toc199601873 \h </w:instrText>
        </w:r>
        <w:r w:rsidR="008E7273">
          <w:rPr>
            <w:noProof/>
            <w:webHidden/>
          </w:rPr>
        </w:r>
        <w:r w:rsidR="008E7273">
          <w:rPr>
            <w:noProof/>
            <w:webHidden/>
          </w:rPr>
          <w:fldChar w:fldCharType="separate"/>
        </w:r>
        <w:r w:rsidR="008E7273">
          <w:rPr>
            <w:noProof/>
            <w:webHidden/>
          </w:rPr>
          <w:t>29</w:t>
        </w:r>
        <w:r w:rsidR="008E7273">
          <w:rPr>
            <w:noProof/>
            <w:webHidden/>
          </w:rPr>
          <w:fldChar w:fldCharType="end"/>
        </w:r>
      </w:hyperlink>
    </w:p>
    <w:p w14:paraId="59D0740D" w14:textId="34EEAFD5"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4" w:history="1">
        <w:r w:rsidR="008E7273" w:rsidRPr="00954BD9">
          <w:rPr>
            <w:rStyle w:val="Hyperlink"/>
            <w:noProof/>
            <w:lang w:val="vi-VN"/>
          </w:rPr>
          <w:t>Bảng 13. Kết quả tính đổi tầng 2 lớp một từ dưới lên để tìm Etb’</w:t>
        </w:r>
        <w:r w:rsidR="008E7273">
          <w:rPr>
            <w:noProof/>
            <w:webHidden/>
          </w:rPr>
          <w:tab/>
        </w:r>
        <w:r w:rsidR="008E7273">
          <w:rPr>
            <w:noProof/>
            <w:webHidden/>
          </w:rPr>
          <w:fldChar w:fldCharType="begin"/>
        </w:r>
        <w:r w:rsidR="008E7273">
          <w:rPr>
            <w:noProof/>
            <w:webHidden/>
          </w:rPr>
          <w:instrText xml:space="preserve"> PAGEREF _Toc199601874 \h </w:instrText>
        </w:r>
        <w:r w:rsidR="008E7273">
          <w:rPr>
            <w:noProof/>
            <w:webHidden/>
          </w:rPr>
        </w:r>
        <w:r w:rsidR="008E7273">
          <w:rPr>
            <w:noProof/>
            <w:webHidden/>
          </w:rPr>
          <w:fldChar w:fldCharType="separate"/>
        </w:r>
        <w:r w:rsidR="008E7273">
          <w:rPr>
            <w:noProof/>
            <w:webHidden/>
          </w:rPr>
          <w:t>31</w:t>
        </w:r>
        <w:r w:rsidR="008E7273">
          <w:rPr>
            <w:noProof/>
            <w:webHidden/>
          </w:rPr>
          <w:fldChar w:fldCharType="end"/>
        </w:r>
      </w:hyperlink>
    </w:p>
    <w:p w14:paraId="2D00F73B" w14:textId="52DB0031" w:rsidR="008E7273" w:rsidRDefault="00000000">
      <w:pPr>
        <w:pStyle w:val="TableofFigures"/>
        <w:tabs>
          <w:tab w:val="right" w:leader="dot" w:pos="9058"/>
        </w:tabs>
        <w:rPr>
          <w:rFonts w:asciiTheme="minorHAnsi" w:eastAsiaTheme="minorEastAsia" w:hAnsiTheme="minorHAnsi" w:cstheme="minorBidi"/>
          <w:noProof/>
          <w:kern w:val="2"/>
          <w:sz w:val="24"/>
          <w:szCs w:val="24"/>
          <w14:ligatures w14:val="standardContextual"/>
        </w:rPr>
      </w:pPr>
      <w:hyperlink w:anchor="_Toc199601875" w:history="1">
        <w:r w:rsidR="008E7273" w:rsidRPr="00954BD9">
          <w:rPr>
            <w:rStyle w:val="Hyperlink"/>
            <w:noProof/>
            <w:lang w:val="vi-VN"/>
          </w:rPr>
          <w:t>Bảng 14. Tính đổi tầng 2 lớp một từ dưới lên để tính Etb’</w:t>
        </w:r>
        <w:r w:rsidR="008E7273">
          <w:rPr>
            <w:noProof/>
            <w:webHidden/>
          </w:rPr>
          <w:tab/>
        </w:r>
        <w:r w:rsidR="008E7273">
          <w:rPr>
            <w:noProof/>
            <w:webHidden/>
          </w:rPr>
          <w:fldChar w:fldCharType="begin"/>
        </w:r>
        <w:r w:rsidR="008E7273">
          <w:rPr>
            <w:noProof/>
            <w:webHidden/>
          </w:rPr>
          <w:instrText xml:space="preserve"> PAGEREF _Toc199601875 \h </w:instrText>
        </w:r>
        <w:r w:rsidR="008E7273">
          <w:rPr>
            <w:noProof/>
            <w:webHidden/>
          </w:rPr>
        </w:r>
        <w:r w:rsidR="008E7273">
          <w:rPr>
            <w:noProof/>
            <w:webHidden/>
          </w:rPr>
          <w:fldChar w:fldCharType="separate"/>
        </w:r>
        <w:r w:rsidR="008E7273">
          <w:rPr>
            <w:noProof/>
            <w:webHidden/>
          </w:rPr>
          <w:t>33</w:t>
        </w:r>
        <w:r w:rsidR="008E7273">
          <w:rPr>
            <w:noProof/>
            <w:webHidden/>
          </w:rPr>
          <w:fldChar w:fldCharType="end"/>
        </w:r>
      </w:hyperlink>
    </w:p>
    <w:p w14:paraId="36552BBF" w14:textId="19196A7A" w:rsidR="00B22F9F" w:rsidRDefault="008E7273">
      <w:pPr>
        <w:rPr>
          <w:lang w:val="vi-VN"/>
        </w:rPr>
      </w:pPr>
      <w:r>
        <w:rPr>
          <w:lang w:val="vi-VN"/>
        </w:rPr>
        <w:fldChar w:fldCharType="end"/>
      </w:r>
    </w:p>
    <w:p w14:paraId="7C7C153A" w14:textId="77777777" w:rsidR="00B22F9F" w:rsidRDefault="00B22F9F">
      <w:pPr>
        <w:rPr>
          <w:lang w:val="vi-VN"/>
        </w:rPr>
      </w:pPr>
    </w:p>
    <w:p w14:paraId="3F473FEA" w14:textId="77777777" w:rsidR="00B22F9F" w:rsidRDefault="00B22F9F">
      <w:pPr>
        <w:rPr>
          <w:lang w:val="vi-VN"/>
        </w:rPr>
      </w:pPr>
    </w:p>
    <w:p w14:paraId="2B6BD8F0" w14:textId="77777777" w:rsidR="00B22F9F" w:rsidRDefault="00B22F9F">
      <w:pPr>
        <w:rPr>
          <w:lang w:val="vi-VN"/>
        </w:rPr>
      </w:pPr>
    </w:p>
    <w:p w14:paraId="636E3C5D" w14:textId="77777777" w:rsidR="00B22F9F" w:rsidRDefault="00B22F9F">
      <w:pPr>
        <w:rPr>
          <w:lang w:val="vi-VN"/>
        </w:rPr>
      </w:pPr>
    </w:p>
    <w:p w14:paraId="7309A39D" w14:textId="55990EBB" w:rsidR="008E7273" w:rsidRPr="008E7273" w:rsidRDefault="008E7273" w:rsidP="008E7273">
      <w:pPr>
        <w:jc w:val="center"/>
        <w:rPr>
          <w:b/>
          <w:bCs/>
          <w:sz w:val="30"/>
          <w:szCs w:val="30"/>
          <w:lang w:val="vi-VN"/>
        </w:rPr>
      </w:pPr>
      <w:r w:rsidRPr="008E7273">
        <w:rPr>
          <w:b/>
          <w:bCs/>
          <w:sz w:val="30"/>
          <w:szCs w:val="30"/>
          <w:lang w:val="vi-VN"/>
        </w:rPr>
        <w:t>LỜI NÓI ĐẦU</w:t>
      </w:r>
    </w:p>
    <w:p w14:paraId="36D6943F" w14:textId="2A64AB3A" w:rsidR="008E7273" w:rsidRPr="008E7273" w:rsidRDefault="008E7273" w:rsidP="008E7273">
      <w:pPr>
        <w:ind w:firstLine="720"/>
        <w:rPr>
          <w:lang w:val="vi-VN"/>
        </w:rPr>
      </w:pPr>
      <w:r w:rsidRPr="008E7273">
        <w:rPr>
          <w:lang w:val="vi-VN"/>
        </w:rPr>
        <w:lastRenderedPageBreak/>
        <w:t>Trong lĩnh vực xây dựng cơ bản, việc lập báo cáo kinh tế – kỹ thuật là bước quan trọng nhằm cụ thể hóa các ý tưởng quy hoạch thành phương án thực tế, làm cơ sở để triển khai các thủ tục đầu tư và thi công công trình. Quá trình này không chỉ giúp đảm bảo tính khả thi về mặt kỹ thuật mà còn kiểm soát được các yếu tố về chi phí, tiến độ và hiệu quả sử dụng nguồn lực.</w:t>
      </w:r>
    </w:p>
    <w:p w14:paraId="61020B6D" w14:textId="77777777" w:rsidR="008E7273" w:rsidRPr="008E7273" w:rsidRDefault="008E7273" w:rsidP="008E7273">
      <w:pPr>
        <w:ind w:firstLine="720"/>
        <w:rPr>
          <w:lang w:val="vi-VN"/>
        </w:rPr>
      </w:pPr>
      <w:r w:rsidRPr="008E7273">
        <w:rPr>
          <w:lang w:val="vi-VN"/>
        </w:rPr>
        <w:t xml:space="preserve">Chuyên đề 1 có tiêu đề: </w:t>
      </w:r>
      <w:r w:rsidRPr="008E7273">
        <w:rPr>
          <w:i/>
          <w:iCs/>
          <w:lang w:val="vi-VN"/>
        </w:rPr>
        <w:t>“Báo cáo kinh tế – kỹ thuật tuyến Phan Bội Châu – phường Cam Phú, thành phố Cam Ranh”</w:t>
      </w:r>
      <w:r w:rsidRPr="008E7273">
        <w:rPr>
          <w:lang w:val="vi-VN"/>
        </w:rPr>
        <w:t xml:space="preserve"> được thực hiện với mục tiêu áp dụng kiến thức lý thuyết vào công tác khảo sát, phân tích và đề xuất giải pháp thiết kế cơ sở cho tuyến đường. Nội dung chuyên đề gồm: thu thập thông tin dự án, đánh giá điều kiện hiện trường, đề xuất phương án tuyến, thiết kế bình đồ, trắc dọc – trắc ngang, kết cấu áo đường, hệ thống thoát nước và các yếu tố kỹ thuật liên quan, phù hợp với quy chuẩn hiện hành.</w:t>
      </w:r>
    </w:p>
    <w:p w14:paraId="267D4CEF" w14:textId="77777777" w:rsidR="008E7273" w:rsidRPr="008E7273" w:rsidRDefault="008E7273" w:rsidP="008E7273">
      <w:pPr>
        <w:ind w:firstLine="720"/>
        <w:rPr>
          <w:lang w:val="vi-VN"/>
        </w:rPr>
      </w:pPr>
      <w:r w:rsidRPr="008E7273">
        <w:rPr>
          <w:lang w:val="vi-VN"/>
        </w:rPr>
        <w:t xml:space="preserve">Trong quá trình thực hiện, em đã nhận được sự hướng dẫn tận tình của Thầy </w:t>
      </w:r>
      <w:r w:rsidRPr="008E7273">
        <w:rPr>
          <w:b/>
          <w:bCs/>
          <w:lang w:val="vi-VN"/>
        </w:rPr>
        <w:t>Trần Quang Duy</w:t>
      </w:r>
      <w:r w:rsidRPr="008E7273">
        <w:rPr>
          <w:lang w:val="vi-VN"/>
        </w:rPr>
        <w:t>, người đã hỗ trợ em trong việc xây dựng định hướng, kiểm tra nội dung và điều chỉnh các sai sót chuyên môn để hoàn thiện chuyên đề đúng yêu cầu. Em xin trân trọng cảm ơn Thầy và quý thầy cô trong Khoa Xây dựng đã tạo điều kiện thuận lợi cho em thực hiện chuyên đề này.</w:t>
      </w:r>
    </w:p>
    <w:p w14:paraId="2FFD3BBA" w14:textId="77777777" w:rsidR="008E7273" w:rsidRPr="008E7273" w:rsidRDefault="008E7273" w:rsidP="008E7273">
      <w:pPr>
        <w:ind w:firstLine="720"/>
        <w:rPr>
          <w:lang w:val="vi-VN"/>
        </w:rPr>
      </w:pPr>
      <w:r w:rsidRPr="008E7273">
        <w:rPr>
          <w:lang w:val="vi-VN"/>
        </w:rPr>
        <w:t>Tuy đã cố gắng hoàn thành tốt nhất có thể, nhưng chuyên đề chắc chắn vẫn còn một số điểm hạn chế. Em rất mong nhận được ý kiến đóng góp quý báu từ Thầy và các giảng viên để giúp em cải thiện và tích lũy thêm kinh nghiệm trong quá trình học tập cũng như nghề nghiệp sau này.</w:t>
      </w:r>
    </w:p>
    <w:p w14:paraId="7B87A271" w14:textId="77777777" w:rsidR="008E7273" w:rsidRPr="00F37BD3" w:rsidRDefault="008E7273" w:rsidP="008E7273">
      <w:pPr>
        <w:spacing w:before="150"/>
        <w:ind w:left="3430" w:hanging="11"/>
        <w:jc w:val="center"/>
        <w:rPr>
          <w:i/>
          <w:lang w:val="vi-VN"/>
        </w:rPr>
      </w:pPr>
      <w:r>
        <w:rPr>
          <w:i/>
          <w:lang w:val="vi-VN"/>
        </w:rPr>
        <w:t>Nha Trang</w:t>
      </w:r>
      <w:r w:rsidRPr="00F37BD3">
        <w:rPr>
          <w:i/>
          <w:lang w:val="vi-VN"/>
        </w:rPr>
        <w:t>, ngày</w:t>
      </w:r>
      <w:r>
        <w:rPr>
          <w:i/>
          <w:lang w:val="vi-VN"/>
        </w:rPr>
        <w:t xml:space="preserve"> 30</w:t>
      </w:r>
      <w:r w:rsidRPr="00F37BD3">
        <w:rPr>
          <w:i/>
          <w:lang w:val="vi-VN"/>
        </w:rPr>
        <w:t xml:space="preserve"> </w:t>
      </w:r>
      <w:r>
        <w:rPr>
          <w:i/>
          <w:lang w:val="vi-VN"/>
        </w:rPr>
        <w:t xml:space="preserve">tháng 5 </w:t>
      </w:r>
      <w:r w:rsidRPr="00F37BD3">
        <w:rPr>
          <w:i/>
          <w:lang w:val="vi-VN"/>
        </w:rPr>
        <w:t>năm</w:t>
      </w:r>
      <w:r>
        <w:rPr>
          <w:i/>
          <w:lang w:val="vi-VN"/>
        </w:rPr>
        <w:t xml:space="preserve"> 2025</w:t>
      </w:r>
    </w:p>
    <w:p w14:paraId="1D6FCEA6" w14:textId="77777777" w:rsidR="008E7273" w:rsidRPr="00D06D5A" w:rsidRDefault="008E7273" w:rsidP="008E7273">
      <w:pPr>
        <w:spacing w:before="150"/>
        <w:ind w:left="3430" w:hanging="11"/>
        <w:jc w:val="center"/>
        <w:rPr>
          <w:bCs/>
          <w:lang w:val="vi-VN"/>
        </w:rPr>
      </w:pPr>
      <w:r w:rsidRPr="00D06D5A">
        <w:rPr>
          <w:bCs/>
          <w:lang w:val="vi-VN"/>
        </w:rPr>
        <w:t>Sinh viên thực thiện</w:t>
      </w:r>
    </w:p>
    <w:p w14:paraId="65578B0C" w14:textId="77777777" w:rsidR="008E7273" w:rsidRPr="0078113A" w:rsidRDefault="008E7273" w:rsidP="008E7273">
      <w:pPr>
        <w:spacing w:before="150"/>
        <w:ind w:left="3430" w:hanging="11"/>
        <w:jc w:val="center"/>
        <w:rPr>
          <w:b/>
          <w:lang w:val="vi-VN"/>
        </w:rPr>
      </w:pPr>
    </w:p>
    <w:p w14:paraId="6A7E35E8" w14:textId="77777777" w:rsidR="008E7273" w:rsidRPr="0078113A" w:rsidRDefault="008E7273" w:rsidP="008E7273">
      <w:pPr>
        <w:spacing w:before="150"/>
        <w:ind w:left="3430" w:hanging="11"/>
        <w:jc w:val="center"/>
        <w:rPr>
          <w:bCs/>
          <w:lang w:val="vi-VN"/>
        </w:rPr>
      </w:pPr>
    </w:p>
    <w:p w14:paraId="06E6EA5D" w14:textId="77777777" w:rsidR="008E7273" w:rsidRPr="0078113A" w:rsidRDefault="008E7273" w:rsidP="008E7273">
      <w:pPr>
        <w:spacing w:before="150"/>
        <w:ind w:left="3430" w:hanging="11"/>
        <w:jc w:val="center"/>
        <w:rPr>
          <w:bCs/>
          <w:lang w:val="vi-VN"/>
        </w:rPr>
      </w:pPr>
      <w:r>
        <w:rPr>
          <w:bCs/>
          <w:lang w:val="vi-VN"/>
        </w:rPr>
        <w:t>Thái Thị Kim Thoa</w:t>
      </w:r>
    </w:p>
    <w:p w14:paraId="01E4D91A" w14:textId="77777777" w:rsidR="008E7273" w:rsidRDefault="008E7273">
      <w:pPr>
        <w:rPr>
          <w:lang w:val="vi-VN"/>
        </w:rPr>
      </w:pPr>
    </w:p>
    <w:p w14:paraId="50F45330" w14:textId="77777777" w:rsidR="008E7273" w:rsidRDefault="008E7273">
      <w:pPr>
        <w:rPr>
          <w:lang w:val="vi-VN"/>
        </w:rPr>
      </w:pPr>
    </w:p>
    <w:p w14:paraId="5CE4CFFC" w14:textId="77777777" w:rsidR="008E7273" w:rsidRDefault="008E7273">
      <w:pPr>
        <w:rPr>
          <w:lang w:val="vi-VN"/>
        </w:rPr>
      </w:pPr>
    </w:p>
    <w:p w14:paraId="6FCF6DE4" w14:textId="77777777" w:rsidR="008E7273" w:rsidRDefault="008E7273">
      <w:pPr>
        <w:rPr>
          <w:lang w:val="vi-VN"/>
        </w:rPr>
      </w:pPr>
    </w:p>
    <w:p w14:paraId="6D762DF6" w14:textId="77777777" w:rsidR="008E7273" w:rsidRDefault="008E7273">
      <w:pPr>
        <w:rPr>
          <w:lang w:val="vi-VN"/>
        </w:rPr>
      </w:pPr>
    </w:p>
    <w:p w14:paraId="3C76C834" w14:textId="77777777" w:rsidR="00B22F9F" w:rsidRPr="008E7273" w:rsidRDefault="00000000">
      <w:pPr>
        <w:pStyle w:val="Heading1"/>
        <w:jc w:val="center"/>
        <w:rPr>
          <w:rStyle w:val="fontstyle01"/>
          <w:rFonts w:ascii="Times New Roman" w:hAnsi="Times New Roman" w:cs="Times New Roman"/>
          <w:color w:val="000000" w:themeColor="text1"/>
          <w:sz w:val="30"/>
          <w:szCs w:val="30"/>
          <w:lang w:val="vi-VN"/>
        </w:rPr>
      </w:pPr>
      <w:bookmarkStart w:id="1" w:name="_Toc199602291"/>
      <w:r w:rsidRPr="008E7273">
        <w:rPr>
          <w:rStyle w:val="fontstyle01"/>
          <w:rFonts w:ascii="Times New Roman" w:hAnsi="Times New Roman" w:cs="Times New Roman"/>
          <w:color w:val="000000" w:themeColor="text1"/>
          <w:sz w:val="30"/>
          <w:szCs w:val="30"/>
          <w:lang w:val="vi-VN"/>
        </w:rPr>
        <w:t>CHƯƠNG 1: GIỚI THIỆU CHUNG VỀ DỰ ÁN</w:t>
      </w:r>
      <w:bookmarkEnd w:id="1"/>
    </w:p>
    <w:p w14:paraId="33EB5233" w14:textId="77777777" w:rsidR="00B22F9F" w:rsidRDefault="00000000">
      <w:pPr>
        <w:pStyle w:val="Heading2"/>
        <w:rPr>
          <w:rStyle w:val="fontstyle01"/>
          <w:rFonts w:ascii="Times New Roman" w:hAnsi="Times New Roman"/>
          <w:color w:val="000000" w:themeColor="text1"/>
        </w:rPr>
      </w:pPr>
      <w:bookmarkStart w:id="2" w:name="_Toc199602292"/>
      <w:r>
        <w:rPr>
          <w:rStyle w:val="fontstyle01"/>
          <w:rFonts w:ascii="Times New Roman" w:hAnsi="Times New Roman"/>
          <w:color w:val="000000" w:themeColor="text1"/>
        </w:rPr>
        <w:t>1.1. THÔNG TIN CHUNG VỀ DỰ ÁN</w:t>
      </w:r>
      <w:bookmarkEnd w:id="2"/>
    </w:p>
    <w:p w14:paraId="59FEFDEC" w14:textId="77777777" w:rsidR="001E3D49" w:rsidRDefault="00000000" w:rsidP="001E3D49">
      <w:pPr>
        <w:pStyle w:val="BINHTHUONG"/>
        <w:outlineLvl w:val="2"/>
        <w:rPr>
          <w:rStyle w:val="fontstyle01"/>
          <w:rFonts w:ascii="Times New Roman" w:hAnsi="Times New Roman"/>
          <w:sz w:val="24"/>
          <w:szCs w:val="24"/>
          <w:lang w:val="vi-VN"/>
        </w:rPr>
      </w:pPr>
      <w:bookmarkStart w:id="3" w:name="_Toc199602293"/>
      <w:r>
        <w:rPr>
          <w:rStyle w:val="Heading3Char"/>
          <w:lang w:val="vi-VN"/>
        </w:rPr>
        <w:t>1.1.1</w:t>
      </w:r>
      <w:r>
        <w:rPr>
          <w:rStyle w:val="Heading3Char"/>
        </w:rPr>
        <w:t>.</w:t>
      </w:r>
      <w:r>
        <w:rPr>
          <w:rStyle w:val="Heading3Char"/>
          <w:lang w:val="vi-VN"/>
        </w:rPr>
        <w:t xml:space="preserve"> </w:t>
      </w:r>
      <w:r w:rsidRPr="001E3D49">
        <w:rPr>
          <w:rStyle w:val="Heading3Char"/>
          <w:lang w:val="vi-VN"/>
        </w:rPr>
        <w:t>Tên dự án:</w:t>
      </w:r>
      <w:bookmarkEnd w:id="3"/>
      <w:r w:rsidRPr="001E3D49">
        <w:rPr>
          <w:rStyle w:val="fontstyle01"/>
          <w:rFonts w:ascii="Times New Roman" w:hAnsi="Times New Roman"/>
          <w:sz w:val="24"/>
          <w:szCs w:val="24"/>
          <w:lang w:val="vi-VN"/>
        </w:rPr>
        <w:t xml:space="preserve"> </w:t>
      </w:r>
      <w:r w:rsidR="001E3D49">
        <w:rPr>
          <w:rStyle w:val="fontstyle01"/>
          <w:rFonts w:ascii="Times New Roman" w:hAnsi="Times New Roman"/>
          <w:sz w:val="24"/>
          <w:szCs w:val="24"/>
          <w:lang w:val="vi-VN"/>
        </w:rPr>
        <w:t xml:space="preserve"> </w:t>
      </w:r>
    </w:p>
    <w:p w14:paraId="65BD4A2A" w14:textId="13C0796D" w:rsidR="00B22F9F" w:rsidRPr="001E3D49" w:rsidRDefault="00000000" w:rsidP="001E3D49">
      <w:pPr>
        <w:pStyle w:val="BINHTHUONG"/>
        <w:rPr>
          <w:b/>
          <w:bCs/>
          <w:u w:val="single"/>
          <w:lang w:val="vi-VN"/>
        </w:rPr>
      </w:pPr>
      <w:r>
        <w:rPr>
          <w:lang w:val="vi-VN"/>
        </w:rPr>
        <w:t>Đường Phan Bội Châu ( Đoạn Tiếp Giáp Phường Cam Thuận, Đến Nút Giao 3 Tuyến: Ql1, Đường 3/4, Đường Nguyễn Lương Bằng</w:t>
      </w:r>
    </w:p>
    <w:p w14:paraId="533E3D02" w14:textId="77777777" w:rsidR="001E3D49" w:rsidRDefault="00000000" w:rsidP="001E3D49">
      <w:pPr>
        <w:pStyle w:val="BINHTHUONG"/>
        <w:outlineLvl w:val="2"/>
        <w:rPr>
          <w:b/>
          <w:bCs/>
          <w:lang w:val="vi-VN"/>
        </w:rPr>
      </w:pPr>
      <w:bookmarkStart w:id="4" w:name="_Toc199602294"/>
      <w:r>
        <w:rPr>
          <w:rStyle w:val="Heading3Char"/>
          <w:lang w:val="vi-VN"/>
        </w:rPr>
        <w:t>1.1.</w:t>
      </w:r>
      <w:r w:rsidRPr="003422F2">
        <w:rPr>
          <w:rStyle w:val="Heading3Char"/>
          <w:lang w:val="vi-VN"/>
        </w:rPr>
        <w:t>2. Địa điểm xây dựng:</w:t>
      </w:r>
      <w:bookmarkEnd w:id="4"/>
      <w:r w:rsidRPr="003422F2">
        <w:rPr>
          <w:rStyle w:val="fontstyle01"/>
          <w:rFonts w:ascii="Times New Roman" w:hAnsi="Times New Roman"/>
          <w:sz w:val="24"/>
          <w:szCs w:val="24"/>
          <w:lang w:val="vi-VN"/>
        </w:rPr>
        <w:t xml:space="preserve"> </w:t>
      </w:r>
      <w:r w:rsidRPr="003422F2">
        <w:rPr>
          <w:b/>
          <w:bCs/>
          <w:lang w:val="vi-VN"/>
        </w:rPr>
        <w:t xml:space="preserve"> </w:t>
      </w:r>
    </w:p>
    <w:p w14:paraId="29D30CB8" w14:textId="266030D6" w:rsidR="00B22F9F" w:rsidRPr="001E3D49" w:rsidRDefault="00000000" w:rsidP="001E3D49">
      <w:pPr>
        <w:pStyle w:val="BINHTHUONG"/>
        <w:rPr>
          <w:b/>
          <w:bCs/>
          <w:u w:val="single"/>
          <w:lang w:val="vi-VN"/>
        </w:rPr>
      </w:pPr>
      <w:r>
        <w:rPr>
          <w:lang w:val="vi-VN"/>
        </w:rPr>
        <w:t>Phường Cam Phú, Tp. Cam Ranh</w:t>
      </w:r>
    </w:p>
    <w:p w14:paraId="209BB20F" w14:textId="77777777" w:rsidR="00B22F9F" w:rsidRPr="001E3D49" w:rsidRDefault="00000000">
      <w:pPr>
        <w:pStyle w:val="Heading3"/>
        <w:rPr>
          <w:rStyle w:val="fontstyle01"/>
          <w:rFonts w:ascii="Times New Roman" w:hAnsi="Times New Roman"/>
          <w:color w:val="auto"/>
          <w:szCs w:val="24"/>
          <w:lang w:val="vi-VN"/>
        </w:rPr>
      </w:pPr>
      <w:bookmarkStart w:id="5" w:name="_Toc199602295"/>
      <w:r>
        <w:rPr>
          <w:rStyle w:val="fontstyle01"/>
          <w:rFonts w:ascii="Times New Roman" w:hAnsi="Times New Roman"/>
          <w:color w:val="auto"/>
          <w:szCs w:val="24"/>
          <w:lang w:val="vi-VN"/>
        </w:rPr>
        <w:t>1.1.</w:t>
      </w:r>
      <w:r w:rsidRPr="001E3D49">
        <w:rPr>
          <w:rStyle w:val="fontstyle01"/>
          <w:rFonts w:ascii="Times New Roman" w:hAnsi="Times New Roman"/>
          <w:color w:val="auto"/>
          <w:szCs w:val="24"/>
          <w:lang w:val="vi-VN"/>
        </w:rPr>
        <w:t xml:space="preserve">3. </w:t>
      </w:r>
      <w:r w:rsidRPr="001E3D49">
        <w:rPr>
          <w:lang w:val="vi-VN"/>
        </w:rPr>
        <w:t>Chủ đầu tư:</w:t>
      </w:r>
      <w:bookmarkEnd w:id="5"/>
    </w:p>
    <w:p w14:paraId="100A9A4E" w14:textId="77777777" w:rsidR="00B22F9F" w:rsidRPr="003422F2" w:rsidRDefault="00000000">
      <w:pPr>
        <w:pStyle w:val="BINHTHUONG"/>
        <w:numPr>
          <w:ilvl w:val="0"/>
          <w:numId w:val="2"/>
        </w:numPr>
        <w:jc w:val="left"/>
        <w:rPr>
          <w:lang w:val="vi-VN"/>
        </w:rPr>
      </w:pPr>
      <w:r>
        <w:rPr>
          <w:lang w:val="vi-VN"/>
        </w:rPr>
        <w:t>Ban Qlda Các Công Trình Xây Dựng Tp.Cam Ranh</w:t>
      </w:r>
    </w:p>
    <w:p w14:paraId="01CE664D" w14:textId="77777777" w:rsidR="00B22F9F" w:rsidRDefault="00000000">
      <w:pPr>
        <w:pStyle w:val="BINHTHUONG"/>
        <w:numPr>
          <w:ilvl w:val="0"/>
          <w:numId w:val="2"/>
        </w:numPr>
      </w:pPr>
      <w:r w:rsidRPr="003422F2">
        <w:rPr>
          <w:lang w:val="vi-VN"/>
        </w:rPr>
        <w:t xml:space="preserve">Địa chỉ: </w:t>
      </w:r>
      <w:r>
        <w:rPr>
          <w:lang w:val="vi-VN"/>
        </w:rPr>
        <w:t>Khu hành chính Tp. Cam Ranh, T. Khánh Hòa</w:t>
      </w:r>
    </w:p>
    <w:p w14:paraId="663741C8" w14:textId="77777777" w:rsidR="00B22F9F" w:rsidRDefault="00000000">
      <w:pPr>
        <w:pStyle w:val="BINHTHUONG"/>
        <w:numPr>
          <w:ilvl w:val="0"/>
          <w:numId w:val="2"/>
        </w:numPr>
      </w:pPr>
      <w:r>
        <w:t xml:space="preserve">Điện thoại: </w:t>
      </w:r>
      <w:r>
        <w:rPr>
          <w:lang w:val="vi-VN"/>
        </w:rPr>
        <w:t>058.3860.104</w:t>
      </w:r>
    </w:p>
    <w:p w14:paraId="70E37D22" w14:textId="77777777" w:rsidR="00B22F9F" w:rsidRDefault="00000000">
      <w:pPr>
        <w:pStyle w:val="BINHTHUONG"/>
        <w:numPr>
          <w:ilvl w:val="0"/>
          <w:numId w:val="2"/>
        </w:numPr>
      </w:pPr>
      <w:r>
        <w:t xml:space="preserve">Fax: </w:t>
      </w:r>
      <w:r>
        <w:rPr>
          <w:lang w:val="vi-VN"/>
        </w:rPr>
        <w:t>058.3860.104</w:t>
      </w:r>
    </w:p>
    <w:p w14:paraId="62446C46" w14:textId="77777777" w:rsidR="00B22F9F" w:rsidRDefault="00000000">
      <w:pPr>
        <w:pStyle w:val="Heading3"/>
        <w:rPr>
          <w:rStyle w:val="fontstyle01"/>
          <w:rFonts w:ascii="Times New Roman" w:hAnsi="Times New Roman"/>
          <w:color w:val="auto"/>
          <w:szCs w:val="24"/>
        </w:rPr>
      </w:pPr>
      <w:bookmarkStart w:id="6" w:name="_Toc199602296"/>
      <w:r>
        <w:rPr>
          <w:rStyle w:val="fontstyle01"/>
          <w:rFonts w:ascii="Times New Roman" w:hAnsi="Times New Roman"/>
          <w:color w:val="auto"/>
          <w:szCs w:val="24"/>
          <w:lang w:val="vi-VN"/>
        </w:rPr>
        <w:t>1.1.</w:t>
      </w:r>
      <w:r>
        <w:rPr>
          <w:rStyle w:val="fontstyle01"/>
          <w:rFonts w:ascii="Times New Roman" w:hAnsi="Times New Roman"/>
          <w:color w:val="auto"/>
          <w:szCs w:val="24"/>
        </w:rPr>
        <w:t>4. Tư vấn lập dự án:</w:t>
      </w:r>
      <w:bookmarkEnd w:id="6"/>
    </w:p>
    <w:p w14:paraId="75FA9B0F" w14:textId="77777777" w:rsidR="00B22F9F" w:rsidRDefault="00000000">
      <w:pPr>
        <w:pStyle w:val="BINHTHUONG"/>
        <w:numPr>
          <w:ilvl w:val="0"/>
          <w:numId w:val="3"/>
        </w:numPr>
      </w:pPr>
      <w:r>
        <w:rPr>
          <w:lang w:val="vi-VN"/>
        </w:rPr>
        <w:t>CÔNG TY CỔ PHÂN TƯ VẤN XÂY DỰNG GIAO THÔNG KHÁNH HÒA</w:t>
      </w:r>
    </w:p>
    <w:p w14:paraId="2A1B824A" w14:textId="77777777" w:rsidR="00B22F9F" w:rsidRDefault="00000000">
      <w:pPr>
        <w:pStyle w:val="BINHTHUONG"/>
        <w:numPr>
          <w:ilvl w:val="0"/>
          <w:numId w:val="3"/>
        </w:numPr>
      </w:pPr>
      <w:r>
        <w:t xml:space="preserve">Địa chỉ: </w:t>
      </w:r>
      <w:r>
        <w:rPr>
          <w:lang w:val="vi-VN"/>
        </w:rPr>
        <w:t>84-86 Thống Nhất, P.Vạn Thạnh, Tp. Nha Trang, T.Khánh Hòa</w:t>
      </w:r>
    </w:p>
    <w:p w14:paraId="7C6223D3" w14:textId="77777777" w:rsidR="00B22F9F" w:rsidRDefault="00000000">
      <w:pPr>
        <w:pStyle w:val="BINHTHUONG"/>
        <w:numPr>
          <w:ilvl w:val="0"/>
          <w:numId w:val="3"/>
        </w:numPr>
      </w:pPr>
      <w:r>
        <w:t>Điện thoại:</w:t>
      </w:r>
      <w:r>
        <w:rPr>
          <w:lang w:val="vi-VN"/>
        </w:rPr>
        <w:t xml:space="preserve"> 025.8356.2718</w:t>
      </w:r>
      <w:r>
        <w:t xml:space="preserve"> </w:t>
      </w:r>
    </w:p>
    <w:p w14:paraId="5C0558C7" w14:textId="77777777" w:rsidR="00B22F9F" w:rsidRDefault="00000000">
      <w:pPr>
        <w:pStyle w:val="BINHTHUONG"/>
        <w:numPr>
          <w:ilvl w:val="0"/>
          <w:numId w:val="3"/>
        </w:numPr>
      </w:pPr>
      <w:r>
        <w:t>Fax: 085.4226.373.</w:t>
      </w:r>
    </w:p>
    <w:p w14:paraId="542B9F56" w14:textId="77777777" w:rsidR="00B22F9F" w:rsidRDefault="00000000">
      <w:pPr>
        <w:pStyle w:val="Heading3"/>
        <w:rPr>
          <w:rStyle w:val="fontstyle01"/>
          <w:rFonts w:ascii="Times New Roman" w:hAnsi="Times New Roman" w:cs="Times New Roman"/>
        </w:rPr>
      </w:pPr>
      <w:bookmarkStart w:id="7" w:name="_Toc199602297"/>
      <w:r>
        <w:rPr>
          <w:rStyle w:val="fontstyle01"/>
          <w:rFonts w:ascii="Times New Roman" w:hAnsi="Times New Roman" w:cs="Times New Roman"/>
          <w:lang w:val="vi-VN"/>
        </w:rPr>
        <w:t>1.1.</w:t>
      </w:r>
      <w:r>
        <w:rPr>
          <w:rStyle w:val="fontstyle01"/>
          <w:rFonts w:ascii="Times New Roman" w:hAnsi="Times New Roman" w:cs="Times New Roman"/>
        </w:rPr>
        <w:t>5. Tổng quan chung về dự án:</w:t>
      </w:r>
      <w:bookmarkEnd w:id="7"/>
    </w:p>
    <w:p w14:paraId="288C864D" w14:textId="77777777" w:rsidR="00B22F9F" w:rsidRDefault="00000000">
      <w:pPr>
        <w:pStyle w:val="ListParagraph"/>
        <w:numPr>
          <w:ilvl w:val="0"/>
          <w:numId w:val="4"/>
        </w:numPr>
        <w:rPr>
          <w:rStyle w:val="fontstyle21"/>
          <w:rFonts w:ascii="Times New Roman" w:hAnsi="Times New Roman"/>
          <w:b w:val="0"/>
          <w:bCs w:val="0"/>
          <w:i w:val="0"/>
        </w:rPr>
      </w:pPr>
      <w:r>
        <w:rPr>
          <w:lang w:val="vi-VN"/>
        </w:rPr>
        <w:t>Đường phan bội châu ( đoạn tiếp giáp phường cam thuận, đến nút giao 3 tuyến: Ql1, Đường 3/4, Đường Nguyễn Lương Bằng</w:t>
      </w:r>
      <w:r>
        <w:rPr>
          <w:rStyle w:val="fontstyle21"/>
          <w:rFonts w:ascii="Times New Roman" w:hAnsi="Times New Roman"/>
          <w:b w:val="0"/>
          <w:i w:val="0"/>
        </w:rPr>
        <w:t>:</w:t>
      </w:r>
    </w:p>
    <w:p w14:paraId="32090C91" w14:textId="77777777" w:rsidR="00B22F9F" w:rsidRDefault="00000000">
      <w:pPr>
        <w:pStyle w:val="ListParagraph"/>
        <w:numPr>
          <w:ilvl w:val="0"/>
          <w:numId w:val="5"/>
        </w:numPr>
        <w:rPr>
          <w:rStyle w:val="fontstyle21"/>
          <w:rFonts w:ascii="Times New Roman" w:hAnsi="Times New Roman"/>
          <w:b w:val="0"/>
          <w:i w:val="0"/>
        </w:rPr>
      </w:pPr>
      <w:r>
        <w:rPr>
          <w:rStyle w:val="fontstyle21"/>
          <w:rFonts w:ascii="Times New Roman" w:hAnsi="Times New Roman"/>
          <w:b w:val="0"/>
          <w:i w:val="0"/>
        </w:rPr>
        <w:t>Xây dựng hệ thống đường giao thông chính theo quy hoạch.</w:t>
      </w:r>
    </w:p>
    <w:p w14:paraId="2033F34A" w14:textId="77777777" w:rsidR="00B22F9F" w:rsidRDefault="00000000">
      <w:pPr>
        <w:pStyle w:val="ListParagraph"/>
        <w:numPr>
          <w:ilvl w:val="0"/>
          <w:numId w:val="5"/>
        </w:numPr>
        <w:rPr>
          <w:rStyle w:val="fontstyle21"/>
          <w:rFonts w:ascii="Times New Roman" w:hAnsi="Times New Roman"/>
          <w:b w:val="0"/>
          <w:i w:val="0"/>
        </w:rPr>
      </w:pPr>
      <w:r>
        <w:rPr>
          <w:rStyle w:val="fontstyle21"/>
          <w:rFonts w:ascii="Times New Roman" w:hAnsi="Times New Roman"/>
          <w:b w:val="0"/>
          <w:i w:val="0"/>
        </w:rPr>
        <w:t>Xây dựng hệ thống thoát nước mưa, thoát nước bẩn riêng biệt.</w:t>
      </w:r>
    </w:p>
    <w:p w14:paraId="040924D8" w14:textId="77777777" w:rsidR="00B22F9F" w:rsidRDefault="00000000">
      <w:pPr>
        <w:pStyle w:val="ListParagraph"/>
        <w:numPr>
          <w:ilvl w:val="0"/>
          <w:numId w:val="5"/>
        </w:numPr>
        <w:rPr>
          <w:rStyle w:val="fontstyle21"/>
          <w:rFonts w:ascii="Times New Roman" w:hAnsi="Times New Roman"/>
          <w:b w:val="0"/>
          <w:i w:val="0"/>
        </w:rPr>
      </w:pPr>
      <w:r>
        <w:rPr>
          <w:rStyle w:val="fontstyle21"/>
          <w:rFonts w:ascii="Times New Roman" w:hAnsi="Times New Roman"/>
          <w:b w:val="0"/>
          <w:i w:val="0"/>
        </w:rPr>
        <w:t>Xây dựng hệ thống cấp điện, cấp nước đến từng lô quy hoạch.</w:t>
      </w:r>
    </w:p>
    <w:p w14:paraId="6DD72677" w14:textId="77777777" w:rsidR="00B22F9F" w:rsidRDefault="00000000">
      <w:pPr>
        <w:pStyle w:val="ListParagraph"/>
        <w:numPr>
          <w:ilvl w:val="0"/>
          <w:numId w:val="5"/>
        </w:numPr>
        <w:rPr>
          <w:rStyle w:val="fontstyle21"/>
          <w:rFonts w:ascii="Times New Roman" w:hAnsi="Times New Roman"/>
          <w:b w:val="0"/>
          <w:i w:val="0"/>
        </w:rPr>
      </w:pPr>
      <w:r>
        <w:rPr>
          <w:rStyle w:val="fontstyle21"/>
          <w:rFonts w:ascii="Times New Roman" w:hAnsi="Times New Roman"/>
          <w:b w:val="0"/>
          <w:i w:val="0"/>
        </w:rPr>
        <w:t>Xây dựng hệ thống chiếu sáng, hệ thống thông tin liên lạc, trồng cây xanh,</w:t>
      </w:r>
      <w:r>
        <w:rPr>
          <w:rStyle w:val="fontstyle21"/>
          <w:rFonts w:ascii="Times New Roman" w:hAnsi="Times New Roman"/>
          <w:b w:val="0"/>
          <w:i w:val="0"/>
          <w:lang w:val="vi-VN"/>
        </w:rPr>
        <w:t xml:space="preserve"> </w:t>
      </w:r>
      <w:r>
        <w:rPr>
          <w:rStyle w:val="fontstyle21"/>
          <w:rFonts w:ascii="Times New Roman" w:hAnsi="Times New Roman"/>
          <w:b w:val="0"/>
          <w:i w:val="0"/>
        </w:rPr>
        <w:t>…</w:t>
      </w:r>
    </w:p>
    <w:p w14:paraId="71EBA5AE" w14:textId="77777777" w:rsidR="00B22F9F" w:rsidRDefault="00000000">
      <w:pPr>
        <w:pStyle w:val="ListParagraph"/>
        <w:numPr>
          <w:ilvl w:val="0"/>
          <w:numId w:val="4"/>
        </w:numPr>
        <w:rPr>
          <w:rStyle w:val="fontstyle21"/>
          <w:rFonts w:ascii="Times New Roman" w:hAnsi="Times New Roman"/>
          <w:b w:val="0"/>
          <w:i w:val="0"/>
        </w:rPr>
      </w:pPr>
      <w:r>
        <w:rPr>
          <w:rStyle w:val="fontstyle21"/>
          <w:rFonts w:ascii="Times New Roman" w:hAnsi="Times New Roman"/>
          <w:b w:val="0"/>
          <w:i w:val="0"/>
        </w:rPr>
        <w:t>Mục tiêu của dự án:</w:t>
      </w:r>
    </w:p>
    <w:p w14:paraId="783FE730" w14:textId="77777777" w:rsidR="00B22F9F" w:rsidRDefault="00000000">
      <w:pPr>
        <w:pStyle w:val="ListParagraph"/>
        <w:numPr>
          <w:ilvl w:val="0"/>
          <w:numId w:val="6"/>
        </w:numPr>
        <w:rPr>
          <w:rStyle w:val="fontstyle21"/>
          <w:rFonts w:ascii="Times New Roman" w:hAnsi="Times New Roman"/>
          <w:b w:val="0"/>
          <w:i w:val="0"/>
        </w:rPr>
      </w:pPr>
      <w:r>
        <w:rPr>
          <w:rStyle w:val="fontstyle21"/>
          <w:rFonts w:ascii="Times New Roman" w:hAnsi="Times New Roman"/>
          <w:b w:val="0"/>
          <w:i w:val="0"/>
        </w:rPr>
        <w:lastRenderedPageBreak/>
        <w:t>Nhằm đảm bảo đưa các hạ tầng kỹ thuật chính đến từng khu vực quy hoạch.</w:t>
      </w:r>
    </w:p>
    <w:p w14:paraId="46951AB1" w14:textId="77777777" w:rsidR="00B22F9F" w:rsidRDefault="00000000">
      <w:pPr>
        <w:pStyle w:val="ListParagraph"/>
        <w:numPr>
          <w:ilvl w:val="0"/>
          <w:numId w:val="6"/>
        </w:numPr>
        <w:rPr>
          <w:rStyle w:val="fontstyle21"/>
          <w:rFonts w:ascii="Times New Roman" w:hAnsi="Times New Roman"/>
          <w:b w:val="0"/>
          <w:i w:val="0"/>
        </w:rPr>
      </w:pPr>
      <w:r>
        <w:rPr>
          <w:rStyle w:val="fontstyle21"/>
          <w:rFonts w:ascii="Times New Roman" w:hAnsi="Times New Roman"/>
          <w:b w:val="0"/>
          <w:i w:val="0"/>
        </w:rPr>
        <w:t>Lập mặt bằng sử dụng đất đai, phân chia các lô đất và quy định việc sử dụng các</w:t>
      </w:r>
      <w:r>
        <w:rPr>
          <w:rStyle w:val="fontstyle21"/>
          <w:rFonts w:ascii="Times New Roman" w:hAnsi="Times New Roman"/>
          <w:b w:val="0"/>
          <w:i w:val="0"/>
          <w:lang w:val="vi-VN"/>
        </w:rPr>
        <w:t xml:space="preserve"> </w:t>
      </w:r>
      <w:r>
        <w:rPr>
          <w:rStyle w:val="fontstyle21"/>
          <w:rFonts w:ascii="Times New Roman" w:hAnsi="Times New Roman"/>
          <w:b w:val="0"/>
          <w:i w:val="0"/>
        </w:rPr>
        <w:t>lô đất phù hợp với quy hoạch đô thị đã được phê duyệt.</w:t>
      </w:r>
    </w:p>
    <w:p w14:paraId="612DD4B0" w14:textId="77777777" w:rsidR="00B22F9F" w:rsidRDefault="00000000">
      <w:pPr>
        <w:pStyle w:val="ListParagraph"/>
        <w:numPr>
          <w:ilvl w:val="0"/>
          <w:numId w:val="6"/>
        </w:numPr>
        <w:rPr>
          <w:rStyle w:val="fontstyle21"/>
          <w:rFonts w:ascii="Times New Roman" w:hAnsi="Times New Roman"/>
          <w:b w:val="0"/>
          <w:i w:val="0"/>
        </w:rPr>
      </w:pPr>
      <w:r>
        <w:rPr>
          <w:rStyle w:val="fontstyle21"/>
          <w:rFonts w:ascii="Times New Roman" w:hAnsi="Times New Roman"/>
          <w:b w:val="0"/>
          <w:i w:val="0"/>
        </w:rPr>
        <w:t>Xác định chỉ giới đường đỏ, chỉ giới xây dựng, đề xuất định hướng kiến trúc,</w:t>
      </w:r>
      <w:r>
        <w:rPr>
          <w:rStyle w:val="fontstyle21"/>
          <w:rFonts w:ascii="Times New Roman" w:hAnsi="Times New Roman"/>
          <w:b w:val="0"/>
          <w:i w:val="0"/>
          <w:lang w:val="vi-VN"/>
        </w:rPr>
        <w:t xml:space="preserve"> </w:t>
      </w:r>
      <w:r>
        <w:rPr>
          <w:rStyle w:val="fontstyle21"/>
          <w:rFonts w:ascii="Times New Roman" w:hAnsi="Times New Roman"/>
          <w:b w:val="0"/>
          <w:i w:val="0"/>
        </w:rPr>
        <w:t>các biện pháp bảo vệ cảnh quan, môi trường đô thị.</w:t>
      </w:r>
    </w:p>
    <w:p w14:paraId="36453C5B" w14:textId="77777777" w:rsidR="00B22F9F" w:rsidRDefault="00000000">
      <w:pPr>
        <w:pStyle w:val="ListParagraph"/>
        <w:numPr>
          <w:ilvl w:val="0"/>
          <w:numId w:val="6"/>
        </w:numPr>
        <w:rPr>
          <w:bCs/>
          <w:iCs/>
          <w:color w:val="000000"/>
          <w:szCs w:val="26"/>
        </w:rPr>
      </w:pPr>
      <w:r>
        <w:rPr>
          <w:rStyle w:val="fontstyle21"/>
          <w:rFonts w:ascii="Times New Roman" w:hAnsi="Times New Roman"/>
          <w:b w:val="0"/>
          <w:i w:val="0"/>
        </w:rPr>
        <w:t>Đề xuất giải pháp xây dựng, cải tạo hoặc xây mới các hệ thống hạ tầng kỹ thuật.</w:t>
      </w:r>
    </w:p>
    <w:p w14:paraId="19292F6D" w14:textId="77777777" w:rsidR="00B22F9F" w:rsidRDefault="00000000">
      <w:pPr>
        <w:pStyle w:val="Heading3"/>
        <w:rPr>
          <w:rStyle w:val="fontstyle01"/>
          <w:rFonts w:ascii="Times New Roman" w:hAnsi="Times New Roman" w:cs="Times New Roman"/>
        </w:rPr>
      </w:pPr>
      <w:bookmarkStart w:id="8" w:name="_Toc199602298"/>
      <w:r>
        <w:rPr>
          <w:rStyle w:val="fontstyle01"/>
          <w:rFonts w:ascii="Times New Roman" w:hAnsi="Times New Roman" w:cs="Times New Roman"/>
          <w:lang w:val="vi-VN"/>
        </w:rPr>
        <w:t>1.1.</w:t>
      </w:r>
      <w:r>
        <w:rPr>
          <w:rStyle w:val="fontstyle01"/>
          <w:rFonts w:ascii="Times New Roman" w:hAnsi="Times New Roman" w:cs="Times New Roman"/>
        </w:rPr>
        <w:t>6. Phạm vi nghiên cứu của dự án:</w:t>
      </w:r>
      <w:bookmarkEnd w:id="8"/>
    </w:p>
    <w:p w14:paraId="5C0D1D32" w14:textId="77777777" w:rsidR="00B22F9F" w:rsidRDefault="00000000">
      <w:pPr>
        <w:pStyle w:val="ListParagraph"/>
        <w:numPr>
          <w:ilvl w:val="0"/>
          <w:numId w:val="7"/>
        </w:numPr>
        <w:ind w:left="0" w:firstLine="260"/>
        <w:rPr>
          <w:rStyle w:val="fontstyle31"/>
          <w:rFonts w:ascii="Times New Roman" w:hAnsi="Times New Roman"/>
          <w:b w:val="0"/>
          <w:bCs w:val="0"/>
        </w:rPr>
      </w:pPr>
      <w:r>
        <w:rPr>
          <w:rStyle w:val="fontstyle31"/>
          <w:rFonts w:ascii="Times New Roman" w:hAnsi="Times New Roman"/>
          <w:b w:val="0"/>
        </w:rPr>
        <w:t>Dự án này chỉ thiết kế cơ sở các hạng mục: san nền, đường giao thông, thoát nước mưa,</w:t>
      </w:r>
      <w:r>
        <w:rPr>
          <w:rStyle w:val="fontstyle31"/>
          <w:rFonts w:ascii="Times New Roman" w:hAnsi="Times New Roman"/>
          <w:b w:val="0"/>
          <w:bCs w:val="0"/>
          <w:lang w:val="vi-VN"/>
        </w:rPr>
        <w:t xml:space="preserve"> </w:t>
      </w:r>
      <w:r>
        <w:rPr>
          <w:rStyle w:val="fontstyle31"/>
          <w:rFonts w:ascii="Times New Roman" w:hAnsi="Times New Roman"/>
          <w:b w:val="0"/>
        </w:rPr>
        <w:t>thoát nước thải, cấp điện, cấp nước, chiếu sáng, cây xanh.</w:t>
      </w:r>
    </w:p>
    <w:p w14:paraId="7E25F4A1" w14:textId="77777777" w:rsidR="00B22F9F" w:rsidRDefault="00000000">
      <w:pPr>
        <w:pStyle w:val="ListParagraph"/>
        <w:numPr>
          <w:ilvl w:val="0"/>
          <w:numId w:val="7"/>
        </w:numPr>
        <w:ind w:left="0" w:firstLine="260"/>
        <w:rPr>
          <w:rStyle w:val="fontstyle31"/>
          <w:rFonts w:ascii="Times New Roman" w:hAnsi="Times New Roman"/>
          <w:b w:val="0"/>
        </w:rPr>
      </w:pPr>
      <w:r>
        <w:rPr>
          <w:rStyle w:val="fontstyle31"/>
          <w:rFonts w:ascii="Times New Roman" w:hAnsi="Times New Roman"/>
          <w:b w:val="0"/>
        </w:rPr>
        <w:t xml:space="preserve">Giới hạn của khu vực xây dựng: </w:t>
      </w:r>
    </w:p>
    <w:p w14:paraId="1126D328" w14:textId="77777777" w:rsidR="00B22F9F" w:rsidRDefault="00000000">
      <w:pPr>
        <w:pStyle w:val="ListParagraph"/>
        <w:ind w:left="260"/>
        <w:rPr>
          <w:rStyle w:val="fontstyle31"/>
          <w:b w:val="0"/>
          <w:lang w:val="vi-VN"/>
        </w:rPr>
      </w:pPr>
      <w:r>
        <w:rPr>
          <w:rStyle w:val="fontstyle31"/>
          <w:b w:val="0"/>
          <w:lang w:val="vi-VN"/>
        </w:rPr>
        <w:t>+ Điểm đầu tuyến thuộc đoạn đường đã đầu tư năm 2011</w:t>
      </w:r>
    </w:p>
    <w:p w14:paraId="197F5304" w14:textId="77777777" w:rsidR="00B22F9F" w:rsidRDefault="00000000">
      <w:pPr>
        <w:pStyle w:val="ListParagraph"/>
        <w:ind w:left="260"/>
        <w:rPr>
          <w:rStyle w:val="fontstyle31"/>
          <w:b w:val="0"/>
          <w:lang w:val="vi-VN"/>
        </w:rPr>
      </w:pPr>
      <w:r>
        <w:rPr>
          <w:rStyle w:val="fontstyle31"/>
          <w:b w:val="0"/>
          <w:lang w:val="vi-VN"/>
        </w:rPr>
        <w:t>+ Điểm cuối tuyến giao với đường 3/4</w:t>
      </w:r>
    </w:p>
    <w:p w14:paraId="44A07DBF" w14:textId="77777777" w:rsidR="00B22F9F" w:rsidRPr="005956DB" w:rsidRDefault="00000000">
      <w:pPr>
        <w:pStyle w:val="ListParagraph"/>
        <w:numPr>
          <w:ilvl w:val="0"/>
          <w:numId w:val="7"/>
        </w:numPr>
        <w:ind w:left="0" w:firstLine="260"/>
        <w:rPr>
          <w:rStyle w:val="fontstyle31"/>
          <w:rFonts w:ascii="Times New Roman" w:hAnsi="Times New Roman"/>
          <w:b w:val="0"/>
          <w:lang w:val="vi-VN"/>
        </w:rPr>
      </w:pPr>
      <w:r>
        <w:rPr>
          <w:rStyle w:val="fontstyle31"/>
          <w:b w:val="0"/>
          <w:lang w:val="vi-VN"/>
        </w:rPr>
        <w:t>Đường gom nối các tuyến quy hoạch trong đô thị</w:t>
      </w:r>
    </w:p>
    <w:p w14:paraId="5C04D231" w14:textId="77777777" w:rsidR="00B22F9F" w:rsidRPr="005956DB" w:rsidRDefault="00000000">
      <w:pPr>
        <w:pStyle w:val="Heading2"/>
        <w:rPr>
          <w:rStyle w:val="fontstyle01"/>
          <w:rFonts w:ascii="Times New Roman" w:hAnsi="Times New Roman" w:cs="Times New Roman"/>
          <w:lang w:val="vi-VN"/>
        </w:rPr>
      </w:pPr>
      <w:bookmarkStart w:id="9" w:name="_Toc199602299"/>
      <w:r w:rsidRPr="005956DB">
        <w:rPr>
          <w:rStyle w:val="fontstyle01"/>
          <w:rFonts w:ascii="Times New Roman" w:hAnsi="Times New Roman" w:cs="Times New Roman"/>
          <w:lang w:val="vi-VN"/>
        </w:rPr>
        <w:t xml:space="preserve">1.2. </w:t>
      </w:r>
      <w:r w:rsidRPr="005956DB">
        <w:rPr>
          <w:rStyle w:val="fontstyle01"/>
          <w:rFonts w:ascii="Times New Roman" w:hAnsi="Times New Roman"/>
          <w:color w:val="000000" w:themeColor="text1"/>
          <w:lang w:val="vi-VN"/>
        </w:rPr>
        <w:t>CÁC</w:t>
      </w:r>
      <w:r w:rsidRPr="005956DB">
        <w:rPr>
          <w:rStyle w:val="fontstyle01"/>
          <w:rFonts w:ascii="Times New Roman" w:hAnsi="Times New Roman" w:cs="Times New Roman"/>
          <w:lang w:val="vi-VN"/>
        </w:rPr>
        <w:t xml:space="preserve"> CĂN CỨ PHÁP LÝ VÀ TIÊU CHUẨN ÁP DỤNG</w:t>
      </w:r>
      <w:bookmarkEnd w:id="9"/>
    </w:p>
    <w:p w14:paraId="4000786B" w14:textId="77777777" w:rsidR="00B22F9F" w:rsidRPr="005956DB" w:rsidRDefault="00000000">
      <w:pPr>
        <w:pStyle w:val="Heading3"/>
        <w:rPr>
          <w:rStyle w:val="fontstyle01"/>
          <w:rFonts w:ascii="Times New Roman" w:hAnsi="Times New Roman"/>
          <w:color w:val="auto"/>
          <w:szCs w:val="24"/>
          <w:lang w:val="vi-VN"/>
        </w:rPr>
      </w:pPr>
      <w:bookmarkStart w:id="10" w:name="_Toc199602300"/>
      <w:r w:rsidRPr="005956DB">
        <w:rPr>
          <w:rStyle w:val="fontstyle01"/>
          <w:rFonts w:ascii="Times New Roman" w:hAnsi="Times New Roman"/>
          <w:color w:val="auto"/>
          <w:szCs w:val="24"/>
          <w:lang w:val="vi-VN"/>
        </w:rPr>
        <w:t>1.2.1. Các Căn Cứ Pháp Lý.</w:t>
      </w:r>
      <w:bookmarkEnd w:id="10"/>
    </w:p>
    <w:p w14:paraId="6D1879CF" w14:textId="77777777" w:rsidR="00B22F9F" w:rsidRDefault="00000000">
      <w:pPr>
        <w:pStyle w:val="BINHTHUONG"/>
        <w:numPr>
          <w:ilvl w:val="0"/>
          <w:numId w:val="8"/>
        </w:numPr>
        <w:rPr>
          <w:i/>
          <w:iCs/>
          <w:lang w:val="vi-VN"/>
        </w:rPr>
      </w:pPr>
      <w:bookmarkStart w:id="11" w:name="_Hlk66695665"/>
      <w:r>
        <w:rPr>
          <w:i/>
          <w:iCs/>
          <w:lang w:val="vi-VN"/>
        </w:rPr>
        <w:t>Căn cứ Luật Đầu t</w:t>
      </w:r>
      <w:r>
        <w:rPr>
          <w:rFonts w:hint="eastAsia"/>
          <w:i/>
          <w:iCs/>
          <w:lang w:val="vi-VN"/>
        </w:rPr>
        <w:t>ư</w:t>
      </w:r>
      <w:r>
        <w:rPr>
          <w:i/>
          <w:iCs/>
          <w:lang w:val="vi-VN"/>
        </w:rPr>
        <w:t xml:space="preserve"> công ngày 13/6/2019;</w:t>
      </w:r>
    </w:p>
    <w:p w14:paraId="5F05EB57" w14:textId="77777777" w:rsidR="00B22F9F" w:rsidRDefault="00000000">
      <w:pPr>
        <w:pStyle w:val="BINHTHUONG"/>
        <w:numPr>
          <w:ilvl w:val="0"/>
          <w:numId w:val="8"/>
        </w:numPr>
        <w:rPr>
          <w:i/>
          <w:iCs/>
          <w:lang w:val="vi-VN"/>
        </w:rPr>
      </w:pPr>
      <w:r>
        <w:rPr>
          <w:i/>
          <w:iCs/>
          <w:lang w:val="vi-VN"/>
        </w:rPr>
        <w:t>Căn cứ Luật Xây dựng số 50/2014/QH13 ngày 18/6/2014 và Luật số 62/2020/QH14 ngày 17/6/2020 Sửa đổi, bổ sung một số điều của Luật Xây dựng;</w:t>
      </w:r>
    </w:p>
    <w:p w14:paraId="01224D3D" w14:textId="77777777" w:rsidR="00B22F9F" w:rsidRDefault="00000000">
      <w:pPr>
        <w:pStyle w:val="BINHTHUONG"/>
        <w:numPr>
          <w:ilvl w:val="0"/>
          <w:numId w:val="8"/>
        </w:numPr>
        <w:rPr>
          <w:i/>
          <w:iCs/>
          <w:lang w:val="vi-VN"/>
        </w:rPr>
      </w:pPr>
      <w:r>
        <w:rPr>
          <w:i/>
          <w:iCs/>
          <w:lang w:val="vi-VN"/>
        </w:rPr>
        <w:t>Căn cứ Nghị định số 40/2020/NĐ-CP ngày 06/4/2020 của Chính phủ quy định chi tiết thi hành một số điều của Luật Đầu t</w:t>
      </w:r>
      <w:r>
        <w:rPr>
          <w:rFonts w:hint="eastAsia"/>
          <w:i/>
          <w:iCs/>
          <w:lang w:val="vi-VN"/>
        </w:rPr>
        <w:t>ư</w:t>
      </w:r>
      <w:r>
        <w:rPr>
          <w:i/>
          <w:iCs/>
          <w:lang w:val="vi-VN"/>
        </w:rPr>
        <w:t xml:space="preserve"> công;</w:t>
      </w:r>
    </w:p>
    <w:p w14:paraId="1BF9CE77" w14:textId="77777777" w:rsidR="00B22F9F" w:rsidRDefault="00000000">
      <w:pPr>
        <w:pStyle w:val="BINHTHUONG"/>
        <w:numPr>
          <w:ilvl w:val="0"/>
          <w:numId w:val="8"/>
        </w:numPr>
        <w:rPr>
          <w:i/>
          <w:iCs/>
          <w:lang w:val="vi-VN"/>
        </w:rPr>
      </w:pPr>
      <w:r>
        <w:rPr>
          <w:i/>
          <w:iCs/>
          <w:lang w:val="vi-VN"/>
        </w:rPr>
        <w:t>Căn cứ Nghị định số 06/2021/NĐ-CP ngày 26/01/2021 của Chính Phủ quy định chi tiết một số nội dung về quản lý chất l</w:t>
      </w:r>
      <w:r>
        <w:rPr>
          <w:rFonts w:hint="eastAsia"/>
          <w:i/>
          <w:iCs/>
          <w:lang w:val="vi-VN"/>
        </w:rPr>
        <w:t>ư</w:t>
      </w:r>
      <w:r>
        <w:rPr>
          <w:i/>
          <w:iCs/>
          <w:lang w:val="vi-VN"/>
        </w:rPr>
        <w:t>ợng, thi công xây dựng và bảo trì công trình  xây dựng;</w:t>
      </w:r>
    </w:p>
    <w:p w14:paraId="597272A3" w14:textId="77777777" w:rsidR="00B22F9F" w:rsidRDefault="00000000">
      <w:pPr>
        <w:pStyle w:val="BINHTHUONG"/>
        <w:numPr>
          <w:ilvl w:val="0"/>
          <w:numId w:val="8"/>
        </w:numPr>
        <w:rPr>
          <w:i/>
          <w:iCs/>
          <w:lang w:val="vi-VN"/>
        </w:rPr>
      </w:pPr>
      <w:r>
        <w:rPr>
          <w:i/>
          <w:iCs/>
          <w:lang w:val="vi-VN"/>
        </w:rPr>
        <w:t>Căn cứ Nghị định số 15/2021/NĐ-CP ngày 03/3/2021 của Chính Phủ quy định chi tiết một số nội dung về quản lý dự án đầu t</w:t>
      </w:r>
      <w:r>
        <w:rPr>
          <w:rFonts w:hint="eastAsia"/>
          <w:i/>
          <w:iCs/>
          <w:lang w:val="vi-VN"/>
        </w:rPr>
        <w:t>ư</w:t>
      </w:r>
      <w:r>
        <w:rPr>
          <w:i/>
          <w:iCs/>
          <w:lang w:val="vi-VN"/>
        </w:rPr>
        <w:t xml:space="preserve"> xây dựng;</w:t>
      </w:r>
    </w:p>
    <w:p w14:paraId="16A4C088" w14:textId="77777777" w:rsidR="00B22F9F" w:rsidRDefault="00000000">
      <w:pPr>
        <w:pStyle w:val="BINHTHUONG"/>
        <w:numPr>
          <w:ilvl w:val="0"/>
          <w:numId w:val="8"/>
        </w:numPr>
        <w:rPr>
          <w:i/>
          <w:iCs/>
          <w:lang w:val="vi-VN"/>
        </w:rPr>
      </w:pPr>
      <w:r>
        <w:rPr>
          <w:i/>
          <w:iCs/>
          <w:lang w:val="vi-VN"/>
        </w:rPr>
        <w:t>Căn cứ Nghị định số 10/2021/NĐ-CP ngày 09/02/2021 của Chính phủ về Quản lý chi phí đầu t</w:t>
      </w:r>
      <w:r>
        <w:rPr>
          <w:rFonts w:hint="eastAsia"/>
          <w:i/>
          <w:iCs/>
          <w:lang w:val="vi-VN"/>
        </w:rPr>
        <w:t>ư</w:t>
      </w:r>
      <w:r>
        <w:rPr>
          <w:i/>
          <w:iCs/>
          <w:lang w:val="vi-VN"/>
        </w:rPr>
        <w:t xml:space="preserve"> xây dựng;</w:t>
      </w:r>
    </w:p>
    <w:p w14:paraId="497ACD04" w14:textId="77777777" w:rsidR="00B22F9F" w:rsidRDefault="00000000">
      <w:pPr>
        <w:pStyle w:val="BINHTHUONG"/>
        <w:numPr>
          <w:ilvl w:val="0"/>
          <w:numId w:val="8"/>
        </w:numPr>
        <w:rPr>
          <w:i/>
          <w:iCs/>
          <w:lang w:val="vi-VN"/>
        </w:rPr>
      </w:pPr>
      <w:r>
        <w:rPr>
          <w:i/>
          <w:iCs/>
          <w:lang w:val="vi-VN"/>
        </w:rPr>
        <w:t>Căn cứ Thông t</w:t>
      </w:r>
      <w:r>
        <w:rPr>
          <w:rFonts w:hint="eastAsia"/>
          <w:i/>
          <w:iCs/>
          <w:lang w:val="vi-VN"/>
        </w:rPr>
        <w:t>ư</w:t>
      </w:r>
      <w:r>
        <w:rPr>
          <w:i/>
          <w:iCs/>
          <w:lang w:val="vi-VN"/>
        </w:rPr>
        <w:t xml:space="preserve"> số 11/2021/TT-BXD ngày 31/8/2021 của Bộ Xây dựng h</w:t>
      </w:r>
      <w:r>
        <w:rPr>
          <w:rFonts w:hint="eastAsia"/>
          <w:i/>
          <w:iCs/>
          <w:lang w:val="vi-VN"/>
        </w:rPr>
        <w:t>ư</w:t>
      </w:r>
      <w:r>
        <w:rPr>
          <w:i/>
          <w:iCs/>
          <w:lang w:val="vi-VN"/>
        </w:rPr>
        <w:t>ớng dẫn một số nội dung xác định và quản lý chi phí đầu t</w:t>
      </w:r>
      <w:r>
        <w:rPr>
          <w:rFonts w:hint="eastAsia"/>
          <w:i/>
          <w:iCs/>
          <w:lang w:val="vi-VN"/>
        </w:rPr>
        <w:t>ư</w:t>
      </w:r>
      <w:r>
        <w:rPr>
          <w:i/>
          <w:iCs/>
          <w:lang w:val="vi-VN"/>
        </w:rPr>
        <w:t xml:space="preserve"> xây dựng;</w:t>
      </w:r>
    </w:p>
    <w:p w14:paraId="0717E15B" w14:textId="77777777" w:rsidR="00B22F9F" w:rsidRDefault="00000000">
      <w:pPr>
        <w:pStyle w:val="BINHTHUONG"/>
        <w:numPr>
          <w:ilvl w:val="0"/>
          <w:numId w:val="8"/>
        </w:numPr>
        <w:rPr>
          <w:i/>
          <w:iCs/>
          <w:lang w:val="vi-VN"/>
        </w:rPr>
      </w:pPr>
      <w:r>
        <w:rPr>
          <w:i/>
          <w:iCs/>
          <w:lang w:val="vi-VN"/>
        </w:rPr>
        <w:lastRenderedPageBreak/>
        <w:t>Căn cứ Thông t</w:t>
      </w:r>
      <w:r>
        <w:rPr>
          <w:rFonts w:hint="eastAsia"/>
          <w:i/>
          <w:iCs/>
          <w:lang w:val="vi-VN"/>
        </w:rPr>
        <w:t>ư</w:t>
      </w:r>
      <w:r>
        <w:rPr>
          <w:i/>
          <w:iCs/>
          <w:lang w:val="vi-VN"/>
        </w:rPr>
        <w:t xml:space="preserve"> số 12/2021/TT-BXD ngày 31/8/2021 của Bộ Xây dựng về ban hành định mức xây dựng;</w:t>
      </w:r>
    </w:p>
    <w:p w14:paraId="3A2D1DCD" w14:textId="77777777" w:rsidR="00B22F9F" w:rsidRPr="005956DB" w:rsidRDefault="00000000">
      <w:pPr>
        <w:pStyle w:val="BINHTHUONG"/>
        <w:numPr>
          <w:ilvl w:val="0"/>
          <w:numId w:val="8"/>
        </w:numPr>
        <w:rPr>
          <w:i/>
          <w:iCs/>
          <w:lang w:val="vi-VN"/>
        </w:rPr>
      </w:pPr>
      <w:r>
        <w:rPr>
          <w:i/>
          <w:iCs/>
          <w:lang w:val="vi-VN"/>
        </w:rPr>
        <w:t>Căn cứ Thông t</w:t>
      </w:r>
      <w:r>
        <w:rPr>
          <w:rFonts w:hint="eastAsia"/>
          <w:i/>
          <w:iCs/>
          <w:lang w:val="vi-VN"/>
        </w:rPr>
        <w:t>ư</w:t>
      </w:r>
      <w:r>
        <w:rPr>
          <w:i/>
          <w:iCs/>
          <w:lang w:val="vi-VN"/>
        </w:rPr>
        <w:t xml:space="preserve"> số </w:t>
      </w:r>
      <w:r w:rsidRPr="005956DB">
        <w:rPr>
          <w:i/>
          <w:iCs/>
          <w:lang w:val="vi-VN"/>
        </w:rPr>
        <w:t>09</w:t>
      </w:r>
      <w:r>
        <w:rPr>
          <w:i/>
          <w:iCs/>
          <w:lang w:val="vi-VN"/>
        </w:rPr>
        <w:t>/202</w:t>
      </w:r>
      <w:r w:rsidRPr="005956DB">
        <w:rPr>
          <w:i/>
          <w:iCs/>
          <w:lang w:val="vi-VN"/>
        </w:rPr>
        <w:t>4</w:t>
      </w:r>
      <w:r>
        <w:rPr>
          <w:i/>
          <w:iCs/>
          <w:lang w:val="vi-VN"/>
        </w:rPr>
        <w:t>/TT-BXD ngày 3</w:t>
      </w:r>
      <w:r w:rsidRPr="005956DB">
        <w:rPr>
          <w:i/>
          <w:iCs/>
          <w:lang w:val="vi-VN"/>
        </w:rPr>
        <w:t>0</w:t>
      </w:r>
      <w:r>
        <w:rPr>
          <w:i/>
          <w:iCs/>
          <w:lang w:val="vi-VN"/>
        </w:rPr>
        <w:t>/8/202</w:t>
      </w:r>
      <w:r w:rsidRPr="005956DB">
        <w:rPr>
          <w:i/>
          <w:iCs/>
          <w:lang w:val="vi-VN"/>
        </w:rPr>
        <w:t>4</w:t>
      </w:r>
      <w:r>
        <w:rPr>
          <w:i/>
          <w:iCs/>
          <w:lang w:val="vi-VN"/>
        </w:rPr>
        <w:t xml:space="preserve"> của Bộ Xây dựng về </w:t>
      </w:r>
      <w:bookmarkStart w:id="12" w:name="loai_1_name"/>
      <w:r>
        <w:rPr>
          <w:i/>
          <w:iCs/>
          <w:lang w:val="vi-VN"/>
        </w:rPr>
        <w:t>sửa đổi, bổ sung một số định mức xây dựng ban hành tại thông tư số </w:t>
      </w:r>
      <w:bookmarkEnd w:id="12"/>
      <w:r>
        <w:rPr>
          <w:i/>
          <w:iCs/>
          <w:lang w:val="vi-VN"/>
        </w:rPr>
        <w:fldChar w:fldCharType="begin"/>
      </w:r>
      <w:r>
        <w:rPr>
          <w:i/>
          <w:iCs/>
          <w:lang w:val="vi-VN"/>
        </w:rPr>
        <w:instrText xml:space="preserve"> HYPERLINK "https://thuvienphapluat.vn/van-ban/xay-dung-do-thi/thong-tu-12-2021-tt-bxd-dinh-muc-xay-dung-487047.aspx" \o "Thông tư 12/2021/TT-BXD" \t "_blank" </w:instrText>
      </w:r>
      <w:r>
        <w:rPr>
          <w:i/>
          <w:iCs/>
          <w:lang w:val="vi-VN"/>
        </w:rPr>
      </w:r>
      <w:r>
        <w:rPr>
          <w:i/>
          <w:iCs/>
          <w:lang w:val="vi-VN"/>
        </w:rPr>
        <w:fldChar w:fldCharType="separate"/>
      </w:r>
      <w:r>
        <w:rPr>
          <w:i/>
          <w:iCs/>
          <w:lang w:val="vi-VN"/>
        </w:rPr>
        <w:t>12/2021/</w:t>
      </w:r>
      <w:r w:rsidRPr="005956DB">
        <w:rPr>
          <w:i/>
          <w:iCs/>
          <w:lang w:val="vi-VN"/>
        </w:rPr>
        <w:t>TT</w:t>
      </w:r>
      <w:r>
        <w:rPr>
          <w:i/>
          <w:iCs/>
          <w:lang w:val="vi-VN"/>
        </w:rPr>
        <w:t>-</w:t>
      </w:r>
      <w:r>
        <w:rPr>
          <w:i/>
          <w:iCs/>
          <w:lang w:val="vi-VN"/>
        </w:rPr>
        <w:fldChar w:fldCharType="end"/>
      </w:r>
      <w:r w:rsidRPr="005956DB">
        <w:rPr>
          <w:i/>
          <w:iCs/>
          <w:lang w:val="vi-VN"/>
        </w:rPr>
        <w:t>BXD</w:t>
      </w:r>
      <w:r>
        <w:rPr>
          <w:i/>
          <w:iCs/>
          <w:lang w:val="vi-VN"/>
        </w:rPr>
        <w:t> ngày 31 tháng 8 năm 2021 của bộ trưởng bộ xây dựng</w:t>
      </w:r>
      <w:r w:rsidRPr="005956DB">
        <w:rPr>
          <w:i/>
          <w:iCs/>
          <w:lang w:val="vi-VN"/>
        </w:rPr>
        <w:t>;</w:t>
      </w:r>
    </w:p>
    <w:p w14:paraId="6FDD0EB9" w14:textId="77777777" w:rsidR="00B22F9F" w:rsidRDefault="00000000">
      <w:pPr>
        <w:pStyle w:val="BINHTHUONG"/>
        <w:numPr>
          <w:ilvl w:val="0"/>
          <w:numId w:val="8"/>
        </w:numPr>
        <w:rPr>
          <w:i/>
          <w:iCs/>
          <w:lang w:val="vi-VN"/>
        </w:rPr>
      </w:pPr>
      <w:r>
        <w:rPr>
          <w:i/>
          <w:iCs/>
          <w:lang w:val="vi-VN"/>
        </w:rPr>
        <w:t>Căn cứ Quyết định số 08/2021/QĐ-UBND ngày 17/08/2021 của Ủy ban Nhân dân tỉnh Khánh Hòa quyết định ban hành quy định về phân cấp một số nội dung quản lý dự án đầu t</w:t>
      </w:r>
      <w:r>
        <w:rPr>
          <w:rFonts w:hint="eastAsia"/>
          <w:i/>
          <w:iCs/>
          <w:lang w:val="vi-VN"/>
        </w:rPr>
        <w:t>ư</w:t>
      </w:r>
      <w:r>
        <w:rPr>
          <w:i/>
          <w:iCs/>
          <w:lang w:val="vi-VN"/>
        </w:rPr>
        <w:t xml:space="preserve"> xây dựng trên địa bàn tỉnh Khánh Hòa;</w:t>
      </w:r>
    </w:p>
    <w:p w14:paraId="0E8AB377" w14:textId="77777777" w:rsidR="00B22F9F" w:rsidRPr="005956DB" w:rsidRDefault="00000000">
      <w:pPr>
        <w:pStyle w:val="BINHTHUONG"/>
        <w:numPr>
          <w:ilvl w:val="0"/>
          <w:numId w:val="8"/>
        </w:numPr>
        <w:rPr>
          <w:i/>
          <w:iCs/>
          <w:lang w:val="vi-VN"/>
        </w:rPr>
      </w:pPr>
      <w:r w:rsidRPr="005956DB">
        <w:rPr>
          <w:i/>
          <w:iCs/>
          <w:lang w:val="vi-VN"/>
        </w:rPr>
        <w:t xml:space="preserve">Căn cứ </w:t>
      </w:r>
      <w:r>
        <w:rPr>
          <w:i/>
          <w:iCs/>
          <w:lang w:val="vi-VN"/>
        </w:rPr>
        <w:t>Quy hoạch chi tiết sử dụng đất khu vực ven Vịnh Cam Ranh thuộc ph</w:t>
      </w:r>
      <w:r>
        <w:rPr>
          <w:rFonts w:hint="eastAsia"/>
          <w:i/>
          <w:iCs/>
          <w:lang w:val="vi-VN"/>
        </w:rPr>
        <w:t>ư</w:t>
      </w:r>
      <w:r>
        <w:rPr>
          <w:i/>
          <w:iCs/>
          <w:lang w:val="vi-VN"/>
        </w:rPr>
        <w:t>ờng Cam phú, thị xã Cam Ranh, Tỉnh Khánh Hòa đã đ</w:t>
      </w:r>
      <w:r>
        <w:rPr>
          <w:rFonts w:hint="eastAsia"/>
          <w:i/>
          <w:iCs/>
          <w:lang w:val="vi-VN"/>
        </w:rPr>
        <w:t>ư</w:t>
      </w:r>
      <w:r>
        <w:rPr>
          <w:i/>
          <w:iCs/>
          <w:lang w:val="vi-VN"/>
        </w:rPr>
        <w:t>ợc UBND Tỉnh Khánh Hòa phê duyệt tại Quyết định số 1154/QĐ-UBND ngày 03/06/2005</w:t>
      </w:r>
      <w:r w:rsidRPr="005956DB">
        <w:rPr>
          <w:i/>
          <w:iCs/>
          <w:lang w:val="vi-VN"/>
        </w:rPr>
        <w:t>;</w:t>
      </w:r>
    </w:p>
    <w:p w14:paraId="7A139134" w14:textId="77777777" w:rsidR="00B22F9F" w:rsidRPr="005956DB" w:rsidRDefault="00000000">
      <w:pPr>
        <w:pStyle w:val="BINHTHUONG"/>
        <w:numPr>
          <w:ilvl w:val="0"/>
          <w:numId w:val="8"/>
        </w:numPr>
        <w:rPr>
          <w:i/>
          <w:iCs/>
          <w:lang w:val="vi-VN"/>
        </w:rPr>
      </w:pPr>
      <w:r>
        <w:rPr>
          <w:i/>
          <w:iCs/>
          <w:lang w:val="vi-VN"/>
        </w:rPr>
        <w:t>Căn cứ Quy hoạch chung thành phố Cam Ranh đến năm 2035</w:t>
      </w:r>
      <w:r w:rsidRPr="005956DB">
        <w:rPr>
          <w:i/>
          <w:iCs/>
          <w:lang w:val="vi-VN"/>
        </w:rPr>
        <w:t xml:space="preserve"> </w:t>
      </w:r>
      <w:r>
        <w:rPr>
          <w:i/>
          <w:iCs/>
          <w:lang w:val="vi-VN"/>
        </w:rPr>
        <w:t>đã đ</w:t>
      </w:r>
      <w:r>
        <w:rPr>
          <w:rFonts w:hint="eastAsia"/>
          <w:i/>
          <w:iCs/>
          <w:lang w:val="vi-VN"/>
        </w:rPr>
        <w:t>ư</w:t>
      </w:r>
      <w:r>
        <w:rPr>
          <w:i/>
          <w:iCs/>
          <w:lang w:val="vi-VN"/>
        </w:rPr>
        <w:t xml:space="preserve">ợc UBND Tỉnh Khánh Hòa phê duyệt </w:t>
      </w:r>
      <w:r w:rsidRPr="005956DB">
        <w:rPr>
          <w:i/>
          <w:iCs/>
          <w:lang w:val="vi-VN"/>
        </w:rPr>
        <w:t xml:space="preserve">tại </w:t>
      </w:r>
      <w:r>
        <w:rPr>
          <w:i/>
          <w:iCs/>
          <w:lang w:val="vi-VN"/>
        </w:rPr>
        <w:t>Quyết định số 323/QĐ-UBND ngày 02/02/2016</w:t>
      </w:r>
      <w:r w:rsidRPr="005956DB">
        <w:rPr>
          <w:i/>
          <w:iCs/>
          <w:lang w:val="vi-VN"/>
        </w:rPr>
        <w:t>;</w:t>
      </w:r>
    </w:p>
    <w:bookmarkEnd w:id="11"/>
    <w:p w14:paraId="5BB661D6" w14:textId="77777777" w:rsidR="00B22F9F" w:rsidRDefault="00000000">
      <w:pPr>
        <w:pStyle w:val="BINHTHUONG"/>
        <w:numPr>
          <w:ilvl w:val="0"/>
          <w:numId w:val="8"/>
        </w:numPr>
        <w:rPr>
          <w:i/>
          <w:iCs/>
          <w:lang w:val="vi-VN"/>
        </w:rPr>
      </w:pPr>
      <w:r>
        <w:rPr>
          <w:i/>
          <w:iCs/>
          <w:lang w:val="vi-VN"/>
        </w:rPr>
        <w:t>Căn cứ Quyết định số 323/QĐ-UBND ngày 02/02/2016 của UBND tỉnh Khánh Hòa V/v phê duyệt Đồ án Quy hoạch chung thành phố Cam Ranh đến năm 2035;</w:t>
      </w:r>
    </w:p>
    <w:p w14:paraId="7ED448F2" w14:textId="77777777" w:rsidR="00B22F9F" w:rsidRDefault="00000000">
      <w:pPr>
        <w:pStyle w:val="BINHTHUONG"/>
        <w:numPr>
          <w:ilvl w:val="0"/>
          <w:numId w:val="8"/>
        </w:numPr>
        <w:rPr>
          <w:i/>
          <w:iCs/>
          <w:lang w:val="vi-VN"/>
        </w:rPr>
      </w:pPr>
      <w:r>
        <w:rPr>
          <w:i/>
          <w:iCs/>
          <w:lang w:val="vi-VN"/>
        </w:rPr>
        <w:t>Căn cứ Quyết định số 585/QĐ-UBND ngày 18/06/2021 của UBND thành phố Cam Ranh V/v phê duyệt Đồ án lập bổ sung quy hoạch chi tiết x</w:t>
      </w:r>
      <w:r>
        <w:rPr>
          <w:rFonts w:hint="eastAsia"/>
          <w:i/>
          <w:iCs/>
          <w:lang w:val="vi-VN"/>
        </w:rPr>
        <w:t>â</w:t>
      </w:r>
      <w:r>
        <w:rPr>
          <w:i/>
          <w:iCs/>
          <w:lang w:val="vi-VN"/>
        </w:rPr>
        <w:t>y dựng tỷ lệ 1/2000 c</w:t>
      </w:r>
      <w:r>
        <w:rPr>
          <w:rFonts w:hint="eastAsia"/>
          <w:i/>
          <w:iCs/>
          <w:lang w:val="vi-VN"/>
        </w:rPr>
        <w:t>á</w:t>
      </w:r>
      <w:r>
        <w:rPr>
          <w:i/>
          <w:iCs/>
          <w:lang w:val="vi-VN"/>
        </w:rPr>
        <w:t>c ph</w:t>
      </w:r>
      <w:r>
        <w:rPr>
          <w:rFonts w:hint="eastAsia"/>
          <w:i/>
          <w:iCs/>
          <w:lang w:val="vi-VN"/>
        </w:rPr>
        <w:t>ư</w:t>
      </w:r>
      <w:r>
        <w:rPr>
          <w:i/>
          <w:iCs/>
          <w:lang w:val="vi-VN"/>
        </w:rPr>
        <w:t>ờng Cam Nghĩa, Cam Ph</w:t>
      </w:r>
      <w:r>
        <w:rPr>
          <w:rFonts w:hint="eastAsia"/>
          <w:i/>
          <w:iCs/>
          <w:lang w:val="vi-VN"/>
        </w:rPr>
        <w:t>ú</w:t>
      </w:r>
      <w:r>
        <w:rPr>
          <w:i/>
          <w:iCs/>
          <w:lang w:val="vi-VN"/>
        </w:rPr>
        <w:t>, Cam Lộc, Ba Ng</w:t>
      </w:r>
      <w:r>
        <w:rPr>
          <w:rFonts w:hint="eastAsia"/>
          <w:i/>
          <w:iCs/>
          <w:lang w:val="vi-VN"/>
        </w:rPr>
        <w:t>ò</w:t>
      </w:r>
      <w:r>
        <w:rPr>
          <w:i/>
          <w:iCs/>
          <w:lang w:val="vi-VN"/>
        </w:rPr>
        <w:t>i, Cam Phúc Bắc, Cam Phúc Nam thành phố Cam Ranh, tỉnh kh</w:t>
      </w:r>
      <w:r>
        <w:rPr>
          <w:rFonts w:hint="eastAsia"/>
          <w:i/>
          <w:iCs/>
          <w:lang w:val="vi-VN"/>
        </w:rPr>
        <w:t>á</w:t>
      </w:r>
      <w:r>
        <w:rPr>
          <w:i/>
          <w:iCs/>
          <w:lang w:val="vi-VN"/>
        </w:rPr>
        <w:t>nh h</w:t>
      </w:r>
      <w:r>
        <w:rPr>
          <w:rFonts w:hint="eastAsia"/>
          <w:i/>
          <w:iCs/>
          <w:lang w:val="vi-VN"/>
        </w:rPr>
        <w:t>ò</w:t>
      </w:r>
      <w:r>
        <w:rPr>
          <w:i/>
          <w:iCs/>
          <w:lang w:val="vi-VN"/>
        </w:rPr>
        <w:t>a;</w:t>
      </w:r>
    </w:p>
    <w:p w14:paraId="30FF75EF" w14:textId="77777777" w:rsidR="00B22F9F" w:rsidRDefault="00000000">
      <w:pPr>
        <w:pStyle w:val="BINHTHUONG"/>
        <w:numPr>
          <w:ilvl w:val="0"/>
          <w:numId w:val="8"/>
        </w:numPr>
        <w:rPr>
          <w:i/>
          <w:iCs/>
          <w:lang w:val="vi-VN"/>
        </w:rPr>
      </w:pPr>
      <w:r w:rsidRPr="005956DB">
        <w:rPr>
          <w:i/>
          <w:iCs/>
          <w:lang w:val="vi-VN"/>
        </w:rPr>
        <w:t xml:space="preserve">Căn cứ </w:t>
      </w:r>
      <w:r>
        <w:rPr>
          <w:i/>
          <w:iCs/>
          <w:lang w:val="vi-VN"/>
        </w:rPr>
        <w:t>Nghị quyết số 27/NQ-HĐND ngày 10/8/2023 của HĐND TP Cam Ranh về việc phê chuẩn danh mục công trình khởi công mới thuộc kế hoạch đầu t</w:t>
      </w:r>
      <w:r>
        <w:rPr>
          <w:rFonts w:hint="eastAsia"/>
          <w:i/>
          <w:iCs/>
          <w:lang w:val="vi-VN"/>
        </w:rPr>
        <w:t>ư</w:t>
      </w:r>
      <w:r>
        <w:rPr>
          <w:i/>
          <w:iCs/>
          <w:lang w:val="vi-VN"/>
        </w:rPr>
        <w:t xml:space="preserve"> công năm 2024;</w:t>
      </w:r>
    </w:p>
    <w:p w14:paraId="535C1BC7" w14:textId="77777777" w:rsidR="00B22F9F" w:rsidRPr="005956DB" w:rsidRDefault="00000000">
      <w:pPr>
        <w:pStyle w:val="BINHTHUONG"/>
        <w:numPr>
          <w:ilvl w:val="0"/>
          <w:numId w:val="8"/>
        </w:numPr>
        <w:rPr>
          <w:i/>
          <w:iCs/>
          <w:lang w:val="vi-VN"/>
        </w:rPr>
      </w:pPr>
      <w:r>
        <w:rPr>
          <w:i/>
          <w:iCs/>
          <w:lang w:val="vi-VN"/>
        </w:rPr>
        <w:t>Căn cứ Nghị quyết số 102/NQ-HĐND ngày 28/08/2024 của HĐND thành phố Cam Ranh về chủ tr</w:t>
      </w:r>
      <w:r>
        <w:rPr>
          <w:rFonts w:hint="eastAsia"/>
          <w:i/>
          <w:iCs/>
          <w:lang w:val="vi-VN"/>
        </w:rPr>
        <w:t>ươ</w:t>
      </w:r>
      <w:r>
        <w:rPr>
          <w:i/>
          <w:iCs/>
          <w:lang w:val="vi-VN"/>
        </w:rPr>
        <w:t>ng đầu t</w:t>
      </w:r>
      <w:r>
        <w:rPr>
          <w:rFonts w:hint="eastAsia"/>
          <w:i/>
          <w:iCs/>
          <w:lang w:val="vi-VN"/>
        </w:rPr>
        <w:t>ư</w:t>
      </w:r>
      <w:r>
        <w:rPr>
          <w:i/>
          <w:iCs/>
          <w:lang w:val="vi-VN"/>
        </w:rPr>
        <w:t xml:space="preserve"> dự án: Đ</w:t>
      </w:r>
      <w:r>
        <w:rPr>
          <w:rFonts w:hint="eastAsia"/>
          <w:i/>
          <w:iCs/>
          <w:lang w:val="vi-VN"/>
        </w:rPr>
        <w:t>ư</w:t>
      </w:r>
      <w:r>
        <w:rPr>
          <w:i/>
          <w:iCs/>
          <w:lang w:val="vi-VN"/>
        </w:rPr>
        <w:t>ờng Phan Bội Châu (Đoạn tiếp giáp Ph</w:t>
      </w:r>
      <w:r>
        <w:rPr>
          <w:rFonts w:hint="eastAsia"/>
          <w:i/>
          <w:iCs/>
          <w:lang w:val="vi-VN"/>
        </w:rPr>
        <w:t>ư</w:t>
      </w:r>
      <w:r>
        <w:rPr>
          <w:i/>
          <w:iCs/>
          <w:lang w:val="vi-VN"/>
        </w:rPr>
        <w:t>ờng Cam Thuận đến đ</w:t>
      </w:r>
      <w:r>
        <w:rPr>
          <w:rFonts w:hint="eastAsia"/>
          <w:i/>
          <w:iCs/>
          <w:lang w:val="vi-VN"/>
        </w:rPr>
        <w:t>ư</w:t>
      </w:r>
      <w:r>
        <w:rPr>
          <w:i/>
          <w:iCs/>
          <w:lang w:val="vi-VN"/>
        </w:rPr>
        <w:t>ờng QH Bà Triệu), ph</w:t>
      </w:r>
      <w:r>
        <w:rPr>
          <w:rFonts w:hint="eastAsia"/>
          <w:i/>
          <w:iCs/>
          <w:lang w:val="vi-VN"/>
        </w:rPr>
        <w:t>ư</w:t>
      </w:r>
      <w:r>
        <w:rPr>
          <w:i/>
          <w:iCs/>
          <w:lang w:val="vi-VN"/>
        </w:rPr>
        <w:t>ờng Cam Phú, Cam Phúc Nam, Cam Phúc Bắc, thành phố Cam Ranh</w:t>
      </w:r>
      <w:r w:rsidRPr="005956DB">
        <w:rPr>
          <w:i/>
          <w:iCs/>
          <w:lang w:val="vi-VN"/>
        </w:rPr>
        <w:t>;</w:t>
      </w:r>
    </w:p>
    <w:p w14:paraId="0FA285DA" w14:textId="77777777" w:rsidR="00B22F9F" w:rsidRPr="005956DB" w:rsidRDefault="00000000">
      <w:pPr>
        <w:pStyle w:val="BINHTHUONG"/>
        <w:numPr>
          <w:ilvl w:val="0"/>
          <w:numId w:val="8"/>
        </w:numPr>
        <w:rPr>
          <w:i/>
          <w:iCs/>
          <w:lang w:val="vi-VN"/>
        </w:rPr>
      </w:pPr>
      <w:r>
        <w:rPr>
          <w:i/>
          <w:iCs/>
          <w:lang w:val="vi-VN"/>
        </w:rPr>
        <w:t xml:space="preserve">Căn </w:t>
      </w:r>
      <w:r w:rsidRPr="005956DB">
        <w:rPr>
          <w:i/>
          <w:iCs/>
          <w:lang w:val="vi-VN"/>
        </w:rPr>
        <w:t xml:space="preserve">cứ Nhiệm vụ thiết kế XDCT bước Thiết kế cơ sở số </w:t>
      </w:r>
      <w:r>
        <w:rPr>
          <w:i/>
          <w:iCs/>
          <w:lang w:val="vi-VN"/>
        </w:rPr>
        <w:t>08</w:t>
      </w:r>
      <w:r w:rsidRPr="005956DB">
        <w:rPr>
          <w:i/>
          <w:iCs/>
          <w:lang w:val="vi-VN"/>
        </w:rPr>
        <w:t xml:space="preserve"> /2024/CTTV-NVTK    ngày </w:t>
      </w:r>
      <w:r>
        <w:rPr>
          <w:i/>
          <w:iCs/>
          <w:lang w:val="vi-VN"/>
        </w:rPr>
        <w:t>12</w:t>
      </w:r>
      <w:r w:rsidRPr="005956DB">
        <w:rPr>
          <w:i/>
          <w:iCs/>
          <w:lang w:val="vi-VN"/>
        </w:rPr>
        <w:t xml:space="preserve"> tháng </w:t>
      </w:r>
      <w:r>
        <w:rPr>
          <w:i/>
          <w:iCs/>
          <w:lang w:val="vi-VN"/>
        </w:rPr>
        <w:t>08</w:t>
      </w:r>
      <w:r w:rsidRPr="005956DB">
        <w:rPr>
          <w:i/>
          <w:iCs/>
          <w:lang w:val="vi-VN"/>
        </w:rPr>
        <w:t xml:space="preserve"> năm 2024 do Công ty Cổ phần Tư vấn Xây dựng Giao thông Khánh Hòa lập, đã được Chủ đầu tư chấp thuận.</w:t>
      </w:r>
    </w:p>
    <w:p w14:paraId="68F5A687" w14:textId="77777777" w:rsidR="00B22F9F" w:rsidRPr="005956DB" w:rsidRDefault="00000000">
      <w:pPr>
        <w:pStyle w:val="BINHTHUONG"/>
        <w:numPr>
          <w:ilvl w:val="0"/>
          <w:numId w:val="8"/>
        </w:numPr>
        <w:rPr>
          <w:i/>
          <w:iCs/>
          <w:lang w:val="vi-VN"/>
        </w:rPr>
      </w:pPr>
      <w:r w:rsidRPr="005956DB">
        <w:rPr>
          <w:i/>
          <w:iCs/>
          <w:lang w:val="vi-VN"/>
        </w:rPr>
        <w:lastRenderedPageBreak/>
        <w:t xml:space="preserve">Theo Hợp đồng kinh tế số  </w:t>
      </w:r>
      <w:r>
        <w:rPr>
          <w:i/>
          <w:iCs/>
          <w:lang w:val="vi-VN"/>
        </w:rPr>
        <w:t>8</w:t>
      </w:r>
      <w:r w:rsidRPr="005956DB">
        <w:rPr>
          <w:i/>
          <w:iCs/>
          <w:lang w:val="vi-VN"/>
        </w:rPr>
        <w:t xml:space="preserve"> /2024/HĐ-NCKT ngày</w:t>
      </w:r>
      <w:r>
        <w:rPr>
          <w:i/>
          <w:iCs/>
          <w:lang w:val="vi-VN"/>
        </w:rPr>
        <w:t>15</w:t>
      </w:r>
      <w:r w:rsidRPr="005956DB">
        <w:rPr>
          <w:i/>
          <w:iCs/>
          <w:lang w:val="vi-VN"/>
        </w:rPr>
        <w:t xml:space="preserve"> /</w:t>
      </w:r>
      <w:r>
        <w:rPr>
          <w:i/>
          <w:iCs/>
          <w:lang w:val="vi-VN"/>
        </w:rPr>
        <w:t>8</w:t>
      </w:r>
      <w:r w:rsidRPr="005956DB">
        <w:rPr>
          <w:i/>
          <w:iCs/>
          <w:lang w:val="vi-VN"/>
        </w:rPr>
        <w:t>/2024 được ký kết giữa Ban QLDA các CTXD Cam Ranh và Công ty Cổ phần Tư vấn XDGT Khánh Hòa.</w:t>
      </w:r>
    </w:p>
    <w:p w14:paraId="33027AEF" w14:textId="77777777" w:rsidR="00B22F9F" w:rsidRDefault="00000000">
      <w:pPr>
        <w:pStyle w:val="Heading3"/>
        <w:rPr>
          <w:rStyle w:val="fontstyle01"/>
          <w:rFonts w:ascii="Times New Roman" w:hAnsi="Times New Roman" w:cs="Times New Roman"/>
          <w:lang w:val="vi-VN"/>
        </w:rPr>
      </w:pPr>
      <w:bookmarkStart w:id="13" w:name="_Toc199602301"/>
      <w:r w:rsidRPr="005956DB">
        <w:rPr>
          <w:rStyle w:val="fontstyle01"/>
          <w:rFonts w:ascii="Times New Roman" w:hAnsi="Times New Roman" w:cs="Times New Roman"/>
          <w:lang w:val="vi-VN"/>
        </w:rPr>
        <w:t xml:space="preserve">1.2.2. Các tiêu chuẩn áp </w:t>
      </w:r>
      <w:r>
        <w:rPr>
          <w:rStyle w:val="fontstyle01"/>
          <w:rFonts w:ascii="Times New Roman" w:hAnsi="Times New Roman" w:cs="Times New Roman"/>
          <w:lang w:val="vi-VN"/>
        </w:rPr>
        <w:t>dụng.</w:t>
      </w:r>
      <w:bookmarkEnd w:id="13"/>
    </w:p>
    <w:p w14:paraId="01330044" w14:textId="77777777" w:rsidR="00B22F9F" w:rsidRPr="005956DB" w:rsidRDefault="00000000">
      <w:pPr>
        <w:pStyle w:val="BINHTHUONG"/>
        <w:numPr>
          <w:ilvl w:val="0"/>
          <w:numId w:val="9"/>
        </w:numPr>
        <w:ind w:left="520" w:hangingChars="200" w:hanging="520"/>
        <w:rPr>
          <w:i/>
          <w:iCs/>
          <w:lang w:val="vi-VN"/>
        </w:rPr>
      </w:pPr>
      <w:r w:rsidRPr="005956DB">
        <w:rPr>
          <w:i/>
          <w:iCs/>
          <w:lang w:val="vi-VN"/>
        </w:rPr>
        <w:t>iêu chuẩn khảo sát, thiết kế nền đường ô tô trên nền đất yếu TCCS 41:2022/TCĐBVN</w:t>
      </w:r>
    </w:p>
    <w:p w14:paraId="1C9DD139" w14:textId="77777777" w:rsidR="00B22F9F" w:rsidRPr="005956DB" w:rsidRDefault="00000000">
      <w:pPr>
        <w:pStyle w:val="BINHTHUONG"/>
        <w:numPr>
          <w:ilvl w:val="0"/>
          <w:numId w:val="9"/>
        </w:numPr>
        <w:ind w:left="520" w:hangingChars="200" w:hanging="520"/>
        <w:rPr>
          <w:i/>
          <w:iCs/>
          <w:lang w:val="vi-VN"/>
        </w:rPr>
      </w:pPr>
      <w:r w:rsidRPr="005956DB">
        <w:rPr>
          <w:i/>
          <w:iCs/>
          <w:lang w:val="vi-VN"/>
        </w:rPr>
        <w:t>Đường ô tô – Tiêu chuẩn khảo sát TCCS 31:2020/TCĐBVN</w:t>
      </w:r>
    </w:p>
    <w:p w14:paraId="6D704B1A" w14:textId="77777777" w:rsidR="00B22F9F" w:rsidRPr="005956DB" w:rsidRDefault="00000000">
      <w:pPr>
        <w:pStyle w:val="BINHTHUONG"/>
        <w:numPr>
          <w:ilvl w:val="0"/>
          <w:numId w:val="9"/>
        </w:numPr>
        <w:ind w:left="520" w:hangingChars="200" w:hanging="520"/>
        <w:rPr>
          <w:i/>
          <w:iCs/>
          <w:lang w:val="vi-VN"/>
        </w:rPr>
      </w:pPr>
      <w:r w:rsidRPr="005956DB">
        <w:rPr>
          <w:i/>
          <w:iCs/>
          <w:lang w:val="vi-VN"/>
        </w:rPr>
        <w:t>Đường ô tô – Yêu cầu thiết kế TCVN 4054-2005</w:t>
      </w:r>
    </w:p>
    <w:p w14:paraId="07FE1029" w14:textId="77777777" w:rsidR="00B22F9F" w:rsidRPr="005956DB" w:rsidRDefault="00000000">
      <w:pPr>
        <w:pStyle w:val="BINHTHUONG"/>
        <w:numPr>
          <w:ilvl w:val="0"/>
          <w:numId w:val="9"/>
        </w:numPr>
        <w:ind w:left="520" w:hangingChars="200" w:hanging="520"/>
        <w:rPr>
          <w:i/>
          <w:iCs/>
          <w:lang w:val="vi-VN"/>
        </w:rPr>
      </w:pPr>
      <w:r w:rsidRPr="005956DB">
        <w:rPr>
          <w:i/>
          <w:iCs/>
          <w:lang w:val="vi-VN"/>
        </w:rPr>
        <w:t xml:space="preserve">Đường </w:t>
      </w:r>
      <w:r>
        <w:rPr>
          <w:i/>
          <w:iCs/>
          <w:lang w:val="vi-VN"/>
        </w:rPr>
        <w:t>đ</w:t>
      </w:r>
      <w:r w:rsidRPr="005956DB">
        <w:rPr>
          <w:i/>
          <w:iCs/>
          <w:lang w:val="vi-VN"/>
        </w:rPr>
        <w:t>ô thị - Yêu cầu thiết kế TCVN 13592-2022</w:t>
      </w:r>
    </w:p>
    <w:p w14:paraId="38BE9963" w14:textId="77777777" w:rsidR="00B22F9F" w:rsidRPr="005956DB" w:rsidRDefault="00000000">
      <w:pPr>
        <w:pStyle w:val="BINHTHUONG"/>
        <w:numPr>
          <w:ilvl w:val="0"/>
          <w:numId w:val="9"/>
        </w:numPr>
        <w:ind w:left="520" w:hangingChars="200" w:hanging="520"/>
        <w:rPr>
          <w:i/>
          <w:iCs/>
          <w:lang w:val="vi-VN"/>
        </w:rPr>
      </w:pPr>
      <w:r w:rsidRPr="005956DB">
        <w:rPr>
          <w:i/>
          <w:iCs/>
          <w:lang w:val="vi-VN"/>
        </w:rPr>
        <w:t>Áo đường mềm – các yêu cầu và chỉ dẫn thiết kế TCCS 38:2022/TCĐBVN</w:t>
      </w:r>
    </w:p>
    <w:p w14:paraId="030F300E" w14:textId="77777777" w:rsidR="00B22F9F" w:rsidRPr="005956DB" w:rsidRDefault="00000000">
      <w:pPr>
        <w:pStyle w:val="BINHTHUONG"/>
        <w:numPr>
          <w:ilvl w:val="0"/>
          <w:numId w:val="9"/>
        </w:numPr>
        <w:ind w:left="520" w:hangingChars="200" w:hanging="520"/>
        <w:rPr>
          <w:i/>
          <w:iCs/>
          <w:lang w:val="vi-VN"/>
        </w:rPr>
      </w:pPr>
      <w:r w:rsidRPr="005956DB">
        <w:rPr>
          <w:i/>
          <w:iCs/>
          <w:lang w:val="vi-VN"/>
        </w:rPr>
        <w:t>Tính toán các đặc trưng dòng chảy lũ TCVN 9845-2013</w:t>
      </w:r>
    </w:p>
    <w:p w14:paraId="78B32854" w14:textId="77777777" w:rsidR="00B22F9F" w:rsidRPr="005956DB" w:rsidRDefault="00000000">
      <w:pPr>
        <w:pStyle w:val="BINHTHUONG"/>
        <w:numPr>
          <w:ilvl w:val="0"/>
          <w:numId w:val="9"/>
        </w:numPr>
        <w:ind w:left="520" w:hangingChars="200" w:hanging="520"/>
        <w:rPr>
          <w:i/>
          <w:iCs/>
          <w:lang w:val="vi-VN"/>
        </w:rPr>
      </w:pPr>
      <w:r w:rsidRPr="005956DB">
        <w:rPr>
          <w:i/>
          <w:iCs/>
          <w:lang w:val="vi-VN"/>
        </w:rPr>
        <w:t>Quy chuẩn kỹ thuật quốc gia về báo hiệu đường bộ QCVN 41:2019/BGTVT</w:t>
      </w:r>
    </w:p>
    <w:p w14:paraId="0C1F14E8" w14:textId="77777777" w:rsidR="00B22F9F" w:rsidRPr="005956DB" w:rsidRDefault="00000000">
      <w:pPr>
        <w:pStyle w:val="BINHTHUONG"/>
        <w:numPr>
          <w:ilvl w:val="0"/>
          <w:numId w:val="9"/>
        </w:numPr>
        <w:ind w:left="520" w:hangingChars="200" w:hanging="520"/>
        <w:rPr>
          <w:i/>
          <w:iCs/>
          <w:lang w:val="vi-VN"/>
        </w:rPr>
      </w:pPr>
      <w:r w:rsidRPr="005956DB">
        <w:rPr>
          <w:i/>
          <w:iCs/>
          <w:lang w:val="vi-VN"/>
        </w:rPr>
        <w:t>Tiêu chuẩn sơn tín hiệu giao thông – Vật liệu kẻ đường phản quang TCVN 8791:2018</w:t>
      </w:r>
    </w:p>
    <w:p w14:paraId="1F71D28A" w14:textId="77777777" w:rsidR="00B22F9F" w:rsidRPr="005956DB" w:rsidRDefault="00000000">
      <w:pPr>
        <w:pStyle w:val="BINHTHUONG"/>
        <w:numPr>
          <w:ilvl w:val="0"/>
          <w:numId w:val="9"/>
        </w:numPr>
        <w:ind w:left="520" w:hangingChars="200" w:hanging="520"/>
        <w:rPr>
          <w:i/>
          <w:iCs/>
          <w:lang w:val="vi-VN"/>
        </w:rPr>
      </w:pPr>
      <w:r w:rsidRPr="005956DB">
        <w:rPr>
          <w:i/>
          <w:iCs/>
          <w:lang w:val="vi-VN"/>
        </w:rPr>
        <w:t>Gờ giảm tốc, gờ giảm tốc trên đường bộ - Yêu cầu thiết kế TCCS 34:2020/TCĐBVN</w:t>
      </w:r>
    </w:p>
    <w:p w14:paraId="6CA6ABD5" w14:textId="77777777" w:rsidR="00B22F9F" w:rsidRPr="005956DB" w:rsidRDefault="00000000">
      <w:pPr>
        <w:pStyle w:val="BINHTHUONG"/>
        <w:numPr>
          <w:ilvl w:val="0"/>
          <w:numId w:val="9"/>
        </w:numPr>
        <w:ind w:left="520" w:hangingChars="200" w:hanging="520"/>
        <w:rPr>
          <w:i/>
          <w:iCs/>
          <w:lang w:val="vi-VN"/>
        </w:rPr>
      </w:pPr>
      <w:r w:rsidRPr="005956DB">
        <w:rPr>
          <w:i/>
          <w:iCs/>
          <w:lang w:val="vi-VN"/>
        </w:rPr>
        <w:t>Thiết kế lan can phòng hộ nửa cứng (hộ lan tôn sóng có đệm chống va) lắp tại lề đường văn bản số 597/TCĐBVN-ATGT-CQLXDĐB</w:t>
      </w:r>
    </w:p>
    <w:p w14:paraId="511AF0F4" w14:textId="77777777" w:rsidR="00B22F9F" w:rsidRPr="005956DB" w:rsidRDefault="00000000">
      <w:pPr>
        <w:pStyle w:val="BINHTHUONG"/>
        <w:numPr>
          <w:ilvl w:val="0"/>
          <w:numId w:val="9"/>
        </w:numPr>
        <w:ind w:left="520" w:hangingChars="200" w:hanging="520"/>
        <w:rPr>
          <w:i/>
          <w:iCs/>
          <w:lang w:val="vi-VN"/>
        </w:rPr>
      </w:pPr>
      <w:r w:rsidRPr="005956DB">
        <w:rPr>
          <w:i/>
          <w:iCs/>
          <w:lang w:val="vi-VN"/>
        </w:rPr>
        <w:t>Quy trình thiết kế cầu cống theo trạng thái giới hạn 22TCN 18-79</w:t>
      </w:r>
    </w:p>
    <w:p w14:paraId="119AB41C" w14:textId="77777777" w:rsidR="00B22F9F" w:rsidRPr="005956DB" w:rsidRDefault="00000000">
      <w:pPr>
        <w:pStyle w:val="BINHTHUONG"/>
        <w:numPr>
          <w:ilvl w:val="0"/>
          <w:numId w:val="9"/>
        </w:numPr>
        <w:ind w:left="520" w:hangingChars="200" w:hanging="520"/>
        <w:rPr>
          <w:i/>
          <w:iCs/>
          <w:lang w:val="vi-VN"/>
        </w:rPr>
      </w:pPr>
      <w:r w:rsidRPr="005956DB">
        <w:rPr>
          <w:i/>
          <w:iCs/>
          <w:lang w:val="vi-VN"/>
        </w:rPr>
        <w:t>Tiêu chuẩn thiết kế thoát nước – mạng lưới và công trình bên ngoài TCXDVN 51-2008.</w:t>
      </w:r>
    </w:p>
    <w:p w14:paraId="76FC461F" w14:textId="77777777" w:rsidR="00B22F9F" w:rsidRPr="005956DB" w:rsidRDefault="00000000">
      <w:pPr>
        <w:pStyle w:val="BINHTHUONG"/>
        <w:numPr>
          <w:ilvl w:val="0"/>
          <w:numId w:val="9"/>
        </w:numPr>
        <w:ind w:left="520" w:hangingChars="200" w:hanging="520"/>
        <w:rPr>
          <w:i/>
          <w:iCs/>
          <w:lang w:val="vi-VN"/>
        </w:rPr>
      </w:pPr>
      <w:r w:rsidRPr="005956DB">
        <w:rPr>
          <w:i/>
          <w:iCs/>
          <w:lang w:val="vi-VN"/>
        </w:rPr>
        <w:t>Tiêu chuẩn thiết kế: TCXDVN 33-2006. Cấp nước – Mạng lưới đường ống và công trình.</w:t>
      </w:r>
    </w:p>
    <w:p w14:paraId="471B1D0E" w14:textId="77777777" w:rsidR="00B22F9F" w:rsidRPr="005956DB" w:rsidRDefault="00000000">
      <w:pPr>
        <w:pStyle w:val="ListParagraph"/>
        <w:numPr>
          <w:ilvl w:val="0"/>
          <w:numId w:val="10"/>
        </w:numPr>
        <w:rPr>
          <w:rStyle w:val="fontstyle31"/>
          <w:rFonts w:ascii="Times New Roman" w:hAnsi="Times New Roman"/>
          <w:b w:val="0"/>
          <w:lang w:val="vi-VN"/>
        </w:rPr>
      </w:pPr>
      <w:r w:rsidRPr="005956DB">
        <w:rPr>
          <w:rStyle w:val="fontstyle31"/>
          <w:rFonts w:ascii="Times New Roman" w:hAnsi="Times New Roman"/>
          <w:b w:val="0"/>
          <w:lang w:val="vi-VN"/>
        </w:rPr>
        <w:t>iết kế: TCXDVN 33-2006. Cấp nước – Mạng lưới đường ống và công</w:t>
      </w:r>
      <w:r>
        <w:rPr>
          <w:rStyle w:val="fontstyle31"/>
          <w:rFonts w:ascii="Times New Roman" w:hAnsi="Times New Roman"/>
          <w:b w:val="0"/>
          <w:lang w:val="vi-VN"/>
        </w:rPr>
        <w:t xml:space="preserve"> </w:t>
      </w:r>
      <w:r w:rsidRPr="005956DB">
        <w:rPr>
          <w:rStyle w:val="fontstyle31"/>
          <w:rFonts w:ascii="Times New Roman" w:hAnsi="Times New Roman"/>
          <w:b w:val="0"/>
          <w:lang w:val="vi-VN"/>
        </w:rPr>
        <w:t>trình.</w:t>
      </w:r>
    </w:p>
    <w:p w14:paraId="76367D6C" w14:textId="77777777" w:rsidR="00B22F9F" w:rsidRDefault="00000000">
      <w:pPr>
        <w:pStyle w:val="Heading3"/>
        <w:rPr>
          <w:rStyle w:val="fontstyle01"/>
          <w:rFonts w:ascii="Times New Roman" w:hAnsi="Times New Roman" w:cs="Times New Roman"/>
          <w:color w:val="auto"/>
          <w:szCs w:val="24"/>
          <w:lang w:val="vi-VN"/>
        </w:rPr>
      </w:pPr>
      <w:bookmarkStart w:id="14" w:name="_Toc199602302"/>
      <w:r w:rsidRPr="005956DB">
        <w:rPr>
          <w:rStyle w:val="fontstyle01"/>
          <w:rFonts w:ascii="Times New Roman" w:hAnsi="Times New Roman" w:cs="Times New Roman"/>
          <w:color w:val="auto"/>
          <w:szCs w:val="24"/>
          <w:lang w:val="vi-VN"/>
        </w:rPr>
        <w:t xml:space="preserve">1.2.3. Điều kiện tự nhiên khu vực xây dựng công </w:t>
      </w:r>
      <w:r>
        <w:rPr>
          <w:rStyle w:val="fontstyle01"/>
          <w:rFonts w:ascii="Times New Roman" w:hAnsi="Times New Roman" w:cs="Times New Roman"/>
          <w:color w:val="auto"/>
          <w:szCs w:val="24"/>
          <w:lang w:val="vi-VN"/>
        </w:rPr>
        <w:t>trình.</w:t>
      </w:r>
      <w:bookmarkEnd w:id="14"/>
    </w:p>
    <w:p w14:paraId="2376822F" w14:textId="77777777" w:rsidR="00B22F9F" w:rsidRPr="005956DB" w:rsidRDefault="00000000">
      <w:pPr>
        <w:pStyle w:val="Heading4"/>
        <w:rPr>
          <w:rStyle w:val="fontstyle01"/>
          <w:rFonts w:ascii="Times New Roman" w:hAnsi="Times New Roman"/>
          <w:color w:val="auto"/>
          <w:szCs w:val="28"/>
          <w:lang w:val="vi-VN"/>
        </w:rPr>
      </w:pPr>
      <w:r w:rsidRPr="005956DB">
        <w:rPr>
          <w:rStyle w:val="fontstyle21"/>
          <w:rFonts w:ascii="Times New Roman" w:hAnsi="Times New Roman"/>
          <w:b/>
          <w:bCs w:val="0"/>
          <w:i w:val="0"/>
          <w:iCs/>
          <w:color w:val="auto"/>
          <w:szCs w:val="28"/>
          <w:lang w:val="vi-VN"/>
        </w:rPr>
        <w:t xml:space="preserve">1.2.3.1. </w:t>
      </w:r>
      <w:r w:rsidRPr="005956DB">
        <w:rPr>
          <w:rStyle w:val="fontstyle01"/>
          <w:rFonts w:ascii="Times New Roman" w:hAnsi="Times New Roman"/>
          <w:color w:val="auto"/>
          <w:szCs w:val="28"/>
          <w:lang w:val="vi-VN"/>
        </w:rPr>
        <w:t>Vị trí địa lý và giới hạn:</w:t>
      </w:r>
    </w:p>
    <w:p w14:paraId="146D18EC" w14:textId="77777777" w:rsidR="00B22F9F" w:rsidRPr="005956DB" w:rsidRDefault="00000000">
      <w:pPr>
        <w:pStyle w:val="BINHTHUONG"/>
        <w:ind w:firstLineChars="100" w:firstLine="260"/>
        <w:rPr>
          <w:lang w:val="vi-VN"/>
        </w:rPr>
      </w:pPr>
      <w:r w:rsidRPr="005956DB">
        <w:rPr>
          <w:lang w:val="vi-VN"/>
        </w:rPr>
        <w:t>Đường Phan Bội Châu đoạn tiếp giáp Phường Cam Thuận đến đường quy hoạch Bà Triệu thuộc Phường Cam Phú, thành phố Cam Ranh. Theo Đồ án Điều chỉnh cục bộ quy hoạch tỷ lệ 1/2</w:t>
      </w:r>
      <w:r>
        <w:rPr>
          <w:lang w:val="vi-VN"/>
        </w:rPr>
        <w:t>5</w:t>
      </w:r>
      <w:r w:rsidRPr="005956DB">
        <w:rPr>
          <w:lang w:val="vi-VN"/>
        </w:rPr>
        <w:t>00 tại khu vực đ</w:t>
      </w:r>
      <w:r w:rsidRPr="005956DB">
        <w:rPr>
          <w:rFonts w:hint="eastAsia"/>
          <w:lang w:val="vi-VN"/>
        </w:rPr>
        <w:t>ư</w:t>
      </w:r>
      <w:r w:rsidRPr="005956DB">
        <w:rPr>
          <w:lang w:val="vi-VN"/>
        </w:rPr>
        <w:t xml:space="preserve">ờng Tô Văn </w:t>
      </w:r>
      <w:r w:rsidRPr="005956DB">
        <w:rPr>
          <w:rFonts w:hint="eastAsia"/>
          <w:lang w:val="vi-VN"/>
        </w:rPr>
        <w:t>Ơ</w:t>
      </w:r>
      <w:r w:rsidRPr="005956DB">
        <w:rPr>
          <w:lang w:val="vi-VN"/>
        </w:rPr>
        <w:t>n ph</w:t>
      </w:r>
      <w:r w:rsidRPr="005956DB">
        <w:rPr>
          <w:rFonts w:hint="eastAsia"/>
          <w:lang w:val="vi-VN"/>
        </w:rPr>
        <w:t>ư</w:t>
      </w:r>
      <w:r w:rsidRPr="005956DB">
        <w:rPr>
          <w:lang w:val="vi-VN"/>
        </w:rPr>
        <w:t>ờng Cam Linh và đ</w:t>
      </w:r>
      <w:r w:rsidRPr="005956DB">
        <w:rPr>
          <w:rFonts w:hint="eastAsia"/>
          <w:lang w:val="vi-VN"/>
        </w:rPr>
        <w:t>ư</w:t>
      </w:r>
      <w:r w:rsidRPr="005956DB">
        <w:rPr>
          <w:lang w:val="vi-VN"/>
        </w:rPr>
        <w:t xml:space="preserve">ờng Phan Bội </w:t>
      </w:r>
      <w:r w:rsidRPr="005956DB">
        <w:rPr>
          <w:lang w:val="vi-VN"/>
        </w:rPr>
        <w:lastRenderedPageBreak/>
        <w:t>Châu đoạn qua ph</w:t>
      </w:r>
      <w:r w:rsidRPr="005956DB">
        <w:rPr>
          <w:rFonts w:hint="eastAsia"/>
          <w:lang w:val="vi-VN"/>
        </w:rPr>
        <w:t>ư</w:t>
      </w:r>
      <w:r w:rsidRPr="005956DB">
        <w:rPr>
          <w:lang w:val="vi-VN"/>
        </w:rPr>
        <w:t>ờng Cam Phú, Cam Linh, thành phố Cam Ranh, tỉnh Khánh Hòa, tọa độ như sau:</w:t>
      </w:r>
    </w:p>
    <w:p w14:paraId="3861D307" w14:textId="77777777" w:rsidR="00B22F9F" w:rsidRDefault="00000000">
      <w:pPr>
        <w:pStyle w:val="BINHTHUONG"/>
        <w:ind w:firstLineChars="100" w:firstLine="260"/>
        <w:rPr>
          <w:lang w:val="vi-VN"/>
        </w:rPr>
      </w:pPr>
      <w:r>
        <w:rPr>
          <w:lang w:val="vi-VN"/>
        </w:rPr>
        <w:t xml:space="preserve">- </w:t>
      </w:r>
      <w:r w:rsidRPr="005956DB">
        <w:rPr>
          <w:lang w:val="vi-VN"/>
        </w:rPr>
        <w:t>Điểm đầu tiếp giáp mép nhựa mới thuộc ph</w:t>
      </w:r>
      <w:r w:rsidRPr="005956DB">
        <w:rPr>
          <w:rFonts w:hint="eastAsia"/>
          <w:lang w:val="vi-VN"/>
        </w:rPr>
        <w:t>ư</w:t>
      </w:r>
      <w:r w:rsidRPr="005956DB">
        <w:rPr>
          <w:lang w:val="vi-VN"/>
        </w:rPr>
        <w:t xml:space="preserve">ờng Cam Thuận, tọa độ điểm giao </w:t>
      </w:r>
      <w:r>
        <w:rPr>
          <w:lang w:val="vi-VN"/>
        </w:rPr>
        <w:t>C1</w:t>
      </w:r>
      <w:r w:rsidRPr="005956DB">
        <w:rPr>
          <w:lang w:val="vi-VN"/>
        </w:rPr>
        <w:t>: X=1317972.</w:t>
      </w:r>
      <w:r>
        <w:rPr>
          <w:lang w:val="vi-VN"/>
        </w:rPr>
        <w:t>82</w:t>
      </w:r>
      <w:r w:rsidRPr="005956DB">
        <w:rPr>
          <w:lang w:val="vi-VN"/>
        </w:rPr>
        <w:t xml:space="preserve">; Y= </w:t>
      </w:r>
      <w:r>
        <w:rPr>
          <w:lang w:val="vi-VN"/>
        </w:rPr>
        <w:t>598832.11</w:t>
      </w:r>
    </w:p>
    <w:p w14:paraId="1BE97D5A" w14:textId="77777777" w:rsidR="00B22F9F" w:rsidRDefault="00000000">
      <w:pPr>
        <w:pStyle w:val="BINHTHUONG"/>
        <w:ind w:firstLineChars="100" w:firstLine="260"/>
        <w:rPr>
          <w:lang w:val="vi-VN"/>
        </w:rPr>
      </w:pPr>
      <w:r>
        <w:rPr>
          <w:lang w:val="vi-VN"/>
        </w:rPr>
        <w:t xml:space="preserve">- </w:t>
      </w:r>
      <w:r w:rsidRPr="005956DB">
        <w:rPr>
          <w:lang w:val="vi-VN"/>
        </w:rPr>
        <w:t xml:space="preserve">Điểm cuối </w:t>
      </w:r>
      <w:r>
        <w:rPr>
          <w:lang w:val="vi-VN"/>
        </w:rPr>
        <w:t xml:space="preserve">tại vị trí nút giao, giao với tim tuyến QL1 - Hùng Vương, </w:t>
      </w:r>
      <w:r w:rsidRPr="005956DB">
        <w:rPr>
          <w:lang w:val="vi-VN"/>
        </w:rPr>
        <w:t xml:space="preserve">tọa độ điểm giao </w:t>
      </w:r>
      <w:r>
        <w:rPr>
          <w:lang w:val="vi-VN"/>
        </w:rPr>
        <w:t>C45</w:t>
      </w:r>
      <w:r w:rsidRPr="005956DB">
        <w:rPr>
          <w:lang w:val="vi-VN"/>
        </w:rPr>
        <w:t>: X=131853</w:t>
      </w:r>
      <w:r>
        <w:rPr>
          <w:lang w:val="vi-VN"/>
        </w:rPr>
        <w:t>1</w:t>
      </w:r>
      <w:r w:rsidRPr="005956DB">
        <w:rPr>
          <w:lang w:val="vi-VN"/>
        </w:rPr>
        <w:t>.</w:t>
      </w:r>
      <w:r>
        <w:rPr>
          <w:lang w:val="vi-VN"/>
        </w:rPr>
        <w:t>58</w:t>
      </w:r>
      <w:r w:rsidRPr="005956DB">
        <w:rPr>
          <w:lang w:val="vi-VN"/>
        </w:rPr>
        <w:t>; Y=59925</w:t>
      </w:r>
      <w:r>
        <w:rPr>
          <w:lang w:val="vi-VN"/>
        </w:rPr>
        <w:t>0.589</w:t>
      </w:r>
    </w:p>
    <w:p w14:paraId="677A95F2" w14:textId="77777777" w:rsidR="00B22F9F" w:rsidRPr="005956DB" w:rsidRDefault="00000000">
      <w:pPr>
        <w:pStyle w:val="BINHTHUONG"/>
        <w:ind w:firstLineChars="100" w:firstLine="260"/>
        <w:rPr>
          <w:lang w:val="vi-VN"/>
        </w:rPr>
      </w:pPr>
      <w:r w:rsidRPr="005956DB">
        <w:rPr>
          <w:lang w:val="vi-VN"/>
        </w:rPr>
        <w:t>Hệ tọa độ dùng cho dự án là hệ VN2000 kinh tuyến trục 108015’, múi chiếu 30 (cùng hệ tọa độ nh</w:t>
      </w:r>
      <w:r w:rsidRPr="005956DB">
        <w:rPr>
          <w:rFonts w:hint="eastAsia"/>
          <w:lang w:val="vi-VN"/>
        </w:rPr>
        <w:t>ư</w:t>
      </w:r>
      <w:r w:rsidRPr="005956DB">
        <w:rPr>
          <w:lang w:val="vi-VN"/>
        </w:rPr>
        <w:t xml:space="preserve"> đồ án Điều chỉnh Quy hoạch cục bộ 1/2000 đã đ</w:t>
      </w:r>
      <w:r w:rsidRPr="005956DB">
        <w:rPr>
          <w:rFonts w:hint="eastAsia"/>
          <w:lang w:val="vi-VN"/>
        </w:rPr>
        <w:t>ư</w:t>
      </w:r>
      <w:r w:rsidRPr="005956DB">
        <w:rPr>
          <w:lang w:val="vi-VN"/>
        </w:rPr>
        <w:t>ợc duyệt) đ</w:t>
      </w:r>
      <w:r w:rsidRPr="005956DB">
        <w:rPr>
          <w:rFonts w:hint="eastAsia"/>
          <w:lang w:val="vi-VN"/>
        </w:rPr>
        <w:t>ư</w:t>
      </w:r>
      <w:r w:rsidRPr="005956DB">
        <w:rPr>
          <w:lang w:val="vi-VN"/>
        </w:rPr>
        <w:t>ợc dẫn chuyền từ mốc đ</w:t>
      </w:r>
      <w:r w:rsidRPr="005956DB">
        <w:rPr>
          <w:rFonts w:hint="eastAsia"/>
          <w:lang w:val="vi-VN"/>
        </w:rPr>
        <w:t>ư</w:t>
      </w:r>
      <w:r w:rsidRPr="005956DB">
        <w:rPr>
          <w:lang w:val="vi-VN"/>
        </w:rPr>
        <w:t>ờng chuyền hạng IV của công trình lân cận.</w:t>
      </w:r>
    </w:p>
    <w:p w14:paraId="64D76437" w14:textId="77777777" w:rsidR="00B22F9F" w:rsidRPr="005956DB" w:rsidRDefault="00000000">
      <w:pPr>
        <w:pStyle w:val="BINHTHUONG"/>
        <w:ind w:firstLineChars="100" w:firstLine="260"/>
        <w:rPr>
          <w:lang w:val="vi-VN"/>
        </w:rPr>
      </w:pPr>
      <w:r w:rsidRPr="005956DB">
        <w:rPr>
          <w:lang w:val="vi-VN"/>
        </w:rPr>
        <w:t>Hệ cao độ dùng cho dự án là hệ HN72 (cùng hệ cao độ của đồ án Quy hoạch chi tiết Sử dụng đất khu vực ven Vịnh Cam Ranh thuộc ph</w:t>
      </w:r>
      <w:r w:rsidRPr="005956DB">
        <w:rPr>
          <w:rFonts w:hint="eastAsia"/>
          <w:lang w:val="vi-VN"/>
        </w:rPr>
        <w:t>ư</w:t>
      </w:r>
      <w:r w:rsidRPr="005956DB">
        <w:rPr>
          <w:lang w:val="vi-VN"/>
        </w:rPr>
        <w:t>ờng Cam Phú, thị xã Cam Ranh, Tỉnh Khánh Hòa đã đ</w:t>
      </w:r>
      <w:r w:rsidRPr="005956DB">
        <w:rPr>
          <w:rFonts w:hint="eastAsia"/>
          <w:lang w:val="vi-VN"/>
        </w:rPr>
        <w:t>ư</w:t>
      </w:r>
      <w:r w:rsidRPr="005956DB">
        <w:rPr>
          <w:lang w:val="vi-VN"/>
        </w:rPr>
        <w:t>ợc phê duyệt) khởi tính từ mốc độ cao Quốc Gia hạng I (VL-HT) 176 dẫn về công trình khép vào 2 mốc PBC1 và PBC2.</w:t>
      </w:r>
    </w:p>
    <w:p w14:paraId="362C8320" w14:textId="77777777" w:rsidR="00B22F9F" w:rsidRPr="005956DB" w:rsidRDefault="00000000">
      <w:pPr>
        <w:pStyle w:val="BINHTHUONG"/>
        <w:ind w:firstLineChars="100" w:firstLine="260"/>
        <w:rPr>
          <w:lang w:val="vi-VN"/>
        </w:rPr>
      </w:pPr>
      <w:r>
        <w:rPr>
          <w:lang w:val="vi-VN"/>
        </w:rPr>
        <w:t xml:space="preserve">- </w:t>
      </w:r>
      <w:r w:rsidRPr="005956DB">
        <w:rPr>
          <w:lang w:val="vi-VN"/>
        </w:rPr>
        <w:t>Chiều dài xây dựng: L</w:t>
      </w:r>
      <w:r>
        <w:rPr>
          <w:lang w:val="vi-VN"/>
        </w:rPr>
        <w:t xml:space="preserve"> </w:t>
      </w:r>
      <w:r w:rsidRPr="005956DB">
        <w:rPr>
          <w:lang w:val="vi-VN"/>
        </w:rPr>
        <w:t>=</w:t>
      </w:r>
      <w:r>
        <w:rPr>
          <w:lang w:val="vi-VN"/>
        </w:rPr>
        <w:t xml:space="preserve"> 698.85 </w:t>
      </w:r>
      <w:r w:rsidRPr="005956DB">
        <w:rPr>
          <w:lang w:val="vi-VN"/>
        </w:rPr>
        <w:t>m.</w:t>
      </w:r>
    </w:p>
    <w:p w14:paraId="64AF20BD" w14:textId="77777777" w:rsidR="00B22F9F" w:rsidRDefault="00000000">
      <w:pPr>
        <w:pStyle w:val="Heading4"/>
        <w:rPr>
          <w:rStyle w:val="fontstyle01"/>
          <w:rFonts w:ascii="Times New Roman" w:hAnsi="Times New Roman"/>
          <w:color w:val="auto"/>
          <w:szCs w:val="28"/>
        </w:rPr>
      </w:pPr>
      <w:r>
        <w:rPr>
          <w:rStyle w:val="fontstyle21"/>
          <w:rFonts w:ascii="Times New Roman" w:hAnsi="Times New Roman"/>
          <w:b/>
          <w:bCs w:val="0"/>
          <w:i w:val="0"/>
          <w:iCs/>
          <w:color w:val="auto"/>
          <w:szCs w:val="28"/>
        </w:rPr>
        <w:t>1.2.3.2.</w:t>
      </w:r>
      <w:r>
        <w:rPr>
          <w:rStyle w:val="fontstyle21"/>
          <w:rFonts w:ascii="Times New Roman" w:hAnsi="Times New Roman"/>
          <w:b/>
          <w:bCs w:val="0"/>
          <w:i w:val="0"/>
          <w:iCs/>
          <w:color w:val="auto"/>
          <w:szCs w:val="28"/>
          <w:lang w:val="vi-VN"/>
        </w:rPr>
        <w:t xml:space="preserve"> Đặc</w:t>
      </w:r>
      <w:r>
        <w:rPr>
          <w:rStyle w:val="fontstyle01"/>
          <w:rFonts w:ascii="Times New Roman" w:hAnsi="Times New Roman"/>
          <w:color w:val="auto"/>
          <w:szCs w:val="28"/>
        </w:rPr>
        <w:t xml:space="preserve"> điểm địa hình:</w:t>
      </w:r>
    </w:p>
    <w:p w14:paraId="2D87E2C1" w14:textId="77777777" w:rsidR="00B22F9F" w:rsidRDefault="00000000">
      <w:pPr>
        <w:pStyle w:val="ListParagraph"/>
        <w:numPr>
          <w:ilvl w:val="0"/>
          <w:numId w:val="11"/>
        </w:numPr>
        <w:rPr>
          <w:rStyle w:val="fontstyle01"/>
          <w:rFonts w:ascii="Times New Roman" w:hAnsi="Times New Roman"/>
        </w:rPr>
      </w:pPr>
      <w:r>
        <w:rPr>
          <w:rStyle w:val="fontstyle01"/>
          <w:rFonts w:ascii="Times New Roman" w:hAnsi="Times New Roman"/>
        </w:rPr>
        <w:t xml:space="preserve">Theo báo cáo khảo sát địa hình của Cty CP </w:t>
      </w:r>
      <w:r>
        <w:rPr>
          <w:rStyle w:val="fontstyle01"/>
          <w:lang w:val="vi-VN"/>
        </w:rPr>
        <w:t>Tư Vấn Xây Dựng Giao Thông Khánh Hòa</w:t>
      </w:r>
      <w:r>
        <w:rPr>
          <w:rStyle w:val="fontstyle01"/>
          <w:rFonts w:ascii="Times New Roman" w:hAnsi="Times New Roman"/>
        </w:rPr>
        <w:t xml:space="preserve"> thực hiện </w:t>
      </w:r>
      <w:r>
        <w:rPr>
          <w:rStyle w:val="fontstyle01"/>
          <w:lang w:val="vi-VN"/>
        </w:rPr>
        <w:t>2011</w:t>
      </w:r>
      <w:r>
        <w:rPr>
          <w:rStyle w:val="fontstyle01"/>
          <w:rFonts w:ascii="Times New Roman" w:hAnsi="Times New Roman"/>
        </w:rPr>
        <w:t xml:space="preserve"> thì khu vực xây dựng dự án thuộc </w:t>
      </w:r>
      <w:r>
        <w:rPr>
          <w:rStyle w:val="fontstyle01"/>
          <w:lang w:val="vi-VN"/>
        </w:rPr>
        <w:t>vùng người dân dinh sông lâu năm, cơ sở giao thông hạ tầng đã có dấu hiệu suy thoái</w:t>
      </w:r>
      <w:r>
        <w:rPr>
          <w:rStyle w:val="fontstyle01"/>
          <w:rFonts w:ascii="Times New Roman" w:hAnsi="Times New Roman"/>
        </w:rPr>
        <w:t xml:space="preserve">. </w:t>
      </w:r>
    </w:p>
    <w:p w14:paraId="5112D5C3" w14:textId="77777777" w:rsidR="00B22F9F" w:rsidRDefault="00000000">
      <w:pPr>
        <w:pStyle w:val="Heading4"/>
        <w:rPr>
          <w:rStyle w:val="fontstyle31"/>
          <w:rFonts w:ascii="Times New Roman" w:hAnsi="Times New Roman"/>
          <w:b/>
          <w:bCs w:val="0"/>
          <w:color w:val="auto"/>
          <w:szCs w:val="28"/>
        </w:rPr>
      </w:pPr>
      <w:r>
        <w:rPr>
          <w:rStyle w:val="fontstyle21"/>
          <w:rFonts w:ascii="Times New Roman" w:hAnsi="Times New Roman"/>
          <w:b/>
          <w:bCs w:val="0"/>
          <w:i w:val="0"/>
          <w:iCs/>
          <w:color w:val="auto"/>
          <w:szCs w:val="28"/>
        </w:rPr>
        <w:t>1.2.3.</w:t>
      </w:r>
      <w:r>
        <w:rPr>
          <w:rStyle w:val="fontstyle21"/>
          <w:b/>
          <w:bCs w:val="0"/>
          <w:i w:val="0"/>
          <w:iCs/>
          <w:color w:val="auto"/>
          <w:szCs w:val="28"/>
          <w:lang w:val="vi-VN"/>
        </w:rPr>
        <w:t>3</w:t>
      </w:r>
      <w:r>
        <w:rPr>
          <w:rStyle w:val="fontstyle21"/>
          <w:rFonts w:ascii="Times New Roman" w:hAnsi="Times New Roman"/>
          <w:b/>
          <w:bCs w:val="0"/>
          <w:i w:val="0"/>
          <w:iCs/>
          <w:color w:val="auto"/>
          <w:szCs w:val="28"/>
        </w:rPr>
        <w:t>.</w:t>
      </w:r>
      <w:r>
        <w:rPr>
          <w:rStyle w:val="fontstyle21"/>
          <w:rFonts w:ascii="Times New Roman" w:hAnsi="Times New Roman"/>
          <w:b/>
          <w:bCs w:val="0"/>
          <w:i w:val="0"/>
          <w:iCs/>
          <w:color w:val="auto"/>
          <w:szCs w:val="28"/>
          <w:lang w:val="vi-VN"/>
        </w:rPr>
        <w:t xml:space="preserve"> Khí</w:t>
      </w:r>
      <w:r>
        <w:rPr>
          <w:rStyle w:val="fontstyle31"/>
          <w:rFonts w:ascii="Times New Roman" w:hAnsi="Times New Roman"/>
          <w:b/>
          <w:bCs w:val="0"/>
          <w:color w:val="auto"/>
          <w:szCs w:val="28"/>
        </w:rPr>
        <w:t xml:space="preserve"> hậu:</w:t>
      </w:r>
    </w:p>
    <w:p w14:paraId="5A9F76E6" w14:textId="77777777" w:rsidR="00B22F9F" w:rsidRDefault="00000000">
      <w:pPr>
        <w:pStyle w:val="BINHTHUONG"/>
        <w:ind w:firstLineChars="100" w:firstLine="260"/>
      </w:pPr>
      <w:r>
        <w:rPr>
          <w:lang w:val="vi-VN"/>
        </w:rPr>
        <w:t xml:space="preserve">- </w:t>
      </w:r>
      <w:r>
        <w:t>Khí hậu khu vực thành phố Cam Ranh có hai mùa rõ rệt, mùa mưa và mùa nắng, thông thường thành phố Cam Ranh có mùa khô từ tháng 4 đến tháng 9 và mùa mưa từ tháng 10 đến tháng 3 năm sau. Thành phố Cam Ranh có nhiệt độ trung bình hàng năm 28,8</w:t>
      </w:r>
      <w:r>
        <w:sym w:font="Symbol" w:char="F0B0"/>
      </w:r>
      <w:r>
        <w:t>C tháng 6 và tháng 7 là tháng nóng nhất nhiệt độ trung bình cao 32,9</w:t>
      </w:r>
      <w:r>
        <w:sym w:font="Symbol" w:char="F0B0"/>
      </w:r>
      <w:r>
        <w:t>C, trung bình thấp 23,5</w:t>
      </w:r>
      <w:r>
        <w:sym w:font="Symbol" w:char="F0B0"/>
      </w:r>
      <w:r>
        <w:t>C.</w:t>
      </w:r>
    </w:p>
    <w:p w14:paraId="32A14653" w14:textId="77777777" w:rsidR="00B22F9F" w:rsidRDefault="00000000">
      <w:pPr>
        <w:pStyle w:val="BINHTHUONG"/>
        <w:ind w:firstLineChars="100" w:firstLine="260"/>
      </w:pPr>
      <w:r>
        <w:rPr>
          <w:lang w:val="vi-VN"/>
        </w:rPr>
        <w:t xml:space="preserve">- </w:t>
      </w:r>
      <w:r>
        <w:t>Nhiệt đô tối đa 39</w:t>
      </w:r>
      <w:r>
        <w:sym w:font="Symbol" w:char="F0B0"/>
      </w:r>
      <w:r>
        <w:t>C, tối thiểu 14,6</w:t>
      </w:r>
      <w:r>
        <w:sym w:font="Symbol" w:char="F0B0"/>
      </w:r>
      <w:r>
        <w:t xml:space="preserve">C. </w:t>
      </w:r>
    </w:p>
    <w:p w14:paraId="70139FC9" w14:textId="77777777" w:rsidR="00B22F9F" w:rsidRDefault="00000000">
      <w:pPr>
        <w:pStyle w:val="BINHTHUONG"/>
        <w:ind w:firstLineChars="100" w:firstLine="260"/>
      </w:pPr>
      <w:r>
        <w:rPr>
          <w:lang w:val="vi-VN"/>
        </w:rPr>
        <w:t xml:space="preserve">- </w:t>
      </w:r>
      <w:r>
        <w:t>Lượng mưa bình quân hằng năm 1.139mm; mùa mưa từ tháng 9 đến tháng 12 chiếm 70% lượng mưa cả năm.</w:t>
      </w:r>
    </w:p>
    <w:p w14:paraId="3BE5E6B8" w14:textId="77777777" w:rsidR="00B22F9F" w:rsidRDefault="00000000">
      <w:pPr>
        <w:pStyle w:val="BINHTHUONG"/>
        <w:ind w:firstLineChars="100" w:firstLine="260"/>
      </w:pPr>
      <w:r>
        <w:rPr>
          <w:lang w:val="vi-VN"/>
        </w:rPr>
        <w:t xml:space="preserve">- </w:t>
      </w:r>
      <w:r>
        <w:t>Mùa khô kéo dài từ tháng 1 đến tháng 8, lượng mưa trong mùa này chiếm khoảng 29,6%.</w:t>
      </w:r>
    </w:p>
    <w:p w14:paraId="7DD0EEB1" w14:textId="77777777" w:rsidR="00B22F9F" w:rsidRDefault="00000000">
      <w:pPr>
        <w:pStyle w:val="BINHTHUONG"/>
        <w:ind w:leftChars="100" w:left="520" w:hangingChars="100" w:hanging="260"/>
        <w:rPr>
          <w:rStyle w:val="fontstyle01"/>
          <w:lang w:val="vi-VN"/>
        </w:rPr>
      </w:pPr>
      <w:r>
        <w:rPr>
          <w:rStyle w:val="fontstyle01"/>
          <w:lang w:val="vi-VN"/>
        </w:rPr>
        <w:lastRenderedPageBreak/>
        <w:t xml:space="preserve">- </w:t>
      </w:r>
      <w:r>
        <w:rPr>
          <w:rStyle w:val="fontstyle01"/>
        </w:rPr>
        <w:t>Độ ẩm cao nhất 75 – 82%.</w:t>
      </w:r>
    </w:p>
    <w:p w14:paraId="5361F1F0" w14:textId="77777777" w:rsidR="00B22F9F" w:rsidRDefault="00000000">
      <w:pPr>
        <w:pStyle w:val="Heading4"/>
        <w:rPr>
          <w:rStyle w:val="fontstyle31"/>
          <w:rFonts w:ascii="Times New Roman" w:hAnsi="Times New Roman"/>
          <w:b/>
          <w:bCs w:val="0"/>
          <w:color w:val="auto"/>
          <w:szCs w:val="28"/>
        </w:rPr>
      </w:pPr>
      <w:r>
        <w:rPr>
          <w:rStyle w:val="fontstyle21"/>
          <w:rFonts w:ascii="Times New Roman" w:hAnsi="Times New Roman"/>
          <w:b/>
          <w:bCs w:val="0"/>
          <w:i w:val="0"/>
          <w:iCs/>
          <w:color w:val="auto"/>
          <w:szCs w:val="28"/>
        </w:rPr>
        <w:t>1.2.3.5.</w:t>
      </w:r>
      <w:r>
        <w:rPr>
          <w:rStyle w:val="fontstyle21"/>
          <w:rFonts w:ascii="Times New Roman" w:hAnsi="Times New Roman"/>
          <w:b/>
          <w:bCs w:val="0"/>
          <w:i w:val="0"/>
          <w:iCs/>
          <w:color w:val="auto"/>
          <w:szCs w:val="28"/>
          <w:lang w:val="vi-VN"/>
        </w:rPr>
        <w:t xml:space="preserve"> Địa</w:t>
      </w:r>
      <w:r>
        <w:rPr>
          <w:rStyle w:val="fontstyle31"/>
          <w:rFonts w:ascii="Times New Roman" w:hAnsi="Times New Roman"/>
          <w:b/>
          <w:bCs w:val="0"/>
          <w:color w:val="auto"/>
          <w:szCs w:val="28"/>
        </w:rPr>
        <w:t xml:space="preserve"> chất công trình:</w:t>
      </w:r>
    </w:p>
    <w:p w14:paraId="6F8B64EB" w14:textId="77777777" w:rsidR="00B22F9F" w:rsidRDefault="00000000">
      <w:pPr>
        <w:pStyle w:val="BINHTHUONG"/>
        <w:ind w:firstLineChars="100" w:firstLine="260"/>
      </w:pPr>
      <w:bookmarkStart w:id="15" w:name="_Toc167097034"/>
      <w:r>
        <w:t>Qua kết quả tham khảo địa chất đường Phan Bội Châu đoạn qua Phường Cam Thuận, địa chất nền đường như sau:</w:t>
      </w:r>
    </w:p>
    <w:p w14:paraId="51AB7851" w14:textId="77777777" w:rsidR="00B22F9F" w:rsidRDefault="00000000">
      <w:pPr>
        <w:pStyle w:val="BINHTHUONG"/>
        <w:ind w:firstLineChars="100" w:firstLine="260"/>
      </w:pPr>
      <w:r>
        <w:t>- Lớp mặt là đất trộn lẫn sỏi sạn + vò sò xà bần, sét pha lẫn sỏi sạn, màu vàng trạng thái nửa cứng dày bình quân từ 20cm – 30cm.</w:t>
      </w:r>
    </w:p>
    <w:p w14:paraId="3A339976" w14:textId="77777777" w:rsidR="00B22F9F" w:rsidRDefault="00000000">
      <w:pPr>
        <w:pStyle w:val="BINHTHUONG"/>
        <w:ind w:firstLineChars="100" w:firstLine="260"/>
      </w:pPr>
      <w:r>
        <w:t>- Đất nền là cát hạt trung màu vàng, có khi là nền cát hạt mịn màu xám đen – trạng thái chặt vừa.</w:t>
      </w:r>
    </w:p>
    <w:p w14:paraId="2DFECCFB" w14:textId="0FE52F51" w:rsidR="00411D0F" w:rsidRPr="00520D63" w:rsidRDefault="00411D0F" w:rsidP="00411D0F">
      <w:pPr>
        <w:pStyle w:val="Caption"/>
        <w:keepNext/>
        <w:jc w:val="center"/>
        <w:rPr>
          <w:color w:val="000000" w:themeColor="text1"/>
          <w:sz w:val="24"/>
          <w:szCs w:val="24"/>
        </w:rPr>
      </w:pPr>
      <w:bookmarkStart w:id="16" w:name="_Toc199601862"/>
      <w:r w:rsidRPr="00520D63">
        <w:rPr>
          <w:color w:val="000000" w:themeColor="text1"/>
          <w:sz w:val="24"/>
          <w:szCs w:val="24"/>
        </w:rPr>
        <w:t xml:space="preserve">Bảng </w:t>
      </w:r>
      <w:r w:rsidRPr="00520D63">
        <w:rPr>
          <w:color w:val="000000" w:themeColor="text1"/>
          <w:sz w:val="24"/>
          <w:szCs w:val="24"/>
        </w:rPr>
        <w:fldChar w:fldCharType="begin"/>
      </w:r>
      <w:r w:rsidRPr="00520D63">
        <w:rPr>
          <w:color w:val="000000" w:themeColor="text1"/>
          <w:sz w:val="24"/>
          <w:szCs w:val="24"/>
        </w:rPr>
        <w:instrText xml:space="preserve"> SEQ Bảng \* ARABIC </w:instrText>
      </w:r>
      <w:r w:rsidRPr="00520D63">
        <w:rPr>
          <w:color w:val="000000" w:themeColor="text1"/>
          <w:sz w:val="24"/>
          <w:szCs w:val="24"/>
        </w:rPr>
        <w:fldChar w:fldCharType="separate"/>
      </w:r>
      <w:r w:rsidR="00520D63">
        <w:rPr>
          <w:noProof/>
          <w:color w:val="000000" w:themeColor="text1"/>
          <w:sz w:val="24"/>
          <w:szCs w:val="24"/>
        </w:rPr>
        <w:t>1</w:t>
      </w:r>
      <w:r w:rsidRPr="00520D63">
        <w:rPr>
          <w:color w:val="000000" w:themeColor="text1"/>
          <w:sz w:val="24"/>
          <w:szCs w:val="24"/>
        </w:rPr>
        <w:fldChar w:fldCharType="end"/>
      </w:r>
      <w:r w:rsidRPr="00520D63">
        <w:rPr>
          <w:color w:val="000000" w:themeColor="text1"/>
          <w:sz w:val="24"/>
          <w:szCs w:val="24"/>
        </w:rPr>
        <w:t>. Bảng các chỉ tiêu cơ lý của các lớp</w:t>
      </w:r>
      <w:bookmarkEnd w:id="16"/>
    </w:p>
    <w:tbl>
      <w:tblPr>
        <w:tblStyle w:val="TableGrid"/>
        <w:tblW w:w="9064" w:type="dxa"/>
        <w:jc w:val="center"/>
        <w:tblLayout w:type="fixed"/>
        <w:tblLook w:val="04A0" w:firstRow="1" w:lastRow="0" w:firstColumn="1" w:lastColumn="0" w:noHBand="0" w:noVBand="1"/>
      </w:tblPr>
      <w:tblGrid>
        <w:gridCol w:w="3004"/>
        <w:gridCol w:w="960"/>
        <w:gridCol w:w="993"/>
        <w:gridCol w:w="1134"/>
        <w:gridCol w:w="992"/>
        <w:gridCol w:w="992"/>
        <w:gridCol w:w="989"/>
      </w:tblGrid>
      <w:tr w:rsidR="00B22F9F" w14:paraId="51632DE1" w14:textId="77777777" w:rsidTr="00411D0F">
        <w:trPr>
          <w:trHeight w:val="848"/>
          <w:jc w:val="center"/>
        </w:trPr>
        <w:tc>
          <w:tcPr>
            <w:tcW w:w="3964" w:type="dxa"/>
            <w:gridSpan w:val="2"/>
            <w:vAlign w:val="center"/>
          </w:tcPr>
          <w:bookmarkEnd w:id="15"/>
          <w:p w14:paraId="6EAB1D24" w14:textId="77777777" w:rsidR="00B22F9F" w:rsidRDefault="00000000">
            <w:pPr>
              <w:pStyle w:val="BINHTHUONG"/>
              <w:spacing w:line="240" w:lineRule="auto"/>
              <w:ind w:firstLine="0"/>
              <w:jc w:val="left"/>
              <w:rPr>
                <w:b/>
                <w:bCs/>
              </w:rPr>
            </w:pPr>
            <w:r>
              <w:rPr>
                <w:b/>
                <w:bCs/>
                <w:noProof/>
              </w:rPr>
              <mc:AlternateContent>
                <mc:Choice Requires="wps">
                  <w:drawing>
                    <wp:anchor distT="0" distB="0" distL="114300" distR="114300" simplePos="0" relativeHeight="251662336" behindDoc="0" locked="0" layoutInCell="1" allowOverlap="1" wp14:anchorId="2A5C1E16" wp14:editId="2AFB0384">
                      <wp:simplePos x="0" y="0"/>
                      <wp:positionH relativeFrom="column">
                        <wp:posOffset>-53340</wp:posOffset>
                      </wp:positionH>
                      <wp:positionV relativeFrom="paragraph">
                        <wp:posOffset>-3175</wp:posOffset>
                      </wp:positionV>
                      <wp:extent cx="2489200" cy="595630"/>
                      <wp:effectExtent l="1270" t="4445" r="8890" b="9525"/>
                      <wp:wrapNone/>
                      <wp:docPr id="3" name="Straight Connector 3"/>
                      <wp:cNvGraphicFramePr/>
                      <a:graphic xmlns:a="http://schemas.openxmlformats.org/drawingml/2006/main">
                        <a:graphicData uri="http://schemas.microsoft.com/office/word/2010/wordprocessingShape">
                          <wps:wsp>
                            <wps:cNvCnPr/>
                            <wps:spPr>
                              <a:xfrm>
                                <a:off x="0" y="0"/>
                                <a:ext cx="2489200" cy="595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0.25pt;height:46.9pt;width:196pt;z-index:251662336;mso-width-relative:page;mso-height-relative:page;" filled="f" stroked="t" coordsize="21600,21600" o:gfxdata="UEsDBAoAAAAAAIdO4kAAAAAAAAAAAAAAAAAEAAAAZHJzL1BLAwQUAAAACACHTuJA/WWJQtYAAAAH&#10;AQAADwAAAGRycy9kb3ducmV2LnhtbE2OMU/DMBCFdyT+g3VIbK1TAm2axumAxICEBA0MjG5yTQL2&#10;OdhuEv49xwTT6ek9ffcV+9kaMaIPvSMFq2UCAql2TU+tgrfXh0UGIkRNjTaOUME3BtiXlxeFzhs3&#10;0QHHKraCIRRyraCLccilDHWHVoelG5C4OzlvdeToW9l4PTHcGnmTJGtpdU/8odMD3ndYf1ZnyxTa&#10;fJ1m499fnp+6rJo+8HHcoFLXV6tkByLiHP/G8KvP6lCy09GdqQnCKFhkt7zkeweC6zRL1yCOCrZp&#10;CrIs5H//8gdQSwMEFAAAAAgAh07iQNVcrPPXAQAAuQMAAA4AAABkcnMvZTJvRG9jLnhtbK1TS4/a&#10;MBC+V+p/sHwvYaEgFhH2ANpeqhZp2x8wOE5iyS/NeAn8+44dyj562UNzcMbz+Mbf5/Hm4eysOGkk&#10;E3wt7yZTKbRXoTG+q+XvX49fVlJQAt+ADV7X8qJJPmw/f9oMca1noQ+20SgYxNN6iLXsU4rrqiLV&#10;awc0CVF7DrYBHSTeYlc1CAOjO1vNptNlNQRsIgalidi7H4PyiogfAQxta5TeB/XstE8jKmoLiSlR&#10;byLJbTlt22qVfrYt6SRsLZlpKis3YfuY12q7gXWHEHujrkeAjxzhHScHxnPTG9QeEohnNP9AOaMw&#10;UGjTRAVXjUSKIszibvpOm6ceoi5cWGqKN9Hp/8GqH6cDCtPUci6FB8cX/pQQTNcnsQves4ABxTzr&#10;NERac/rOH/C6o3jATPrcost/piPORdvLTVt9TkKxc/Z1dc/XL4Xi2OJ+sZwX8auX6oiUvungRDZq&#10;aY3P3GENp++UuCOn/k3Jbh8ejbXl/qwXQy2X80WGB57JlmeBTReZF/lOCrAdD7tKWBApWNPk6oxD&#10;2B13FsUJ8oiUL7Plbm/Scus9UD/mldA4PM4kfg/WuFquXldbzyBZs1GlbB1DcyniFT/faGlznb48&#10;Mq/3pfrlx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P1liULWAAAABwEAAA8AAAAAAAAAAQAg&#10;AAAAIgAAAGRycy9kb3ducmV2LnhtbFBLAQIUABQAAAAIAIdO4kDVXKzz1wEAALkDAAAOAAAAAAAA&#10;AAEAIAAAACUBAABkcnMvZTJvRG9jLnhtbFBLBQYAAAAABgAGAFkBAABuBQAAAAA=&#10;">
                      <v:fill on="f" focussize="0,0"/>
                      <v:stroke weight="0.5pt" color="#000000 [3200]" miterlimit="8" joinstyle="miter"/>
                      <v:imagedata o:title=""/>
                      <o:lock v:ext="edit" aspectratio="f"/>
                    </v:line>
                  </w:pict>
                </mc:Fallback>
              </mc:AlternateContent>
            </w:r>
            <w:r>
              <w:rPr>
                <w:b/>
                <w:bCs/>
              </w:rPr>
              <w:t xml:space="preserve">                               Các lớp</w:t>
            </w:r>
          </w:p>
          <w:p w14:paraId="3589D149" w14:textId="77777777" w:rsidR="00B22F9F" w:rsidRDefault="00000000">
            <w:pPr>
              <w:pStyle w:val="BINHTHUONG"/>
              <w:spacing w:line="240" w:lineRule="auto"/>
              <w:ind w:firstLine="0"/>
              <w:jc w:val="left"/>
              <w:rPr>
                <w:b/>
                <w:bCs/>
                <w:lang w:val="vi-VN"/>
              </w:rPr>
            </w:pPr>
            <w:r>
              <w:rPr>
                <w:b/>
                <w:bCs/>
              </w:rPr>
              <w:t>Các chỉ tiêu cơ lý</w:t>
            </w:r>
            <w:r>
              <w:rPr>
                <w:b/>
                <w:bCs/>
                <w:lang w:val="vi-VN"/>
              </w:rPr>
              <w:t xml:space="preserve">l </w:t>
            </w:r>
          </w:p>
        </w:tc>
        <w:tc>
          <w:tcPr>
            <w:tcW w:w="993" w:type="dxa"/>
            <w:vAlign w:val="center"/>
          </w:tcPr>
          <w:p w14:paraId="032EA3E2" w14:textId="77777777" w:rsidR="00B22F9F" w:rsidRDefault="00000000">
            <w:pPr>
              <w:pStyle w:val="BINHTHUONG"/>
              <w:spacing w:line="240" w:lineRule="auto"/>
              <w:ind w:firstLine="0"/>
              <w:jc w:val="center"/>
              <w:rPr>
                <w:b/>
                <w:bCs/>
              </w:rPr>
            </w:pPr>
            <w:r>
              <w:rPr>
                <w:b/>
                <w:bCs/>
              </w:rPr>
              <w:t>Lớp 1</w:t>
            </w:r>
          </w:p>
        </w:tc>
        <w:tc>
          <w:tcPr>
            <w:tcW w:w="1134" w:type="dxa"/>
            <w:vAlign w:val="center"/>
          </w:tcPr>
          <w:p w14:paraId="2F51B7B8" w14:textId="77777777" w:rsidR="00B22F9F" w:rsidRDefault="00000000">
            <w:pPr>
              <w:pStyle w:val="BINHTHUONG"/>
              <w:spacing w:line="240" w:lineRule="auto"/>
              <w:ind w:firstLine="0"/>
              <w:jc w:val="center"/>
              <w:rPr>
                <w:b/>
                <w:bCs/>
              </w:rPr>
            </w:pPr>
            <w:r>
              <w:rPr>
                <w:b/>
                <w:bCs/>
              </w:rPr>
              <w:t>Lớp 2A</w:t>
            </w:r>
          </w:p>
        </w:tc>
        <w:tc>
          <w:tcPr>
            <w:tcW w:w="992" w:type="dxa"/>
            <w:vAlign w:val="center"/>
          </w:tcPr>
          <w:p w14:paraId="6D01E489" w14:textId="77777777" w:rsidR="00B22F9F" w:rsidRDefault="00000000">
            <w:pPr>
              <w:pStyle w:val="BINHTHUONG"/>
              <w:spacing w:line="240" w:lineRule="auto"/>
              <w:ind w:firstLine="0"/>
              <w:jc w:val="center"/>
              <w:rPr>
                <w:b/>
                <w:bCs/>
              </w:rPr>
            </w:pPr>
            <w:r>
              <w:rPr>
                <w:b/>
                <w:bCs/>
              </w:rPr>
              <w:t>Lớp 2</w:t>
            </w:r>
          </w:p>
        </w:tc>
        <w:tc>
          <w:tcPr>
            <w:tcW w:w="992" w:type="dxa"/>
            <w:vAlign w:val="center"/>
          </w:tcPr>
          <w:p w14:paraId="7CA952AD" w14:textId="77777777" w:rsidR="00B22F9F" w:rsidRDefault="00000000">
            <w:pPr>
              <w:pStyle w:val="BINHTHUONG"/>
              <w:spacing w:line="240" w:lineRule="auto"/>
              <w:ind w:firstLine="0"/>
              <w:jc w:val="center"/>
              <w:rPr>
                <w:b/>
                <w:bCs/>
              </w:rPr>
            </w:pPr>
            <w:r>
              <w:rPr>
                <w:b/>
                <w:bCs/>
              </w:rPr>
              <w:t>Lớp 3</w:t>
            </w:r>
          </w:p>
        </w:tc>
        <w:tc>
          <w:tcPr>
            <w:tcW w:w="989" w:type="dxa"/>
            <w:vAlign w:val="center"/>
          </w:tcPr>
          <w:p w14:paraId="06D5C13E" w14:textId="77777777" w:rsidR="00B22F9F" w:rsidRDefault="00000000">
            <w:pPr>
              <w:pStyle w:val="BINHTHUONG"/>
              <w:spacing w:line="240" w:lineRule="auto"/>
              <w:ind w:firstLine="0"/>
              <w:jc w:val="center"/>
              <w:rPr>
                <w:b/>
                <w:bCs/>
              </w:rPr>
            </w:pPr>
            <w:r>
              <w:rPr>
                <w:b/>
                <w:bCs/>
              </w:rPr>
              <w:t>Lớp 4</w:t>
            </w:r>
          </w:p>
        </w:tc>
      </w:tr>
      <w:tr w:rsidR="00B22F9F" w14:paraId="1A98F47B" w14:textId="77777777" w:rsidTr="00411D0F">
        <w:trPr>
          <w:jc w:val="center"/>
        </w:trPr>
        <w:tc>
          <w:tcPr>
            <w:tcW w:w="3004" w:type="dxa"/>
            <w:vAlign w:val="center"/>
          </w:tcPr>
          <w:p w14:paraId="64E40014" w14:textId="77777777" w:rsidR="00B22F9F" w:rsidRDefault="00000000">
            <w:pPr>
              <w:pStyle w:val="BINHTHUONG"/>
              <w:spacing w:line="240" w:lineRule="auto"/>
              <w:ind w:firstLine="0"/>
              <w:jc w:val="left"/>
              <w:rPr>
                <w:b/>
                <w:bCs/>
              </w:rPr>
            </w:pPr>
            <w:r>
              <w:rPr>
                <w:b/>
                <w:bCs/>
              </w:rPr>
              <w:t>Thành phần hạt</w:t>
            </w:r>
          </w:p>
        </w:tc>
        <w:tc>
          <w:tcPr>
            <w:tcW w:w="960" w:type="dxa"/>
            <w:vAlign w:val="center"/>
          </w:tcPr>
          <w:p w14:paraId="19E3FC53" w14:textId="77777777" w:rsidR="00B22F9F" w:rsidRDefault="00B22F9F">
            <w:pPr>
              <w:pStyle w:val="BINHTHUONG"/>
              <w:spacing w:line="240" w:lineRule="auto"/>
              <w:ind w:firstLine="0"/>
              <w:jc w:val="center"/>
            </w:pPr>
          </w:p>
        </w:tc>
        <w:tc>
          <w:tcPr>
            <w:tcW w:w="993" w:type="dxa"/>
            <w:vAlign w:val="center"/>
          </w:tcPr>
          <w:p w14:paraId="5A53B5B2" w14:textId="77777777" w:rsidR="00B22F9F" w:rsidRDefault="00B22F9F">
            <w:pPr>
              <w:pStyle w:val="BINHTHUONG"/>
              <w:spacing w:line="240" w:lineRule="auto"/>
              <w:ind w:firstLine="0"/>
              <w:jc w:val="center"/>
            </w:pPr>
          </w:p>
        </w:tc>
        <w:tc>
          <w:tcPr>
            <w:tcW w:w="1134" w:type="dxa"/>
            <w:vAlign w:val="center"/>
          </w:tcPr>
          <w:p w14:paraId="586E5AAF" w14:textId="77777777" w:rsidR="00B22F9F" w:rsidRDefault="00B22F9F">
            <w:pPr>
              <w:pStyle w:val="BINHTHUONG"/>
              <w:spacing w:line="240" w:lineRule="auto"/>
              <w:ind w:firstLine="0"/>
              <w:jc w:val="center"/>
            </w:pPr>
          </w:p>
        </w:tc>
        <w:tc>
          <w:tcPr>
            <w:tcW w:w="992" w:type="dxa"/>
            <w:vAlign w:val="center"/>
          </w:tcPr>
          <w:p w14:paraId="1C99D06E" w14:textId="77777777" w:rsidR="00B22F9F" w:rsidRDefault="00B22F9F">
            <w:pPr>
              <w:pStyle w:val="BINHTHUONG"/>
              <w:spacing w:line="240" w:lineRule="auto"/>
              <w:ind w:firstLine="0"/>
              <w:jc w:val="center"/>
            </w:pPr>
          </w:p>
        </w:tc>
        <w:tc>
          <w:tcPr>
            <w:tcW w:w="992" w:type="dxa"/>
            <w:vAlign w:val="center"/>
          </w:tcPr>
          <w:p w14:paraId="53DDD22B" w14:textId="77777777" w:rsidR="00B22F9F" w:rsidRDefault="00B22F9F">
            <w:pPr>
              <w:pStyle w:val="BINHTHUONG"/>
              <w:spacing w:line="240" w:lineRule="auto"/>
              <w:ind w:firstLine="0"/>
              <w:jc w:val="center"/>
            </w:pPr>
          </w:p>
        </w:tc>
        <w:tc>
          <w:tcPr>
            <w:tcW w:w="989" w:type="dxa"/>
            <w:vAlign w:val="center"/>
          </w:tcPr>
          <w:p w14:paraId="7FD49D06" w14:textId="77777777" w:rsidR="00B22F9F" w:rsidRDefault="00B22F9F">
            <w:pPr>
              <w:pStyle w:val="BINHTHUONG"/>
              <w:spacing w:line="240" w:lineRule="auto"/>
              <w:ind w:firstLine="0"/>
              <w:jc w:val="center"/>
            </w:pPr>
          </w:p>
        </w:tc>
      </w:tr>
      <w:tr w:rsidR="00B22F9F" w14:paraId="00FD0047" w14:textId="77777777" w:rsidTr="00411D0F">
        <w:trPr>
          <w:jc w:val="center"/>
        </w:trPr>
        <w:tc>
          <w:tcPr>
            <w:tcW w:w="3004" w:type="dxa"/>
            <w:vAlign w:val="center"/>
          </w:tcPr>
          <w:p w14:paraId="78E7CB8D" w14:textId="77777777" w:rsidR="00B22F9F" w:rsidRDefault="00000000">
            <w:pPr>
              <w:pStyle w:val="BINHTHUONG"/>
              <w:numPr>
                <w:ilvl w:val="0"/>
                <w:numId w:val="12"/>
              </w:numPr>
              <w:spacing w:line="240" w:lineRule="auto"/>
              <w:ind w:left="0" w:firstLine="0"/>
            </w:pPr>
            <w:r>
              <w:t>Hạt sỏi sạn</w:t>
            </w:r>
          </w:p>
        </w:tc>
        <w:tc>
          <w:tcPr>
            <w:tcW w:w="960" w:type="dxa"/>
            <w:vAlign w:val="center"/>
          </w:tcPr>
          <w:p w14:paraId="6F78DB41" w14:textId="77777777" w:rsidR="00B22F9F" w:rsidRDefault="00000000">
            <w:pPr>
              <w:pStyle w:val="BINHTHUONG"/>
              <w:spacing w:line="240" w:lineRule="auto"/>
              <w:ind w:firstLine="0"/>
              <w:jc w:val="center"/>
            </w:pPr>
            <w:r>
              <w:t>%</w:t>
            </w:r>
          </w:p>
        </w:tc>
        <w:tc>
          <w:tcPr>
            <w:tcW w:w="993" w:type="dxa"/>
            <w:vAlign w:val="center"/>
          </w:tcPr>
          <w:p w14:paraId="0A803059" w14:textId="77777777" w:rsidR="00B22F9F" w:rsidRDefault="00000000">
            <w:pPr>
              <w:pStyle w:val="BINHTHUONG"/>
              <w:spacing w:line="240" w:lineRule="auto"/>
              <w:ind w:firstLine="0"/>
              <w:jc w:val="center"/>
            </w:pPr>
            <w:r>
              <w:t>0.3</w:t>
            </w:r>
          </w:p>
        </w:tc>
        <w:tc>
          <w:tcPr>
            <w:tcW w:w="1134" w:type="dxa"/>
            <w:vAlign w:val="center"/>
          </w:tcPr>
          <w:p w14:paraId="72CB70D0" w14:textId="77777777" w:rsidR="00B22F9F" w:rsidRDefault="00000000">
            <w:pPr>
              <w:pStyle w:val="BINHTHUONG"/>
              <w:spacing w:line="240" w:lineRule="auto"/>
              <w:ind w:firstLine="0"/>
              <w:jc w:val="center"/>
            </w:pPr>
            <w:r>
              <w:t>0.6</w:t>
            </w:r>
          </w:p>
        </w:tc>
        <w:tc>
          <w:tcPr>
            <w:tcW w:w="992" w:type="dxa"/>
            <w:vAlign w:val="center"/>
          </w:tcPr>
          <w:p w14:paraId="01B3DB65" w14:textId="77777777" w:rsidR="00B22F9F" w:rsidRDefault="00000000">
            <w:pPr>
              <w:pStyle w:val="BINHTHUONG"/>
              <w:spacing w:line="240" w:lineRule="auto"/>
              <w:ind w:firstLine="0"/>
              <w:jc w:val="center"/>
            </w:pPr>
            <w:r>
              <w:t>0.2</w:t>
            </w:r>
          </w:p>
        </w:tc>
        <w:tc>
          <w:tcPr>
            <w:tcW w:w="992" w:type="dxa"/>
            <w:vAlign w:val="center"/>
          </w:tcPr>
          <w:p w14:paraId="6BF460AB" w14:textId="77777777" w:rsidR="00B22F9F" w:rsidRDefault="00000000">
            <w:pPr>
              <w:pStyle w:val="BINHTHUONG"/>
              <w:spacing w:line="240" w:lineRule="auto"/>
              <w:ind w:firstLine="0"/>
              <w:jc w:val="center"/>
            </w:pPr>
            <w:r>
              <w:t>0.3</w:t>
            </w:r>
          </w:p>
        </w:tc>
        <w:tc>
          <w:tcPr>
            <w:tcW w:w="989" w:type="dxa"/>
            <w:vAlign w:val="center"/>
          </w:tcPr>
          <w:p w14:paraId="192D7C0F" w14:textId="77777777" w:rsidR="00B22F9F" w:rsidRDefault="00000000">
            <w:pPr>
              <w:pStyle w:val="BINHTHUONG"/>
              <w:spacing w:line="240" w:lineRule="auto"/>
              <w:ind w:firstLine="0"/>
              <w:jc w:val="center"/>
            </w:pPr>
            <w:r>
              <w:t>1.6</w:t>
            </w:r>
          </w:p>
        </w:tc>
      </w:tr>
      <w:tr w:rsidR="00B22F9F" w14:paraId="1855854D" w14:textId="77777777" w:rsidTr="00411D0F">
        <w:trPr>
          <w:jc w:val="center"/>
        </w:trPr>
        <w:tc>
          <w:tcPr>
            <w:tcW w:w="3004" w:type="dxa"/>
            <w:vAlign w:val="center"/>
          </w:tcPr>
          <w:p w14:paraId="05005972" w14:textId="77777777" w:rsidR="00B22F9F" w:rsidRDefault="00000000">
            <w:pPr>
              <w:pStyle w:val="BINHTHUONG"/>
              <w:numPr>
                <w:ilvl w:val="0"/>
                <w:numId w:val="13"/>
              </w:numPr>
              <w:spacing w:line="240" w:lineRule="auto"/>
              <w:ind w:left="0" w:firstLine="0"/>
              <w:jc w:val="left"/>
            </w:pPr>
            <w:r>
              <w:t>Hạt cát</w:t>
            </w:r>
          </w:p>
        </w:tc>
        <w:tc>
          <w:tcPr>
            <w:tcW w:w="960" w:type="dxa"/>
            <w:vAlign w:val="center"/>
          </w:tcPr>
          <w:p w14:paraId="79741FFC" w14:textId="77777777" w:rsidR="00B22F9F" w:rsidRDefault="00000000">
            <w:pPr>
              <w:pStyle w:val="BINHTHUONG"/>
              <w:spacing w:line="240" w:lineRule="auto"/>
              <w:ind w:firstLine="0"/>
              <w:jc w:val="center"/>
            </w:pPr>
            <w:r>
              <w:t>%</w:t>
            </w:r>
          </w:p>
        </w:tc>
        <w:tc>
          <w:tcPr>
            <w:tcW w:w="993" w:type="dxa"/>
            <w:vAlign w:val="center"/>
          </w:tcPr>
          <w:p w14:paraId="76FC0D5F" w14:textId="77777777" w:rsidR="00B22F9F" w:rsidRDefault="00000000">
            <w:pPr>
              <w:pStyle w:val="BINHTHUONG"/>
              <w:spacing w:line="240" w:lineRule="auto"/>
              <w:ind w:firstLine="0"/>
              <w:jc w:val="center"/>
            </w:pPr>
            <w:r>
              <w:t>19.4</w:t>
            </w:r>
          </w:p>
        </w:tc>
        <w:tc>
          <w:tcPr>
            <w:tcW w:w="1134" w:type="dxa"/>
            <w:vAlign w:val="center"/>
          </w:tcPr>
          <w:p w14:paraId="3E99FC02" w14:textId="77777777" w:rsidR="00B22F9F" w:rsidRDefault="00000000">
            <w:pPr>
              <w:pStyle w:val="BINHTHUONG"/>
              <w:spacing w:line="240" w:lineRule="auto"/>
              <w:ind w:firstLine="0"/>
              <w:jc w:val="center"/>
            </w:pPr>
            <w:r>
              <w:t>78.9</w:t>
            </w:r>
          </w:p>
        </w:tc>
        <w:tc>
          <w:tcPr>
            <w:tcW w:w="992" w:type="dxa"/>
            <w:vAlign w:val="center"/>
          </w:tcPr>
          <w:p w14:paraId="3465B45D" w14:textId="77777777" w:rsidR="00B22F9F" w:rsidRDefault="00000000">
            <w:pPr>
              <w:pStyle w:val="BINHTHUONG"/>
              <w:spacing w:line="240" w:lineRule="auto"/>
              <w:ind w:firstLine="0"/>
              <w:jc w:val="center"/>
            </w:pPr>
            <w:r>
              <w:t>34.3</w:t>
            </w:r>
          </w:p>
        </w:tc>
        <w:tc>
          <w:tcPr>
            <w:tcW w:w="992" w:type="dxa"/>
            <w:vAlign w:val="center"/>
          </w:tcPr>
          <w:p w14:paraId="3CC5333F" w14:textId="77777777" w:rsidR="00B22F9F" w:rsidRDefault="00000000">
            <w:pPr>
              <w:pStyle w:val="BINHTHUONG"/>
              <w:spacing w:line="240" w:lineRule="auto"/>
              <w:ind w:firstLine="0"/>
              <w:jc w:val="center"/>
            </w:pPr>
            <w:r>
              <w:t>65.5</w:t>
            </w:r>
          </w:p>
        </w:tc>
        <w:tc>
          <w:tcPr>
            <w:tcW w:w="989" w:type="dxa"/>
            <w:vAlign w:val="center"/>
          </w:tcPr>
          <w:p w14:paraId="744BBB18" w14:textId="77777777" w:rsidR="00B22F9F" w:rsidRDefault="00000000">
            <w:pPr>
              <w:pStyle w:val="BINHTHUONG"/>
              <w:spacing w:line="240" w:lineRule="auto"/>
              <w:ind w:firstLine="0"/>
              <w:jc w:val="center"/>
            </w:pPr>
            <w:r>
              <w:t>81.2</w:t>
            </w:r>
          </w:p>
        </w:tc>
      </w:tr>
      <w:tr w:rsidR="00B22F9F" w14:paraId="66DCF4EC" w14:textId="77777777" w:rsidTr="00411D0F">
        <w:trPr>
          <w:jc w:val="center"/>
        </w:trPr>
        <w:tc>
          <w:tcPr>
            <w:tcW w:w="3004" w:type="dxa"/>
            <w:vAlign w:val="center"/>
          </w:tcPr>
          <w:p w14:paraId="23E79EEF" w14:textId="77777777" w:rsidR="00B22F9F" w:rsidRDefault="00000000">
            <w:pPr>
              <w:pStyle w:val="BINHTHUONG"/>
              <w:numPr>
                <w:ilvl w:val="0"/>
                <w:numId w:val="13"/>
              </w:numPr>
              <w:spacing w:line="240" w:lineRule="auto"/>
              <w:ind w:left="0" w:firstLine="0"/>
              <w:jc w:val="left"/>
            </w:pPr>
            <w:r>
              <w:t>Hạt bụi</w:t>
            </w:r>
          </w:p>
        </w:tc>
        <w:tc>
          <w:tcPr>
            <w:tcW w:w="960" w:type="dxa"/>
            <w:vAlign w:val="center"/>
          </w:tcPr>
          <w:p w14:paraId="07C90700" w14:textId="77777777" w:rsidR="00B22F9F" w:rsidRDefault="00000000">
            <w:pPr>
              <w:pStyle w:val="BINHTHUONG"/>
              <w:spacing w:line="240" w:lineRule="auto"/>
              <w:ind w:firstLine="0"/>
              <w:jc w:val="center"/>
            </w:pPr>
            <w:r>
              <w:t>%</w:t>
            </w:r>
          </w:p>
        </w:tc>
        <w:tc>
          <w:tcPr>
            <w:tcW w:w="993" w:type="dxa"/>
            <w:vAlign w:val="center"/>
          </w:tcPr>
          <w:p w14:paraId="461E4C1D" w14:textId="77777777" w:rsidR="00B22F9F" w:rsidRDefault="00000000">
            <w:pPr>
              <w:pStyle w:val="BINHTHUONG"/>
              <w:spacing w:line="240" w:lineRule="auto"/>
              <w:ind w:firstLine="0"/>
              <w:jc w:val="center"/>
            </w:pPr>
            <w:r>
              <w:t>38.5</w:t>
            </w:r>
          </w:p>
        </w:tc>
        <w:tc>
          <w:tcPr>
            <w:tcW w:w="1134" w:type="dxa"/>
            <w:vAlign w:val="center"/>
          </w:tcPr>
          <w:p w14:paraId="135AC875" w14:textId="77777777" w:rsidR="00B22F9F" w:rsidRDefault="00000000">
            <w:pPr>
              <w:pStyle w:val="BINHTHUONG"/>
              <w:spacing w:line="240" w:lineRule="auto"/>
              <w:ind w:firstLine="0"/>
              <w:jc w:val="center"/>
            </w:pPr>
            <w:r>
              <w:t>15.0</w:t>
            </w:r>
          </w:p>
        </w:tc>
        <w:tc>
          <w:tcPr>
            <w:tcW w:w="992" w:type="dxa"/>
            <w:vAlign w:val="center"/>
          </w:tcPr>
          <w:p w14:paraId="1CC8F4C4" w14:textId="77777777" w:rsidR="00B22F9F" w:rsidRDefault="00000000">
            <w:pPr>
              <w:pStyle w:val="BINHTHUONG"/>
              <w:spacing w:line="240" w:lineRule="auto"/>
              <w:ind w:firstLine="0"/>
              <w:jc w:val="center"/>
            </w:pPr>
            <w:r>
              <w:t>35.4</w:t>
            </w:r>
          </w:p>
        </w:tc>
        <w:tc>
          <w:tcPr>
            <w:tcW w:w="992" w:type="dxa"/>
            <w:vAlign w:val="center"/>
          </w:tcPr>
          <w:p w14:paraId="6462C8E2" w14:textId="77777777" w:rsidR="00B22F9F" w:rsidRDefault="00000000">
            <w:pPr>
              <w:pStyle w:val="BINHTHUONG"/>
              <w:spacing w:line="240" w:lineRule="auto"/>
              <w:ind w:firstLine="0"/>
              <w:jc w:val="center"/>
            </w:pPr>
            <w:r>
              <w:t>14.8</w:t>
            </w:r>
          </w:p>
        </w:tc>
        <w:tc>
          <w:tcPr>
            <w:tcW w:w="989" w:type="dxa"/>
            <w:vAlign w:val="center"/>
          </w:tcPr>
          <w:p w14:paraId="3CC18375" w14:textId="77777777" w:rsidR="00B22F9F" w:rsidRDefault="00000000">
            <w:pPr>
              <w:pStyle w:val="BINHTHUONG"/>
              <w:spacing w:line="240" w:lineRule="auto"/>
              <w:ind w:firstLine="0"/>
              <w:jc w:val="center"/>
            </w:pPr>
            <w:r>
              <w:t>10.1</w:t>
            </w:r>
          </w:p>
        </w:tc>
      </w:tr>
      <w:tr w:rsidR="00B22F9F" w14:paraId="4B94EA32" w14:textId="77777777" w:rsidTr="00411D0F">
        <w:trPr>
          <w:jc w:val="center"/>
        </w:trPr>
        <w:tc>
          <w:tcPr>
            <w:tcW w:w="3004" w:type="dxa"/>
            <w:vAlign w:val="center"/>
          </w:tcPr>
          <w:p w14:paraId="45ACDE45" w14:textId="77777777" w:rsidR="00B22F9F" w:rsidRDefault="00000000">
            <w:pPr>
              <w:pStyle w:val="BINHTHUONG"/>
              <w:numPr>
                <w:ilvl w:val="0"/>
                <w:numId w:val="13"/>
              </w:numPr>
              <w:spacing w:line="240" w:lineRule="auto"/>
              <w:ind w:left="0" w:firstLine="0"/>
              <w:jc w:val="left"/>
            </w:pPr>
            <w:r>
              <w:t>Hạt sét</w:t>
            </w:r>
          </w:p>
        </w:tc>
        <w:tc>
          <w:tcPr>
            <w:tcW w:w="960" w:type="dxa"/>
            <w:vAlign w:val="center"/>
          </w:tcPr>
          <w:p w14:paraId="13D7E36C" w14:textId="77777777" w:rsidR="00B22F9F" w:rsidRDefault="00000000">
            <w:pPr>
              <w:pStyle w:val="BINHTHUONG"/>
              <w:spacing w:line="240" w:lineRule="auto"/>
              <w:ind w:firstLine="0"/>
              <w:jc w:val="center"/>
            </w:pPr>
            <w:r>
              <w:t>%</w:t>
            </w:r>
          </w:p>
        </w:tc>
        <w:tc>
          <w:tcPr>
            <w:tcW w:w="993" w:type="dxa"/>
            <w:vAlign w:val="center"/>
          </w:tcPr>
          <w:p w14:paraId="5C3C5E5B" w14:textId="77777777" w:rsidR="00B22F9F" w:rsidRDefault="00000000">
            <w:pPr>
              <w:pStyle w:val="BINHTHUONG"/>
              <w:spacing w:line="240" w:lineRule="auto"/>
              <w:ind w:firstLine="0"/>
              <w:jc w:val="center"/>
            </w:pPr>
            <w:r>
              <w:t>41.8</w:t>
            </w:r>
          </w:p>
        </w:tc>
        <w:tc>
          <w:tcPr>
            <w:tcW w:w="1134" w:type="dxa"/>
            <w:vAlign w:val="center"/>
          </w:tcPr>
          <w:p w14:paraId="12FCA4C6" w14:textId="77777777" w:rsidR="00B22F9F" w:rsidRDefault="00000000">
            <w:pPr>
              <w:pStyle w:val="BINHTHUONG"/>
              <w:spacing w:line="240" w:lineRule="auto"/>
              <w:ind w:firstLine="0"/>
              <w:jc w:val="center"/>
            </w:pPr>
            <w:r>
              <w:t>5.5</w:t>
            </w:r>
          </w:p>
        </w:tc>
        <w:tc>
          <w:tcPr>
            <w:tcW w:w="992" w:type="dxa"/>
            <w:vAlign w:val="center"/>
          </w:tcPr>
          <w:p w14:paraId="0149FFFF" w14:textId="77777777" w:rsidR="00B22F9F" w:rsidRDefault="00000000">
            <w:pPr>
              <w:pStyle w:val="BINHTHUONG"/>
              <w:spacing w:line="240" w:lineRule="auto"/>
              <w:ind w:firstLine="0"/>
              <w:jc w:val="center"/>
            </w:pPr>
            <w:r>
              <w:t>30.1</w:t>
            </w:r>
          </w:p>
        </w:tc>
        <w:tc>
          <w:tcPr>
            <w:tcW w:w="992" w:type="dxa"/>
            <w:vAlign w:val="center"/>
          </w:tcPr>
          <w:p w14:paraId="0EEE98BB" w14:textId="77777777" w:rsidR="00B22F9F" w:rsidRDefault="00000000">
            <w:pPr>
              <w:pStyle w:val="BINHTHUONG"/>
              <w:spacing w:line="240" w:lineRule="auto"/>
              <w:ind w:firstLine="0"/>
              <w:jc w:val="center"/>
            </w:pPr>
            <w:r>
              <w:t>19.4</w:t>
            </w:r>
          </w:p>
        </w:tc>
        <w:tc>
          <w:tcPr>
            <w:tcW w:w="989" w:type="dxa"/>
            <w:vAlign w:val="center"/>
          </w:tcPr>
          <w:p w14:paraId="7265EF29" w14:textId="77777777" w:rsidR="00B22F9F" w:rsidRDefault="00000000">
            <w:pPr>
              <w:pStyle w:val="BINHTHUONG"/>
              <w:spacing w:line="240" w:lineRule="auto"/>
              <w:ind w:firstLine="0"/>
              <w:jc w:val="center"/>
            </w:pPr>
            <w:r>
              <w:t>7.1</w:t>
            </w:r>
          </w:p>
        </w:tc>
      </w:tr>
      <w:tr w:rsidR="00B22F9F" w14:paraId="2DF8371D" w14:textId="77777777" w:rsidTr="00411D0F">
        <w:trPr>
          <w:jc w:val="center"/>
        </w:trPr>
        <w:tc>
          <w:tcPr>
            <w:tcW w:w="3004" w:type="dxa"/>
            <w:vAlign w:val="center"/>
          </w:tcPr>
          <w:p w14:paraId="2AE970C8" w14:textId="77777777" w:rsidR="00B22F9F" w:rsidRDefault="00000000">
            <w:pPr>
              <w:pStyle w:val="BINHTHUONG"/>
              <w:spacing w:line="240" w:lineRule="auto"/>
              <w:ind w:firstLine="0"/>
              <w:jc w:val="left"/>
              <w:rPr>
                <w:b/>
                <w:bCs/>
              </w:rPr>
            </w:pPr>
            <w:r>
              <w:rPr>
                <w:b/>
                <w:bCs/>
              </w:rPr>
              <w:t>Độ ẩm tự nhiên W</w:t>
            </w:r>
          </w:p>
        </w:tc>
        <w:tc>
          <w:tcPr>
            <w:tcW w:w="960" w:type="dxa"/>
            <w:vAlign w:val="center"/>
          </w:tcPr>
          <w:p w14:paraId="589882B8" w14:textId="77777777" w:rsidR="00B22F9F" w:rsidRDefault="00000000">
            <w:pPr>
              <w:pStyle w:val="BINHTHUONG"/>
              <w:spacing w:line="240" w:lineRule="auto"/>
              <w:ind w:firstLine="0"/>
              <w:jc w:val="center"/>
            </w:pPr>
            <w:r>
              <w:t>%</w:t>
            </w:r>
          </w:p>
        </w:tc>
        <w:tc>
          <w:tcPr>
            <w:tcW w:w="993" w:type="dxa"/>
            <w:vAlign w:val="center"/>
          </w:tcPr>
          <w:p w14:paraId="6DDBB36B" w14:textId="77777777" w:rsidR="00B22F9F" w:rsidRDefault="00000000">
            <w:pPr>
              <w:pStyle w:val="BINHTHUONG"/>
              <w:spacing w:line="240" w:lineRule="auto"/>
              <w:ind w:firstLine="0"/>
              <w:jc w:val="center"/>
            </w:pPr>
            <w:r>
              <w:t>87.16</w:t>
            </w:r>
          </w:p>
        </w:tc>
        <w:tc>
          <w:tcPr>
            <w:tcW w:w="1134" w:type="dxa"/>
            <w:vAlign w:val="center"/>
          </w:tcPr>
          <w:p w14:paraId="207F0343" w14:textId="77777777" w:rsidR="00B22F9F" w:rsidRDefault="00000000">
            <w:pPr>
              <w:pStyle w:val="BINHTHUONG"/>
              <w:spacing w:line="240" w:lineRule="auto"/>
              <w:ind w:firstLine="0"/>
              <w:jc w:val="center"/>
            </w:pPr>
            <w:r>
              <w:t>25.48</w:t>
            </w:r>
          </w:p>
        </w:tc>
        <w:tc>
          <w:tcPr>
            <w:tcW w:w="992" w:type="dxa"/>
            <w:vAlign w:val="center"/>
          </w:tcPr>
          <w:p w14:paraId="43ACF0B0" w14:textId="77777777" w:rsidR="00B22F9F" w:rsidRDefault="00000000">
            <w:pPr>
              <w:pStyle w:val="BINHTHUONG"/>
              <w:spacing w:line="240" w:lineRule="auto"/>
              <w:ind w:firstLine="0"/>
              <w:jc w:val="center"/>
            </w:pPr>
            <w:r>
              <w:t>29.81</w:t>
            </w:r>
          </w:p>
        </w:tc>
        <w:tc>
          <w:tcPr>
            <w:tcW w:w="992" w:type="dxa"/>
            <w:vAlign w:val="center"/>
          </w:tcPr>
          <w:p w14:paraId="5C9A777D" w14:textId="77777777" w:rsidR="00B22F9F" w:rsidRDefault="00000000">
            <w:pPr>
              <w:pStyle w:val="BINHTHUONG"/>
              <w:spacing w:line="240" w:lineRule="auto"/>
              <w:ind w:firstLine="0"/>
              <w:jc w:val="center"/>
            </w:pPr>
            <w:r>
              <w:t>20.02</w:t>
            </w:r>
          </w:p>
        </w:tc>
        <w:tc>
          <w:tcPr>
            <w:tcW w:w="989" w:type="dxa"/>
            <w:vAlign w:val="center"/>
          </w:tcPr>
          <w:p w14:paraId="2CE6D14D" w14:textId="77777777" w:rsidR="00B22F9F" w:rsidRDefault="00000000">
            <w:pPr>
              <w:pStyle w:val="BINHTHUONG"/>
              <w:spacing w:line="240" w:lineRule="auto"/>
              <w:ind w:firstLine="0"/>
              <w:jc w:val="center"/>
            </w:pPr>
            <w:r>
              <w:t>20.57</w:t>
            </w:r>
          </w:p>
        </w:tc>
      </w:tr>
      <w:tr w:rsidR="00B22F9F" w14:paraId="7F3D3294" w14:textId="77777777" w:rsidTr="00411D0F">
        <w:trPr>
          <w:jc w:val="center"/>
        </w:trPr>
        <w:tc>
          <w:tcPr>
            <w:tcW w:w="3004" w:type="dxa"/>
            <w:vAlign w:val="center"/>
          </w:tcPr>
          <w:p w14:paraId="26671998" w14:textId="77777777" w:rsidR="00B22F9F" w:rsidRDefault="00000000">
            <w:pPr>
              <w:pStyle w:val="BINHTHUONG"/>
              <w:spacing w:line="240" w:lineRule="auto"/>
              <w:ind w:firstLine="0"/>
              <w:jc w:val="left"/>
              <w:rPr>
                <w:b/>
                <w:bCs/>
              </w:rPr>
            </w:pPr>
            <w:r>
              <w:rPr>
                <w:b/>
                <w:bCs/>
              </w:rPr>
              <w:t xml:space="preserve">Dung trọng tự nhiên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w</m:t>
                  </m:r>
                </m:sub>
              </m:sSub>
            </m:oMath>
          </w:p>
        </w:tc>
        <w:tc>
          <w:tcPr>
            <w:tcW w:w="960" w:type="dxa"/>
            <w:vAlign w:val="center"/>
          </w:tcPr>
          <w:p w14:paraId="5C4DAFB0" w14:textId="77777777" w:rsidR="00B22F9F" w:rsidRDefault="00000000">
            <w:pPr>
              <w:pStyle w:val="BINHTHUONG"/>
              <w:spacing w:line="240" w:lineRule="auto"/>
              <w:ind w:firstLine="0"/>
              <w:jc w:val="center"/>
            </w:pPr>
            <w:r>
              <w:t>g/cm</w:t>
            </w:r>
            <w:r>
              <w:rPr>
                <w:vertAlign w:val="superscript"/>
              </w:rPr>
              <w:t>3</w:t>
            </w:r>
          </w:p>
        </w:tc>
        <w:tc>
          <w:tcPr>
            <w:tcW w:w="993" w:type="dxa"/>
            <w:vAlign w:val="center"/>
          </w:tcPr>
          <w:p w14:paraId="2B59DA1E" w14:textId="77777777" w:rsidR="00B22F9F" w:rsidRDefault="00000000">
            <w:pPr>
              <w:pStyle w:val="BINHTHUONG"/>
              <w:spacing w:line="240" w:lineRule="auto"/>
              <w:ind w:firstLine="0"/>
              <w:jc w:val="center"/>
            </w:pPr>
            <w:r>
              <w:t>1.48</w:t>
            </w:r>
          </w:p>
        </w:tc>
        <w:tc>
          <w:tcPr>
            <w:tcW w:w="1134" w:type="dxa"/>
            <w:vAlign w:val="center"/>
          </w:tcPr>
          <w:p w14:paraId="311168F2" w14:textId="77777777" w:rsidR="00B22F9F" w:rsidRDefault="00000000">
            <w:pPr>
              <w:pStyle w:val="BINHTHUONG"/>
              <w:spacing w:line="240" w:lineRule="auto"/>
              <w:ind w:firstLine="0"/>
              <w:jc w:val="center"/>
            </w:pPr>
            <w:r>
              <w:t>1.89</w:t>
            </w:r>
          </w:p>
        </w:tc>
        <w:tc>
          <w:tcPr>
            <w:tcW w:w="992" w:type="dxa"/>
            <w:vAlign w:val="center"/>
          </w:tcPr>
          <w:p w14:paraId="03F3E0A9" w14:textId="77777777" w:rsidR="00B22F9F" w:rsidRDefault="00000000">
            <w:pPr>
              <w:pStyle w:val="BINHTHUONG"/>
              <w:spacing w:line="240" w:lineRule="auto"/>
              <w:ind w:firstLine="0"/>
              <w:jc w:val="center"/>
            </w:pPr>
            <w:r>
              <w:t>1.92</w:t>
            </w:r>
          </w:p>
        </w:tc>
        <w:tc>
          <w:tcPr>
            <w:tcW w:w="992" w:type="dxa"/>
            <w:vAlign w:val="center"/>
          </w:tcPr>
          <w:p w14:paraId="3DFE7794" w14:textId="77777777" w:rsidR="00B22F9F" w:rsidRDefault="00000000">
            <w:pPr>
              <w:pStyle w:val="BINHTHUONG"/>
              <w:spacing w:line="240" w:lineRule="auto"/>
              <w:ind w:firstLine="0"/>
              <w:jc w:val="center"/>
            </w:pPr>
            <w:r>
              <w:t>2.01</w:t>
            </w:r>
          </w:p>
        </w:tc>
        <w:tc>
          <w:tcPr>
            <w:tcW w:w="989" w:type="dxa"/>
            <w:vAlign w:val="center"/>
          </w:tcPr>
          <w:p w14:paraId="663E4DD8" w14:textId="77777777" w:rsidR="00B22F9F" w:rsidRDefault="00000000">
            <w:pPr>
              <w:pStyle w:val="BINHTHUONG"/>
              <w:spacing w:line="240" w:lineRule="auto"/>
              <w:ind w:firstLine="0"/>
              <w:jc w:val="center"/>
            </w:pPr>
            <w:r>
              <w:t>1.93</w:t>
            </w:r>
          </w:p>
        </w:tc>
      </w:tr>
      <w:tr w:rsidR="00B22F9F" w14:paraId="63DB51B2" w14:textId="77777777" w:rsidTr="00411D0F">
        <w:trPr>
          <w:jc w:val="center"/>
        </w:trPr>
        <w:tc>
          <w:tcPr>
            <w:tcW w:w="3004" w:type="dxa"/>
            <w:vAlign w:val="center"/>
          </w:tcPr>
          <w:p w14:paraId="69CA532C" w14:textId="77777777" w:rsidR="00B22F9F" w:rsidRDefault="00000000">
            <w:pPr>
              <w:pStyle w:val="BINHTHUONG"/>
              <w:spacing w:line="240" w:lineRule="auto"/>
              <w:ind w:firstLine="0"/>
              <w:jc w:val="left"/>
              <w:rPr>
                <w:b/>
                <w:bCs/>
              </w:rPr>
            </w:pPr>
            <w:r>
              <w:rPr>
                <w:b/>
                <w:bCs/>
              </w:rPr>
              <w:t xml:space="preserve">Dung trọng khô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d</m:t>
                  </m:r>
                </m:sub>
              </m:sSub>
            </m:oMath>
          </w:p>
        </w:tc>
        <w:tc>
          <w:tcPr>
            <w:tcW w:w="960" w:type="dxa"/>
            <w:vAlign w:val="center"/>
          </w:tcPr>
          <w:p w14:paraId="11E59F1F" w14:textId="77777777" w:rsidR="00B22F9F" w:rsidRDefault="00000000">
            <w:pPr>
              <w:pStyle w:val="BINHTHUONG"/>
              <w:spacing w:line="240" w:lineRule="auto"/>
              <w:ind w:firstLine="0"/>
              <w:jc w:val="center"/>
            </w:pPr>
            <w:r>
              <w:t>g/cm</w:t>
            </w:r>
            <w:r>
              <w:rPr>
                <w:vertAlign w:val="superscript"/>
              </w:rPr>
              <w:t>3</w:t>
            </w:r>
          </w:p>
        </w:tc>
        <w:tc>
          <w:tcPr>
            <w:tcW w:w="993" w:type="dxa"/>
            <w:vAlign w:val="center"/>
          </w:tcPr>
          <w:p w14:paraId="31161D76" w14:textId="77777777" w:rsidR="00B22F9F" w:rsidRDefault="00000000">
            <w:pPr>
              <w:pStyle w:val="BINHTHUONG"/>
              <w:spacing w:line="240" w:lineRule="auto"/>
              <w:ind w:firstLine="0"/>
              <w:jc w:val="center"/>
            </w:pPr>
            <w:r>
              <w:t>0.79</w:t>
            </w:r>
          </w:p>
        </w:tc>
        <w:tc>
          <w:tcPr>
            <w:tcW w:w="1134" w:type="dxa"/>
            <w:vAlign w:val="center"/>
          </w:tcPr>
          <w:p w14:paraId="3875105C" w14:textId="77777777" w:rsidR="00B22F9F" w:rsidRDefault="00000000">
            <w:pPr>
              <w:pStyle w:val="BINHTHUONG"/>
              <w:spacing w:line="240" w:lineRule="auto"/>
              <w:ind w:firstLine="0"/>
              <w:jc w:val="center"/>
            </w:pPr>
            <w:r>
              <w:t>1.51</w:t>
            </w:r>
          </w:p>
        </w:tc>
        <w:tc>
          <w:tcPr>
            <w:tcW w:w="992" w:type="dxa"/>
            <w:vAlign w:val="center"/>
          </w:tcPr>
          <w:p w14:paraId="7E0160C0" w14:textId="77777777" w:rsidR="00B22F9F" w:rsidRDefault="00000000">
            <w:pPr>
              <w:pStyle w:val="BINHTHUONG"/>
              <w:spacing w:line="240" w:lineRule="auto"/>
              <w:ind w:firstLine="0"/>
              <w:jc w:val="center"/>
            </w:pPr>
            <w:r>
              <w:t>1.48</w:t>
            </w:r>
          </w:p>
        </w:tc>
        <w:tc>
          <w:tcPr>
            <w:tcW w:w="992" w:type="dxa"/>
            <w:vAlign w:val="center"/>
          </w:tcPr>
          <w:p w14:paraId="15E9A2F5" w14:textId="77777777" w:rsidR="00B22F9F" w:rsidRDefault="00000000">
            <w:pPr>
              <w:pStyle w:val="BINHTHUONG"/>
              <w:spacing w:line="240" w:lineRule="auto"/>
              <w:ind w:firstLine="0"/>
              <w:jc w:val="center"/>
            </w:pPr>
            <w:r>
              <w:t>1.67</w:t>
            </w:r>
          </w:p>
        </w:tc>
        <w:tc>
          <w:tcPr>
            <w:tcW w:w="989" w:type="dxa"/>
            <w:vAlign w:val="center"/>
          </w:tcPr>
          <w:p w14:paraId="3F1D5890" w14:textId="77777777" w:rsidR="00B22F9F" w:rsidRDefault="00000000">
            <w:pPr>
              <w:pStyle w:val="BINHTHUONG"/>
              <w:spacing w:line="240" w:lineRule="auto"/>
              <w:ind w:firstLine="0"/>
              <w:jc w:val="center"/>
            </w:pPr>
            <w:r>
              <w:t>1.60</w:t>
            </w:r>
          </w:p>
        </w:tc>
      </w:tr>
      <w:tr w:rsidR="00B22F9F" w14:paraId="1AB4DC26" w14:textId="77777777" w:rsidTr="00411D0F">
        <w:trPr>
          <w:jc w:val="center"/>
        </w:trPr>
        <w:tc>
          <w:tcPr>
            <w:tcW w:w="3004" w:type="dxa"/>
            <w:vAlign w:val="center"/>
          </w:tcPr>
          <w:p w14:paraId="6FD9FB25" w14:textId="77777777" w:rsidR="00B22F9F" w:rsidRDefault="00000000">
            <w:pPr>
              <w:pStyle w:val="BINHTHUONG"/>
              <w:spacing w:line="240" w:lineRule="auto"/>
              <w:ind w:firstLine="0"/>
              <w:jc w:val="left"/>
              <w:rPr>
                <w:b/>
                <w:bCs/>
              </w:rPr>
            </w:pPr>
            <w:r>
              <w:rPr>
                <w:b/>
                <w:bCs/>
              </w:rPr>
              <w:t xml:space="preserve">Khối lượng riêng </w:t>
            </w:r>
            <m:oMath>
              <m:r>
                <m:rPr>
                  <m:sty m:val="bi"/>
                </m:rPr>
                <w:rPr>
                  <w:rFonts w:ascii="Cambria Math" w:hAnsi="Cambria Math"/>
                </w:rPr>
                <m:t>∆</m:t>
              </m:r>
            </m:oMath>
          </w:p>
        </w:tc>
        <w:tc>
          <w:tcPr>
            <w:tcW w:w="960" w:type="dxa"/>
            <w:vAlign w:val="center"/>
          </w:tcPr>
          <w:p w14:paraId="1884A059" w14:textId="77777777" w:rsidR="00B22F9F" w:rsidRDefault="00000000">
            <w:pPr>
              <w:pStyle w:val="BINHTHUONG"/>
              <w:spacing w:line="240" w:lineRule="auto"/>
              <w:ind w:firstLine="0"/>
              <w:jc w:val="center"/>
            </w:pPr>
            <w:r>
              <w:t>g/cm</w:t>
            </w:r>
            <w:r>
              <w:rPr>
                <w:vertAlign w:val="superscript"/>
              </w:rPr>
              <w:t>3</w:t>
            </w:r>
          </w:p>
        </w:tc>
        <w:tc>
          <w:tcPr>
            <w:tcW w:w="993" w:type="dxa"/>
            <w:vAlign w:val="center"/>
          </w:tcPr>
          <w:p w14:paraId="33082B02" w14:textId="77777777" w:rsidR="00B22F9F" w:rsidRDefault="00000000">
            <w:pPr>
              <w:pStyle w:val="BINHTHUONG"/>
              <w:spacing w:line="240" w:lineRule="auto"/>
              <w:ind w:firstLine="0"/>
              <w:jc w:val="center"/>
            </w:pPr>
            <w:r>
              <w:t>2.61</w:t>
            </w:r>
          </w:p>
        </w:tc>
        <w:tc>
          <w:tcPr>
            <w:tcW w:w="1134" w:type="dxa"/>
            <w:vAlign w:val="center"/>
          </w:tcPr>
          <w:p w14:paraId="5B66B9CD" w14:textId="77777777" w:rsidR="00B22F9F" w:rsidRDefault="00000000">
            <w:pPr>
              <w:pStyle w:val="BINHTHUONG"/>
              <w:spacing w:line="240" w:lineRule="auto"/>
              <w:ind w:firstLine="0"/>
              <w:jc w:val="center"/>
            </w:pPr>
            <w:r>
              <w:t>2.66</w:t>
            </w:r>
          </w:p>
        </w:tc>
        <w:tc>
          <w:tcPr>
            <w:tcW w:w="992" w:type="dxa"/>
            <w:vAlign w:val="center"/>
          </w:tcPr>
          <w:p w14:paraId="0EF2D1A8" w14:textId="77777777" w:rsidR="00B22F9F" w:rsidRDefault="00000000">
            <w:pPr>
              <w:pStyle w:val="BINHTHUONG"/>
              <w:spacing w:line="240" w:lineRule="auto"/>
              <w:ind w:firstLine="0"/>
              <w:jc w:val="center"/>
            </w:pPr>
            <w:r>
              <w:t>2.72</w:t>
            </w:r>
          </w:p>
        </w:tc>
        <w:tc>
          <w:tcPr>
            <w:tcW w:w="992" w:type="dxa"/>
            <w:vAlign w:val="center"/>
          </w:tcPr>
          <w:p w14:paraId="1461C7E4" w14:textId="77777777" w:rsidR="00B22F9F" w:rsidRDefault="00000000">
            <w:pPr>
              <w:pStyle w:val="BINHTHUONG"/>
              <w:spacing w:line="240" w:lineRule="auto"/>
              <w:ind w:firstLine="0"/>
              <w:jc w:val="center"/>
            </w:pPr>
            <w:r>
              <w:t>2.70</w:t>
            </w:r>
          </w:p>
        </w:tc>
        <w:tc>
          <w:tcPr>
            <w:tcW w:w="989" w:type="dxa"/>
            <w:vAlign w:val="center"/>
          </w:tcPr>
          <w:p w14:paraId="063E2F9A" w14:textId="77777777" w:rsidR="00B22F9F" w:rsidRDefault="00000000">
            <w:pPr>
              <w:pStyle w:val="BINHTHUONG"/>
              <w:spacing w:line="240" w:lineRule="auto"/>
              <w:ind w:firstLine="0"/>
              <w:jc w:val="center"/>
            </w:pPr>
            <w:r>
              <w:t>2.68</w:t>
            </w:r>
          </w:p>
        </w:tc>
      </w:tr>
      <w:tr w:rsidR="00B22F9F" w14:paraId="743E5196" w14:textId="77777777" w:rsidTr="00411D0F">
        <w:trPr>
          <w:jc w:val="center"/>
        </w:trPr>
        <w:tc>
          <w:tcPr>
            <w:tcW w:w="3004" w:type="dxa"/>
            <w:vAlign w:val="center"/>
          </w:tcPr>
          <w:p w14:paraId="276E4FEF" w14:textId="77777777" w:rsidR="00B22F9F" w:rsidRDefault="00000000">
            <w:pPr>
              <w:pStyle w:val="BINHTHUONG"/>
              <w:spacing w:line="240" w:lineRule="auto"/>
              <w:ind w:firstLine="0"/>
              <w:jc w:val="left"/>
              <w:rPr>
                <w:b/>
                <w:bCs/>
              </w:rPr>
            </w:pPr>
            <w:r>
              <w:rPr>
                <w:b/>
                <w:bCs/>
              </w:rPr>
              <w:t xml:space="preserve">Hệ số rỗng </w:t>
            </w:r>
            <m:oMath>
              <m:r>
                <m:rPr>
                  <m:sty m:val="bi"/>
                </m:rPr>
                <w:rPr>
                  <w:rFonts w:ascii="Cambria Math" w:hAnsi="Cambria Math"/>
                </w:rPr>
                <m:t>ε</m:t>
              </m:r>
            </m:oMath>
          </w:p>
        </w:tc>
        <w:tc>
          <w:tcPr>
            <w:tcW w:w="960" w:type="dxa"/>
            <w:vAlign w:val="center"/>
          </w:tcPr>
          <w:p w14:paraId="4DFD4B28" w14:textId="77777777" w:rsidR="00B22F9F" w:rsidRDefault="00B22F9F">
            <w:pPr>
              <w:pStyle w:val="BINHTHUONG"/>
              <w:spacing w:line="240" w:lineRule="auto"/>
              <w:ind w:firstLine="0"/>
              <w:jc w:val="center"/>
            </w:pPr>
          </w:p>
        </w:tc>
        <w:tc>
          <w:tcPr>
            <w:tcW w:w="993" w:type="dxa"/>
            <w:vAlign w:val="center"/>
          </w:tcPr>
          <w:p w14:paraId="09391460" w14:textId="77777777" w:rsidR="00B22F9F" w:rsidRDefault="00000000">
            <w:pPr>
              <w:pStyle w:val="BINHTHUONG"/>
              <w:spacing w:line="240" w:lineRule="auto"/>
              <w:ind w:firstLine="0"/>
              <w:jc w:val="center"/>
            </w:pPr>
            <w:r>
              <w:t>2.304</w:t>
            </w:r>
          </w:p>
        </w:tc>
        <w:tc>
          <w:tcPr>
            <w:tcW w:w="1134" w:type="dxa"/>
            <w:vAlign w:val="center"/>
          </w:tcPr>
          <w:p w14:paraId="6DCF6E5B" w14:textId="77777777" w:rsidR="00B22F9F" w:rsidRDefault="00000000">
            <w:pPr>
              <w:pStyle w:val="BINHTHUONG"/>
              <w:spacing w:line="240" w:lineRule="auto"/>
              <w:ind w:firstLine="0"/>
              <w:jc w:val="center"/>
            </w:pPr>
            <w:r>
              <w:t>0.762</w:t>
            </w:r>
          </w:p>
        </w:tc>
        <w:tc>
          <w:tcPr>
            <w:tcW w:w="992" w:type="dxa"/>
            <w:vAlign w:val="center"/>
          </w:tcPr>
          <w:p w14:paraId="49C97DD6" w14:textId="77777777" w:rsidR="00B22F9F" w:rsidRDefault="00000000">
            <w:pPr>
              <w:pStyle w:val="BINHTHUONG"/>
              <w:spacing w:line="240" w:lineRule="auto"/>
              <w:ind w:firstLine="0"/>
              <w:jc w:val="center"/>
            </w:pPr>
            <w:r>
              <w:t>0.838</w:t>
            </w:r>
          </w:p>
        </w:tc>
        <w:tc>
          <w:tcPr>
            <w:tcW w:w="992" w:type="dxa"/>
            <w:vAlign w:val="center"/>
          </w:tcPr>
          <w:p w14:paraId="51ED606B" w14:textId="77777777" w:rsidR="00B22F9F" w:rsidRDefault="00000000">
            <w:pPr>
              <w:pStyle w:val="BINHTHUONG"/>
              <w:spacing w:line="240" w:lineRule="auto"/>
              <w:ind w:firstLine="0"/>
              <w:jc w:val="center"/>
            </w:pPr>
            <w:r>
              <w:t>0.617</w:t>
            </w:r>
          </w:p>
        </w:tc>
        <w:tc>
          <w:tcPr>
            <w:tcW w:w="989" w:type="dxa"/>
            <w:vAlign w:val="center"/>
          </w:tcPr>
          <w:p w14:paraId="1A98D55F" w14:textId="77777777" w:rsidR="00B22F9F" w:rsidRDefault="00000000">
            <w:pPr>
              <w:pStyle w:val="BINHTHUONG"/>
              <w:spacing w:line="240" w:lineRule="auto"/>
              <w:ind w:firstLine="0"/>
              <w:jc w:val="center"/>
            </w:pPr>
            <w:r>
              <w:t>0.675</w:t>
            </w:r>
          </w:p>
        </w:tc>
      </w:tr>
      <w:tr w:rsidR="00B22F9F" w14:paraId="4A9FFED2" w14:textId="77777777" w:rsidTr="00411D0F">
        <w:trPr>
          <w:jc w:val="center"/>
        </w:trPr>
        <w:tc>
          <w:tcPr>
            <w:tcW w:w="3004" w:type="dxa"/>
            <w:vAlign w:val="center"/>
          </w:tcPr>
          <w:p w14:paraId="15CCCA8D" w14:textId="77777777" w:rsidR="00B22F9F" w:rsidRDefault="00000000">
            <w:pPr>
              <w:pStyle w:val="BINHTHUONG"/>
              <w:spacing w:line="240" w:lineRule="auto"/>
              <w:ind w:firstLine="0"/>
              <w:jc w:val="left"/>
              <w:rPr>
                <w:b/>
                <w:bCs/>
              </w:rPr>
            </w:pPr>
            <w:r>
              <w:rPr>
                <w:b/>
                <w:bCs/>
              </w:rPr>
              <w:t>Độ bão hòa G</w:t>
            </w:r>
          </w:p>
        </w:tc>
        <w:tc>
          <w:tcPr>
            <w:tcW w:w="960" w:type="dxa"/>
            <w:vAlign w:val="center"/>
          </w:tcPr>
          <w:p w14:paraId="6C833BCB" w14:textId="77777777" w:rsidR="00B22F9F" w:rsidRDefault="00000000">
            <w:pPr>
              <w:pStyle w:val="BINHTHUONG"/>
              <w:spacing w:line="240" w:lineRule="auto"/>
              <w:ind w:firstLine="0"/>
              <w:jc w:val="center"/>
            </w:pPr>
            <w:r>
              <w:t>%</w:t>
            </w:r>
          </w:p>
        </w:tc>
        <w:tc>
          <w:tcPr>
            <w:tcW w:w="993" w:type="dxa"/>
            <w:vAlign w:val="center"/>
          </w:tcPr>
          <w:p w14:paraId="0199B9E9" w14:textId="77777777" w:rsidR="00B22F9F" w:rsidRDefault="00000000">
            <w:pPr>
              <w:pStyle w:val="BINHTHUONG"/>
              <w:spacing w:line="240" w:lineRule="auto"/>
              <w:ind w:firstLine="0"/>
              <w:jc w:val="center"/>
            </w:pPr>
            <w:r>
              <w:t>99</w:t>
            </w:r>
          </w:p>
        </w:tc>
        <w:tc>
          <w:tcPr>
            <w:tcW w:w="1134" w:type="dxa"/>
            <w:vAlign w:val="center"/>
          </w:tcPr>
          <w:p w14:paraId="017DC723" w14:textId="77777777" w:rsidR="00B22F9F" w:rsidRDefault="00000000">
            <w:pPr>
              <w:pStyle w:val="BINHTHUONG"/>
              <w:spacing w:line="240" w:lineRule="auto"/>
              <w:ind w:firstLine="0"/>
              <w:jc w:val="center"/>
            </w:pPr>
            <w:r>
              <w:t>89</w:t>
            </w:r>
          </w:p>
        </w:tc>
        <w:tc>
          <w:tcPr>
            <w:tcW w:w="992" w:type="dxa"/>
            <w:vAlign w:val="center"/>
          </w:tcPr>
          <w:p w14:paraId="514D32A0" w14:textId="77777777" w:rsidR="00B22F9F" w:rsidRDefault="00000000">
            <w:pPr>
              <w:pStyle w:val="BINHTHUONG"/>
              <w:spacing w:line="240" w:lineRule="auto"/>
              <w:ind w:firstLine="0"/>
              <w:jc w:val="center"/>
            </w:pPr>
            <w:r>
              <w:t>97</w:t>
            </w:r>
          </w:p>
        </w:tc>
        <w:tc>
          <w:tcPr>
            <w:tcW w:w="992" w:type="dxa"/>
            <w:vAlign w:val="center"/>
          </w:tcPr>
          <w:p w14:paraId="199C1036" w14:textId="77777777" w:rsidR="00B22F9F" w:rsidRDefault="00000000">
            <w:pPr>
              <w:pStyle w:val="BINHTHUONG"/>
              <w:spacing w:line="240" w:lineRule="auto"/>
              <w:ind w:firstLine="0"/>
              <w:jc w:val="center"/>
            </w:pPr>
            <w:r>
              <w:t>88</w:t>
            </w:r>
          </w:p>
        </w:tc>
        <w:tc>
          <w:tcPr>
            <w:tcW w:w="989" w:type="dxa"/>
            <w:vAlign w:val="center"/>
          </w:tcPr>
          <w:p w14:paraId="132697F3" w14:textId="77777777" w:rsidR="00B22F9F" w:rsidRDefault="00000000">
            <w:pPr>
              <w:pStyle w:val="BINHTHUONG"/>
              <w:spacing w:line="240" w:lineRule="auto"/>
              <w:ind w:firstLine="0"/>
              <w:jc w:val="center"/>
            </w:pPr>
            <w:r>
              <w:t>82</w:t>
            </w:r>
          </w:p>
        </w:tc>
      </w:tr>
      <w:tr w:rsidR="00B22F9F" w14:paraId="76D34950" w14:textId="77777777" w:rsidTr="00411D0F">
        <w:trPr>
          <w:jc w:val="center"/>
        </w:trPr>
        <w:tc>
          <w:tcPr>
            <w:tcW w:w="3004" w:type="dxa"/>
            <w:vAlign w:val="center"/>
          </w:tcPr>
          <w:p w14:paraId="76FFAB4F" w14:textId="77777777" w:rsidR="00B22F9F" w:rsidRDefault="00000000">
            <w:pPr>
              <w:pStyle w:val="BINHTHUONG"/>
              <w:spacing w:line="240" w:lineRule="auto"/>
              <w:ind w:firstLine="0"/>
              <w:jc w:val="left"/>
              <w:rPr>
                <w:b/>
                <w:bCs/>
              </w:rPr>
            </w:pPr>
            <w:r>
              <w:rPr>
                <w:b/>
                <w:bCs/>
              </w:rPr>
              <w:t>Giới hạn atterberg</w:t>
            </w:r>
          </w:p>
        </w:tc>
        <w:tc>
          <w:tcPr>
            <w:tcW w:w="960" w:type="dxa"/>
            <w:vAlign w:val="center"/>
          </w:tcPr>
          <w:p w14:paraId="495BDA8D" w14:textId="77777777" w:rsidR="00B22F9F" w:rsidRDefault="00B22F9F">
            <w:pPr>
              <w:pStyle w:val="BINHTHUONG"/>
              <w:spacing w:line="240" w:lineRule="auto"/>
              <w:ind w:firstLine="0"/>
              <w:jc w:val="center"/>
            </w:pPr>
          </w:p>
        </w:tc>
        <w:tc>
          <w:tcPr>
            <w:tcW w:w="993" w:type="dxa"/>
            <w:vAlign w:val="center"/>
          </w:tcPr>
          <w:p w14:paraId="63DC3FF1" w14:textId="77777777" w:rsidR="00B22F9F" w:rsidRDefault="00B22F9F">
            <w:pPr>
              <w:pStyle w:val="BINHTHUONG"/>
              <w:spacing w:line="240" w:lineRule="auto"/>
              <w:ind w:firstLine="0"/>
              <w:jc w:val="center"/>
            </w:pPr>
          </w:p>
        </w:tc>
        <w:tc>
          <w:tcPr>
            <w:tcW w:w="1134" w:type="dxa"/>
            <w:vAlign w:val="center"/>
          </w:tcPr>
          <w:p w14:paraId="138DEFE6" w14:textId="77777777" w:rsidR="00B22F9F" w:rsidRDefault="00B22F9F">
            <w:pPr>
              <w:pStyle w:val="BINHTHUONG"/>
              <w:spacing w:line="240" w:lineRule="auto"/>
              <w:ind w:firstLine="0"/>
              <w:jc w:val="center"/>
            </w:pPr>
          </w:p>
        </w:tc>
        <w:tc>
          <w:tcPr>
            <w:tcW w:w="992" w:type="dxa"/>
            <w:vAlign w:val="center"/>
          </w:tcPr>
          <w:p w14:paraId="4738FAE2" w14:textId="77777777" w:rsidR="00B22F9F" w:rsidRDefault="00B22F9F">
            <w:pPr>
              <w:pStyle w:val="BINHTHUONG"/>
              <w:spacing w:line="240" w:lineRule="auto"/>
              <w:ind w:firstLine="0"/>
              <w:jc w:val="center"/>
            </w:pPr>
          </w:p>
        </w:tc>
        <w:tc>
          <w:tcPr>
            <w:tcW w:w="992" w:type="dxa"/>
            <w:vAlign w:val="center"/>
          </w:tcPr>
          <w:p w14:paraId="6FFD9002" w14:textId="77777777" w:rsidR="00B22F9F" w:rsidRDefault="00B22F9F">
            <w:pPr>
              <w:pStyle w:val="BINHTHUONG"/>
              <w:spacing w:line="240" w:lineRule="auto"/>
              <w:ind w:firstLine="0"/>
              <w:jc w:val="center"/>
            </w:pPr>
          </w:p>
        </w:tc>
        <w:tc>
          <w:tcPr>
            <w:tcW w:w="989" w:type="dxa"/>
            <w:vAlign w:val="center"/>
          </w:tcPr>
          <w:p w14:paraId="6D8A89BF" w14:textId="77777777" w:rsidR="00B22F9F" w:rsidRDefault="00B22F9F">
            <w:pPr>
              <w:pStyle w:val="BINHTHUONG"/>
              <w:spacing w:line="240" w:lineRule="auto"/>
              <w:ind w:firstLine="0"/>
              <w:jc w:val="center"/>
            </w:pPr>
          </w:p>
        </w:tc>
      </w:tr>
      <w:tr w:rsidR="00B22F9F" w14:paraId="696BFE00" w14:textId="77777777" w:rsidTr="00411D0F">
        <w:trPr>
          <w:jc w:val="center"/>
        </w:trPr>
        <w:tc>
          <w:tcPr>
            <w:tcW w:w="3004" w:type="dxa"/>
            <w:vAlign w:val="center"/>
          </w:tcPr>
          <w:p w14:paraId="22B075AE" w14:textId="77777777" w:rsidR="00B22F9F" w:rsidRDefault="00000000">
            <w:pPr>
              <w:pStyle w:val="BINHTHUONG"/>
              <w:numPr>
                <w:ilvl w:val="0"/>
                <w:numId w:val="14"/>
              </w:numPr>
              <w:spacing w:line="240" w:lineRule="auto"/>
              <w:ind w:left="0" w:firstLine="0"/>
              <w:jc w:val="left"/>
            </w:pPr>
            <w:r>
              <w:t>Giới hạn chảy</w:t>
            </w:r>
          </w:p>
        </w:tc>
        <w:tc>
          <w:tcPr>
            <w:tcW w:w="960" w:type="dxa"/>
            <w:vAlign w:val="center"/>
          </w:tcPr>
          <w:p w14:paraId="669F522D" w14:textId="77777777" w:rsidR="00B22F9F" w:rsidRDefault="00000000">
            <w:pPr>
              <w:pStyle w:val="BINHTHUONG"/>
              <w:spacing w:line="240" w:lineRule="auto"/>
              <w:ind w:firstLine="0"/>
              <w:jc w:val="center"/>
            </w:pPr>
            <w:r>
              <w:t>%</w:t>
            </w:r>
          </w:p>
        </w:tc>
        <w:tc>
          <w:tcPr>
            <w:tcW w:w="993" w:type="dxa"/>
            <w:vAlign w:val="center"/>
          </w:tcPr>
          <w:p w14:paraId="09206A82" w14:textId="77777777" w:rsidR="00B22F9F" w:rsidRDefault="00000000">
            <w:pPr>
              <w:pStyle w:val="BINHTHUONG"/>
              <w:spacing w:line="240" w:lineRule="auto"/>
              <w:ind w:firstLine="0"/>
              <w:jc w:val="center"/>
            </w:pPr>
            <w:r>
              <w:t>64.6</w:t>
            </w:r>
          </w:p>
        </w:tc>
        <w:tc>
          <w:tcPr>
            <w:tcW w:w="1134" w:type="dxa"/>
            <w:vAlign w:val="center"/>
          </w:tcPr>
          <w:p w14:paraId="3BA2AEC1" w14:textId="77777777" w:rsidR="00B22F9F" w:rsidRDefault="00B22F9F">
            <w:pPr>
              <w:pStyle w:val="BINHTHUONG"/>
              <w:spacing w:line="240" w:lineRule="auto"/>
              <w:ind w:firstLine="0"/>
              <w:jc w:val="center"/>
            </w:pPr>
          </w:p>
        </w:tc>
        <w:tc>
          <w:tcPr>
            <w:tcW w:w="992" w:type="dxa"/>
            <w:vAlign w:val="center"/>
          </w:tcPr>
          <w:p w14:paraId="6B16FE6C" w14:textId="77777777" w:rsidR="00B22F9F" w:rsidRDefault="00000000">
            <w:pPr>
              <w:pStyle w:val="BINHTHUONG"/>
              <w:spacing w:line="240" w:lineRule="auto"/>
              <w:ind w:firstLine="0"/>
              <w:jc w:val="center"/>
            </w:pPr>
            <w:r>
              <w:t>42.4</w:t>
            </w:r>
          </w:p>
        </w:tc>
        <w:tc>
          <w:tcPr>
            <w:tcW w:w="992" w:type="dxa"/>
            <w:vAlign w:val="center"/>
          </w:tcPr>
          <w:p w14:paraId="6C2B6D0B" w14:textId="77777777" w:rsidR="00B22F9F" w:rsidRDefault="00000000">
            <w:pPr>
              <w:pStyle w:val="BINHTHUONG"/>
              <w:spacing w:line="240" w:lineRule="auto"/>
              <w:ind w:firstLine="0"/>
              <w:jc w:val="center"/>
            </w:pPr>
            <w:r>
              <w:t>26.1</w:t>
            </w:r>
          </w:p>
        </w:tc>
        <w:tc>
          <w:tcPr>
            <w:tcW w:w="989" w:type="dxa"/>
            <w:vAlign w:val="center"/>
          </w:tcPr>
          <w:p w14:paraId="590329EB" w14:textId="77777777" w:rsidR="00B22F9F" w:rsidRDefault="00B22F9F">
            <w:pPr>
              <w:pStyle w:val="BINHTHUONG"/>
              <w:spacing w:line="240" w:lineRule="auto"/>
              <w:ind w:firstLine="0"/>
              <w:jc w:val="center"/>
            </w:pPr>
          </w:p>
        </w:tc>
      </w:tr>
      <w:tr w:rsidR="00B22F9F" w14:paraId="2397CA45" w14:textId="77777777" w:rsidTr="00411D0F">
        <w:trPr>
          <w:jc w:val="center"/>
        </w:trPr>
        <w:tc>
          <w:tcPr>
            <w:tcW w:w="3004" w:type="dxa"/>
            <w:vAlign w:val="center"/>
          </w:tcPr>
          <w:p w14:paraId="6EFC39D6" w14:textId="77777777" w:rsidR="00B22F9F" w:rsidRDefault="00000000">
            <w:pPr>
              <w:pStyle w:val="BINHTHUONG"/>
              <w:numPr>
                <w:ilvl w:val="0"/>
                <w:numId w:val="14"/>
              </w:numPr>
              <w:spacing w:line="240" w:lineRule="auto"/>
              <w:ind w:left="0" w:firstLine="0"/>
            </w:pPr>
            <w:r>
              <w:t>Giới hạn dẻo</w:t>
            </w:r>
          </w:p>
        </w:tc>
        <w:tc>
          <w:tcPr>
            <w:tcW w:w="960" w:type="dxa"/>
            <w:vAlign w:val="center"/>
          </w:tcPr>
          <w:p w14:paraId="5D43BFE6" w14:textId="77777777" w:rsidR="00B22F9F" w:rsidRDefault="00000000">
            <w:pPr>
              <w:pStyle w:val="BINHTHUONG"/>
              <w:spacing w:line="240" w:lineRule="auto"/>
              <w:ind w:firstLine="0"/>
              <w:jc w:val="center"/>
            </w:pPr>
            <w:r>
              <w:t>%</w:t>
            </w:r>
          </w:p>
        </w:tc>
        <w:tc>
          <w:tcPr>
            <w:tcW w:w="993" w:type="dxa"/>
            <w:vAlign w:val="center"/>
          </w:tcPr>
          <w:p w14:paraId="0B25CFD2" w14:textId="77777777" w:rsidR="00B22F9F" w:rsidRDefault="00000000">
            <w:pPr>
              <w:pStyle w:val="BINHTHUONG"/>
              <w:spacing w:line="240" w:lineRule="auto"/>
              <w:ind w:firstLine="0"/>
              <w:jc w:val="center"/>
            </w:pPr>
            <w:r>
              <w:t>35.9</w:t>
            </w:r>
          </w:p>
        </w:tc>
        <w:tc>
          <w:tcPr>
            <w:tcW w:w="1134" w:type="dxa"/>
            <w:vAlign w:val="center"/>
          </w:tcPr>
          <w:p w14:paraId="44A26908" w14:textId="77777777" w:rsidR="00B22F9F" w:rsidRDefault="00B22F9F">
            <w:pPr>
              <w:pStyle w:val="BINHTHUONG"/>
              <w:spacing w:line="240" w:lineRule="auto"/>
              <w:ind w:firstLine="0"/>
              <w:jc w:val="center"/>
            </w:pPr>
          </w:p>
        </w:tc>
        <w:tc>
          <w:tcPr>
            <w:tcW w:w="992" w:type="dxa"/>
            <w:vAlign w:val="center"/>
          </w:tcPr>
          <w:p w14:paraId="25A42529" w14:textId="77777777" w:rsidR="00B22F9F" w:rsidRDefault="00000000">
            <w:pPr>
              <w:pStyle w:val="BINHTHUONG"/>
              <w:spacing w:line="240" w:lineRule="auto"/>
              <w:ind w:firstLine="0"/>
              <w:jc w:val="center"/>
            </w:pPr>
            <w:r>
              <w:t>22.1</w:t>
            </w:r>
          </w:p>
        </w:tc>
        <w:tc>
          <w:tcPr>
            <w:tcW w:w="992" w:type="dxa"/>
            <w:vAlign w:val="center"/>
          </w:tcPr>
          <w:p w14:paraId="253253CA" w14:textId="77777777" w:rsidR="00B22F9F" w:rsidRDefault="00000000">
            <w:pPr>
              <w:pStyle w:val="BINHTHUONG"/>
              <w:spacing w:line="240" w:lineRule="auto"/>
              <w:ind w:firstLine="0"/>
              <w:jc w:val="center"/>
            </w:pPr>
            <w:r>
              <w:t>14.6</w:t>
            </w:r>
          </w:p>
        </w:tc>
        <w:tc>
          <w:tcPr>
            <w:tcW w:w="989" w:type="dxa"/>
            <w:vAlign w:val="center"/>
          </w:tcPr>
          <w:p w14:paraId="16C52136" w14:textId="77777777" w:rsidR="00B22F9F" w:rsidRDefault="00B22F9F">
            <w:pPr>
              <w:pStyle w:val="BINHTHUONG"/>
              <w:spacing w:line="240" w:lineRule="auto"/>
              <w:ind w:firstLine="0"/>
              <w:jc w:val="center"/>
            </w:pPr>
          </w:p>
        </w:tc>
      </w:tr>
      <w:tr w:rsidR="00B22F9F" w14:paraId="1C31E3BC" w14:textId="77777777" w:rsidTr="00411D0F">
        <w:trPr>
          <w:jc w:val="center"/>
        </w:trPr>
        <w:tc>
          <w:tcPr>
            <w:tcW w:w="3004" w:type="dxa"/>
            <w:vAlign w:val="center"/>
          </w:tcPr>
          <w:p w14:paraId="11376EA5" w14:textId="77777777" w:rsidR="00B22F9F" w:rsidRDefault="00000000">
            <w:pPr>
              <w:pStyle w:val="BINHTHUONG"/>
              <w:numPr>
                <w:ilvl w:val="0"/>
                <w:numId w:val="14"/>
              </w:numPr>
              <w:spacing w:line="240" w:lineRule="auto"/>
              <w:ind w:left="0" w:firstLine="0"/>
            </w:pPr>
            <w:r>
              <w:t>Chỉ số dẻo</w:t>
            </w:r>
          </w:p>
        </w:tc>
        <w:tc>
          <w:tcPr>
            <w:tcW w:w="960" w:type="dxa"/>
            <w:vAlign w:val="center"/>
          </w:tcPr>
          <w:p w14:paraId="169C5E8D" w14:textId="77777777" w:rsidR="00B22F9F" w:rsidRDefault="00000000">
            <w:pPr>
              <w:pStyle w:val="BINHTHUONG"/>
              <w:spacing w:line="240" w:lineRule="auto"/>
              <w:ind w:firstLine="0"/>
              <w:jc w:val="center"/>
            </w:pPr>
            <w:r>
              <w:t>%</w:t>
            </w:r>
          </w:p>
        </w:tc>
        <w:tc>
          <w:tcPr>
            <w:tcW w:w="993" w:type="dxa"/>
            <w:vAlign w:val="center"/>
          </w:tcPr>
          <w:p w14:paraId="07E3F9F4" w14:textId="77777777" w:rsidR="00B22F9F" w:rsidRDefault="00000000">
            <w:pPr>
              <w:pStyle w:val="BINHTHUONG"/>
              <w:spacing w:line="240" w:lineRule="auto"/>
              <w:ind w:firstLine="0"/>
              <w:jc w:val="center"/>
            </w:pPr>
            <w:r>
              <w:t>28.7</w:t>
            </w:r>
          </w:p>
        </w:tc>
        <w:tc>
          <w:tcPr>
            <w:tcW w:w="1134" w:type="dxa"/>
            <w:vAlign w:val="center"/>
          </w:tcPr>
          <w:p w14:paraId="4FF8B7FE" w14:textId="77777777" w:rsidR="00B22F9F" w:rsidRDefault="00B22F9F">
            <w:pPr>
              <w:pStyle w:val="BINHTHUONG"/>
              <w:spacing w:line="240" w:lineRule="auto"/>
              <w:ind w:firstLine="0"/>
              <w:jc w:val="center"/>
            </w:pPr>
          </w:p>
        </w:tc>
        <w:tc>
          <w:tcPr>
            <w:tcW w:w="992" w:type="dxa"/>
            <w:vAlign w:val="center"/>
          </w:tcPr>
          <w:p w14:paraId="13B76783" w14:textId="77777777" w:rsidR="00B22F9F" w:rsidRDefault="00000000">
            <w:pPr>
              <w:pStyle w:val="BINHTHUONG"/>
              <w:spacing w:line="240" w:lineRule="auto"/>
              <w:ind w:firstLine="0"/>
              <w:jc w:val="center"/>
            </w:pPr>
            <w:r>
              <w:t>20.3</w:t>
            </w:r>
          </w:p>
        </w:tc>
        <w:tc>
          <w:tcPr>
            <w:tcW w:w="992" w:type="dxa"/>
            <w:vAlign w:val="center"/>
          </w:tcPr>
          <w:p w14:paraId="7E0AD711" w14:textId="77777777" w:rsidR="00B22F9F" w:rsidRDefault="00000000">
            <w:pPr>
              <w:pStyle w:val="BINHTHUONG"/>
              <w:spacing w:line="240" w:lineRule="auto"/>
              <w:ind w:firstLine="0"/>
              <w:jc w:val="center"/>
            </w:pPr>
            <w:r>
              <w:t>11.5</w:t>
            </w:r>
          </w:p>
        </w:tc>
        <w:tc>
          <w:tcPr>
            <w:tcW w:w="989" w:type="dxa"/>
            <w:vAlign w:val="center"/>
          </w:tcPr>
          <w:p w14:paraId="00E99626" w14:textId="77777777" w:rsidR="00B22F9F" w:rsidRDefault="00B22F9F">
            <w:pPr>
              <w:pStyle w:val="BINHTHUONG"/>
              <w:spacing w:line="240" w:lineRule="auto"/>
              <w:ind w:firstLine="0"/>
              <w:jc w:val="center"/>
            </w:pPr>
          </w:p>
        </w:tc>
      </w:tr>
      <w:tr w:rsidR="00B22F9F" w14:paraId="00893C29" w14:textId="77777777" w:rsidTr="00411D0F">
        <w:trPr>
          <w:jc w:val="center"/>
        </w:trPr>
        <w:tc>
          <w:tcPr>
            <w:tcW w:w="3004" w:type="dxa"/>
            <w:vAlign w:val="center"/>
          </w:tcPr>
          <w:p w14:paraId="40FA520E" w14:textId="77777777" w:rsidR="00B22F9F" w:rsidRDefault="00000000">
            <w:pPr>
              <w:pStyle w:val="BINHTHUONG"/>
              <w:spacing w:line="240" w:lineRule="auto"/>
              <w:ind w:firstLine="0"/>
              <w:jc w:val="left"/>
              <w:rPr>
                <w:b/>
                <w:bCs/>
              </w:rPr>
            </w:pPr>
            <w:r>
              <w:rPr>
                <w:b/>
                <w:bCs/>
              </w:rPr>
              <w:lastRenderedPageBreak/>
              <w:t>Độ sệt B</w:t>
            </w:r>
          </w:p>
        </w:tc>
        <w:tc>
          <w:tcPr>
            <w:tcW w:w="960" w:type="dxa"/>
            <w:vAlign w:val="center"/>
          </w:tcPr>
          <w:p w14:paraId="5E2AAF40" w14:textId="77777777" w:rsidR="00B22F9F" w:rsidRDefault="00B22F9F">
            <w:pPr>
              <w:pStyle w:val="BINHTHUONG"/>
              <w:spacing w:line="240" w:lineRule="auto"/>
              <w:ind w:firstLine="0"/>
              <w:jc w:val="center"/>
            </w:pPr>
          </w:p>
        </w:tc>
        <w:tc>
          <w:tcPr>
            <w:tcW w:w="993" w:type="dxa"/>
            <w:vAlign w:val="center"/>
          </w:tcPr>
          <w:p w14:paraId="26920969" w14:textId="77777777" w:rsidR="00B22F9F" w:rsidRDefault="00000000">
            <w:pPr>
              <w:pStyle w:val="BINHTHUONG"/>
              <w:spacing w:line="240" w:lineRule="auto"/>
              <w:ind w:firstLine="0"/>
              <w:jc w:val="center"/>
            </w:pPr>
            <w:r>
              <w:t>1.79</w:t>
            </w:r>
          </w:p>
        </w:tc>
        <w:tc>
          <w:tcPr>
            <w:tcW w:w="1134" w:type="dxa"/>
            <w:vAlign w:val="center"/>
          </w:tcPr>
          <w:p w14:paraId="4B7FCED8" w14:textId="77777777" w:rsidR="00B22F9F" w:rsidRDefault="00B22F9F">
            <w:pPr>
              <w:pStyle w:val="BINHTHUONG"/>
              <w:spacing w:line="240" w:lineRule="auto"/>
              <w:ind w:firstLine="0"/>
              <w:jc w:val="center"/>
            </w:pPr>
          </w:p>
        </w:tc>
        <w:tc>
          <w:tcPr>
            <w:tcW w:w="992" w:type="dxa"/>
            <w:vAlign w:val="center"/>
          </w:tcPr>
          <w:p w14:paraId="012F1C2C" w14:textId="77777777" w:rsidR="00B22F9F" w:rsidRDefault="00000000">
            <w:pPr>
              <w:pStyle w:val="BINHTHUONG"/>
              <w:spacing w:line="240" w:lineRule="auto"/>
              <w:ind w:firstLine="0"/>
              <w:jc w:val="center"/>
            </w:pPr>
            <w:r>
              <w:t>0.38</w:t>
            </w:r>
          </w:p>
        </w:tc>
        <w:tc>
          <w:tcPr>
            <w:tcW w:w="992" w:type="dxa"/>
            <w:vAlign w:val="center"/>
          </w:tcPr>
          <w:p w14:paraId="07588673" w14:textId="77777777" w:rsidR="00B22F9F" w:rsidRDefault="00000000">
            <w:pPr>
              <w:pStyle w:val="BINHTHUONG"/>
              <w:spacing w:line="240" w:lineRule="auto"/>
              <w:ind w:firstLine="0"/>
              <w:jc w:val="center"/>
            </w:pPr>
            <w:r>
              <w:t>0.47</w:t>
            </w:r>
          </w:p>
        </w:tc>
        <w:tc>
          <w:tcPr>
            <w:tcW w:w="989" w:type="dxa"/>
            <w:vAlign w:val="center"/>
          </w:tcPr>
          <w:p w14:paraId="6A2AA1AC" w14:textId="77777777" w:rsidR="00B22F9F" w:rsidRDefault="00B22F9F">
            <w:pPr>
              <w:pStyle w:val="BINHTHUONG"/>
              <w:spacing w:line="240" w:lineRule="auto"/>
              <w:ind w:firstLine="0"/>
              <w:jc w:val="center"/>
            </w:pPr>
          </w:p>
        </w:tc>
      </w:tr>
      <w:tr w:rsidR="00B22F9F" w14:paraId="28BB2859" w14:textId="77777777" w:rsidTr="00411D0F">
        <w:trPr>
          <w:jc w:val="center"/>
        </w:trPr>
        <w:tc>
          <w:tcPr>
            <w:tcW w:w="3004" w:type="dxa"/>
            <w:vAlign w:val="center"/>
          </w:tcPr>
          <w:p w14:paraId="2BD5A5A5" w14:textId="77777777" w:rsidR="00B22F9F" w:rsidRDefault="00000000">
            <w:pPr>
              <w:pStyle w:val="BINHTHUONG"/>
              <w:spacing w:line="240" w:lineRule="auto"/>
              <w:ind w:firstLine="0"/>
              <w:jc w:val="left"/>
              <w:rPr>
                <w:b/>
                <w:bCs/>
              </w:rPr>
            </w:pPr>
            <w:r>
              <w:rPr>
                <w:b/>
                <w:bCs/>
              </w:rPr>
              <w:t>Hệ số nén lún a</w:t>
            </w:r>
            <w:r>
              <w:rPr>
                <w:b/>
                <w:bCs/>
                <w:vertAlign w:val="subscript"/>
              </w:rPr>
              <w:t>1-2</w:t>
            </w:r>
          </w:p>
        </w:tc>
        <w:tc>
          <w:tcPr>
            <w:tcW w:w="960" w:type="dxa"/>
            <w:vAlign w:val="center"/>
          </w:tcPr>
          <w:p w14:paraId="3E407FFD" w14:textId="77777777" w:rsidR="00B22F9F" w:rsidRDefault="00000000">
            <w:pPr>
              <w:pStyle w:val="BINHTHUONG"/>
              <w:spacing w:line="240" w:lineRule="auto"/>
              <w:ind w:firstLine="0"/>
              <w:jc w:val="center"/>
            </w:pPr>
            <w:r>
              <w:t>cm</w:t>
            </w:r>
            <w:r>
              <w:rPr>
                <w:vertAlign w:val="superscript"/>
              </w:rPr>
              <w:t>2</w:t>
            </w:r>
            <w:r>
              <w:t>/kg</w:t>
            </w:r>
          </w:p>
        </w:tc>
        <w:tc>
          <w:tcPr>
            <w:tcW w:w="993" w:type="dxa"/>
            <w:vAlign w:val="center"/>
          </w:tcPr>
          <w:p w14:paraId="4B7AD21B" w14:textId="77777777" w:rsidR="00B22F9F" w:rsidRDefault="00000000">
            <w:pPr>
              <w:pStyle w:val="BINHTHUONG"/>
              <w:spacing w:line="240" w:lineRule="auto"/>
              <w:ind w:firstLine="0"/>
              <w:jc w:val="center"/>
            </w:pPr>
            <w:r>
              <w:t>0.345</w:t>
            </w:r>
          </w:p>
        </w:tc>
        <w:tc>
          <w:tcPr>
            <w:tcW w:w="1134" w:type="dxa"/>
            <w:vAlign w:val="center"/>
          </w:tcPr>
          <w:p w14:paraId="41DB3904" w14:textId="77777777" w:rsidR="00B22F9F" w:rsidRDefault="00000000">
            <w:pPr>
              <w:pStyle w:val="BINHTHUONG"/>
              <w:spacing w:line="240" w:lineRule="auto"/>
              <w:ind w:firstLine="0"/>
              <w:jc w:val="center"/>
            </w:pPr>
            <w:r>
              <w:t>0.022</w:t>
            </w:r>
          </w:p>
        </w:tc>
        <w:tc>
          <w:tcPr>
            <w:tcW w:w="992" w:type="dxa"/>
            <w:vAlign w:val="center"/>
          </w:tcPr>
          <w:p w14:paraId="122714D0" w14:textId="77777777" w:rsidR="00B22F9F" w:rsidRDefault="00000000">
            <w:pPr>
              <w:pStyle w:val="BINHTHUONG"/>
              <w:spacing w:line="240" w:lineRule="auto"/>
              <w:ind w:firstLine="0"/>
              <w:jc w:val="center"/>
            </w:pPr>
            <w:r>
              <w:t>0.029</w:t>
            </w:r>
          </w:p>
        </w:tc>
        <w:tc>
          <w:tcPr>
            <w:tcW w:w="992" w:type="dxa"/>
            <w:vAlign w:val="center"/>
          </w:tcPr>
          <w:p w14:paraId="0056388C" w14:textId="77777777" w:rsidR="00B22F9F" w:rsidRDefault="00000000">
            <w:pPr>
              <w:pStyle w:val="BINHTHUONG"/>
              <w:spacing w:line="240" w:lineRule="auto"/>
              <w:ind w:firstLine="0"/>
              <w:jc w:val="center"/>
            </w:pPr>
            <w:r>
              <w:t>0.022</w:t>
            </w:r>
          </w:p>
        </w:tc>
        <w:tc>
          <w:tcPr>
            <w:tcW w:w="989" w:type="dxa"/>
            <w:vAlign w:val="center"/>
          </w:tcPr>
          <w:p w14:paraId="06C40331" w14:textId="77777777" w:rsidR="00B22F9F" w:rsidRDefault="00000000">
            <w:pPr>
              <w:pStyle w:val="BINHTHUONG"/>
              <w:spacing w:line="240" w:lineRule="auto"/>
              <w:ind w:firstLine="0"/>
              <w:jc w:val="center"/>
            </w:pPr>
            <w:r>
              <w:t>0.019</w:t>
            </w:r>
          </w:p>
        </w:tc>
      </w:tr>
      <w:tr w:rsidR="00B22F9F" w14:paraId="482CD8A8" w14:textId="77777777" w:rsidTr="00411D0F">
        <w:trPr>
          <w:jc w:val="center"/>
        </w:trPr>
        <w:tc>
          <w:tcPr>
            <w:tcW w:w="3004" w:type="dxa"/>
            <w:vAlign w:val="center"/>
          </w:tcPr>
          <w:p w14:paraId="2F07B35E" w14:textId="77777777" w:rsidR="00B22F9F" w:rsidRDefault="00000000">
            <w:pPr>
              <w:pStyle w:val="BINHTHUONG"/>
              <w:spacing w:line="240" w:lineRule="auto"/>
              <w:ind w:firstLine="0"/>
              <w:jc w:val="left"/>
              <w:rPr>
                <w:b/>
                <w:bCs/>
              </w:rPr>
            </w:pPr>
            <w:r>
              <w:rPr>
                <w:b/>
                <w:bCs/>
              </w:rPr>
              <w:t>Lực dính C</w:t>
            </w:r>
          </w:p>
        </w:tc>
        <w:tc>
          <w:tcPr>
            <w:tcW w:w="960" w:type="dxa"/>
            <w:vAlign w:val="center"/>
          </w:tcPr>
          <w:p w14:paraId="5578EDF5" w14:textId="77777777" w:rsidR="00B22F9F" w:rsidRDefault="00000000">
            <w:pPr>
              <w:pStyle w:val="BINHTHUONG"/>
              <w:spacing w:line="240" w:lineRule="auto"/>
              <w:ind w:firstLine="0"/>
              <w:jc w:val="center"/>
              <w:rPr>
                <w:vertAlign w:val="superscript"/>
              </w:rPr>
            </w:pPr>
            <w:r>
              <w:t>kg/cm</w:t>
            </w:r>
            <w:r>
              <w:rPr>
                <w:vertAlign w:val="superscript"/>
              </w:rPr>
              <w:t>2</w:t>
            </w:r>
          </w:p>
        </w:tc>
        <w:tc>
          <w:tcPr>
            <w:tcW w:w="993" w:type="dxa"/>
            <w:vAlign w:val="center"/>
          </w:tcPr>
          <w:p w14:paraId="1B4DB92B" w14:textId="77777777" w:rsidR="00B22F9F" w:rsidRDefault="00000000">
            <w:pPr>
              <w:pStyle w:val="BINHTHUONG"/>
              <w:spacing w:line="240" w:lineRule="auto"/>
              <w:ind w:firstLine="0"/>
              <w:jc w:val="center"/>
            </w:pPr>
            <w:r>
              <w:t>0.075</w:t>
            </w:r>
          </w:p>
        </w:tc>
        <w:tc>
          <w:tcPr>
            <w:tcW w:w="1134" w:type="dxa"/>
            <w:vAlign w:val="center"/>
          </w:tcPr>
          <w:p w14:paraId="0FC56AA9" w14:textId="77777777" w:rsidR="00B22F9F" w:rsidRDefault="00000000">
            <w:pPr>
              <w:pStyle w:val="BINHTHUONG"/>
              <w:spacing w:line="240" w:lineRule="auto"/>
              <w:ind w:firstLine="0"/>
              <w:jc w:val="center"/>
            </w:pPr>
            <w:r>
              <w:t>0.078</w:t>
            </w:r>
          </w:p>
        </w:tc>
        <w:tc>
          <w:tcPr>
            <w:tcW w:w="992" w:type="dxa"/>
            <w:vAlign w:val="center"/>
          </w:tcPr>
          <w:p w14:paraId="2399862D" w14:textId="77777777" w:rsidR="00B22F9F" w:rsidRDefault="00000000">
            <w:pPr>
              <w:pStyle w:val="BINHTHUONG"/>
              <w:spacing w:line="240" w:lineRule="auto"/>
              <w:ind w:firstLine="0"/>
              <w:jc w:val="center"/>
            </w:pPr>
            <w:r>
              <w:t>0.278</w:t>
            </w:r>
          </w:p>
        </w:tc>
        <w:tc>
          <w:tcPr>
            <w:tcW w:w="992" w:type="dxa"/>
            <w:vAlign w:val="center"/>
          </w:tcPr>
          <w:p w14:paraId="53BD2957" w14:textId="77777777" w:rsidR="00B22F9F" w:rsidRDefault="00000000">
            <w:pPr>
              <w:pStyle w:val="BINHTHUONG"/>
              <w:spacing w:line="240" w:lineRule="auto"/>
              <w:ind w:firstLine="0"/>
              <w:jc w:val="center"/>
            </w:pPr>
            <w:r>
              <w:t>0.233</w:t>
            </w:r>
          </w:p>
        </w:tc>
        <w:tc>
          <w:tcPr>
            <w:tcW w:w="989" w:type="dxa"/>
            <w:vAlign w:val="center"/>
          </w:tcPr>
          <w:p w14:paraId="1AE7C2E7" w14:textId="77777777" w:rsidR="00B22F9F" w:rsidRDefault="00000000">
            <w:pPr>
              <w:pStyle w:val="BINHTHUONG"/>
              <w:spacing w:line="240" w:lineRule="auto"/>
              <w:ind w:firstLine="0"/>
              <w:jc w:val="center"/>
            </w:pPr>
            <w:r>
              <w:t>0.083</w:t>
            </w:r>
          </w:p>
        </w:tc>
      </w:tr>
      <w:tr w:rsidR="00B22F9F" w14:paraId="77F84EF8" w14:textId="77777777" w:rsidTr="00411D0F">
        <w:trPr>
          <w:jc w:val="center"/>
        </w:trPr>
        <w:tc>
          <w:tcPr>
            <w:tcW w:w="3004" w:type="dxa"/>
            <w:vAlign w:val="center"/>
          </w:tcPr>
          <w:p w14:paraId="7B807C78" w14:textId="77777777" w:rsidR="00B22F9F" w:rsidRDefault="00000000">
            <w:pPr>
              <w:pStyle w:val="BINHTHUONG"/>
              <w:spacing w:line="240" w:lineRule="auto"/>
              <w:ind w:firstLine="0"/>
              <w:jc w:val="left"/>
              <w:rPr>
                <w:b/>
                <w:bCs/>
                <w:lang w:val="fr-FR"/>
              </w:rPr>
            </w:pPr>
            <w:r>
              <w:rPr>
                <w:b/>
                <w:bCs/>
                <w:lang w:val="fr-FR"/>
              </w:rPr>
              <w:t xml:space="preserve">Góc nội ma sát </w:t>
            </w:r>
            <m:oMath>
              <m:r>
                <m:rPr>
                  <m:sty m:val="bi"/>
                </m:rPr>
                <w:rPr>
                  <w:rFonts w:ascii="Cambria Math" w:hAnsi="Cambria Math"/>
                </w:rPr>
                <m:t>φ</m:t>
              </m:r>
            </m:oMath>
          </w:p>
        </w:tc>
        <w:tc>
          <w:tcPr>
            <w:tcW w:w="960" w:type="dxa"/>
            <w:vAlign w:val="center"/>
          </w:tcPr>
          <w:p w14:paraId="0B3406D3" w14:textId="77777777" w:rsidR="00B22F9F" w:rsidRDefault="00000000">
            <w:pPr>
              <w:pStyle w:val="BINHTHUONG"/>
              <w:spacing w:line="240" w:lineRule="auto"/>
              <w:ind w:firstLine="0"/>
              <w:jc w:val="center"/>
              <w:rPr>
                <w:lang w:val="fr-FR"/>
              </w:rPr>
            </w:pPr>
            <w:r>
              <w:rPr>
                <w:lang w:val="fr-FR"/>
              </w:rPr>
              <w:t>Độ</w:t>
            </w:r>
          </w:p>
        </w:tc>
        <w:tc>
          <w:tcPr>
            <w:tcW w:w="993" w:type="dxa"/>
            <w:vAlign w:val="center"/>
          </w:tcPr>
          <w:p w14:paraId="65F6909C" w14:textId="77777777" w:rsidR="00B22F9F" w:rsidRDefault="00000000">
            <w:pPr>
              <w:pStyle w:val="BINHTHUONG"/>
              <w:spacing w:line="240" w:lineRule="auto"/>
              <w:ind w:firstLine="0"/>
              <w:jc w:val="center"/>
              <w:rPr>
                <w:lang w:val="fr-FR"/>
              </w:rPr>
            </w:pPr>
            <w:r>
              <w:rPr>
                <w:lang w:val="fr-FR"/>
              </w:rPr>
              <w:t>4</w:t>
            </w:r>
            <w:r>
              <w:rPr>
                <w:vertAlign w:val="superscript"/>
                <w:lang w:val="fr-FR"/>
              </w:rPr>
              <w:t>0</w:t>
            </w:r>
            <w:r>
              <w:rPr>
                <w:lang w:val="fr-FR"/>
              </w:rPr>
              <w:t>04’</w:t>
            </w:r>
          </w:p>
        </w:tc>
        <w:tc>
          <w:tcPr>
            <w:tcW w:w="1134" w:type="dxa"/>
            <w:vAlign w:val="center"/>
          </w:tcPr>
          <w:p w14:paraId="3F16A735" w14:textId="77777777" w:rsidR="00B22F9F" w:rsidRDefault="00000000">
            <w:pPr>
              <w:pStyle w:val="BINHTHUONG"/>
              <w:spacing w:line="240" w:lineRule="auto"/>
              <w:ind w:firstLine="0"/>
              <w:jc w:val="center"/>
              <w:rPr>
                <w:lang w:val="fr-FR"/>
              </w:rPr>
            </w:pPr>
            <w:r>
              <w:rPr>
                <w:lang w:val="fr-FR"/>
              </w:rPr>
              <w:t>22</w:t>
            </w:r>
            <w:r>
              <w:rPr>
                <w:vertAlign w:val="superscript"/>
                <w:lang w:val="fr-FR"/>
              </w:rPr>
              <w:t>0</w:t>
            </w:r>
            <w:r>
              <w:rPr>
                <w:lang w:val="fr-FR"/>
              </w:rPr>
              <w:t>22’</w:t>
            </w:r>
          </w:p>
        </w:tc>
        <w:tc>
          <w:tcPr>
            <w:tcW w:w="992" w:type="dxa"/>
            <w:vAlign w:val="center"/>
          </w:tcPr>
          <w:p w14:paraId="631983BA" w14:textId="77777777" w:rsidR="00B22F9F" w:rsidRDefault="00000000">
            <w:pPr>
              <w:pStyle w:val="BINHTHUONG"/>
              <w:spacing w:line="240" w:lineRule="auto"/>
              <w:ind w:firstLine="0"/>
              <w:jc w:val="center"/>
              <w:rPr>
                <w:lang w:val="fr-FR"/>
              </w:rPr>
            </w:pPr>
            <w:r>
              <w:rPr>
                <w:lang w:val="fr-FR"/>
              </w:rPr>
              <w:t>15</w:t>
            </w:r>
            <w:r>
              <w:rPr>
                <w:vertAlign w:val="superscript"/>
                <w:lang w:val="fr-FR"/>
              </w:rPr>
              <w:t>0</w:t>
            </w:r>
            <w:r>
              <w:rPr>
                <w:lang w:val="fr-FR"/>
              </w:rPr>
              <w:t>13’</w:t>
            </w:r>
          </w:p>
        </w:tc>
        <w:tc>
          <w:tcPr>
            <w:tcW w:w="992" w:type="dxa"/>
            <w:vAlign w:val="center"/>
          </w:tcPr>
          <w:p w14:paraId="64DF70DA" w14:textId="77777777" w:rsidR="00B22F9F" w:rsidRDefault="00000000">
            <w:pPr>
              <w:pStyle w:val="BINHTHUONG"/>
              <w:spacing w:line="240" w:lineRule="auto"/>
              <w:ind w:firstLine="0"/>
              <w:jc w:val="center"/>
              <w:rPr>
                <w:lang w:val="fr-FR"/>
              </w:rPr>
            </w:pPr>
            <w:r>
              <w:rPr>
                <w:lang w:val="fr-FR"/>
              </w:rPr>
              <w:t>17</w:t>
            </w:r>
            <w:r>
              <w:rPr>
                <w:vertAlign w:val="superscript"/>
                <w:lang w:val="fr-FR"/>
              </w:rPr>
              <w:t>0</w:t>
            </w:r>
            <w:r>
              <w:rPr>
                <w:lang w:val="fr-FR"/>
              </w:rPr>
              <w:t>46’</w:t>
            </w:r>
          </w:p>
        </w:tc>
        <w:tc>
          <w:tcPr>
            <w:tcW w:w="989" w:type="dxa"/>
            <w:vAlign w:val="center"/>
          </w:tcPr>
          <w:p w14:paraId="6AF945D1" w14:textId="77777777" w:rsidR="00B22F9F" w:rsidRDefault="00000000">
            <w:pPr>
              <w:pStyle w:val="BINHTHUONG"/>
              <w:spacing w:line="240" w:lineRule="auto"/>
              <w:ind w:firstLine="0"/>
              <w:jc w:val="center"/>
              <w:rPr>
                <w:lang w:val="fr-FR"/>
              </w:rPr>
            </w:pPr>
            <w:r>
              <w:rPr>
                <w:lang w:val="fr-FR"/>
              </w:rPr>
              <w:t>24</w:t>
            </w:r>
            <w:r>
              <w:rPr>
                <w:vertAlign w:val="superscript"/>
                <w:lang w:val="fr-FR"/>
              </w:rPr>
              <w:t>0</w:t>
            </w:r>
            <w:r>
              <w:rPr>
                <w:lang w:val="fr-FR"/>
              </w:rPr>
              <w:t>59’</w:t>
            </w:r>
          </w:p>
        </w:tc>
      </w:tr>
    </w:tbl>
    <w:p w14:paraId="0BFA7D9A" w14:textId="77777777" w:rsidR="00B22F9F" w:rsidRDefault="00B22F9F">
      <w:pPr>
        <w:pStyle w:val="ListParagraph"/>
        <w:numPr>
          <w:ilvl w:val="0"/>
          <w:numId w:val="15"/>
        </w:numPr>
        <w:rPr>
          <w:rStyle w:val="fontstyle21"/>
          <w:rFonts w:ascii="Times New Roman" w:hAnsi="Times New Roman"/>
          <w:b w:val="0"/>
          <w:i w:val="0"/>
        </w:rPr>
      </w:pPr>
    </w:p>
    <w:p w14:paraId="23B13A04" w14:textId="77777777" w:rsidR="00B22F9F" w:rsidRDefault="00000000">
      <w:pPr>
        <w:pStyle w:val="Heading4"/>
      </w:pPr>
      <w:r>
        <w:rPr>
          <w:lang w:val="vi-VN"/>
        </w:rPr>
        <w:t xml:space="preserve">1.2.3.6. </w:t>
      </w:r>
      <w:r>
        <w:t>Hiện trạng hạ tầng kỹ thuật:</w:t>
      </w:r>
    </w:p>
    <w:p w14:paraId="610B605A" w14:textId="77777777" w:rsidR="00B22F9F" w:rsidRDefault="00000000">
      <w:pPr>
        <w:pStyle w:val="BINHTHUONG"/>
        <w:ind w:firstLineChars="100" w:firstLine="260"/>
        <w:rPr>
          <w:lang w:val="fr-FR"/>
        </w:rPr>
      </w:pPr>
      <w:r>
        <w:rPr>
          <w:lang w:val="vi-VN"/>
        </w:rPr>
        <w:t xml:space="preserve">- </w:t>
      </w:r>
      <w:r>
        <w:rPr>
          <w:lang w:val="fr-FR"/>
        </w:rPr>
        <w:t xml:space="preserve">Hệ thống giao thông : </w:t>
      </w:r>
      <w:r>
        <w:t>Đoạn tiếp giáp Phường Cam Thuận đến đường quy hoạch Bà Triệu dài 0</w:t>
      </w:r>
      <w:r>
        <w:rPr>
          <w:lang w:val="vi-VN"/>
        </w:rPr>
        <w:t xml:space="preserve">,700 </w:t>
      </w:r>
      <w:r>
        <w:t>km nối tiếp đoạn đã hoàn thành. Hiện tại đoạn qua phường Cam Phú và Cam Linh vẫn là đường đất tự nhiên rộng từ 3m - 6m, hai bên là nhà dân ở đông đúc, ổn định từ trước năm 1975.</w:t>
      </w:r>
    </w:p>
    <w:p w14:paraId="0C7C3FAE" w14:textId="77777777" w:rsidR="00B22F9F" w:rsidRDefault="00000000">
      <w:pPr>
        <w:pStyle w:val="BINHTHUONG"/>
        <w:ind w:firstLineChars="100" w:firstLine="260"/>
        <w:rPr>
          <w:lang w:val="fr-FR"/>
        </w:rPr>
      </w:pPr>
      <w:r>
        <w:rPr>
          <w:lang w:val="vi-VN"/>
        </w:rPr>
        <w:t>- Hệ thống thoát nước mưa và nước thải</w:t>
      </w:r>
      <w:r>
        <w:rPr>
          <w:lang w:val="fr-FR"/>
        </w:rPr>
        <w:t xml:space="preserve">: </w:t>
      </w:r>
      <w:r w:rsidRPr="005956DB">
        <w:rPr>
          <w:lang w:val="fr-FR"/>
        </w:rPr>
        <w:t xml:space="preserve"> Dự án phát triển các đô thị vừa và nhỏ miền Trung - tỉnh Khánh Hòa, gói thầu: Đầu tư thi công và thiết bị cho hệ thống thoát nước và nước thải tại T.P Cam Ranh -  năm 2014 (dự án ADB-2014) đã xây dựng hệ thống thoát nước từ đầu tuyến</w:t>
      </w:r>
      <w:r>
        <w:rPr>
          <w:lang w:val="vi-VN"/>
        </w:rPr>
        <w:t xml:space="preserve"> </w:t>
      </w:r>
      <w:r w:rsidRPr="005956DB">
        <w:rPr>
          <w:lang w:val="fr-FR"/>
        </w:rPr>
        <w:t xml:space="preserve">-&gt; cống hộp băng đường Phan Bội Châu có sẵn dài 350m (cống hộp trên đường 3/4 tại quán cà phê Dáng Xưa KĐ3*2.3m chảy xuống), sau đó dẩn ra biển bằng cống hộp KĐ (1,2*1,2)m đi dưới mặt đường BTXM hiện hữu của khu dân cư. </w:t>
      </w:r>
    </w:p>
    <w:p w14:paraId="15A3A7AB" w14:textId="77777777" w:rsidR="00B22F9F" w:rsidRDefault="00000000">
      <w:pPr>
        <w:pStyle w:val="BINHTHUONG"/>
        <w:ind w:firstLineChars="100" w:firstLine="260"/>
        <w:rPr>
          <w:lang w:val="vi-VN"/>
        </w:rPr>
      </w:pPr>
      <w:r>
        <w:rPr>
          <w:lang w:val="vi-VN"/>
        </w:rPr>
        <w:t xml:space="preserve">Tuy nhiên: </w:t>
      </w:r>
      <w:r w:rsidRPr="005956DB">
        <w:rPr>
          <w:lang w:val="fr-FR"/>
        </w:rPr>
        <w:t>Đoạn hệ thống thoát nước dự án ADB-2014 xây dựng từ đầu tuyến đến cống hộp đường 3/4 chảy xuống dài 350m ở trên bằng kết cấu mương xây gạch, khẩu độ BxH=0,7x0,5m (đáy đổ bê tông, thành mương xây gạch, mặt đậy đan BT, nắp gang dạng chừa lổ thu nước mặt đường), nằm dưới lòng đường Phan Bội Châu hiện hữu. Mương này hiện nay bị tắc, nước tràn qua miệng hố thu, nắp đan hở bốc mùi hôi thối, gây ô nhiểm môi trường (do mùi hôi từ hệ thống này nên nhiều vị trí hố thu bị dân lấp đất không còn nhìn thấy được)</w:t>
      </w:r>
      <w:r>
        <w:rPr>
          <w:lang w:val="vi-VN"/>
        </w:rPr>
        <w:t>.</w:t>
      </w:r>
    </w:p>
    <w:p w14:paraId="4263FA1A" w14:textId="77777777" w:rsidR="00B22F9F" w:rsidRPr="005956DB" w:rsidRDefault="00000000">
      <w:pPr>
        <w:pStyle w:val="BINHTHUONG"/>
        <w:ind w:firstLineChars="100" w:firstLine="260"/>
        <w:rPr>
          <w:lang w:val="vi-VN"/>
        </w:rPr>
      </w:pPr>
      <w:r>
        <w:rPr>
          <w:lang w:val="vi-VN"/>
        </w:rPr>
        <w:t xml:space="preserve">- </w:t>
      </w:r>
      <w:r>
        <w:rPr>
          <w:lang w:val="fr-FR"/>
        </w:rPr>
        <w:t xml:space="preserve">Hiện trạng cấp điện : </w:t>
      </w:r>
      <w:r>
        <w:rPr>
          <w:lang w:val="vi-VN"/>
        </w:rPr>
        <w:t>Tr</w:t>
      </w:r>
      <w:r w:rsidRPr="005956DB">
        <w:rPr>
          <w:lang w:val="vi-VN"/>
        </w:rPr>
        <w:t xml:space="preserve">ụ điện trung áp, hạ áp nằm bên phải tuyến cách tim từ 3,8m đến 6,7m và trụ điện thoại cách tim từ 2,75m đến 5,4m. . </w:t>
      </w:r>
    </w:p>
    <w:p w14:paraId="107E8D04" w14:textId="77777777" w:rsidR="00B22F9F" w:rsidRDefault="00000000">
      <w:pPr>
        <w:pStyle w:val="BINHTHUONG"/>
        <w:ind w:firstLineChars="100" w:firstLine="260"/>
        <w:rPr>
          <w:lang w:val="fr-FR"/>
        </w:rPr>
      </w:pPr>
      <w:r>
        <w:rPr>
          <w:lang w:val="vi-VN"/>
        </w:rPr>
        <w:t xml:space="preserve">- </w:t>
      </w:r>
      <w:r>
        <w:rPr>
          <w:lang w:val="fr-FR"/>
        </w:rPr>
        <w:t>Cây xanh : Cây xanh chủ yếu là cây trồng của người dân</w:t>
      </w:r>
      <w:r>
        <w:rPr>
          <w:lang w:val="vi-VN"/>
        </w:rPr>
        <w:t xml:space="preserve">, </w:t>
      </w:r>
      <w:r>
        <w:rPr>
          <w:lang w:val="fr-FR"/>
        </w:rPr>
        <w:t>không có cây xanh phục vụ công cộng.</w:t>
      </w:r>
    </w:p>
    <w:p w14:paraId="61F49690" w14:textId="77777777" w:rsidR="00B22F9F" w:rsidRDefault="00000000">
      <w:pPr>
        <w:pStyle w:val="BINHTHUONG"/>
        <w:ind w:firstLineChars="100" w:firstLine="260"/>
        <w:rPr>
          <w:lang w:val="fr-FR"/>
        </w:rPr>
      </w:pPr>
      <w:r>
        <w:rPr>
          <w:lang w:val="vi-VN"/>
        </w:rPr>
        <w:lastRenderedPageBreak/>
        <w:t xml:space="preserve">- </w:t>
      </w:r>
      <w:r>
        <w:rPr>
          <w:lang w:val="fr-FR"/>
        </w:rPr>
        <w:t xml:space="preserve">Rác và vệ sinh môi trường : </w:t>
      </w:r>
      <w:r>
        <w:rPr>
          <w:lang w:val="vi-VN"/>
        </w:rPr>
        <w:t>B</w:t>
      </w:r>
      <w:r w:rsidRPr="005956DB">
        <w:rPr>
          <w:lang w:val="fr-FR"/>
        </w:rPr>
        <w:t>ụi bẩn trong mùa nắng, đi lại vô cùng khó khăn, môi trường thì ô nhiễm (bị hôi thối do mùi từ hố thu dự án ADB bốc lên)</w:t>
      </w:r>
      <w:r>
        <w:rPr>
          <w:lang w:val="vi-VN"/>
        </w:rPr>
        <w:t>.</w:t>
      </w:r>
    </w:p>
    <w:p w14:paraId="7F40F06B" w14:textId="77777777" w:rsidR="00B22F9F" w:rsidRDefault="00000000">
      <w:pPr>
        <w:pStyle w:val="BINHTHUONG"/>
        <w:ind w:firstLineChars="100" w:firstLine="260"/>
        <w:rPr>
          <w:lang w:val="fr-FR"/>
        </w:rPr>
      </w:pPr>
      <w:r>
        <w:rPr>
          <w:lang w:val="vi-VN"/>
        </w:rPr>
        <w:t xml:space="preserve">- </w:t>
      </w:r>
      <w:r>
        <w:rPr>
          <w:lang w:val="fr-FR"/>
        </w:rPr>
        <w:t>Vật liệu xây dựng :</w:t>
      </w:r>
    </w:p>
    <w:p w14:paraId="79543E77" w14:textId="77777777" w:rsidR="00B22F9F" w:rsidRDefault="00000000">
      <w:pPr>
        <w:pStyle w:val="BINHTHUONG"/>
        <w:ind w:firstLineChars="100" w:firstLine="260"/>
        <w:rPr>
          <w:lang w:val="vi-VN"/>
        </w:rPr>
      </w:pPr>
      <w:r>
        <w:rPr>
          <w:lang w:val="vi-VN"/>
        </w:rPr>
        <w:t xml:space="preserve">Để xây dựng </w:t>
      </w:r>
      <w:r w:rsidRPr="005956DB">
        <w:rPr>
          <w:lang w:val="fr-FR"/>
        </w:rPr>
        <w:t xml:space="preserve">tuyến đường </w:t>
      </w:r>
      <w:r>
        <w:rPr>
          <w:lang w:val="vi-VN"/>
        </w:rPr>
        <w:t>cần nhiều nguyên vật liệu, qua điều tra khảo sát trong khu vực có các loại nguyên vật liệu chính sau:</w:t>
      </w:r>
    </w:p>
    <w:p w14:paraId="2FED5657" w14:textId="77777777" w:rsidR="00B22F9F" w:rsidRPr="005956DB" w:rsidRDefault="00000000">
      <w:pPr>
        <w:pStyle w:val="BINHTHUONG"/>
        <w:ind w:firstLineChars="100" w:firstLine="260"/>
        <w:rPr>
          <w:lang w:val="vi-VN"/>
        </w:rPr>
      </w:pPr>
      <w:r>
        <w:rPr>
          <w:lang w:val="vi-VN"/>
        </w:rPr>
        <w:t xml:space="preserve">Đất đắp </w:t>
      </w:r>
      <w:r w:rsidRPr="005956DB">
        <w:rPr>
          <w:lang w:val="vi-VN"/>
        </w:rPr>
        <w:t>cung cấp tại mỏ thôn Tân Hiệp, xã Cam Phước Đông, TP Cam Ranh, trước khi đưa vào sử dụng phải được thí nghiệm đạt yêu cầu kỹ thuật về đất đắp và có CBR&gt;=8 để đắp K=0,98, CBR&gt;=5 để đắp K=0,95</w:t>
      </w:r>
      <w:r>
        <w:rPr>
          <w:lang w:val="vi-VN"/>
        </w:rPr>
        <w:t>.</w:t>
      </w:r>
    </w:p>
    <w:p w14:paraId="3F160BDE" w14:textId="77777777" w:rsidR="00B22F9F" w:rsidRDefault="00000000">
      <w:pPr>
        <w:pStyle w:val="BINHTHUONG"/>
        <w:numPr>
          <w:ilvl w:val="0"/>
          <w:numId w:val="16"/>
        </w:numPr>
        <w:rPr>
          <w:lang w:val="vi-VN"/>
        </w:rPr>
      </w:pPr>
      <w:r>
        <w:rPr>
          <w:lang w:val="vi-VN"/>
        </w:rPr>
        <w:t xml:space="preserve">Đá dăm tại </w:t>
      </w:r>
      <w:r w:rsidRPr="005956DB">
        <w:rPr>
          <w:lang w:val="vi-VN"/>
        </w:rPr>
        <w:t>m</w:t>
      </w:r>
      <w:r>
        <w:rPr>
          <w:lang w:val="vi-VN"/>
        </w:rPr>
        <w:t xml:space="preserve">ỏ </w:t>
      </w:r>
      <w:r w:rsidRPr="005956DB">
        <w:rPr>
          <w:lang w:val="vi-VN"/>
        </w:rPr>
        <w:t xml:space="preserve">thôn Tân Hiệp, </w:t>
      </w:r>
      <w:r>
        <w:rPr>
          <w:lang w:val="vi-VN"/>
        </w:rPr>
        <w:t xml:space="preserve">xã Cam Phước Đông, </w:t>
      </w:r>
      <w:r w:rsidRPr="005956DB">
        <w:rPr>
          <w:lang w:val="vi-VN"/>
        </w:rPr>
        <w:t>TP Cam Ranh</w:t>
      </w:r>
      <w:r>
        <w:rPr>
          <w:lang w:val="vi-VN"/>
        </w:rPr>
        <w:t>.</w:t>
      </w:r>
    </w:p>
    <w:p w14:paraId="4BD20955" w14:textId="77777777" w:rsidR="00B22F9F" w:rsidRDefault="00000000">
      <w:pPr>
        <w:pStyle w:val="BINHTHUONG"/>
        <w:numPr>
          <w:ilvl w:val="0"/>
          <w:numId w:val="16"/>
        </w:numPr>
        <w:rPr>
          <w:lang w:val="vi-VN"/>
        </w:rPr>
      </w:pPr>
      <w:r>
        <w:rPr>
          <w:lang w:val="vi-VN"/>
        </w:rPr>
        <w:t>Bêtông nhựa tại mỏ đá Hòn Ngang, thuộc xã Diên Sơn huyện Diên Khánh</w:t>
      </w:r>
    </w:p>
    <w:p w14:paraId="53BCD8DF" w14:textId="77777777" w:rsidR="00B22F9F" w:rsidRDefault="00000000">
      <w:pPr>
        <w:pStyle w:val="BINHTHUONG"/>
        <w:numPr>
          <w:ilvl w:val="0"/>
          <w:numId w:val="16"/>
        </w:numPr>
        <w:rPr>
          <w:lang w:val="vi-VN"/>
        </w:rPr>
      </w:pPr>
      <w:r>
        <w:rPr>
          <w:lang w:val="vi-VN"/>
        </w:rPr>
        <w:t>Cát xây dựng tại mỏ thôn Tân Hiệp, xã Cam Phước Đông, TP Cam Ranh.</w:t>
      </w:r>
    </w:p>
    <w:p w14:paraId="0ED8B86F" w14:textId="77777777" w:rsidR="00B22F9F" w:rsidRPr="005956DB" w:rsidRDefault="00000000">
      <w:pPr>
        <w:pStyle w:val="BINHTHUONG"/>
        <w:numPr>
          <w:ilvl w:val="0"/>
          <w:numId w:val="16"/>
        </w:numPr>
        <w:rPr>
          <w:lang w:val="vi-VN"/>
        </w:rPr>
      </w:pPr>
      <w:r>
        <w:rPr>
          <w:lang w:val="vi-VN"/>
        </w:rPr>
        <w:t>Ximăng</w:t>
      </w:r>
      <w:r w:rsidRPr="005956DB">
        <w:rPr>
          <w:lang w:val="vi-VN"/>
        </w:rPr>
        <w:t xml:space="preserve">  cung cấp đến chân công trình trên địa bàn TP Cam Ranh.</w:t>
      </w:r>
    </w:p>
    <w:p w14:paraId="2B283080" w14:textId="77777777" w:rsidR="00B22F9F" w:rsidRPr="005956DB" w:rsidRDefault="00000000">
      <w:pPr>
        <w:pStyle w:val="BINHTHUONG"/>
        <w:numPr>
          <w:ilvl w:val="0"/>
          <w:numId w:val="16"/>
        </w:numPr>
        <w:rPr>
          <w:lang w:val="vi-VN"/>
        </w:rPr>
      </w:pPr>
      <w:r>
        <w:rPr>
          <w:lang w:val="vi-VN"/>
        </w:rPr>
        <w:t>Sắt</w:t>
      </w:r>
      <w:r w:rsidRPr="005956DB">
        <w:rPr>
          <w:lang w:val="vi-VN"/>
        </w:rPr>
        <w:t xml:space="preserve">, thép. . . cung cấp đến chân công trình trên địa bàn thành phố Cam Ranh. </w:t>
      </w:r>
    </w:p>
    <w:p w14:paraId="3FD95E7D" w14:textId="77777777" w:rsidR="00B22F9F" w:rsidRPr="005956DB" w:rsidRDefault="00000000">
      <w:pPr>
        <w:pStyle w:val="BINHTHUONG"/>
        <w:numPr>
          <w:ilvl w:val="0"/>
          <w:numId w:val="16"/>
        </w:numPr>
        <w:rPr>
          <w:lang w:val="vi-VN"/>
        </w:rPr>
      </w:pPr>
      <w:r w:rsidRPr="005956DB">
        <w:rPr>
          <w:lang w:val="vi-VN"/>
        </w:rPr>
        <w:t>Nhựa đường cung cấp tại Cảng Cam Ranh tỉnh Khánh Hòa.</w:t>
      </w:r>
    </w:p>
    <w:p w14:paraId="110ABFE6" w14:textId="77777777" w:rsidR="00B22F9F" w:rsidRPr="005956DB" w:rsidRDefault="00B22F9F">
      <w:pPr>
        <w:rPr>
          <w:lang w:val="vi-VN"/>
        </w:rPr>
      </w:pPr>
    </w:p>
    <w:p w14:paraId="64708FE7" w14:textId="77777777" w:rsidR="00B22F9F" w:rsidRPr="005956DB" w:rsidRDefault="00B22F9F">
      <w:pPr>
        <w:rPr>
          <w:lang w:val="vi-VN"/>
        </w:rPr>
      </w:pPr>
    </w:p>
    <w:p w14:paraId="4D4D7758" w14:textId="77777777" w:rsidR="00B22F9F" w:rsidRPr="005956DB" w:rsidRDefault="00B22F9F">
      <w:pPr>
        <w:rPr>
          <w:lang w:val="vi-VN"/>
        </w:rPr>
      </w:pPr>
    </w:p>
    <w:p w14:paraId="2FE8506C" w14:textId="77777777" w:rsidR="00B22F9F" w:rsidRPr="005956DB" w:rsidRDefault="00B22F9F">
      <w:pPr>
        <w:rPr>
          <w:lang w:val="vi-VN"/>
        </w:rPr>
      </w:pPr>
    </w:p>
    <w:p w14:paraId="7E6216D2" w14:textId="77777777" w:rsidR="00B22F9F" w:rsidRPr="005956DB" w:rsidRDefault="00B22F9F">
      <w:pPr>
        <w:rPr>
          <w:lang w:val="vi-VN"/>
        </w:rPr>
      </w:pPr>
    </w:p>
    <w:p w14:paraId="14128375" w14:textId="77777777" w:rsidR="00B22F9F" w:rsidRPr="005956DB" w:rsidRDefault="00B22F9F">
      <w:pPr>
        <w:rPr>
          <w:lang w:val="vi-VN"/>
        </w:rPr>
      </w:pPr>
    </w:p>
    <w:p w14:paraId="2549DB13" w14:textId="77777777" w:rsidR="00B22F9F" w:rsidRPr="005956DB" w:rsidRDefault="00B22F9F">
      <w:pPr>
        <w:rPr>
          <w:lang w:val="vi-VN"/>
        </w:rPr>
      </w:pPr>
    </w:p>
    <w:p w14:paraId="1D662AE4" w14:textId="77777777" w:rsidR="00B22F9F" w:rsidRPr="005956DB" w:rsidRDefault="00B22F9F">
      <w:pPr>
        <w:rPr>
          <w:lang w:val="vi-VN"/>
        </w:rPr>
      </w:pPr>
    </w:p>
    <w:p w14:paraId="73882F23" w14:textId="77777777" w:rsidR="00B22F9F" w:rsidRPr="005956DB" w:rsidRDefault="00B22F9F">
      <w:pPr>
        <w:rPr>
          <w:lang w:val="vi-VN"/>
        </w:rPr>
      </w:pPr>
    </w:p>
    <w:p w14:paraId="4A854867" w14:textId="77777777" w:rsidR="00B22F9F" w:rsidRPr="005956DB" w:rsidRDefault="00B22F9F">
      <w:pPr>
        <w:rPr>
          <w:lang w:val="vi-VN"/>
        </w:rPr>
      </w:pPr>
    </w:p>
    <w:p w14:paraId="76376677" w14:textId="77777777" w:rsidR="00B22F9F" w:rsidRPr="005956DB" w:rsidRDefault="00B22F9F">
      <w:pPr>
        <w:rPr>
          <w:lang w:val="vi-VN"/>
        </w:rPr>
      </w:pPr>
    </w:p>
    <w:p w14:paraId="4662D545" w14:textId="77777777" w:rsidR="00B22F9F" w:rsidRPr="005956DB" w:rsidRDefault="00B22F9F">
      <w:pPr>
        <w:rPr>
          <w:lang w:val="vi-VN"/>
        </w:rPr>
      </w:pPr>
    </w:p>
    <w:p w14:paraId="589CA396" w14:textId="77777777" w:rsidR="00B22F9F" w:rsidRPr="005956DB" w:rsidRDefault="00B22F9F">
      <w:pPr>
        <w:rPr>
          <w:lang w:val="vi-VN"/>
        </w:rPr>
      </w:pPr>
    </w:p>
    <w:p w14:paraId="0C3CA470" w14:textId="77777777" w:rsidR="00B22F9F" w:rsidRPr="005956DB" w:rsidRDefault="00B22F9F">
      <w:pPr>
        <w:rPr>
          <w:lang w:val="vi-VN"/>
        </w:rPr>
      </w:pPr>
    </w:p>
    <w:p w14:paraId="0D7D023B" w14:textId="77777777" w:rsidR="00B22F9F" w:rsidRPr="008E7273" w:rsidRDefault="00000000">
      <w:pPr>
        <w:pStyle w:val="Heading1"/>
        <w:jc w:val="center"/>
        <w:rPr>
          <w:rStyle w:val="fontstyle01"/>
          <w:rFonts w:ascii="Times New Roman" w:hAnsi="Times New Roman" w:cs="Times New Roman"/>
          <w:b w:val="0"/>
          <w:bCs/>
          <w:sz w:val="30"/>
          <w:szCs w:val="30"/>
          <w:lang w:val="vi-VN"/>
        </w:rPr>
      </w:pPr>
      <w:bookmarkStart w:id="17" w:name="_Toc194046340"/>
      <w:bookmarkStart w:id="18" w:name="_Toc199602303"/>
      <w:r w:rsidRPr="008E7273">
        <w:rPr>
          <w:rStyle w:val="fontstyle01"/>
          <w:rFonts w:ascii="Times New Roman" w:hAnsi="Times New Roman" w:cs="Times New Roman"/>
          <w:bCs/>
          <w:sz w:val="30"/>
          <w:szCs w:val="30"/>
          <w:lang w:val="vi-VN"/>
        </w:rPr>
        <w:t>CHƯƠNG 2: THIẾT KẾ TRẮC DỌC</w:t>
      </w:r>
      <w:bookmarkEnd w:id="17"/>
      <w:bookmarkEnd w:id="18"/>
    </w:p>
    <w:p w14:paraId="0FCB44FD" w14:textId="77777777" w:rsidR="00B22F9F" w:rsidRPr="005956DB" w:rsidRDefault="00000000">
      <w:pPr>
        <w:pStyle w:val="Heading2"/>
        <w:rPr>
          <w:rStyle w:val="fontstyle01"/>
          <w:rFonts w:ascii="Times New Roman" w:hAnsi="Times New Roman" w:cs="Times New Roman"/>
          <w:szCs w:val="32"/>
          <w:lang w:val="vi-VN"/>
        </w:rPr>
      </w:pPr>
      <w:bookmarkStart w:id="19" w:name="_Toc194046341"/>
      <w:bookmarkStart w:id="20" w:name="_Toc199602304"/>
      <w:r w:rsidRPr="005956DB">
        <w:rPr>
          <w:rStyle w:val="fontstyle01"/>
          <w:rFonts w:ascii="Times New Roman" w:hAnsi="Times New Roman" w:cs="Times New Roman"/>
          <w:szCs w:val="32"/>
          <w:lang w:val="vi-VN"/>
        </w:rPr>
        <w:t xml:space="preserve">2.1. </w:t>
      </w:r>
      <w:r w:rsidRPr="005956DB">
        <w:rPr>
          <w:rFonts w:cs="Times New Roman"/>
          <w:lang w:val="vi-VN"/>
        </w:rPr>
        <w:t>Nguyên tắc thiết kế.</w:t>
      </w:r>
      <w:bookmarkEnd w:id="19"/>
      <w:bookmarkEnd w:id="20"/>
    </w:p>
    <w:p w14:paraId="04225031"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Trắc dọc của đường phố là mặt cắt đứng thường dọc theo tim phần xe chạy. Đây là trường hợp đơn giản đối với đường phó có mặt căt sngang đối xứng qua tim. Các trường hợp khác phải tuân theo điều kiện quy định cụ thể</w:t>
      </w:r>
      <w:r w:rsidRPr="005956DB">
        <w:rPr>
          <w:rStyle w:val="fontstyle01"/>
          <w:rFonts w:ascii="Times New Roman" w:hAnsi="Times New Roman"/>
          <w:sz w:val="24"/>
          <w:szCs w:val="24"/>
          <w:lang w:val="vi-VN"/>
        </w:rPr>
        <w:t>.</w:t>
      </w:r>
    </w:p>
    <w:p w14:paraId="336B16B5"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Khi đường phố có nhiều khoios phần xe chạy hoặc phần xe chạy không đối xứng mặt, cắt dọc được thiết kế phải tuân theo tim xe chạy, hoặc mép đường phần xe chạy</w:t>
      </w:r>
      <w:r w:rsidRPr="005956DB">
        <w:rPr>
          <w:rStyle w:val="fontstyle01"/>
          <w:rFonts w:ascii="Times New Roman" w:hAnsi="Times New Roman"/>
          <w:sz w:val="24"/>
          <w:szCs w:val="24"/>
          <w:lang w:val="vi-VN"/>
        </w:rPr>
        <w:t>.</w:t>
      </w:r>
    </w:p>
    <w:p w14:paraId="2E52EC5B"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Phải tuân theo các tiêu chuẩn về độ dốc dọc imax, Bán kính đường cong nằm tối thiểu cho những địa hình khó khăn</w:t>
      </w:r>
      <w:r w:rsidRPr="005956DB">
        <w:rPr>
          <w:rStyle w:val="fontstyle01"/>
          <w:rFonts w:ascii="Times New Roman" w:hAnsi="Times New Roman"/>
          <w:sz w:val="24"/>
          <w:szCs w:val="24"/>
          <w:lang w:val="vi-VN"/>
        </w:rPr>
        <w:t>.</w:t>
      </w:r>
    </w:p>
    <w:p w14:paraId="3E42274A" w14:textId="77777777" w:rsidR="00B22F9F" w:rsidRPr="005956DB" w:rsidRDefault="00000000">
      <w:pPr>
        <w:pStyle w:val="ListParagraph"/>
        <w:numPr>
          <w:ilvl w:val="0"/>
          <w:numId w:val="17"/>
        </w:numPr>
        <w:rPr>
          <w:lang w:val="vi-VN"/>
        </w:rPr>
      </w:pPr>
      <w:r w:rsidRPr="005956DB">
        <w:rPr>
          <w:lang w:val="vi-VN"/>
        </w:rPr>
        <w:t>Việc chọn tiêu chuẩn kỹ thuật thiết kế đường phải tuân theo các quy định trông tiêu chuẩn.</w:t>
      </w:r>
    </w:p>
    <w:p w14:paraId="0AEA1F9F"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Ở những đoạn đường có đường có nhiều dân cư, có nhiều xe đạp, độ dốc tối đa cho phép là 4</w:t>
      </w:r>
      <w:r w:rsidRPr="005956DB">
        <w:rPr>
          <w:rStyle w:val="fontstyle01"/>
          <w:rFonts w:ascii="Times New Roman" w:hAnsi="Times New Roman"/>
          <w:sz w:val="24"/>
          <w:szCs w:val="24"/>
          <w:lang w:val="vi-VN"/>
        </w:rPr>
        <w:t>%.</w:t>
      </w:r>
    </w:p>
    <w:p w14:paraId="52CBD327"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Để đảm bảo độ thoát nước cho đường thì độ dóc dọc thiết kế không được ngỏ hơn độ dốc quy định trong tiêu chuẩn</w:t>
      </w:r>
      <w:r w:rsidRPr="005956DB">
        <w:rPr>
          <w:rStyle w:val="fontstyle01"/>
          <w:rFonts w:ascii="Times New Roman" w:hAnsi="Times New Roman"/>
          <w:sz w:val="24"/>
          <w:szCs w:val="24"/>
          <w:lang w:val="vi-VN"/>
        </w:rPr>
        <w:t>.</w:t>
      </w:r>
    </w:p>
    <w:p w14:paraId="70706871"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Khi thiết kế trắc dọc cần phải chú ý đến phương pháp thi công (thủ công hay cơ giới</w:t>
      </w:r>
      <w:r w:rsidRPr="005956DB">
        <w:rPr>
          <w:rStyle w:val="fontstyle01"/>
          <w:rFonts w:ascii="Times New Roman" w:hAnsi="Times New Roman"/>
          <w:sz w:val="24"/>
          <w:szCs w:val="24"/>
          <w:lang w:val="vi-VN"/>
        </w:rPr>
        <w:t>).</w:t>
      </w:r>
    </w:p>
    <w:p w14:paraId="236398C2"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Không nên thiết kế những đường công đứng trùng với đường công nằm</w:t>
      </w:r>
      <w:r w:rsidRPr="005956DB">
        <w:rPr>
          <w:rStyle w:val="fontstyle01"/>
          <w:rFonts w:ascii="Times New Roman" w:hAnsi="Times New Roman"/>
          <w:sz w:val="24"/>
          <w:szCs w:val="24"/>
          <w:lang w:val="vi-VN"/>
        </w:rPr>
        <w:t>.</w:t>
      </w:r>
    </w:p>
    <w:p w14:paraId="3EE81EEC"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 xml:space="preserve">Đường công đứng phải có bán kính </w:t>
      </w:r>
      <w:r>
        <w:rPr>
          <w:lang w:val="vi-VN"/>
        </w:rPr>
        <w:t xml:space="preserve">phù hợp </w:t>
      </w:r>
      <w:r w:rsidRPr="005956DB">
        <w:rPr>
          <w:lang w:val="vi-VN"/>
        </w:rPr>
        <w:t>với tiêu chuẩn.</w:t>
      </w:r>
    </w:p>
    <w:p w14:paraId="69F71268"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Đường công đứng thường được thiết kế theo dạng cong tròn.</w:t>
      </w:r>
    </w:p>
    <w:p w14:paraId="468A1558" w14:textId="77777777" w:rsidR="00B22F9F" w:rsidRPr="005956DB" w:rsidRDefault="00000000">
      <w:pPr>
        <w:pStyle w:val="ListParagraph"/>
        <w:numPr>
          <w:ilvl w:val="0"/>
          <w:numId w:val="17"/>
        </w:numPr>
        <w:rPr>
          <w:rStyle w:val="fontstyle01"/>
          <w:rFonts w:ascii="Times New Roman" w:hAnsi="Times New Roman"/>
          <w:sz w:val="24"/>
          <w:szCs w:val="24"/>
          <w:lang w:val="vi-VN"/>
        </w:rPr>
      </w:pPr>
      <w:r w:rsidRPr="005956DB">
        <w:rPr>
          <w:lang w:val="vi-VN"/>
        </w:rPr>
        <w:t>Khi thiết kế đường đỏ cần phải bám sát các đường tự nhiên để đảm bảo về yêu cầu kinh tế – kỹ thuật</w:t>
      </w:r>
      <w:r w:rsidRPr="005956DB">
        <w:rPr>
          <w:rStyle w:val="fontstyle01"/>
          <w:rFonts w:ascii="Times New Roman" w:hAnsi="Times New Roman"/>
          <w:sz w:val="24"/>
          <w:szCs w:val="24"/>
          <w:lang w:val="vi-VN"/>
        </w:rPr>
        <w:t>.</w:t>
      </w:r>
    </w:p>
    <w:p w14:paraId="3A61AA95" w14:textId="77777777" w:rsidR="00B22F9F" w:rsidRPr="005956DB" w:rsidRDefault="00000000">
      <w:pPr>
        <w:pStyle w:val="Heading2"/>
        <w:rPr>
          <w:rStyle w:val="fontstyle01"/>
          <w:rFonts w:ascii="Times New Roman" w:hAnsi="Times New Roman" w:cs="Times New Roman"/>
          <w:szCs w:val="32"/>
          <w:lang w:val="vi-VN"/>
        </w:rPr>
      </w:pPr>
      <w:bookmarkStart w:id="21" w:name="_Toc199602305"/>
      <w:r w:rsidRPr="005956DB">
        <w:rPr>
          <w:rStyle w:val="fontstyle01"/>
          <w:rFonts w:ascii="Times New Roman" w:hAnsi="Times New Roman" w:cs="Times New Roman"/>
          <w:szCs w:val="32"/>
          <w:lang w:val="vi-VN"/>
        </w:rPr>
        <w:t>2.2. Xác định các cao độ khống chế</w:t>
      </w:r>
      <w:bookmarkEnd w:id="21"/>
    </w:p>
    <w:p w14:paraId="4FD9F942" w14:textId="77777777" w:rsidR="00B22F9F" w:rsidRPr="005956DB" w:rsidRDefault="00000000">
      <w:pPr>
        <w:pStyle w:val="ListParagraph"/>
        <w:numPr>
          <w:ilvl w:val="0"/>
          <w:numId w:val="18"/>
        </w:numPr>
        <w:rPr>
          <w:rStyle w:val="fontstyle01"/>
          <w:rFonts w:ascii="Times New Roman" w:hAnsi="Times New Roman"/>
          <w:sz w:val="24"/>
          <w:szCs w:val="24"/>
          <w:lang w:val="vi-VN"/>
        </w:rPr>
      </w:pPr>
      <w:r w:rsidRPr="005956DB">
        <w:rPr>
          <w:lang w:val="vi-VN"/>
        </w:rPr>
        <w:t>Việc xác định cao độ thiết kế phải tuân theo các quy định về điểm cao độ được khống chế sau</w:t>
      </w:r>
      <w:r w:rsidRPr="005956DB">
        <w:rPr>
          <w:rStyle w:val="fontstyle01"/>
          <w:rFonts w:ascii="Times New Roman" w:hAnsi="Times New Roman"/>
          <w:sz w:val="24"/>
          <w:szCs w:val="24"/>
          <w:lang w:val="vi-VN"/>
        </w:rPr>
        <w:t>:</w:t>
      </w:r>
    </w:p>
    <w:p w14:paraId="783C3EBA" w14:textId="77777777" w:rsidR="00B22F9F" w:rsidRPr="005956DB" w:rsidRDefault="00000000">
      <w:pPr>
        <w:pStyle w:val="ListParagraph"/>
        <w:numPr>
          <w:ilvl w:val="0"/>
          <w:numId w:val="19"/>
        </w:numPr>
        <w:rPr>
          <w:rStyle w:val="fontstyle01"/>
          <w:rFonts w:ascii="Times New Roman" w:hAnsi="Times New Roman"/>
          <w:sz w:val="24"/>
          <w:szCs w:val="24"/>
          <w:lang w:val="vi-VN"/>
        </w:rPr>
      </w:pPr>
      <w:r w:rsidRPr="005956DB">
        <w:rPr>
          <w:lang w:val="vi-VN"/>
        </w:rPr>
        <w:t>Cao độ đã xác định trong quy định chung xây dựng đường đô thị, quy hoạch chi tiết đô thị xây dựng độ thị đã được các cấy có thẩm quyền phê duyệt</w:t>
      </w:r>
      <w:r w:rsidRPr="005956DB">
        <w:rPr>
          <w:rStyle w:val="fontstyle01"/>
          <w:rFonts w:ascii="Times New Roman" w:hAnsi="Times New Roman"/>
          <w:sz w:val="24"/>
          <w:szCs w:val="24"/>
          <w:lang w:val="vi-VN"/>
        </w:rPr>
        <w:t>.</w:t>
      </w:r>
    </w:p>
    <w:p w14:paraId="3A3F5909" w14:textId="77777777" w:rsidR="00B22F9F" w:rsidRPr="005956DB" w:rsidRDefault="00000000">
      <w:pPr>
        <w:pStyle w:val="ListParagraph"/>
        <w:numPr>
          <w:ilvl w:val="0"/>
          <w:numId w:val="19"/>
        </w:numPr>
        <w:rPr>
          <w:rStyle w:val="fontstyle01"/>
          <w:rFonts w:ascii="Times New Roman" w:hAnsi="Times New Roman"/>
          <w:sz w:val="24"/>
          <w:szCs w:val="24"/>
          <w:lang w:val="vi-VN"/>
        </w:rPr>
      </w:pPr>
      <w:r w:rsidRPr="005956DB">
        <w:rPr>
          <w:lang w:val="vi-VN"/>
        </w:rPr>
        <w:lastRenderedPageBreak/>
        <w:t>Cao độ khống chế tĩnh không các công trình ở trên cao hoặc các công trình ngầm dưới đường phố</w:t>
      </w:r>
      <w:r w:rsidRPr="005956DB">
        <w:rPr>
          <w:rStyle w:val="fontstyle01"/>
          <w:rFonts w:ascii="Times New Roman" w:hAnsi="Times New Roman"/>
          <w:sz w:val="24"/>
          <w:szCs w:val="24"/>
          <w:lang w:val="vi-VN"/>
        </w:rPr>
        <w:t>.</w:t>
      </w:r>
    </w:p>
    <w:p w14:paraId="2B4784AA" w14:textId="77777777" w:rsidR="00B22F9F" w:rsidRPr="005956DB" w:rsidRDefault="00000000">
      <w:pPr>
        <w:pStyle w:val="ListParagraph"/>
        <w:numPr>
          <w:ilvl w:val="0"/>
          <w:numId w:val="19"/>
        </w:numPr>
        <w:rPr>
          <w:sz w:val="24"/>
          <w:szCs w:val="24"/>
          <w:lang w:val="vi-VN"/>
        </w:rPr>
      </w:pPr>
      <w:r w:rsidRPr="005956DB">
        <w:rPr>
          <w:lang w:val="vi-VN"/>
        </w:rPr>
        <w:t>Các yêu cầu về mặt kinh tế kỹ thuật, về kiến trúc cảnh quan đô thị và yêu cầu hợp lý của cơ quan quản lý độ thị</w:t>
      </w:r>
      <w:r w:rsidRPr="005956DB">
        <w:rPr>
          <w:rStyle w:val="fontstyle01"/>
          <w:rFonts w:ascii="Times New Roman" w:hAnsi="Times New Roman"/>
          <w:sz w:val="24"/>
          <w:szCs w:val="24"/>
          <w:lang w:val="vi-VN"/>
        </w:rPr>
        <w:t>.</w:t>
      </w:r>
    </w:p>
    <w:p w14:paraId="71B931CA" w14:textId="77777777" w:rsidR="00B22F9F" w:rsidRDefault="00000000">
      <w:pPr>
        <w:pStyle w:val="Heading2"/>
        <w:rPr>
          <w:rStyle w:val="fontstyle01"/>
          <w:rFonts w:ascii="Times New Roman" w:hAnsi="Times New Roman"/>
          <w:color w:val="000000" w:themeColor="text1"/>
        </w:rPr>
      </w:pPr>
      <w:bookmarkStart w:id="22" w:name="_Toc199602306"/>
      <w:r>
        <w:rPr>
          <w:rStyle w:val="fontstyle01"/>
          <w:rFonts w:ascii="Times New Roman" w:hAnsi="Times New Roman"/>
          <w:color w:val="000000" w:themeColor="text1"/>
        </w:rPr>
        <w:t>2.3. Quan điểm thiết kế</w:t>
      </w:r>
      <w:bookmarkEnd w:id="22"/>
    </w:p>
    <w:p w14:paraId="68B80FE3" w14:textId="77777777" w:rsidR="00B22F9F" w:rsidRDefault="00000000">
      <w:pPr>
        <w:pStyle w:val="ListParagraph"/>
        <w:numPr>
          <w:ilvl w:val="0"/>
          <w:numId w:val="18"/>
        </w:numPr>
        <w:rPr>
          <w:rStyle w:val="fontstyle21"/>
          <w:rFonts w:ascii="Times New Roman" w:hAnsi="Times New Roman"/>
          <w:b w:val="0"/>
          <w:bCs w:val="0"/>
          <w:i w:val="0"/>
          <w:iCs w:val="0"/>
          <w:sz w:val="24"/>
          <w:szCs w:val="24"/>
        </w:rPr>
      </w:pPr>
      <w:r>
        <w:t>Đại hình khu vặc đi qua vùng đồng bằng nên trắc dọc cao độ thay đổi không lớn nên ta chọn thiết kế theo đường cắt. Khi thiết kế cần phải cân bằng giữa khối lượng đào và đắp để tận dụng số đất đào được dùng cho công tác đắp đất</w:t>
      </w:r>
    </w:p>
    <w:p w14:paraId="78465AE4" w14:textId="77777777" w:rsidR="00B22F9F" w:rsidRDefault="00000000">
      <w:pPr>
        <w:pStyle w:val="ListParagraph"/>
        <w:numPr>
          <w:ilvl w:val="0"/>
          <w:numId w:val="18"/>
        </w:numPr>
        <w:rPr>
          <w:sz w:val="24"/>
          <w:szCs w:val="24"/>
        </w:rPr>
      </w:pPr>
      <w:r>
        <w:t>Khi thiết kế phải bám sát các điểm khống chế, làm thỏa mãn các chỉ tiêu về kỹ thuật của tuyến như: độ dốc, cong nằm</w:t>
      </w:r>
      <w:r>
        <w:rPr>
          <w:rStyle w:val="fontstyle21"/>
          <w:rFonts w:ascii="Times New Roman" w:hAnsi="Times New Roman"/>
          <w:b w:val="0"/>
          <w:i w:val="0"/>
          <w:sz w:val="24"/>
          <w:szCs w:val="24"/>
        </w:rPr>
        <w:t>...</w:t>
      </w:r>
    </w:p>
    <w:p w14:paraId="3E19DE74" w14:textId="77777777" w:rsidR="00B22F9F" w:rsidRDefault="00000000">
      <w:pPr>
        <w:pStyle w:val="Heading2"/>
        <w:rPr>
          <w:rStyle w:val="fontstyle01"/>
          <w:rFonts w:ascii="Times New Roman" w:hAnsi="Times New Roman" w:cs="Times New Roman"/>
          <w:szCs w:val="32"/>
        </w:rPr>
      </w:pPr>
      <w:bookmarkStart w:id="23" w:name="_Toc199602307"/>
      <w:r>
        <w:rPr>
          <w:rStyle w:val="fontstyle01"/>
          <w:rFonts w:ascii="Times New Roman" w:hAnsi="Times New Roman" w:cs="Times New Roman"/>
          <w:szCs w:val="32"/>
        </w:rPr>
        <w:t>2.4. Thiết kế đường đỏ</w:t>
      </w:r>
      <w:bookmarkEnd w:id="23"/>
    </w:p>
    <w:p w14:paraId="0177EB46" w14:textId="77777777" w:rsidR="00B22F9F" w:rsidRDefault="00000000">
      <w:pPr>
        <w:pStyle w:val="ListParagraph"/>
        <w:numPr>
          <w:ilvl w:val="0"/>
          <w:numId w:val="20"/>
        </w:numPr>
        <w:rPr>
          <w:rStyle w:val="fontstyle21"/>
          <w:rFonts w:ascii="Times New Roman" w:hAnsi="Times New Roman"/>
          <w:b w:val="0"/>
          <w:bCs w:val="0"/>
          <w:i w:val="0"/>
          <w:iCs w:val="0"/>
          <w:sz w:val="24"/>
          <w:szCs w:val="24"/>
        </w:rPr>
      </w:pPr>
      <w:r>
        <w:t>Sau khi đã xác định các điểm khống chế và các điểm mong muốn đưa các điểm đó lên trắc dọc đã vẽ đường “đen” (đường địa hình tự nhiên).</w:t>
      </w:r>
    </w:p>
    <w:p w14:paraId="70899BD1" w14:textId="77777777" w:rsidR="00B22F9F" w:rsidRDefault="00000000">
      <w:pPr>
        <w:pStyle w:val="ListParagraph"/>
        <w:numPr>
          <w:ilvl w:val="0"/>
          <w:numId w:val="20"/>
        </w:numPr>
      </w:pPr>
      <w:r>
        <w:t xml:space="preserve">Sơ bộ vạch vị trí đường đỏ thoả mãn các yêu cầu sau: </w:t>
      </w:r>
    </w:p>
    <w:p w14:paraId="6A2B9464" w14:textId="77777777" w:rsidR="00B22F9F" w:rsidRDefault="00000000">
      <w:pPr>
        <w:pStyle w:val="ListParagraph"/>
        <w:numPr>
          <w:ilvl w:val="0"/>
          <w:numId w:val="21"/>
        </w:numPr>
        <w:rPr>
          <w:rStyle w:val="fontstyle21"/>
          <w:rFonts w:ascii="Times New Roman" w:hAnsi="Times New Roman"/>
          <w:b w:val="0"/>
          <w:bCs w:val="0"/>
          <w:i w:val="0"/>
          <w:iCs w:val="0"/>
          <w:sz w:val="24"/>
          <w:szCs w:val="24"/>
        </w:rPr>
      </w:pPr>
      <w:r>
        <w:t>Bám sát đường tự nhiên.</w:t>
      </w:r>
    </w:p>
    <w:p w14:paraId="24E8A243" w14:textId="77777777" w:rsidR="00B22F9F" w:rsidRDefault="00000000">
      <w:pPr>
        <w:pStyle w:val="ListParagraph"/>
        <w:numPr>
          <w:ilvl w:val="0"/>
          <w:numId w:val="21"/>
        </w:numPr>
        <w:rPr>
          <w:rStyle w:val="fontstyle21"/>
          <w:rFonts w:ascii="Times New Roman" w:hAnsi="Times New Roman"/>
          <w:b w:val="0"/>
          <w:bCs w:val="0"/>
          <w:i w:val="0"/>
          <w:iCs w:val="0"/>
          <w:sz w:val="24"/>
          <w:szCs w:val="24"/>
        </w:rPr>
      </w:pPr>
      <w:r>
        <w:t>Đáp ứng yêu cầu kỹ thuật.</w:t>
      </w:r>
    </w:p>
    <w:p w14:paraId="0BA5A754" w14:textId="77777777" w:rsidR="00B22F9F" w:rsidRDefault="00000000">
      <w:pPr>
        <w:pStyle w:val="ListParagraph"/>
        <w:numPr>
          <w:ilvl w:val="0"/>
          <w:numId w:val="21"/>
        </w:numPr>
      </w:pPr>
      <w:r>
        <w:t>Độ dốc dọc thiếu kế phù hợp tiêu chuẩn.</w:t>
      </w:r>
    </w:p>
    <w:p w14:paraId="6D1103D3" w14:textId="77777777" w:rsidR="00B22F9F" w:rsidRDefault="00B22F9F">
      <w:pPr>
        <w:pStyle w:val="ListParagraph"/>
        <w:ind w:left="0"/>
      </w:pPr>
    </w:p>
    <w:p w14:paraId="40CCAC57" w14:textId="77777777" w:rsidR="00B22F9F" w:rsidRDefault="00B22F9F"/>
    <w:p w14:paraId="06FC54A9" w14:textId="77777777" w:rsidR="00B22F9F" w:rsidRDefault="00B22F9F"/>
    <w:p w14:paraId="19487CB6" w14:textId="77777777" w:rsidR="00B22F9F" w:rsidRDefault="00B22F9F"/>
    <w:p w14:paraId="0CE51721" w14:textId="77777777" w:rsidR="00B22F9F" w:rsidRDefault="00B22F9F"/>
    <w:p w14:paraId="4BB50BA1" w14:textId="77777777" w:rsidR="00B22F9F" w:rsidRDefault="00B22F9F"/>
    <w:p w14:paraId="7B8BF3A1" w14:textId="77777777" w:rsidR="00B22F9F" w:rsidRDefault="00B22F9F"/>
    <w:p w14:paraId="430E6704" w14:textId="77777777" w:rsidR="00B22F9F" w:rsidRDefault="00B22F9F"/>
    <w:p w14:paraId="1A92E44A" w14:textId="77777777" w:rsidR="00B22F9F" w:rsidRDefault="00B22F9F"/>
    <w:p w14:paraId="104CAA93" w14:textId="77777777" w:rsidR="00B22F9F" w:rsidRDefault="00B22F9F"/>
    <w:p w14:paraId="68388C03" w14:textId="77777777" w:rsidR="00B22F9F" w:rsidRDefault="00B22F9F"/>
    <w:p w14:paraId="5C603B49" w14:textId="77777777" w:rsidR="00B22F9F" w:rsidRDefault="00B22F9F"/>
    <w:p w14:paraId="72CF4472" w14:textId="77777777" w:rsidR="00B22F9F" w:rsidRDefault="00B22F9F"/>
    <w:p w14:paraId="1481BCF5" w14:textId="77777777" w:rsidR="00B22F9F" w:rsidRDefault="00B22F9F"/>
    <w:p w14:paraId="503ABA13" w14:textId="77777777" w:rsidR="00B22F9F" w:rsidRDefault="00B22F9F"/>
    <w:p w14:paraId="78015825" w14:textId="77777777" w:rsidR="00B22F9F" w:rsidRPr="008E7273" w:rsidRDefault="00000000">
      <w:pPr>
        <w:pStyle w:val="Heading1"/>
        <w:jc w:val="center"/>
        <w:rPr>
          <w:szCs w:val="30"/>
        </w:rPr>
      </w:pPr>
      <w:bookmarkStart w:id="24" w:name="_Toc194046342"/>
      <w:bookmarkStart w:id="25" w:name="_Toc199602308"/>
      <w:r w:rsidRPr="008E7273">
        <w:rPr>
          <w:szCs w:val="30"/>
        </w:rPr>
        <w:t xml:space="preserve">CHƯƠNG </w:t>
      </w:r>
      <w:r w:rsidRPr="008E7273">
        <w:rPr>
          <w:szCs w:val="30"/>
          <w:lang w:val="vi-VN"/>
        </w:rPr>
        <w:t>3</w:t>
      </w:r>
      <w:r w:rsidRPr="008E7273">
        <w:rPr>
          <w:szCs w:val="30"/>
        </w:rPr>
        <w:t>. THIẾT KẾ TRẮC NGANG</w:t>
      </w:r>
      <w:bookmarkEnd w:id="24"/>
      <w:bookmarkEnd w:id="25"/>
    </w:p>
    <w:p w14:paraId="669F7D33" w14:textId="77777777" w:rsidR="00B22F9F" w:rsidRDefault="00000000">
      <w:pPr>
        <w:pStyle w:val="Heading2"/>
        <w:rPr>
          <w:rStyle w:val="fontstyle01"/>
          <w:rFonts w:ascii="Times New Roman" w:hAnsi="Times New Roman" w:cs="Times New Roman"/>
          <w:b w:val="0"/>
        </w:rPr>
      </w:pPr>
      <w:bookmarkStart w:id="26" w:name="_Toc194046343"/>
      <w:bookmarkStart w:id="27" w:name="_Toc199602309"/>
      <w:r>
        <w:rPr>
          <w:rStyle w:val="fontstyle01"/>
          <w:rFonts w:ascii="Times New Roman" w:hAnsi="Times New Roman" w:cs="Times New Roman"/>
        </w:rPr>
        <w:t>3.1. Thiết kế trắc ngang:</w:t>
      </w:r>
      <w:bookmarkEnd w:id="26"/>
      <w:bookmarkEnd w:id="27"/>
    </w:p>
    <w:p w14:paraId="0F92EDD0" w14:textId="77777777" w:rsidR="00B22F9F" w:rsidRDefault="00000000">
      <w:pPr>
        <w:pStyle w:val="Heading3"/>
        <w:rPr>
          <w:rStyle w:val="fontstyle21"/>
          <w:rFonts w:ascii="Times New Roman" w:hAnsi="Times New Roman"/>
          <w:b/>
          <w:bCs w:val="0"/>
          <w:i w:val="0"/>
          <w:iCs w:val="0"/>
          <w:sz w:val="24"/>
          <w:szCs w:val="24"/>
        </w:rPr>
      </w:pPr>
      <w:bookmarkStart w:id="28" w:name="_Toc194046344"/>
      <w:bookmarkStart w:id="29" w:name="_Toc199602310"/>
      <w:r>
        <w:t>3.1.1. Nguyên tắc thiết kế:</w:t>
      </w:r>
      <w:bookmarkEnd w:id="28"/>
      <w:bookmarkEnd w:id="29"/>
    </w:p>
    <w:p w14:paraId="12BA07B4" w14:textId="77777777" w:rsidR="00B22F9F" w:rsidRDefault="00000000">
      <w:pPr>
        <w:pStyle w:val="ListParagraph"/>
        <w:numPr>
          <w:ilvl w:val="0"/>
          <w:numId w:val="22"/>
        </w:numPr>
      </w:pPr>
      <w:r>
        <w:rPr>
          <w:rStyle w:val="fontstyle01"/>
          <w:rFonts w:ascii="Times New Roman" w:hAnsi="Times New Roman"/>
          <w:color w:val="000000" w:themeColor="text1"/>
          <w:szCs w:val="22"/>
        </w:rPr>
        <w:t xml:space="preserve">Các nguyên tắc thiết kế mặt cắt ngang của đường </w:t>
      </w:r>
      <w:r>
        <w:rPr>
          <w:rStyle w:val="fontstyle01"/>
          <w:color w:val="000000" w:themeColor="text1"/>
          <w:szCs w:val="22"/>
          <w:lang w:val="vi-VN"/>
        </w:rPr>
        <w:t xml:space="preserve">gom thứ yếu </w:t>
      </w:r>
      <w:r>
        <w:rPr>
          <w:rStyle w:val="fontstyle01"/>
          <w:rFonts w:ascii="Times New Roman" w:hAnsi="Times New Roman"/>
          <w:color w:val="000000" w:themeColor="text1"/>
          <w:szCs w:val="22"/>
        </w:rPr>
        <w:t xml:space="preserve"> gồm các phần sau: phần xe </w:t>
      </w:r>
      <w:r>
        <w:t>chạy, lề đường, hè đường, dải an toàn, dải phân cách</w:t>
      </w:r>
      <w:r>
        <w:rPr>
          <w:lang w:val="vi-VN"/>
        </w:rPr>
        <w:t xml:space="preserve"> ( nếu đường 2 chiều</w:t>
      </w:r>
      <w:r>
        <w:t>, dãy trồng cây, phần đường xe chạy, phần đường đi bộ, phần đường giao thông công cộng và dải bố trí các công trình hạ tầng.</w:t>
      </w:r>
    </w:p>
    <w:p w14:paraId="05C62E48" w14:textId="77777777" w:rsidR="00B22F9F" w:rsidRDefault="00000000">
      <w:pPr>
        <w:pStyle w:val="Heading3"/>
      </w:pPr>
      <w:bookmarkStart w:id="30" w:name="_Toc194046345"/>
      <w:bookmarkStart w:id="31" w:name="_Toc199602311"/>
      <w:r>
        <w:t>3.1.2.</w:t>
      </w:r>
      <w:r>
        <w:rPr>
          <w:lang w:val="vi-VN"/>
        </w:rPr>
        <w:t xml:space="preserve"> </w:t>
      </w:r>
      <w:r>
        <w:t>Cơ Sở Thiết Kế:</w:t>
      </w:r>
      <w:bookmarkEnd w:id="30"/>
      <w:bookmarkEnd w:id="31"/>
    </w:p>
    <w:p w14:paraId="1EEA21E0" w14:textId="77777777" w:rsidR="00B22F9F" w:rsidRDefault="00000000">
      <w:pPr>
        <w:pStyle w:val="ListParagraph"/>
        <w:numPr>
          <w:ilvl w:val="0"/>
          <w:numId w:val="22"/>
        </w:numPr>
      </w:pPr>
      <w:r>
        <w:rPr>
          <w:lang w:val="vi-VN"/>
        </w:rPr>
        <w:t>Với hệ thống đường phố gom</w:t>
      </w:r>
      <w:r>
        <w:t xml:space="preserve">, điều kiện xây dựng loại </w:t>
      </w:r>
      <w:r>
        <w:rPr>
          <w:lang w:val="vi-VN"/>
        </w:rPr>
        <w:t>II</w:t>
      </w:r>
      <w:r>
        <w:t xml:space="preserve">, cấp kĩ thuật, tốc độ thiết kế </w:t>
      </w:r>
      <w:r>
        <w:rPr>
          <w:lang w:val="vi-VN"/>
        </w:rPr>
        <w:t>60</w:t>
      </w:r>
      <w:r>
        <w:t xml:space="preserve">km/h, không kiểm soát </w:t>
      </w:r>
      <w:r>
        <w:rPr>
          <w:lang w:val="vi-VN"/>
        </w:rPr>
        <w:t xml:space="preserve">một chiều lối </w:t>
      </w:r>
      <w:r>
        <w:t xml:space="preserve"> ra vào:</w:t>
      </w:r>
    </w:p>
    <w:p w14:paraId="17225E2D" w14:textId="77777777" w:rsidR="00B22F9F" w:rsidRDefault="00000000">
      <w:pPr>
        <w:pStyle w:val="ListParagraph"/>
        <w:numPr>
          <w:ilvl w:val="0"/>
          <w:numId w:val="23"/>
        </w:numPr>
      </w:pPr>
      <w:r>
        <w:rPr>
          <w:lang w:val="vi-VN"/>
        </w:rPr>
        <w:t>L</w:t>
      </w:r>
      <w:r>
        <w:t xml:space="preserve">àn đường thiết kế là </w:t>
      </w:r>
      <w:r>
        <w:rPr>
          <w:lang w:val="vi-VN"/>
        </w:rPr>
        <w:t>4</w:t>
      </w:r>
      <w:r>
        <w:t xml:space="preserve"> làn với chiều rộng là 3</w:t>
      </w:r>
      <w:r>
        <w:rPr>
          <w:lang w:val="vi-VN"/>
        </w:rPr>
        <w:t>,5</w:t>
      </w:r>
      <w:r>
        <w:t xml:space="preserve">m, chiều rộng tối thiểu của hè đường </w:t>
      </w:r>
      <w:r>
        <w:rPr>
          <w:lang w:val="vi-VN"/>
        </w:rPr>
        <w:t>5</w:t>
      </w:r>
      <w:r>
        <w:t>m</w:t>
      </w:r>
      <w:r>
        <w:rPr>
          <w:lang w:val="vi-VN"/>
        </w:rPr>
        <w:t>, lề đường là 1.5m.</w:t>
      </w:r>
    </w:p>
    <w:p w14:paraId="1C83A8FC" w14:textId="77777777" w:rsidR="00B22F9F" w:rsidRDefault="00000000">
      <w:pPr>
        <w:pStyle w:val="Heading3"/>
      </w:pPr>
      <w:bookmarkStart w:id="32" w:name="_Toc194046346"/>
      <w:bookmarkStart w:id="33" w:name="_Toc199602312"/>
      <w:r>
        <w:t>3.1.3. Giải Pháp Tổ Chức Trên Mặt Cắt Ngang Đường:</w:t>
      </w:r>
      <w:bookmarkEnd w:id="32"/>
      <w:bookmarkEnd w:id="33"/>
    </w:p>
    <w:p w14:paraId="01F68DB6" w14:textId="77777777" w:rsidR="00B22F9F" w:rsidRDefault="00000000">
      <w:pPr>
        <w:pStyle w:val="ListParagraph"/>
        <w:numPr>
          <w:ilvl w:val="0"/>
          <w:numId w:val="22"/>
        </w:numPr>
        <w:rPr>
          <w:szCs w:val="26"/>
          <w:lang w:val="vi-VN"/>
        </w:rPr>
      </w:pPr>
      <w:r>
        <w:rPr>
          <w:b/>
          <w:bCs/>
        </w:rPr>
        <w:t>Phương án 1:</w:t>
      </w:r>
      <w:r>
        <w:rPr>
          <w:b/>
          <w:bCs/>
          <w:lang w:val="vi-VN"/>
        </w:rPr>
        <w:t xml:space="preserve"> Đương phố gom 4 làn cùng chiều.</w:t>
      </w:r>
    </w:p>
    <w:p w14:paraId="6AA74180" w14:textId="77777777" w:rsidR="00B22F9F" w:rsidRDefault="00000000">
      <w:pPr>
        <w:pStyle w:val="ListParagraph"/>
        <w:numPr>
          <w:ilvl w:val="0"/>
          <w:numId w:val="24"/>
        </w:numPr>
        <w:rPr>
          <w:b/>
          <w:bCs/>
          <w:lang w:val="vi-VN"/>
        </w:rPr>
      </w:pPr>
      <w:r>
        <w:rPr>
          <w:b/>
          <w:bCs/>
          <w:lang w:val="vi-VN"/>
        </w:rPr>
        <w:t>Ưu điểm:</w:t>
      </w:r>
    </w:p>
    <w:p w14:paraId="2D88C929" w14:textId="77777777" w:rsidR="00B22F9F" w:rsidRDefault="00000000">
      <w:pPr>
        <w:pStyle w:val="ListParagraph"/>
        <w:ind w:left="360"/>
        <w:rPr>
          <w:b/>
          <w:bCs/>
          <w:lang w:val="vi-VN"/>
        </w:rPr>
      </w:pPr>
      <w:r>
        <w:rPr>
          <w:b/>
          <w:bCs/>
          <w:lang w:val="vi-VN"/>
        </w:rPr>
        <w:t>+  Hạn chế tốn kém khối lượng khi xây dựng dải phân cách, trên tuyến có nhiều nút giao nếu sử dụng vạch phân làn và kết hợp đường 1 chiều sẽ hạn chế xảy ra sung đột</w:t>
      </w:r>
    </w:p>
    <w:p w14:paraId="7399E576" w14:textId="77777777" w:rsidR="00B22F9F" w:rsidRDefault="00000000">
      <w:pPr>
        <w:pStyle w:val="ListParagraph"/>
        <w:ind w:left="360"/>
        <w:rPr>
          <w:b/>
          <w:bCs/>
          <w:lang w:val="vi-VN"/>
        </w:rPr>
      </w:pPr>
      <w:r>
        <w:rPr>
          <w:b/>
          <w:bCs/>
          <w:lang w:val="vi-VN"/>
        </w:rPr>
        <w:t>+ Khi nhu cầu lưu lượng xe tặng, có thể thay đổi dải phân làn thành dải phân cách vạch sơn để tuyến trở thành đường hai chiều.</w:t>
      </w:r>
    </w:p>
    <w:p w14:paraId="7204C937" w14:textId="77777777" w:rsidR="00B22F9F" w:rsidRDefault="00000000">
      <w:pPr>
        <w:pStyle w:val="ListParagraph"/>
        <w:numPr>
          <w:ilvl w:val="0"/>
          <w:numId w:val="24"/>
        </w:numPr>
        <w:rPr>
          <w:b/>
          <w:bCs/>
          <w:lang w:val="vi-VN"/>
        </w:rPr>
      </w:pPr>
      <w:r>
        <w:rPr>
          <w:b/>
          <w:bCs/>
          <w:lang w:val="vi-VN"/>
        </w:rPr>
        <w:t>Nhược điểm:</w:t>
      </w:r>
    </w:p>
    <w:p w14:paraId="3CA82BCE" w14:textId="77777777" w:rsidR="00B22F9F" w:rsidRDefault="00000000">
      <w:pPr>
        <w:pStyle w:val="ListParagraph"/>
        <w:ind w:left="360"/>
        <w:rPr>
          <w:b/>
          <w:bCs/>
          <w:lang w:val="vi-VN"/>
        </w:rPr>
      </w:pPr>
      <w:r>
        <w:rPr>
          <w:b/>
          <w:bCs/>
          <w:lang w:val="vi-VN"/>
        </w:rPr>
        <w:t>+ Đối với tuyến người dân sinh hoạt ở phần làn xe ô tô và xe tải nhẹ chạy, khi xuống đường phải đặc biệt lưu ý.</w:t>
      </w:r>
    </w:p>
    <w:p w14:paraId="1AA55C2C" w14:textId="77777777" w:rsidR="00B22F9F" w:rsidRDefault="00000000">
      <w:pPr>
        <w:pStyle w:val="ListParagraph"/>
        <w:ind w:left="360"/>
        <w:rPr>
          <w:b/>
          <w:bCs/>
          <w:lang w:val="vi-VN"/>
        </w:rPr>
      </w:pPr>
      <w:r>
        <w:rPr>
          <w:b/>
          <w:bCs/>
          <w:lang w:val="vi-VN"/>
        </w:rPr>
        <w:t>+ Khi người dân có nhu cầu quay xe phải chạy thẳng và rẻ vào các tuyến quy hạch.</w:t>
      </w:r>
    </w:p>
    <w:p w14:paraId="54CDD1C2" w14:textId="77777777" w:rsidR="00B22F9F" w:rsidRDefault="00000000">
      <w:pPr>
        <w:pStyle w:val="ListParagraph"/>
        <w:ind w:left="360"/>
        <w:rPr>
          <w:b/>
          <w:bCs/>
          <w:lang w:val="vi-VN"/>
        </w:rPr>
      </w:pPr>
      <w:r>
        <w:rPr>
          <w:b/>
          <w:bCs/>
          <w:lang w:val="vi-VN"/>
        </w:rPr>
        <w:t>- Phương án 2: Đường phố gom 4 làn, 2 chiều, dùng dải phân cách 1.5m</w:t>
      </w:r>
    </w:p>
    <w:p w14:paraId="76F4EE25" w14:textId="77777777" w:rsidR="00B22F9F" w:rsidRDefault="00000000">
      <w:pPr>
        <w:pStyle w:val="ListParagraph"/>
        <w:ind w:left="360"/>
        <w:rPr>
          <w:b/>
          <w:bCs/>
          <w:lang w:val="vi-VN"/>
        </w:rPr>
      </w:pPr>
      <w:r>
        <w:rPr>
          <w:b/>
          <w:bCs/>
          <w:lang w:val="vi-VN"/>
        </w:rPr>
        <w:t xml:space="preserve">Ưu điểm: </w:t>
      </w:r>
    </w:p>
    <w:p w14:paraId="2D60E626" w14:textId="77777777" w:rsidR="00B22F9F" w:rsidRDefault="00000000">
      <w:pPr>
        <w:pStyle w:val="ListParagraph"/>
        <w:ind w:left="360"/>
        <w:rPr>
          <w:b/>
          <w:bCs/>
          <w:lang w:val="vi-VN"/>
        </w:rPr>
      </w:pPr>
      <w:r>
        <w:rPr>
          <w:b/>
          <w:bCs/>
          <w:lang w:val="vi-VN"/>
        </w:rPr>
        <w:lastRenderedPageBreak/>
        <w:t>+ Người dân 2 bên dễ dàng đi lại, hệ thống đèn thiết kế dọc theo dải phân cách.</w:t>
      </w:r>
    </w:p>
    <w:p w14:paraId="7969F813" w14:textId="77777777" w:rsidR="00B22F9F" w:rsidRDefault="00000000">
      <w:pPr>
        <w:pStyle w:val="ListParagraph"/>
        <w:ind w:left="360"/>
        <w:rPr>
          <w:b/>
          <w:bCs/>
          <w:lang w:val="vi-VN"/>
        </w:rPr>
      </w:pPr>
      <w:r>
        <w:rPr>
          <w:b/>
          <w:bCs/>
          <w:lang w:val="vi-VN"/>
        </w:rPr>
        <w:t>Nhược điển:</w:t>
      </w:r>
    </w:p>
    <w:p w14:paraId="715EDA8C" w14:textId="77777777" w:rsidR="00B22F9F" w:rsidRDefault="00000000">
      <w:pPr>
        <w:pStyle w:val="ListParagraph"/>
        <w:ind w:left="360"/>
        <w:rPr>
          <w:b/>
          <w:bCs/>
          <w:lang w:val="vi-VN"/>
        </w:rPr>
      </w:pPr>
      <w:r>
        <w:rPr>
          <w:b/>
          <w:bCs/>
          <w:lang w:val="vi-VN"/>
        </w:rPr>
        <w:t>+ Trong tuyến có rất nhiều nút giao, việc sử dụng dải phân cách dễ gây ra xung đột</w:t>
      </w:r>
    </w:p>
    <w:p w14:paraId="688AC005" w14:textId="77777777" w:rsidR="00411D0F" w:rsidRDefault="00000000" w:rsidP="00411D0F">
      <w:pPr>
        <w:keepNext/>
      </w:pPr>
      <w:r>
        <w:rPr>
          <w:noProof/>
        </w:rPr>
        <w:drawing>
          <wp:inline distT="0" distB="0" distL="114300" distR="114300" wp14:anchorId="7AC2AA67" wp14:editId="19102E40">
            <wp:extent cx="5757545" cy="2208530"/>
            <wp:effectExtent l="0" t="0" r="3175" b="1270"/>
            <wp:docPr id="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0"/>
                    <pic:cNvPicPr>
                      <a:picLocks noChangeAspect="1"/>
                    </pic:cNvPicPr>
                  </pic:nvPicPr>
                  <pic:blipFill>
                    <a:blip r:embed="rId16"/>
                    <a:stretch>
                      <a:fillRect/>
                    </a:stretch>
                  </pic:blipFill>
                  <pic:spPr>
                    <a:xfrm>
                      <a:off x="0" y="0"/>
                      <a:ext cx="5757545" cy="2208530"/>
                    </a:xfrm>
                    <a:prstGeom prst="rect">
                      <a:avLst/>
                    </a:prstGeom>
                    <a:noFill/>
                    <a:ln>
                      <a:noFill/>
                    </a:ln>
                  </pic:spPr>
                </pic:pic>
              </a:graphicData>
            </a:graphic>
          </wp:inline>
        </w:drawing>
      </w:r>
    </w:p>
    <w:p w14:paraId="5EF3318E" w14:textId="5FD63A30" w:rsidR="00B22F9F" w:rsidRPr="00520D63" w:rsidRDefault="00411D0F" w:rsidP="00411D0F">
      <w:pPr>
        <w:pStyle w:val="Caption"/>
        <w:jc w:val="center"/>
        <w:rPr>
          <w:color w:val="000000" w:themeColor="text1"/>
          <w:sz w:val="24"/>
          <w:szCs w:val="24"/>
        </w:rPr>
      </w:pPr>
      <w:bookmarkStart w:id="34" w:name="_Toc199601853"/>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1</w:t>
      </w:r>
      <w:r w:rsidRPr="00520D63">
        <w:rPr>
          <w:color w:val="000000" w:themeColor="text1"/>
          <w:sz w:val="24"/>
          <w:szCs w:val="24"/>
        </w:rPr>
        <w:fldChar w:fldCharType="end"/>
      </w:r>
      <w:r w:rsidRPr="00520D63">
        <w:rPr>
          <w:color w:val="000000" w:themeColor="text1"/>
          <w:sz w:val="24"/>
          <w:szCs w:val="24"/>
        </w:rPr>
        <w:t>: Trắc ngang điển hình phương án 1</w:t>
      </w:r>
      <w:bookmarkEnd w:id="34"/>
    </w:p>
    <w:p w14:paraId="327B6FBF" w14:textId="77777777" w:rsidR="00B22F9F" w:rsidRPr="005956DB" w:rsidRDefault="00000000">
      <w:pPr>
        <w:pStyle w:val="ListParagraph"/>
        <w:numPr>
          <w:ilvl w:val="0"/>
          <w:numId w:val="22"/>
        </w:numPr>
        <w:rPr>
          <w:b/>
          <w:bCs/>
          <w:lang w:val="vi-VN"/>
        </w:rPr>
      </w:pPr>
      <w:r w:rsidRPr="005956DB">
        <w:rPr>
          <w:b/>
          <w:bCs/>
          <w:lang w:val="vi-VN"/>
        </w:rPr>
        <w:t>Phương án 2:</w:t>
      </w:r>
      <w:r>
        <w:rPr>
          <w:szCs w:val="26"/>
          <w:lang w:val="vi-VN"/>
        </w:rPr>
        <w:t xml:space="preserve"> Không có giải phân cách, làn xe rộng 2x3m, vỉa hè rộng 2x3.5m, bố trí đèn và cây xanh dọc theo hai bên vỉa hè.</w:t>
      </w:r>
    </w:p>
    <w:p w14:paraId="3BF16704" w14:textId="77777777" w:rsidR="00411D0F" w:rsidRDefault="00000000" w:rsidP="00411D0F">
      <w:pPr>
        <w:keepNext/>
      </w:pPr>
      <w:r>
        <w:rPr>
          <w:b/>
          <w:bCs/>
          <w:noProof/>
        </w:rPr>
        <w:drawing>
          <wp:inline distT="0" distB="0" distL="0" distR="0" wp14:anchorId="1CCB1868" wp14:editId="36740860">
            <wp:extent cx="5478145" cy="30778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rcRect l="3313" r="1583"/>
                    <a:stretch>
                      <a:fillRect/>
                    </a:stretch>
                  </pic:blipFill>
                  <pic:spPr>
                    <a:xfrm>
                      <a:off x="0" y="0"/>
                      <a:ext cx="5478747" cy="3078480"/>
                    </a:xfrm>
                    <a:prstGeom prst="rect">
                      <a:avLst/>
                    </a:prstGeom>
                    <a:ln>
                      <a:noFill/>
                    </a:ln>
                  </pic:spPr>
                </pic:pic>
              </a:graphicData>
            </a:graphic>
          </wp:inline>
        </w:drawing>
      </w:r>
    </w:p>
    <w:p w14:paraId="447AD2F8" w14:textId="0CDC281C" w:rsidR="00B22F9F" w:rsidRPr="00520D63" w:rsidRDefault="00411D0F" w:rsidP="00411D0F">
      <w:pPr>
        <w:pStyle w:val="Caption"/>
        <w:jc w:val="center"/>
        <w:rPr>
          <w:color w:val="000000" w:themeColor="text1"/>
          <w:sz w:val="24"/>
          <w:szCs w:val="24"/>
        </w:rPr>
      </w:pPr>
      <w:bookmarkStart w:id="35" w:name="_Toc199601854"/>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2</w:t>
      </w:r>
      <w:r w:rsidRPr="00520D63">
        <w:rPr>
          <w:color w:val="000000" w:themeColor="text1"/>
          <w:sz w:val="24"/>
          <w:szCs w:val="24"/>
        </w:rPr>
        <w:fldChar w:fldCharType="end"/>
      </w:r>
      <w:r w:rsidRPr="00520D63">
        <w:rPr>
          <w:color w:val="000000" w:themeColor="text1"/>
          <w:sz w:val="24"/>
          <w:szCs w:val="24"/>
        </w:rPr>
        <w:t>: Trắc ngang điển hình phương án 2</w:t>
      </w:r>
      <w:bookmarkEnd w:id="35"/>
    </w:p>
    <w:p w14:paraId="090CF294" w14:textId="77777777" w:rsidR="00B22F9F" w:rsidRDefault="00000000">
      <w:pPr>
        <w:rPr>
          <w:szCs w:val="26"/>
          <w:lang w:val="vi-VN"/>
        </w:rPr>
      </w:pPr>
      <w:r>
        <w:rPr>
          <w:szCs w:val="26"/>
          <w:lang w:val="vi-VN"/>
        </w:rPr>
        <w:t>=&gt; Kết luận: Chọn phương án thứ nhất vì tuyến có thể thay đổi từ cùng chiều dang 3 chiều vì tốn ít chi phí hơn</w:t>
      </w:r>
    </w:p>
    <w:p w14:paraId="50C2BAFB" w14:textId="77777777" w:rsidR="00B22F9F" w:rsidRDefault="00B22F9F">
      <w:pPr>
        <w:rPr>
          <w:szCs w:val="26"/>
          <w:lang w:val="vi-VN"/>
        </w:rPr>
      </w:pPr>
    </w:p>
    <w:p w14:paraId="598C1742" w14:textId="77777777" w:rsidR="00B22F9F" w:rsidRDefault="00B22F9F">
      <w:pPr>
        <w:rPr>
          <w:szCs w:val="26"/>
          <w:lang w:val="vi-VN"/>
        </w:rPr>
      </w:pPr>
    </w:p>
    <w:p w14:paraId="6E652447" w14:textId="77777777" w:rsidR="00B22F9F" w:rsidRDefault="00B22F9F">
      <w:pPr>
        <w:rPr>
          <w:szCs w:val="26"/>
          <w:lang w:val="vi-VN"/>
        </w:rPr>
      </w:pPr>
    </w:p>
    <w:p w14:paraId="392DA7D0" w14:textId="77777777" w:rsidR="00B22F9F" w:rsidRDefault="00B22F9F">
      <w:pPr>
        <w:rPr>
          <w:szCs w:val="26"/>
          <w:lang w:val="vi-VN"/>
        </w:rPr>
      </w:pPr>
    </w:p>
    <w:p w14:paraId="278B9F52" w14:textId="77777777" w:rsidR="00B22F9F" w:rsidRDefault="00000000">
      <w:pPr>
        <w:pStyle w:val="Heading1"/>
        <w:jc w:val="center"/>
        <w:rPr>
          <w:lang w:val="vi-VN"/>
        </w:rPr>
      </w:pPr>
      <w:bookmarkStart w:id="36" w:name="_Toc199602313"/>
      <w:r w:rsidRPr="005956DB">
        <w:rPr>
          <w:lang w:val="vi-VN"/>
        </w:rPr>
        <w:t xml:space="preserve">CHƯƠNG </w:t>
      </w:r>
      <w:r>
        <w:rPr>
          <w:lang w:val="vi-VN"/>
        </w:rPr>
        <w:t>4</w:t>
      </w:r>
      <w:r w:rsidRPr="005956DB">
        <w:rPr>
          <w:lang w:val="vi-VN"/>
        </w:rPr>
        <w:t xml:space="preserve">. </w:t>
      </w:r>
      <w:bookmarkStart w:id="37" w:name="_Toc194532370"/>
      <w:r w:rsidRPr="005956DB">
        <w:rPr>
          <w:lang w:val="vi-VN"/>
        </w:rPr>
        <w:t xml:space="preserve">XÁC ĐỊNH CẤP HẠNG TÍNH TOÁN VÀ CÁC CHỈ TIÊU KĨ THUẬT CỦA </w:t>
      </w:r>
      <w:r>
        <w:rPr>
          <w:lang w:val="vi-VN"/>
        </w:rPr>
        <w:t>TUYẾN.</w:t>
      </w:r>
      <w:bookmarkEnd w:id="36"/>
    </w:p>
    <w:p w14:paraId="326BCE94" w14:textId="77777777" w:rsidR="00B22F9F" w:rsidRDefault="00000000">
      <w:pPr>
        <w:pStyle w:val="Heading2"/>
        <w:rPr>
          <w:lang w:val="vi-VN"/>
        </w:rPr>
      </w:pPr>
      <w:bookmarkStart w:id="38" w:name="_Toc199602314"/>
      <w:r>
        <w:rPr>
          <w:lang w:val="vi-VN"/>
        </w:rPr>
        <w:t>4.1. Căn cứ thiết kế.</w:t>
      </w:r>
      <w:bookmarkEnd w:id="37"/>
      <w:bookmarkEnd w:id="38"/>
    </w:p>
    <w:p w14:paraId="6CE0C9AC" w14:textId="77777777" w:rsidR="00B22F9F" w:rsidRDefault="00000000">
      <w:pPr>
        <w:pStyle w:val="BINHTHUONG"/>
        <w:ind w:firstLineChars="100" w:firstLine="260"/>
        <w:rPr>
          <w:lang w:val="fr-FR"/>
        </w:rPr>
      </w:pPr>
      <w:r>
        <w:rPr>
          <w:lang w:val="vi-VN"/>
        </w:rPr>
        <w:t xml:space="preserve">- </w:t>
      </w:r>
      <w:r>
        <w:rPr>
          <w:lang w:val="fr-FR"/>
        </w:rPr>
        <w:t>Căn cứ vào mục đích ý nghĩa phục vụ của dự án : “</w:t>
      </w:r>
      <w:r>
        <w:rPr>
          <w:lang w:val="vi-VN"/>
        </w:rPr>
        <w:t>Đường Phan Bội Châu</w:t>
      </w:r>
      <w:r>
        <w:rPr>
          <w:lang w:val="fr-FR"/>
        </w:rPr>
        <w:t>”.</w:t>
      </w:r>
    </w:p>
    <w:p w14:paraId="06A5B763" w14:textId="77777777" w:rsidR="00B22F9F" w:rsidRDefault="00000000">
      <w:pPr>
        <w:pStyle w:val="BINHTHUONG"/>
        <w:ind w:firstLineChars="100" w:firstLine="260"/>
        <w:rPr>
          <w:lang w:val="fr-FR"/>
        </w:rPr>
      </w:pPr>
      <w:r>
        <w:rPr>
          <w:lang w:val="vi-VN"/>
        </w:rPr>
        <w:t xml:space="preserve">- </w:t>
      </w:r>
      <w:r>
        <w:rPr>
          <w:lang w:val="fr-FR"/>
        </w:rPr>
        <w:t xml:space="preserve">Căn cứ vào hướng quy hoạch của mạng lưới giao thông tỉnh </w:t>
      </w:r>
      <w:r>
        <w:rPr>
          <w:lang w:val="vi-VN"/>
        </w:rPr>
        <w:t>Cam Ranh</w:t>
      </w:r>
      <w:r>
        <w:rPr>
          <w:lang w:val="fr-FR"/>
        </w:rPr>
        <w:t>.</w:t>
      </w:r>
    </w:p>
    <w:p w14:paraId="1E78F3A9" w14:textId="77777777" w:rsidR="00B22F9F" w:rsidRDefault="00000000">
      <w:pPr>
        <w:pStyle w:val="BINHTHUONG"/>
        <w:ind w:firstLineChars="100" w:firstLine="260"/>
        <w:rPr>
          <w:lang w:val="fr-FR"/>
        </w:rPr>
      </w:pPr>
      <w:r>
        <w:rPr>
          <w:lang w:val="vi-VN"/>
        </w:rPr>
        <w:t xml:space="preserve">- </w:t>
      </w:r>
      <w:r>
        <w:rPr>
          <w:lang w:val="fr-FR"/>
        </w:rPr>
        <w:t>Căn cứ vào lưu lượng xe chạy trên tuyến ở năm tương lai là :</w:t>
      </w:r>
    </w:p>
    <w:p w14:paraId="22D2CF17" w14:textId="7043203D" w:rsidR="00B22F9F" w:rsidRPr="00411D0F" w:rsidRDefault="00000000" w:rsidP="00411D0F">
      <w:pPr>
        <w:pStyle w:val="BINHTHUONG"/>
        <w:numPr>
          <w:ilvl w:val="0"/>
          <w:numId w:val="25"/>
        </w:numPr>
        <w:ind w:left="1134"/>
        <w:rPr>
          <w:lang w:val="fr-FR"/>
        </w:rPr>
      </w:pPr>
      <w:r>
        <w:rPr>
          <w:lang w:val="fr-FR"/>
        </w:rPr>
        <w:t>Lưu lượng xe hỗn hợp ở năm đầu tiên :</w:t>
      </w:r>
    </w:p>
    <w:p w14:paraId="6F02FFC8" w14:textId="0390D505" w:rsidR="00411D0F" w:rsidRPr="00520D63" w:rsidRDefault="00411D0F" w:rsidP="00411D0F">
      <w:pPr>
        <w:pStyle w:val="Caption"/>
        <w:keepNext/>
        <w:jc w:val="center"/>
        <w:rPr>
          <w:color w:val="000000" w:themeColor="text1"/>
          <w:sz w:val="24"/>
          <w:szCs w:val="24"/>
          <w:lang w:val="fr-FR"/>
        </w:rPr>
      </w:pPr>
      <w:bookmarkStart w:id="39" w:name="_Toc199601863"/>
      <w:r w:rsidRPr="00520D63">
        <w:rPr>
          <w:color w:val="000000" w:themeColor="text1"/>
          <w:sz w:val="24"/>
          <w:szCs w:val="24"/>
          <w:lang w:val="fr-FR"/>
        </w:rPr>
        <w:t xml:space="preserve">Bảng </w:t>
      </w:r>
      <w:r w:rsidRPr="00520D63">
        <w:rPr>
          <w:color w:val="000000" w:themeColor="text1"/>
          <w:sz w:val="24"/>
          <w:szCs w:val="24"/>
        </w:rPr>
        <w:fldChar w:fldCharType="begin"/>
      </w:r>
      <w:r w:rsidRPr="00520D63">
        <w:rPr>
          <w:color w:val="000000" w:themeColor="text1"/>
          <w:sz w:val="24"/>
          <w:szCs w:val="24"/>
          <w:lang w:val="fr-FR"/>
        </w:rPr>
        <w:instrText xml:space="preserve"> SEQ Bảng \* ARABIC </w:instrText>
      </w:r>
      <w:r w:rsidRPr="00520D63">
        <w:rPr>
          <w:color w:val="000000" w:themeColor="text1"/>
          <w:sz w:val="24"/>
          <w:szCs w:val="24"/>
        </w:rPr>
        <w:fldChar w:fldCharType="separate"/>
      </w:r>
      <w:r w:rsidR="00520D63">
        <w:rPr>
          <w:noProof/>
          <w:color w:val="000000" w:themeColor="text1"/>
          <w:sz w:val="24"/>
          <w:szCs w:val="24"/>
          <w:lang w:val="fr-FR"/>
        </w:rPr>
        <w:t>2</w:t>
      </w:r>
      <w:r w:rsidRPr="00520D63">
        <w:rPr>
          <w:color w:val="000000" w:themeColor="text1"/>
          <w:sz w:val="24"/>
          <w:szCs w:val="24"/>
        </w:rPr>
        <w:fldChar w:fldCharType="end"/>
      </w:r>
      <w:r w:rsidRPr="00520D63">
        <w:rPr>
          <w:color w:val="000000" w:themeColor="text1"/>
          <w:sz w:val="24"/>
          <w:szCs w:val="24"/>
          <w:lang w:val="vi-VN"/>
        </w:rPr>
        <w:t xml:space="preserve">. </w:t>
      </w:r>
      <w:r w:rsidRPr="00520D63">
        <w:rPr>
          <w:color w:val="000000" w:themeColor="text1"/>
          <w:sz w:val="24"/>
          <w:szCs w:val="24"/>
          <w:lang w:val="fr-FR"/>
        </w:rPr>
        <w:t>Dự báo thành phần xe ở năm cuối thời hạn thiết kế.</w:t>
      </w:r>
      <w:bookmarkEnd w:id="39"/>
    </w:p>
    <w:tbl>
      <w:tblPr>
        <w:tblStyle w:val="TableGrid"/>
        <w:tblW w:w="9322" w:type="dxa"/>
        <w:jc w:val="center"/>
        <w:tblLook w:val="04A0" w:firstRow="1" w:lastRow="0" w:firstColumn="1" w:lastColumn="0" w:noHBand="0" w:noVBand="1"/>
      </w:tblPr>
      <w:tblGrid>
        <w:gridCol w:w="2642"/>
        <w:gridCol w:w="872"/>
        <w:gridCol w:w="985"/>
        <w:gridCol w:w="1030"/>
        <w:gridCol w:w="1239"/>
        <w:gridCol w:w="1274"/>
        <w:gridCol w:w="1280"/>
      </w:tblGrid>
      <w:tr w:rsidR="00B22F9F" w:rsidRPr="003422F2" w14:paraId="3820AD5C" w14:textId="77777777">
        <w:trPr>
          <w:trHeight w:val="848"/>
          <w:jc w:val="center"/>
        </w:trPr>
        <w:tc>
          <w:tcPr>
            <w:tcW w:w="2642" w:type="dxa"/>
            <w:vMerge w:val="restart"/>
            <w:vAlign w:val="center"/>
          </w:tcPr>
          <w:p w14:paraId="0C5F6C64" w14:textId="77777777" w:rsidR="00B22F9F" w:rsidRDefault="00000000">
            <w:pPr>
              <w:pStyle w:val="BINHTHUONG"/>
              <w:spacing w:line="240" w:lineRule="auto"/>
              <w:ind w:leftChars="-100" w:hanging="260"/>
              <w:jc w:val="center"/>
              <w:rPr>
                <w:b/>
                <w:bCs/>
                <w:lang w:val="fr-FR"/>
              </w:rPr>
            </w:pPr>
            <w:r>
              <w:rPr>
                <w:b/>
                <w:bCs/>
                <w:lang w:val="fr-FR"/>
              </w:rPr>
              <w:t>Loại xe</w:t>
            </w:r>
          </w:p>
        </w:tc>
        <w:tc>
          <w:tcPr>
            <w:tcW w:w="1857" w:type="dxa"/>
            <w:gridSpan w:val="2"/>
            <w:vAlign w:val="center"/>
          </w:tcPr>
          <w:p w14:paraId="43CDF34C" w14:textId="77777777" w:rsidR="00B22F9F" w:rsidRDefault="00000000">
            <w:pPr>
              <w:pStyle w:val="BINHTHUONG"/>
              <w:spacing w:line="240" w:lineRule="auto"/>
              <w:ind w:leftChars="-100" w:hanging="260"/>
              <w:jc w:val="center"/>
              <w:rPr>
                <w:b/>
                <w:bCs/>
                <w:lang w:val="fr-FR"/>
              </w:rPr>
            </w:pPr>
            <w:r>
              <w:rPr>
                <w:b/>
                <w:bCs/>
                <w:lang w:val="fr-FR"/>
              </w:rPr>
              <w:t>Trọng lượng trục P</w:t>
            </w:r>
            <w:r>
              <w:rPr>
                <w:b/>
                <w:bCs/>
                <w:vertAlign w:val="subscript"/>
                <w:lang w:val="fr-FR"/>
              </w:rPr>
              <w:t xml:space="preserve">i </w:t>
            </w:r>
            <w:r>
              <w:rPr>
                <w:b/>
                <w:bCs/>
                <w:lang w:val="fr-FR"/>
              </w:rPr>
              <w:t>(Kn)</w:t>
            </w:r>
          </w:p>
        </w:tc>
        <w:tc>
          <w:tcPr>
            <w:tcW w:w="1030" w:type="dxa"/>
            <w:vMerge w:val="restart"/>
            <w:vAlign w:val="center"/>
          </w:tcPr>
          <w:p w14:paraId="4EFB8293" w14:textId="77777777" w:rsidR="00B22F9F" w:rsidRDefault="00000000">
            <w:pPr>
              <w:pStyle w:val="BINHTHUONG"/>
              <w:spacing w:line="240" w:lineRule="auto"/>
              <w:ind w:leftChars="-100" w:hanging="260"/>
              <w:jc w:val="center"/>
              <w:rPr>
                <w:b/>
                <w:bCs/>
                <w:lang w:val="fr-FR"/>
              </w:rPr>
            </w:pPr>
            <w:r>
              <w:rPr>
                <w:b/>
                <w:bCs/>
                <w:lang w:val="fr-FR"/>
              </w:rPr>
              <w:t>Số trục sau</w:t>
            </w:r>
          </w:p>
        </w:tc>
        <w:tc>
          <w:tcPr>
            <w:tcW w:w="1239" w:type="dxa"/>
            <w:vMerge w:val="restart"/>
            <w:vAlign w:val="center"/>
          </w:tcPr>
          <w:p w14:paraId="21CD24AF" w14:textId="77777777" w:rsidR="00B22F9F" w:rsidRDefault="00000000">
            <w:pPr>
              <w:pStyle w:val="BINHTHUONG"/>
              <w:spacing w:line="240" w:lineRule="auto"/>
              <w:ind w:leftChars="-100" w:hanging="260"/>
              <w:jc w:val="center"/>
              <w:rPr>
                <w:b/>
                <w:bCs/>
                <w:lang w:val="fr-FR"/>
              </w:rPr>
            </w:pPr>
            <w:r>
              <w:rPr>
                <w:b/>
                <w:bCs/>
                <w:lang w:val="fr-FR"/>
              </w:rPr>
              <w:t>Số bánh của mỗi cụm bánh ở trục sau</w:t>
            </w:r>
          </w:p>
        </w:tc>
        <w:tc>
          <w:tcPr>
            <w:tcW w:w="1274" w:type="dxa"/>
            <w:vMerge w:val="restart"/>
            <w:vAlign w:val="center"/>
          </w:tcPr>
          <w:p w14:paraId="56051AE6" w14:textId="77777777" w:rsidR="00B22F9F" w:rsidRDefault="00000000">
            <w:pPr>
              <w:pStyle w:val="BINHTHUONG"/>
              <w:spacing w:line="240" w:lineRule="auto"/>
              <w:ind w:leftChars="-100" w:hanging="260"/>
              <w:jc w:val="center"/>
              <w:rPr>
                <w:b/>
                <w:bCs/>
                <w:lang w:val="fr-FR"/>
              </w:rPr>
            </w:pPr>
            <w:r>
              <w:rPr>
                <w:b/>
                <w:bCs/>
                <w:lang w:val="fr-FR"/>
              </w:rPr>
              <w:t>Khoảng cách trục xe (m)</w:t>
            </w:r>
          </w:p>
        </w:tc>
        <w:tc>
          <w:tcPr>
            <w:tcW w:w="1280" w:type="dxa"/>
            <w:vMerge w:val="restart"/>
            <w:vAlign w:val="center"/>
          </w:tcPr>
          <w:p w14:paraId="1CE5D4C8" w14:textId="77777777" w:rsidR="00B22F9F" w:rsidRDefault="00000000">
            <w:pPr>
              <w:pStyle w:val="BINHTHUONG"/>
              <w:spacing w:line="240" w:lineRule="auto"/>
              <w:ind w:leftChars="-100" w:hanging="260"/>
              <w:jc w:val="center"/>
              <w:rPr>
                <w:b/>
                <w:bCs/>
                <w:lang w:val="fr-FR"/>
              </w:rPr>
            </w:pPr>
            <w:r>
              <w:rPr>
                <w:b/>
                <w:bCs/>
                <w:lang w:val="fr-FR"/>
              </w:rPr>
              <w:t>Số xe 2 chiều n</w:t>
            </w:r>
            <w:r>
              <w:rPr>
                <w:b/>
                <w:bCs/>
                <w:vertAlign w:val="subscript"/>
                <w:lang w:val="fr-FR"/>
              </w:rPr>
              <w:t>1</w:t>
            </w:r>
            <w:r>
              <w:rPr>
                <w:b/>
                <w:bCs/>
                <w:lang w:val="fr-FR"/>
              </w:rPr>
              <w:t xml:space="preserve"> (xe/ngày đêm)</w:t>
            </w:r>
          </w:p>
        </w:tc>
      </w:tr>
      <w:tr w:rsidR="00B22F9F" w14:paraId="239B034A" w14:textId="77777777">
        <w:trPr>
          <w:trHeight w:val="848"/>
          <w:jc w:val="center"/>
        </w:trPr>
        <w:tc>
          <w:tcPr>
            <w:tcW w:w="2642" w:type="dxa"/>
            <w:vMerge/>
            <w:vAlign w:val="center"/>
          </w:tcPr>
          <w:p w14:paraId="58A77ECF" w14:textId="77777777" w:rsidR="00B22F9F" w:rsidRDefault="00B22F9F">
            <w:pPr>
              <w:pStyle w:val="BINHTHUONG"/>
              <w:spacing w:line="240" w:lineRule="auto"/>
              <w:ind w:leftChars="-100" w:hanging="260"/>
              <w:jc w:val="center"/>
              <w:rPr>
                <w:lang w:val="fr-FR"/>
              </w:rPr>
            </w:pPr>
          </w:p>
        </w:tc>
        <w:tc>
          <w:tcPr>
            <w:tcW w:w="872" w:type="dxa"/>
            <w:vAlign w:val="center"/>
          </w:tcPr>
          <w:p w14:paraId="2CB8A39E" w14:textId="77777777" w:rsidR="00B22F9F" w:rsidRDefault="00000000">
            <w:pPr>
              <w:pStyle w:val="BINHTHUONG"/>
              <w:spacing w:line="240" w:lineRule="auto"/>
              <w:ind w:leftChars="-100" w:hanging="260"/>
              <w:jc w:val="center"/>
              <w:rPr>
                <w:lang w:val="fr-FR"/>
              </w:rPr>
            </w:pPr>
            <w:r>
              <w:rPr>
                <w:lang w:val="fr-FR"/>
              </w:rPr>
              <w:t>Trục trước</w:t>
            </w:r>
          </w:p>
        </w:tc>
        <w:tc>
          <w:tcPr>
            <w:tcW w:w="985" w:type="dxa"/>
            <w:vAlign w:val="center"/>
          </w:tcPr>
          <w:p w14:paraId="4269A4C3" w14:textId="77777777" w:rsidR="00B22F9F" w:rsidRDefault="00000000">
            <w:pPr>
              <w:pStyle w:val="BINHTHUONG"/>
              <w:spacing w:line="240" w:lineRule="auto"/>
              <w:ind w:leftChars="-100" w:hanging="260"/>
              <w:jc w:val="center"/>
              <w:rPr>
                <w:lang w:val="fr-FR"/>
              </w:rPr>
            </w:pPr>
            <w:r>
              <w:rPr>
                <w:lang w:val="fr-FR"/>
              </w:rPr>
              <w:t>Trục sau</w:t>
            </w:r>
          </w:p>
        </w:tc>
        <w:tc>
          <w:tcPr>
            <w:tcW w:w="1030" w:type="dxa"/>
            <w:vMerge/>
            <w:vAlign w:val="center"/>
          </w:tcPr>
          <w:p w14:paraId="69E2A7CD" w14:textId="77777777" w:rsidR="00B22F9F" w:rsidRDefault="00B22F9F">
            <w:pPr>
              <w:pStyle w:val="BINHTHUONG"/>
              <w:spacing w:line="240" w:lineRule="auto"/>
              <w:ind w:leftChars="-100" w:hanging="260"/>
              <w:jc w:val="center"/>
              <w:rPr>
                <w:lang w:val="fr-FR"/>
              </w:rPr>
            </w:pPr>
          </w:p>
        </w:tc>
        <w:tc>
          <w:tcPr>
            <w:tcW w:w="1239" w:type="dxa"/>
            <w:vMerge/>
            <w:vAlign w:val="center"/>
          </w:tcPr>
          <w:p w14:paraId="374C50F2" w14:textId="77777777" w:rsidR="00B22F9F" w:rsidRDefault="00B22F9F">
            <w:pPr>
              <w:pStyle w:val="BINHTHUONG"/>
              <w:spacing w:line="240" w:lineRule="auto"/>
              <w:ind w:leftChars="-100" w:hanging="260"/>
              <w:jc w:val="center"/>
              <w:rPr>
                <w:lang w:val="fr-FR"/>
              </w:rPr>
            </w:pPr>
          </w:p>
        </w:tc>
        <w:tc>
          <w:tcPr>
            <w:tcW w:w="1274" w:type="dxa"/>
            <w:vMerge/>
            <w:vAlign w:val="center"/>
          </w:tcPr>
          <w:p w14:paraId="05CA15DB" w14:textId="77777777" w:rsidR="00B22F9F" w:rsidRDefault="00B22F9F">
            <w:pPr>
              <w:pStyle w:val="BINHTHUONG"/>
              <w:spacing w:line="240" w:lineRule="auto"/>
              <w:ind w:leftChars="-100" w:hanging="260"/>
              <w:jc w:val="center"/>
              <w:rPr>
                <w:lang w:val="fr-FR"/>
              </w:rPr>
            </w:pPr>
          </w:p>
        </w:tc>
        <w:tc>
          <w:tcPr>
            <w:tcW w:w="1280" w:type="dxa"/>
            <w:vMerge/>
            <w:vAlign w:val="center"/>
          </w:tcPr>
          <w:p w14:paraId="34B5200B" w14:textId="77777777" w:rsidR="00B22F9F" w:rsidRDefault="00B22F9F">
            <w:pPr>
              <w:pStyle w:val="BINHTHUONG"/>
              <w:spacing w:line="240" w:lineRule="auto"/>
              <w:ind w:leftChars="-100" w:hanging="260"/>
              <w:jc w:val="center"/>
              <w:rPr>
                <w:lang w:val="fr-FR"/>
              </w:rPr>
            </w:pPr>
          </w:p>
        </w:tc>
      </w:tr>
      <w:tr w:rsidR="00B22F9F" w14:paraId="6E9A5909" w14:textId="77777777">
        <w:trPr>
          <w:trHeight w:val="90"/>
          <w:jc w:val="center"/>
        </w:trPr>
        <w:tc>
          <w:tcPr>
            <w:tcW w:w="2642" w:type="dxa"/>
            <w:vAlign w:val="center"/>
          </w:tcPr>
          <w:p w14:paraId="0CD9F7B1" w14:textId="77777777" w:rsidR="00B22F9F" w:rsidRDefault="00000000">
            <w:pPr>
              <w:ind w:leftChars="-100" w:hanging="260"/>
              <w:jc w:val="left"/>
              <w:textAlignment w:val="center"/>
              <w:rPr>
                <w:lang w:val="fr-FR"/>
              </w:rPr>
            </w:pPr>
            <w:r>
              <w:rPr>
                <w:rFonts w:eastAsia="SimSun"/>
                <w:color w:val="000000"/>
                <w:szCs w:val="26"/>
                <w:lang w:eastAsia="zh-CN" w:bidi="ar"/>
              </w:rPr>
              <w:t>1/ Xe con các loại :</w:t>
            </w:r>
          </w:p>
        </w:tc>
        <w:tc>
          <w:tcPr>
            <w:tcW w:w="872" w:type="dxa"/>
            <w:vAlign w:val="center"/>
          </w:tcPr>
          <w:p w14:paraId="20FFF18F" w14:textId="77777777" w:rsidR="00B22F9F" w:rsidRDefault="00B22F9F">
            <w:pPr>
              <w:ind w:leftChars="-100" w:hanging="260"/>
              <w:jc w:val="center"/>
              <w:rPr>
                <w:lang w:val="fr-FR"/>
              </w:rPr>
            </w:pPr>
          </w:p>
        </w:tc>
        <w:tc>
          <w:tcPr>
            <w:tcW w:w="985" w:type="dxa"/>
            <w:vAlign w:val="center"/>
          </w:tcPr>
          <w:p w14:paraId="15E2AD87" w14:textId="77777777" w:rsidR="00B22F9F" w:rsidRDefault="00B22F9F">
            <w:pPr>
              <w:ind w:leftChars="-100" w:hanging="260"/>
              <w:jc w:val="center"/>
              <w:rPr>
                <w:lang w:val="fr-FR"/>
              </w:rPr>
            </w:pPr>
          </w:p>
        </w:tc>
        <w:tc>
          <w:tcPr>
            <w:tcW w:w="1030" w:type="dxa"/>
            <w:vAlign w:val="center"/>
          </w:tcPr>
          <w:p w14:paraId="3427DED3" w14:textId="77777777" w:rsidR="00B22F9F" w:rsidRDefault="00B22F9F">
            <w:pPr>
              <w:ind w:leftChars="-100" w:hanging="260"/>
              <w:jc w:val="center"/>
              <w:rPr>
                <w:lang w:val="fr-FR"/>
              </w:rPr>
            </w:pPr>
          </w:p>
        </w:tc>
        <w:tc>
          <w:tcPr>
            <w:tcW w:w="1239" w:type="dxa"/>
            <w:vAlign w:val="center"/>
          </w:tcPr>
          <w:p w14:paraId="789C02C4" w14:textId="77777777" w:rsidR="00B22F9F" w:rsidRDefault="00B22F9F">
            <w:pPr>
              <w:ind w:leftChars="-100" w:hanging="260"/>
              <w:jc w:val="center"/>
              <w:rPr>
                <w:lang w:val="fr-FR"/>
              </w:rPr>
            </w:pPr>
          </w:p>
        </w:tc>
        <w:tc>
          <w:tcPr>
            <w:tcW w:w="1274" w:type="dxa"/>
            <w:vAlign w:val="center"/>
          </w:tcPr>
          <w:p w14:paraId="1423094D" w14:textId="77777777" w:rsidR="00B22F9F" w:rsidRDefault="00B22F9F">
            <w:pPr>
              <w:ind w:leftChars="-100" w:hanging="260"/>
              <w:jc w:val="center"/>
              <w:rPr>
                <w:lang w:val="fr-FR"/>
              </w:rPr>
            </w:pPr>
          </w:p>
        </w:tc>
        <w:tc>
          <w:tcPr>
            <w:tcW w:w="1280" w:type="dxa"/>
            <w:vAlign w:val="center"/>
          </w:tcPr>
          <w:p w14:paraId="1F287843" w14:textId="77777777" w:rsidR="00B22F9F" w:rsidRDefault="00000000">
            <w:pPr>
              <w:ind w:leftChars="-100" w:hanging="260"/>
              <w:jc w:val="center"/>
              <w:textAlignment w:val="center"/>
              <w:rPr>
                <w:lang w:val="fr-FR"/>
              </w:rPr>
            </w:pPr>
            <w:r>
              <w:rPr>
                <w:rFonts w:eastAsia="SimSun"/>
                <w:color w:val="000000"/>
                <w:szCs w:val="26"/>
                <w:lang w:eastAsia="zh-CN" w:bidi="ar"/>
              </w:rPr>
              <w:t>527</w:t>
            </w:r>
          </w:p>
        </w:tc>
      </w:tr>
      <w:tr w:rsidR="00B22F9F" w14:paraId="6CDB6E53" w14:textId="77777777">
        <w:trPr>
          <w:trHeight w:val="90"/>
          <w:jc w:val="center"/>
        </w:trPr>
        <w:tc>
          <w:tcPr>
            <w:tcW w:w="2642" w:type="dxa"/>
            <w:vAlign w:val="center"/>
          </w:tcPr>
          <w:p w14:paraId="32569F0A" w14:textId="77777777" w:rsidR="00B22F9F" w:rsidRDefault="00000000">
            <w:pPr>
              <w:ind w:leftChars="-100" w:hanging="260"/>
              <w:jc w:val="left"/>
              <w:textAlignment w:val="center"/>
              <w:rPr>
                <w:lang w:val="fr-FR"/>
              </w:rPr>
            </w:pPr>
            <w:r>
              <w:rPr>
                <w:rFonts w:eastAsia="SimSun"/>
                <w:color w:val="000000"/>
                <w:szCs w:val="26"/>
                <w:lang w:eastAsia="zh-CN" w:bidi="ar"/>
              </w:rPr>
              <w:t>2/ Xe buýt các loại :</w:t>
            </w:r>
          </w:p>
        </w:tc>
        <w:tc>
          <w:tcPr>
            <w:tcW w:w="872" w:type="dxa"/>
            <w:vAlign w:val="center"/>
          </w:tcPr>
          <w:p w14:paraId="40200458" w14:textId="77777777" w:rsidR="00B22F9F" w:rsidRDefault="00B22F9F">
            <w:pPr>
              <w:ind w:leftChars="-100" w:hanging="260"/>
              <w:jc w:val="center"/>
              <w:rPr>
                <w:lang w:val="fr-FR"/>
              </w:rPr>
            </w:pPr>
          </w:p>
        </w:tc>
        <w:tc>
          <w:tcPr>
            <w:tcW w:w="985" w:type="dxa"/>
            <w:vAlign w:val="center"/>
          </w:tcPr>
          <w:p w14:paraId="27538946" w14:textId="77777777" w:rsidR="00B22F9F" w:rsidRDefault="00B22F9F">
            <w:pPr>
              <w:ind w:leftChars="-100" w:hanging="260"/>
              <w:jc w:val="center"/>
              <w:rPr>
                <w:lang w:val="fr-FR"/>
              </w:rPr>
            </w:pPr>
          </w:p>
        </w:tc>
        <w:tc>
          <w:tcPr>
            <w:tcW w:w="1030" w:type="dxa"/>
            <w:vAlign w:val="center"/>
          </w:tcPr>
          <w:p w14:paraId="4AC60C15" w14:textId="77777777" w:rsidR="00B22F9F" w:rsidRDefault="00B22F9F">
            <w:pPr>
              <w:ind w:leftChars="-100" w:hanging="260"/>
              <w:jc w:val="center"/>
              <w:rPr>
                <w:lang w:val="fr-FR"/>
              </w:rPr>
            </w:pPr>
          </w:p>
        </w:tc>
        <w:tc>
          <w:tcPr>
            <w:tcW w:w="1239" w:type="dxa"/>
            <w:vAlign w:val="center"/>
          </w:tcPr>
          <w:p w14:paraId="2ACA70AD" w14:textId="77777777" w:rsidR="00B22F9F" w:rsidRDefault="00B22F9F">
            <w:pPr>
              <w:ind w:leftChars="-100" w:hanging="260"/>
              <w:jc w:val="center"/>
              <w:rPr>
                <w:lang w:val="fr-FR"/>
              </w:rPr>
            </w:pPr>
          </w:p>
        </w:tc>
        <w:tc>
          <w:tcPr>
            <w:tcW w:w="1274" w:type="dxa"/>
            <w:vAlign w:val="center"/>
          </w:tcPr>
          <w:p w14:paraId="335157AB" w14:textId="77777777" w:rsidR="00B22F9F" w:rsidRDefault="00B22F9F">
            <w:pPr>
              <w:ind w:leftChars="-100" w:hanging="260"/>
              <w:jc w:val="center"/>
              <w:rPr>
                <w:lang w:val="fr-FR"/>
              </w:rPr>
            </w:pPr>
          </w:p>
        </w:tc>
        <w:tc>
          <w:tcPr>
            <w:tcW w:w="1280" w:type="dxa"/>
            <w:vAlign w:val="center"/>
          </w:tcPr>
          <w:p w14:paraId="529D0526" w14:textId="77777777" w:rsidR="00B22F9F" w:rsidRDefault="00B22F9F">
            <w:pPr>
              <w:ind w:leftChars="-100" w:hanging="260"/>
              <w:jc w:val="center"/>
              <w:rPr>
                <w:lang w:val="fr-FR"/>
              </w:rPr>
            </w:pPr>
          </w:p>
        </w:tc>
      </w:tr>
      <w:tr w:rsidR="00B22F9F" w14:paraId="19A1E8FF" w14:textId="77777777">
        <w:trPr>
          <w:trHeight w:val="422"/>
          <w:jc w:val="center"/>
        </w:trPr>
        <w:tc>
          <w:tcPr>
            <w:tcW w:w="2642" w:type="dxa"/>
            <w:vAlign w:val="center"/>
          </w:tcPr>
          <w:p w14:paraId="39245918" w14:textId="77777777" w:rsidR="00B22F9F" w:rsidRDefault="00000000">
            <w:pPr>
              <w:ind w:leftChars="-100" w:hanging="260"/>
              <w:jc w:val="left"/>
              <w:textAlignment w:val="center"/>
              <w:rPr>
                <w:lang w:val="fr-FR"/>
              </w:rPr>
            </w:pPr>
            <w:r>
              <w:rPr>
                <w:rFonts w:eastAsia="SimSun"/>
                <w:color w:val="000000"/>
                <w:szCs w:val="26"/>
                <w:lang w:eastAsia="zh-CN" w:bidi="ar"/>
              </w:rPr>
              <w:t>+ Loại nhỏ</w:t>
            </w:r>
          </w:p>
        </w:tc>
        <w:tc>
          <w:tcPr>
            <w:tcW w:w="872" w:type="dxa"/>
            <w:vAlign w:val="center"/>
          </w:tcPr>
          <w:p w14:paraId="427AB9C5" w14:textId="77777777" w:rsidR="00B22F9F" w:rsidRDefault="00000000">
            <w:pPr>
              <w:ind w:leftChars="-100" w:hanging="260"/>
              <w:jc w:val="center"/>
              <w:textAlignment w:val="center"/>
              <w:rPr>
                <w:lang w:val="fr-FR"/>
              </w:rPr>
            </w:pPr>
            <w:r>
              <w:rPr>
                <w:rFonts w:eastAsia="SimSun"/>
                <w:color w:val="000000"/>
                <w:szCs w:val="26"/>
                <w:lang w:eastAsia="zh-CN" w:bidi="ar"/>
              </w:rPr>
              <w:t>26.4</w:t>
            </w:r>
          </w:p>
        </w:tc>
        <w:tc>
          <w:tcPr>
            <w:tcW w:w="985" w:type="dxa"/>
            <w:vAlign w:val="center"/>
          </w:tcPr>
          <w:p w14:paraId="7935A26A" w14:textId="77777777" w:rsidR="00B22F9F" w:rsidRDefault="00000000">
            <w:pPr>
              <w:ind w:leftChars="-100" w:hanging="260"/>
              <w:jc w:val="center"/>
              <w:textAlignment w:val="center"/>
              <w:rPr>
                <w:lang w:val="fr-FR"/>
              </w:rPr>
            </w:pPr>
            <w:r>
              <w:rPr>
                <w:rFonts w:eastAsia="SimSun"/>
                <w:color w:val="000000"/>
                <w:szCs w:val="26"/>
                <w:lang w:eastAsia="zh-CN" w:bidi="ar"/>
              </w:rPr>
              <w:t>45.2</w:t>
            </w:r>
          </w:p>
        </w:tc>
        <w:tc>
          <w:tcPr>
            <w:tcW w:w="1030" w:type="dxa"/>
            <w:vAlign w:val="center"/>
          </w:tcPr>
          <w:p w14:paraId="19A4B346" w14:textId="77777777" w:rsidR="00B22F9F" w:rsidRDefault="00000000">
            <w:pPr>
              <w:ind w:leftChars="-100" w:hanging="260"/>
              <w:jc w:val="center"/>
              <w:textAlignment w:val="center"/>
              <w:rPr>
                <w:lang w:val="fr-FR"/>
              </w:rPr>
            </w:pPr>
            <w:r>
              <w:rPr>
                <w:rFonts w:eastAsia="SimSun"/>
                <w:color w:val="000000"/>
                <w:szCs w:val="26"/>
                <w:lang w:eastAsia="zh-CN" w:bidi="ar"/>
              </w:rPr>
              <w:t>1</w:t>
            </w:r>
          </w:p>
        </w:tc>
        <w:tc>
          <w:tcPr>
            <w:tcW w:w="1239" w:type="dxa"/>
            <w:vAlign w:val="center"/>
          </w:tcPr>
          <w:p w14:paraId="5E7E3428" w14:textId="77777777" w:rsidR="00B22F9F" w:rsidRDefault="00000000">
            <w:pPr>
              <w:ind w:leftChars="-100" w:hanging="260"/>
              <w:jc w:val="center"/>
              <w:textAlignment w:val="center"/>
              <w:rPr>
                <w:lang w:val="fr-FR"/>
              </w:rPr>
            </w:pPr>
            <w:r>
              <w:rPr>
                <w:rFonts w:eastAsia="SimSun"/>
                <w:color w:val="000000"/>
                <w:szCs w:val="26"/>
                <w:lang w:eastAsia="zh-CN" w:bidi="ar"/>
              </w:rPr>
              <w:t>2</w:t>
            </w:r>
          </w:p>
        </w:tc>
        <w:tc>
          <w:tcPr>
            <w:tcW w:w="1274" w:type="dxa"/>
            <w:vAlign w:val="center"/>
          </w:tcPr>
          <w:p w14:paraId="2AA3D76C" w14:textId="77777777" w:rsidR="00B22F9F" w:rsidRDefault="00B22F9F">
            <w:pPr>
              <w:ind w:leftChars="-100" w:hanging="260"/>
              <w:jc w:val="center"/>
              <w:rPr>
                <w:lang w:val="fr-FR"/>
              </w:rPr>
            </w:pPr>
          </w:p>
        </w:tc>
        <w:tc>
          <w:tcPr>
            <w:tcW w:w="1280" w:type="dxa"/>
            <w:vAlign w:val="center"/>
          </w:tcPr>
          <w:p w14:paraId="6A8C0B7F" w14:textId="77777777" w:rsidR="00B22F9F" w:rsidRDefault="00000000">
            <w:pPr>
              <w:ind w:leftChars="-100" w:hanging="260"/>
              <w:jc w:val="center"/>
              <w:textAlignment w:val="center"/>
              <w:rPr>
                <w:lang w:val="fr-FR"/>
              </w:rPr>
            </w:pPr>
            <w:r>
              <w:rPr>
                <w:rFonts w:eastAsia="SimSun"/>
                <w:color w:val="000000"/>
                <w:szCs w:val="26"/>
                <w:lang w:eastAsia="zh-CN" w:bidi="ar"/>
              </w:rPr>
              <w:t>238</w:t>
            </w:r>
          </w:p>
        </w:tc>
      </w:tr>
      <w:tr w:rsidR="00B22F9F" w14:paraId="50237A34" w14:textId="77777777">
        <w:trPr>
          <w:jc w:val="center"/>
        </w:trPr>
        <w:tc>
          <w:tcPr>
            <w:tcW w:w="2642" w:type="dxa"/>
            <w:vAlign w:val="center"/>
          </w:tcPr>
          <w:p w14:paraId="73743AA7" w14:textId="77777777" w:rsidR="00B22F9F" w:rsidRDefault="00000000">
            <w:pPr>
              <w:ind w:leftChars="-100" w:hanging="260"/>
              <w:jc w:val="left"/>
              <w:textAlignment w:val="center"/>
              <w:rPr>
                <w:lang w:val="fr-FR"/>
              </w:rPr>
            </w:pPr>
            <w:r>
              <w:rPr>
                <w:rFonts w:eastAsia="SimSun"/>
                <w:color w:val="000000"/>
                <w:szCs w:val="26"/>
                <w:lang w:eastAsia="zh-CN" w:bidi="ar"/>
              </w:rPr>
              <w:t>+ Loại lớn</w:t>
            </w:r>
          </w:p>
        </w:tc>
        <w:tc>
          <w:tcPr>
            <w:tcW w:w="872" w:type="dxa"/>
            <w:vAlign w:val="center"/>
          </w:tcPr>
          <w:p w14:paraId="4CFB0577" w14:textId="77777777" w:rsidR="00B22F9F" w:rsidRDefault="00000000">
            <w:pPr>
              <w:ind w:leftChars="-100" w:hanging="260"/>
              <w:jc w:val="center"/>
              <w:textAlignment w:val="center"/>
              <w:rPr>
                <w:lang w:val="fr-FR"/>
              </w:rPr>
            </w:pPr>
            <w:r>
              <w:rPr>
                <w:rFonts w:eastAsia="SimSun"/>
                <w:color w:val="000000"/>
                <w:szCs w:val="26"/>
                <w:lang w:eastAsia="zh-CN" w:bidi="ar"/>
              </w:rPr>
              <w:t>56</w:t>
            </w:r>
          </w:p>
        </w:tc>
        <w:tc>
          <w:tcPr>
            <w:tcW w:w="985" w:type="dxa"/>
            <w:vAlign w:val="center"/>
          </w:tcPr>
          <w:p w14:paraId="550D762E" w14:textId="77777777" w:rsidR="00B22F9F" w:rsidRDefault="00000000">
            <w:pPr>
              <w:ind w:leftChars="-100" w:hanging="260"/>
              <w:jc w:val="center"/>
              <w:textAlignment w:val="center"/>
              <w:rPr>
                <w:lang w:val="fr-FR"/>
              </w:rPr>
            </w:pPr>
            <w:r>
              <w:rPr>
                <w:rFonts w:eastAsia="SimSun"/>
                <w:color w:val="000000"/>
                <w:szCs w:val="26"/>
                <w:lang w:eastAsia="zh-CN" w:bidi="ar"/>
              </w:rPr>
              <w:t>95.8</w:t>
            </w:r>
          </w:p>
        </w:tc>
        <w:tc>
          <w:tcPr>
            <w:tcW w:w="1030" w:type="dxa"/>
            <w:vAlign w:val="center"/>
          </w:tcPr>
          <w:p w14:paraId="007B9549" w14:textId="77777777" w:rsidR="00B22F9F" w:rsidRDefault="00000000">
            <w:pPr>
              <w:ind w:leftChars="-100" w:hanging="260"/>
              <w:jc w:val="center"/>
              <w:textAlignment w:val="center"/>
              <w:rPr>
                <w:lang w:val="fr-FR"/>
              </w:rPr>
            </w:pPr>
            <w:r>
              <w:rPr>
                <w:rFonts w:eastAsia="SimSun"/>
                <w:color w:val="000000"/>
                <w:szCs w:val="26"/>
                <w:lang w:eastAsia="zh-CN" w:bidi="ar"/>
              </w:rPr>
              <w:t>1</w:t>
            </w:r>
          </w:p>
        </w:tc>
        <w:tc>
          <w:tcPr>
            <w:tcW w:w="1239" w:type="dxa"/>
            <w:vAlign w:val="center"/>
          </w:tcPr>
          <w:p w14:paraId="201ACB71" w14:textId="77777777" w:rsidR="00B22F9F" w:rsidRDefault="00000000">
            <w:pPr>
              <w:ind w:leftChars="-100" w:hanging="260"/>
              <w:jc w:val="center"/>
              <w:textAlignment w:val="center"/>
              <w:rPr>
                <w:lang w:val="fr-FR"/>
              </w:rPr>
            </w:pPr>
            <w:r>
              <w:rPr>
                <w:rFonts w:eastAsia="SimSun"/>
                <w:color w:val="000000"/>
                <w:szCs w:val="26"/>
                <w:lang w:eastAsia="zh-CN" w:bidi="ar"/>
              </w:rPr>
              <w:t>2</w:t>
            </w:r>
          </w:p>
        </w:tc>
        <w:tc>
          <w:tcPr>
            <w:tcW w:w="1274" w:type="dxa"/>
            <w:vAlign w:val="center"/>
          </w:tcPr>
          <w:p w14:paraId="3EFB7130" w14:textId="77777777" w:rsidR="00B22F9F" w:rsidRDefault="00B22F9F">
            <w:pPr>
              <w:ind w:leftChars="-100" w:hanging="260"/>
              <w:jc w:val="center"/>
              <w:rPr>
                <w:lang w:val="fr-FR"/>
              </w:rPr>
            </w:pPr>
          </w:p>
        </w:tc>
        <w:tc>
          <w:tcPr>
            <w:tcW w:w="1280" w:type="dxa"/>
            <w:vAlign w:val="center"/>
          </w:tcPr>
          <w:p w14:paraId="4F321A30" w14:textId="77777777" w:rsidR="00B22F9F" w:rsidRDefault="00000000">
            <w:pPr>
              <w:ind w:leftChars="-100" w:hanging="260"/>
              <w:jc w:val="center"/>
              <w:textAlignment w:val="center"/>
              <w:rPr>
                <w:rFonts w:eastAsia="SimSun"/>
                <w:color w:val="000000"/>
                <w:szCs w:val="26"/>
                <w:lang w:eastAsia="zh-CN" w:bidi="ar"/>
              </w:rPr>
            </w:pPr>
            <w:r>
              <w:rPr>
                <w:rFonts w:eastAsia="SimSun"/>
                <w:color w:val="000000"/>
                <w:szCs w:val="26"/>
                <w:lang w:eastAsia="zh-CN" w:bidi="ar"/>
              </w:rPr>
              <w:t>131</w:t>
            </w:r>
          </w:p>
        </w:tc>
      </w:tr>
      <w:tr w:rsidR="00B22F9F" w14:paraId="05DEA85F" w14:textId="77777777">
        <w:trPr>
          <w:jc w:val="center"/>
        </w:trPr>
        <w:tc>
          <w:tcPr>
            <w:tcW w:w="2642" w:type="dxa"/>
            <w:vAlign w:val="center"/>
          </w:tcPr>
          <w:p w14:paraId="7C1403C4" w14:textId="77777777" w:rsidR="00B22F9F" w:rsidRDefault="00000000">
            <w:pPr>
              <w:ind w:leftChars="-100" w:hanging="260"/>
              <w:jc w:val="left"/>
              <w:textAlignment w:val="center"/>
              <w:rPr>
                <w:lang w:val="fr-FR"/>
              </w:rPr>
            </w:pPr>
            <w:r>
              <w:rPr>
                <w:rFonts w:eastAsia="SimSun"/>
                <w:color w:val="000000"/>
                <w:szCs w:val="26"/>
                <w:lang w:eastAsia="zh-CN" w:bidi="ar"/>
              </w:rPr>
              <w:t>3/ Xe tải các loại</w:t>
            </w:r>
          </w:p>
        </w:tc>
        <w:tc>
          <w:tcPr>
            <w:tcW w:w="872" w:type="dxa"/>
            <w:vAlign w:val="center"/>
          </w:tcPr>
          <w:p w14:paraId="26E15F1B" w14:textId="77777777" w:rsidR="00B22F9F" w:rsidRDefault="00B22F9F">
            <w:pPr>
              <w:ind w:leftChars="-100" w:hanging="260"/>
              <w:jc w:val="center"/>
              <w:rPr>
                <w:lang w:val="fr-FR"/>
              </w:rPr>
            </w:pPr>
          </w:p>
        </w:tc>
        <w:tc>
          <w:tcPr>
            <w:tcW w:w="985" w:type="dxa"/>
            <w:vAlign w:val="center"/>
          </w:tcPr>
          <w:p w14:paraId="2F0A4DAD" w14:textId="77777777" w:rsidR="00B22F9F" w:rsidRDefault="00B22F9F">
            <w:pPr>
              <w:ind w:leftChars="-100" w:hanging="260"/>
              <w:jc w:val="center"/>
              <w:rPr>
                <w:lang w:val="fr-FR"/>
              </w:rPr>
            </w:pPr>
          </w:p>
        </w:tc>
        <w:tc>
          <w:tcPr>
            <w:tcW w:w="1030" w:type="dxa"/>
            <w:vAlign w:val="center"/>
          </w:tcPr>
          <w:p w14:paraId="3952A889" w14:textId="77777777" w:rsidR="00B22F9F" w:rsidRDefault="00B22F9F">
            <w:pPr>
              <w:ind w:leftChars="-100" w:hanging="260"/>
              <w:jc w:val="center"/>
              <w:rPr>
                <w:lang w:val="fr-FR"/>
              </w:rPr>
            </w:pPr>
          </w:p>
        </w:tc>
        <w:tc>
          <w:tcPr>
            <w:tcW w:w="1239" w:type="dxa"/>
            <w:vAlign w:val="center"/>
          </w:tcPr>
          <w:p w14:paraId="33185C92" w14:textId="77777777" w:rsidR="00B22F9F" w:rsidRDefault="00B22F9F">
            <w:pPr>
              <w:ind w:leftChars="-100" w:hanging="260"/>
              <w:jc w:val="center"/>
              <w:rPr>
                <w:lang w:val="fr-FR"/>
              </w:rPr>
            </w:pPr>
          </w:p>
        </w:tc>
        <w:tc>
          <w:tcPr>
            <w:tcW w:w="1274" w:type="dxa"/>
            <w:vAlign w:val="center"/>
          </w:tcPr>
          <w:p w14:paraId="48A42DD9" w14:textId="77777777" w:rsidR="00B22F9F" w:rsidRDefault="00B22F9F">
            <w:pPr>
              <w:ind w:leftChars="-100" w:hanging="260"/>
              <w:jc w:val="center"/>
              <w:rPr>
                <w:lang w:val="fr-FR"/>
              </w:rPr>
            </w:pPr>
          </w:p>
        </w:tc>
        <w:tc>
          <w:tcPr>
            <w:tcW w:w="1280" w:type="dxa"/>
            <w:vAlign w:val="center"/>
          </w:tcPr>
          <w:p w14:paraId="5D7FAB62" w14:textId="77777777" w:rsidR="00B22F9F" w:rsidRDefault="00B22F9F">
            <w:pPr>
              <w:ind w:leftChars="-100" w:hanging="260"/>
              <w:jc w:val="center"/>
              <w:rPr>
                <w:rFonts w:eastAsia="SimSun"/>
                <w:color w:val="000000"/>
                <w:szCs w:val="26"/>
                <w:lang w:eastAsia="zh-CN" w:bidi="ar"/>
              </w:rPr>
            </w:pPr>
          </w:p>
        </w:tc>
      </w:tr>
      <w:tr w:rsidR="00B22F9F" w14:paraId="231E25B2" w14:textId="77777777">
        <w:trPr>
          <w:jc w:val="center"/>
        </w:trPr>
        <w:tc>
          <w:tcPr>
            <w:tcW w:w="2642" w:type="dxa"/>
            <w:vAlign w:val="center"/>
          </w:tcPr>
          <w:p w14:paraId="49EDE8DA" w14:textId="77777777" w:rsidR="00B22F9F" w:rsidRDefault="00000000">
            <w:pPr>
              <w:ind w:leftChars="-100" w:hanging="260"/>
              <w:jc w:val="left"/>
              <w:textAlignment w:val="center"/>
              <w:rPr>
                <w:lang w:val="fr-FR"/>
              </w:rPr>
            </w:pPr>
            <w:r>
              <w:rPr>
                <w:rFonts w:eastAsia="SimSun"/>
                <w:color w:val="000000"/>
                <w:szCs w:val="26"/>
                <w:lang w:eastAsia="zh-CN" w:bidi="ar"/>
              </w:rPr>
              <w:t>+ Tải nhẹ</w:t>
            </w:r>
          </w:p>
        </w:tc>
        <w:tc>
          <w:tcPr>
            <w:tcW w:w="872" w:type="dxa"/>
            <w:vAlign w:val="center"/>
          </w:tcPr>
          <w:p w14:paraId="470AD0B5" w14:textId="77777777" w:rsidR="00B22F9F" w:rsidRDefault="00000000">
            <w:pPr>
              <w:ind w:leftChars="-100" w:hanging="260"/>
              <w:jc w:val="center"/>
              <w:textAlignment w:val="center"/>
              <w:rPr>
                <w:lang w:val="fr-FR"/>
              </w:rPr>
            </w:pPr>
            <w:r>
              <w:rPr>
                <w:rFonts w:eastAsia="SimSun"/>
                <w:color w:val="000000"/>
                <w:szCs w:val="26"/>
                <w:lang w:eastAsia="zh-CN" w:bidi="ar"/>
              </w:rPr>
              <w:t>18</w:t>
            </w:r>
          </w:p>
        </w:tc>
        <w:tc>
          <w:tcPr>
            <w:tcW w:w="985" w:type="dxa"/>
            <w:vAlign w:val="center"/>
          </w:tcPr>
          <w:p w14:paraId="04F57D9C" w14:textId="77777777" w:rsidR="00B22F9F" w:rsidRDefault="00000000">
            <w:pPr>
              <w:ind w:leftChars="-100" w:hanging="260"/>
              <w:jc w:val="center"/>
              <w:textAlignment w:val="center"/>
              <w:rPr>
                <w:lang w:val="fr-FR"/>
              </w:rPr>
            </w:pPr>
            <w:r>
              <w:rPr>
                <w:rFonts w:eastAsia="SimSun"/>
                <w:color w:val="000000"/>
                <w:szCs w:val="26"/>
                <w:lang w:eastAsia="zh-CN" w:bidi="ar"/>
              </w:rPr>
              <w:t>56</w:t>
            </w:r>
          </w:p>
        </w:tc>
        <w:tc>
          <w:tcPr>
            <w:tcW w:w="1030" w:type="dxa"/>
            <w:vAlign w:val="center"/>
          </w:tcPr>
          <w:p w14:paraId="58E07295" w14:textId="77777777" w:rsidR="00B22F9F" w:rsidRDefault="00000000">
            <w:pPr>
              <w:ind w:leftChars="-100" w:hanging="260"/>
              <w:jc w:val="center"/>
              <w:textAlignment w:val="center"/>
              <w:rPr>
                <w:lang w:val="fr-FR"/>
              </w:rPr>
            </w:pPr>
            <w:r>
              <w:rPr>
                <w:rFonts w:eastAsia="SimSun"/>
                <w:color w:val="000000"/>
                <w:szCs w:val="26"/>
                <w:lang w:eastAsia="zh-CN" w:bidi="ar"/>
              </w:rPr>
              <w:t>1</w:t>
            </w:r>
          </w:p>
        </w:tc>
        <w:tc>
          <w:tcPr>
            <w:tcW w:w="1239" w:type="dxa"/>
            <w:vAlign w:val="center"/>
          </w:tcPr>
          <w:p w14:paraId="35989EB6" w14:textId="77777777" w:rsidR="00B22F9F" w:rsidRDefault="00000000">
            <w:pPr>
              <w:ind w:leftChars="-100" w:hanging="260"/>
              <w:jc w:val="center"/>
              <w:textAlignment w:val="center"/>
              <w:rPr>
                <w:lang w:val="fr-FR"/>
              </w:rPr>
            </w:pPr>
            <w:r>
              <w:rPr>
                <w:rFonts w:eastAsia="SimSun"/>
                <w:color w:val="000000"/>
                <w:szCs w:val="26"/>
                <w:lang w:eastAsia="zh-CN" w:bidi="ar"/>
              </w:rPr>
              <w:t>2</w:t>
            </w:r>
          </w:p>
        </w:tc>
        <w:tc>
          <w:tcPr>
            <w:tcW w:w="1274" w:type="dxa"/>
            <w:vAlign w:val="center"/>
          </w:tcPr>
          <w:p w14:paraId="3B0D8B20" w14:textId="77777777" w:rsidR="00B22F9F" w:rsidRDefault="00B22F9F">
            <w:pPr>
              <w:ind w:leftChars="-100" w:hanging="260"/>
              <w:jc w:val="center"/>
              <w:rPr>
                <w:lang w:val="fr-FR"/>
              </w:rPr>
            </w:pPr>
          </w:p>
        </w:tc>
        <w:tc>
          <w:tcPr>
            <w:tcW w:w="1280" w:type="dxa"/>
            <w:vAlign w:val="center"/>
          </w:tcPr>
          <w:p w14:paraId="119F30C1" w14:textId="77777777" w:rsidR="00B22F9F" w:rsidRDefault="00000000">
            <w:pPr>
              <w:ind w:leftChars="-100" w:hanging="260"/>
              <w:jc w:val="center"/>
              <w:textAlignment w:val="center"/>
              <w:rPr>
                <w:rFonts w:eastAsia="SimSun"/>
                <w:color w:val="000000"/>
                <w:szCs w:val="26"/>
                <w:lang w:eastAsia="zh-CN" w:bidi="ar"/>
              </w:rPr>
            </w:pPr>
            <w:r>
              <w:rPr>
                <w:rFonts w:eastAsia="SimSun"/>
                <w:color w:val="000000"/>
                <w:szCs w:val="26"/>
                <w:lang w:eastAsia="zh-CN" w:bidi="ar"/>
              </w:rPr>
              <w:t>316</w:t>
            </w:r>
          </w:p>
        </w:tc>
      </w:tr>
      <w:tr w:rsidR="00B22F9F" w14:paraId="16EC32A4" w14:textId="77777777">
        <w:trPr>
          <w:jc w:val="center"/>
        </w:trPr>
        <w:tc>
          <w:tcPr>
            <w:tcW w:w="2642" w:type="dxa"/>
            <w:vAlign w:val="center"/>
          </w:tcPr>
          <w:p w14:paraId="5698DF60" w14:textId="77777777" w:rsidR="00B22F9F" w:rsidRDefault="00000000">
            <w:pPr>
              <w:ind w:leftChars="-100" w:hanging="260"/>
              <w:jc w:val="left"/>
              <w:textAlignment w:val="center"/>
              <w:rPr>
                <w:lang w:val="fr-FR"/>
              </w:rPr>
            </w:pPr>
            <w:r>
              <w:rPr>
                <w:rFonts w:eastAsia="SimSun"/>
                <w:color w:val="000000"/>
                <w:szCs w:val="26"/>
                <w:lang w:eastAsia="zh-CN" w:bidi="ar"/>
              </w:rPr>
              <w:t>+ Tải vừa</w:t>
            </w:r>
          </w:p>
        </w:tc>
        <w:tc>
          <w:tcPr>
            <w:tcW w:w="872" w:type="dxa"/>
            <w:vAlign w:val="center"/>
          </w:tcPr>
          <w:p w14:paraId="41BE4B2E" w14:textId="77777777" w:rsidR="00B22F9F" w:rsidRDefault="00000000">
            <w:pPr>
              <w:ind w:leftChars="-100" w:hanging="260"/>
              <w:jc w:val="center"/>
              <w:textAlignment w:val="center"/>
              <w:rPr>
                <w:lang w:val="fr-FR"/>
              </w:rPr>
            </w:pPr>
            <w:r>
              <w:rPr>
                <w:rFonts w:eastAsia="SimSun"/>
                <w:color w:val="000000"/>
                <w:szCs w:val="26"/>
                <w:lang w:eastAsia="zh-CN" w:bidi="ar"/>
              </w:rPr>
              <w:t>25.8</w:t>
            </w:r>
          </w:p>
        </w:tc>
        <w:tc>
          <w:tcPr>
            <w:tcW w:w="985" w:type="dxa"/>
            <w:vAlign w:val="center"/>
          </w:tcPr>
          <w:p w14:paraId="3C56ED5E" w14:textId="77777777" w:rsidR="00B22F9F" w:rsidRDefault="00000000">
            <w:pPr>
              <w:ind w:leftChars="-100" w:hanging="260"/>
              <w:jc w:val="center"/>
              <w:textAlignment w:val="center"/>
              <w:rPr>
                <w:lang w:val="fr-FR"/>
              </w:rPr>
            </w:pPr>
            <w:r>
              <w:rPr>
                <w:rFonts w:eastAsia="SimSun"/>
                <w:color w:val="000000"/>
                <w:szCs w:val="26"/>
                <w:lang w:eastAsia="zh-CN" w:bidi="ar"/>
              </w:rPr>
              <w:t>69.6</w:t>
            </w:r>
          </w:p>
        </w:tc>
        <w:tc>
          <w:tcPr>
            <w:tcW w:w="1030" w:type="dxa"/>
            <w:vAlign w:val="center"/>
          </w:tcPr>
          <w:p w14:paraId="6DDCF7D4" w14:textId="77777777" w:rsidR="00B22F9F" w:rsidRDefault="00000000">
            <w:pPr>
              <w:ind w:leftChars="-100" w:hanging="260"/>
              <w:jc w:val="center"/>
              <w:textAlignment w:val="center"/>
              <w:rPr>
                <w:lang w:val="fr-FR"/>
              </w:rPr>
            </w:pPr>
            <w:r>
              <w:rPr>
                <w:rFonts w:eastAsia="SimSun"/>
                <w:color w:val="000000"/>
                <w:szCs w:val="26"/>
                <w:lang w:eastAsia="zh-CN" w:bidi="ar"/>
              </w:rPr>
              <w:t>1</w:t>
            </w:r>
          </w:p>
        </w:tc>
        <w:tc>
          <w:tcPr>
            <w:tcW w:w="1239" w:type="dxa"/>
            <w:vAlign w:val="center"/>
          </w:tcPr>
          <w:p w14:paraId="511C6132" w14:textId="77777777" w:rsidR="00B22F9F" w:rsidRDefault="00000000">
            <w:pPr>
              <w:ind w:leftChars="-100" w:hanging="260"/>
              <w:jc w:val="center"/>
              <w:textAlignment w:val="center"/>
              <w:rPr>
                <w:lang w:val="fr-FR"/>
              </w:rPr>
            </w:pPr>
            <w:r>
              <w:rPr>
                <w:rFonts w:eastAsia="SimSun"/>
                <w:color w:val="000000"/>
                <w:szCs w:val="26"/>
                <w:lang w:eastAsia="zh-CN" w:bidi="ar"/>
              </w:rPr>
              <w:t>2</w:t>
            </w:r>
          </w:p>
        </w:tc>
        <w:tc>
          <w:tcPr>
            <w:tcW w:w="1274" w:type="dxa"/>
            <w:vAlign w:val="center"/>
          </w:tcPr>
          <w:p w14:paraId="48C9ABA2" w14:textId="77777777" w:rsidR="00B22F9F" w:rsidRDefault="00B22F9F">
            <w:pPr>
              <w:ind w:leftChars="-100" w:hanging="260"/>
              <w:jc w:val="center"/>
              <w:rPr>
                <w:lang w:val="fr-FR"/>
              </w:rPr>
            </w:pPr>
          </w:p>
        </w:tc>
        <w:tc>
          <w:tcPr>
            <w:tcW w:w="1280" w:type="dxa"/>
            <w:vAlign w:val="center"/>
          </w:tcPr>
          <w:p w14:paraId="7BCA31FA" w14:textId="77777777" w:rsidR="00B22F9F" w:rsidRDefault="00000000">
            <w:pPr>
              <w:ind w:leftChars="-100" w:hanging="260"/>
              <w:jc w:val="center"/>
              <w:textAlignment w:val="center"/>
              <w:rPr>
                <w:rFonts w:eastAsia="SimSun"/>
                <w:color w:val="000000"/>
                <w:szCs w:val="26"/>
                <w:lang w:eastAsia="zh-CN" w:bidi="ar"/>
              </w:rPr>
            </w:pPr>
            <w:r>
              <w:rPr>
                <w:rFonts w:eastAsia="SimSun"/>
                <w:color w:val="000000"/>
                <w:szCs w:val="26"/>
                <w:lang w:eastAsia="zh-CN" w:bidi="ar"/>
              </w:rPr>
              <w:t>153</w:t>
            </w:r>
          </w:p>
        </w:tc>
      </w:tr>
    </w:tbl>
    <w:p w14:paraId="7E5F89ED" w14:textId="77777777" w:rsidR="00B22F9F" w:rsidRDefault="00000000">
      <w:pPr>
        <w:pStyle w:val="BINHTHUONG"/>
        <w:ind w:firstLineChars="100" w:firstLine="260"/>
        <w:rPr>
          <w:lang w:val="fr-FR"/>
        </w:rPr>
      </w:pPr>
      <w:r>
        <w:rPr>
          <w:rFonts w:eastAsiaTheme="minorEastAsia"/>
          <w:lang w:val="vi-VN"/>
        </w:rPr>
        <w:t>-</w:t>
      </w:r>
      <w:r>
        <w:rPr>
          <w:lang w:val="vi-VN"/>
        </w:rPr>
        <w:t xml:space="preserve"> </w:t>
      </w:r>
      <w:r>
        <w:rPr>
          <w:lang w:val="fr-FR"/>
        </w:rPr>
        <w:t>Căn cứ vào mức độ phục vụ mà dự án quy định</w:t>
      </w:r>
      <w:r>
        <w:rPr>
          <w:lang w:val="vi-VN"/>
        </w:rPr>
        <w:t xml:space="preserve"> và Bảng 5 thuộc Điều 7 TCVN 13592:2022, t</w:t>
      </w:r>
      <w:r>
        <w:rPr>
          <w:lang w:val="fr-FR"/>
        </w:rPr>
        <w:t xml:space="preserve">a lựa chọn loại đường là «Hệ thống đường phố </w:t>
      </w:r>
      <w:r>
        <w:rPr>
          <w:lang w:val="vi-VN"/>
        </w:rPr>
        <w:t>gom</w:t>
      </w:r>
      <w:r>
        <w:rPr>
          <w:lang w:val="fr-FR"/>
        </w:rPr>
        <w:t xml:space="preserve">». </w:t>
      </w:r>
    </w:p>
    <w:p w14:paraId="323B4CD3" w14:textId="77777777" w:rsidR="00B22F9F" w:rsidRPr="005956DB" w:rsidRDefault="00000000">
      <w:pPr>
        <w:pStyle w:val="BINHTHUONG"/>
        <w:ind w:firstLineChars="100" w:firstLine="260"/>
        <w:rPr>
          <w:lang w:val="fr-FR"/>
        </w:rPr>
      </w:pPr>
      <w:r>
        <w:rPr>
          <w:lang w:val="vi-VN"/>
        </w:rPr>
        <w:t xml:space="preserve">- </w:t>
      </w:r>
      <w:r>
        <w:rPr>
          <w:lang w:val="fr-FR"/>
        </w:rPr>
        <w:t>Và có hệ số sử dụng KNTH</w:t>
      </w:r>
      <w:r>
        <w:rPr>
          <w:lang w:val="vi-VN"/>
        </w:rPr>
        <w:t xml:space="preserve"> </w:t>
      </w:r>
      <w:r>
        <w:rPr>
          <w:lang w:val="fr-FR"/>
        </w:rPr>
        <w:t>= 0.8</w:t>
      </w:r>
    </w:p>
    <w:p w14:paraId="27FEFAB8" w14:textId="77777777" w:rsidR="00B22F9F" w:rsidRDefault="00000000">
      <w:pPr>
        <w:pStyle w:val="Heading2"/>
        <w:rPr>
          <w:lang w:val="vi-VN"/>
        </w:rPr>
      </w:pPr>
      <w:bookmarkStart w:id="40" w:name="_Toc199602315"/>
      <w:r>
        <w:rPr>
          <w:lang w:val="vi-VN"/>
        </w:rPr>
        <w:lastRenderedPageBreak/>
        <w:t>4.2. Tốc độ thiết kế.</w:t>
      </w:r>
      <w:bookmarkEnd w:id="40"/>
    </w:p>
    <w:p w14:paraId="7BE523EE" w14:textId="77777777" w:rsidR="00B22F9F" w:rsidRDefault="00000000">
      <w:pPr>
        <w:pStyle w:val="ListParagraph"/>
        <w:numPr>
          <w:ilvl w:val="0"/>
          <w:numId w:val="22"/>
        </w:numPr>
        <w:ind w:left="0" w:firstLine="260"/>
        <w:rPr>
          <w:lang w:val="vi-VN"/>
        </w:rPr>
      </w:pPr>
      <w:r w:rsidRPr="005956DB">
        <w:rPr>
          <w:lang w:val="vi-VN"/>
        </w:rPr>
        <w:t>Tốc độ thiết kế (Vtk) là tốc độ được lựa chọn để tính toán các yếu tố hình học giới hạn của đường trong điều kiện hạn chế. Giá trị tốc độ thiết kế được quy định tại Bảng 6 thuộc Điều 7.2 TCVN 13592 :</w:t>
      </w:r>
      <w:r>
        <w:rPr>
          <w:lang w:val="vi-VN"/>
        </w:rPr>
        <w:t>2022002.</w:t>
      </w:r>
    </w:p>
    <w:p w14:paraId="20A05F6B" w14:textId="77777777" w:rsidR="00B22F9F" w:rsidRDefault="00000000">
      <w:pPr>
        <w:pStyle w:val="BINHTHUONG"/>
        <w:numPr>
          <w:ilvl w:val="0"/>
          <w:numId w:val="26"/>
        </w:numPr>
        <w:rPr>
          <w:lang w:val="fr-FR"/>
        </w:rPr>
      </w:pPr>
      <w:r>
        <w:rPr>
          <w:lang w:val="fr-FR"/>
        </w:rPr>
        <w:t xml:space="preserve">Dựa theo loại đô thị là hệ thống đường phố </w:t>
      </w:r>
      <w:r>
        <w:rPr>
          <w:lang w:val="vi-VN"/>
        </w:rPr>
        <w:t>gom</w:t>
      </w:r>
      <w:r>
        <w:rPr>
          <w:lang w:val="fr-FR"/>
        </w:rPr>
        <w:t xml:space="preserve">, cấp kỹ thuật là đường phố </w:t>
      </w:r>
      <w:r>
        <w:rPr>
          <w:lang w:val="vi-VN"/>
        </w:rPr>
        <w:t>gom chủ yếu</w:t>
      </w:r>
      <w:r>
        <w:rPr>
          <w:lang w:val="fr-FR"/>
        </w:rPr>
        <w:t xml:space="preserve"> và mức độ phục vụ của dự án thuộc loại đô thị </w:t>
      </w:r>
      <w:r>
        <w:rPr>
          <w:lang w:val="vi-VN"/>
        </w:rPr>
        <w:t>loại III</w:t>
      </w:r>
      <w:r>
        <w:rPr>
          <w:lang w:val="fr-FR"/>
        </w:rPr>
        <w:t xml:space="preserve"> với loại địa hình là đồng bằng, đồi nên ta xác định tốc độ thiết kế : </w:t>
      </w:r>
      <w:r>
        <w:rPr>
          <w:b/>
          <w:bCs/>
          <w:lang w:val="fr-FR"/>
        </w:rPr>
        <w:t>V</w:t>
      </w:r>
      <w:r>
        <w:rPr>
          <w:b/>
          <w:bCs/>
          <w:vertAlign w:val="subscript"/>
          <w:lang w:val="fr-FR"/>
        </w:rPr>
        <w:t>tk</w:t>
      </w:r>
      <w:r>
        <w:rPr>
          <w:b/>
          <w:bCs/>
          <w:lang w:val="fr-FR"/>
        </w:rPr>
        <w:t xml:space="preserve"> = </w:t>
      </w:r>
      <w:r>
        <w:rPr>
          <w:b/>
          <w:bCs/>
          <w:lang w:val="vi-VN"/>
        </w:rPr>
        <w:t xml:space="preserve">60 </w:t>
      </w:r>
      <w:r>
        <w:rPr>
          <w:b/>
          <w:bCs/>
          <w:lang w:val="fr-FR"/>
        </w:rPr>
        <w:t>km/h</w:t>
      </w:r>
    </w:p>
    <w:p w14:paraId="43794C62" w14:textId="77777777" w:rsidR="00B22F9F" w:rsidRDefault="00000000">
      <w:pPr>
        <w:pStyle w:val="Heading2"/>
        <w:rPr>
          <w:lang w:val="vi-VN"/>
        </w:rPr>
      </w:pPr>
      <w:bookmarkStart w:id="41" w:name="_Toc199602316"/>
      <w:r>
        <w:rPr>
          <w:lang w:val="vi-VN"/>
        </w:rPr>
        <w:t>4.3. Mặt cắt ngang đường.</w:t>
      </w:r>
      <w:bookmarkEnd w:id="41"/>
    </w:p>
    <w:p w14:paraId="1F743481" w14:textId="77777777" w:rsidR="00B22F9F" w:rsidRDefault="00000000">
      <w:pPr>
        <w:pStyle w:val="ListParagraph"/>
        <w:numPr>
          <w:ilvl w:val="0"/>
          <w:numId w:val="27"/>
        </w:numPr>
        <w:rPr>
          <w:lang w:val="vi-VN"/>
        </w:rPr>
      </w:pPr>
      <w:r w:rsidRPr="005956DB">
        <w:rPr>
          <w:lang w:val="vi-VN"/>
        </w:rPr>
        <w:t xml:space="preserve">Mặt cắt ngang đường đô thị trong chỉ giới đường đỏ có thể bao gồm nhiều bộ phận cấu thành: phần xe chạy, hè đường, dải phân cách, dải trồng cây, phần đường xe chạy và dải bố trí các công trình hạ tầng kỹ thuật, các thiết bị </w:t>
      </w:r>
      <w:r>
        <w:rPr>
          <w:lang w:val="vi-VN"/>
        </w:rPr>
        <w:t>khác.</w:t>
      </w:r>
    </w:p>
    <w:p w14:paraId="459892CC" w14:textId="77777777" w:rsidR="00411D0F" w:rsidRDefault="00000000" w:rsidP="00411D0F">
      <w:pPr>
        <w:keepNext/>
      </w:pPr>
      <w:r>
        <w:rPr>
          <w:noProof/>
        </w:rPr>
        <w:drawing>
          <wp:inline distT="0" distB="0" distL="0" distR="0" wp14:anchorId="1C72265D" wp14:editId="62368F4E">
            <wp:extent cx="5760720" cy="236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760720" cy="2364740"/>
                    </a:xfrm>
                    <a:prstGeom prst="rect">
                      <a:avLst/>
                    </a:prstGeom>
                  </pic:spPr>
                </pic:pic>
              </a:graphicData>
            </a:graphic>
          </wp:inline>
        </w:drawing>
      </w:r>
    </w:p>
    <w:p w14:paraId="480EF7BA" w14:textId="3509EF09" w:rsidR="00B22F9F" w:rsidRPr="00520D63" w:rsidRDefault="00411D0F" w:rsidP="00411D0F">
      <w:pPr>
        <w:pStyle w:val="Caption"/>
        <w:jc w:val="center"/>
        <w:rPr>
          <w:color w:val="000000" w:themeColor="text1"/>
          <w:sz w:val="24"/>
          <w:szCs w:val="24"/>
        </w:rPr>
      </w:pPr>
      <w:bookmarkStart w:id="42" w:name="_Toc199601855"/>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3</w:t>
      </w:r>
      <w:r w:rsidRPr="00520D63">
        <w:rPr>
          <w:color w:val="000000" w:themeColor="text1"/>
          <w:sz w:val="24"/>
          <w:szCs w:val="24"/>
        </w:rPr>
        <w:fldChar w:fldCharType="end"/>
      </w:r>
      <w:r w:rsidRPr="00520D63">
        <w:rPr>
          <w:color w:val="000000" w:themeColor="text1"/>
          <w:sz w:val="24"/>
          <w:szCs w:val="24"/>
        </w:rPr>
        <w:t>: Mặt cắt ngang đường đô thị được tổ chức dạng 2 khối phần xe chạy</w:t>
      </w:r>
      <w:bookmarkEnd w:id="42"/>
    </w:p>
    <w:p w14:paraId="6FC03790" w14:textId="77777777" w:rsidR="00B22F9F" w:rsidRDefault="00000000">
      <w:pPr>
        <w:pStyle w:val="Heading2"/>
        <w:rPr>
          <w:lang w:val="vi-VN"/>
        </w:rPr>
      </w:pPr>
      <w:bookmarkStart w:id="43" w:name="_Toc199602317"/>
      <w:r>
        <w:rPr>
          <w:lang w:val="vi-VN"/>
        </w:rPr>
        <w:t>4.4. Phần xe chạy.</w:t>
      </w:r>
      <w:bookmarkEnd w:id="43"/>
    </w:p>
    <w:p w14:paraId="3C20701F" w14:textId="77777777" w:rsidR="00B22F9F" w:rsidRPr="005956DB" w:rsidRDefault="00000000">
      <w:pPr>
        <w:pStyle w:val="BINHTHUONG"/>
        <w:ind w:left="360"/>
        <w:rPr>
          <w:lang w:val="vi-VN"/>
        </w:rPr>
      </w:pPr>
      <w:r>
        <w:rPr>
          <w:lang w:val="vi-VN"/>
        </w:rPr>
        <w:t xml:space="preserve">- </w:t>
      </w:r>
      <w:r w:rsidRPr="005956DB">
        <w:rPr>
          <w:lang w:val="vi-VN"/>
        </w:rPr>
        <w:t>Phần xe chạy là phần mặt đường dành cho các phương tiện đi lại bao gồm các làn xe cơ bản và các làn xe phụ (nếu có).</w:t>
      </w:r>
    </w:p>
    <w:p w14:paraId="437A2E5A" w14:textId="77777777" w:rsidR="00B22F9F" w:rsidRPr="005956DB" w:rsidRDefault="00000000">
      <w:pPr>
        <w:pStyle w:val="BINHTHUONG"/>
        <w:ind w:left="360" w:firstLineChars="100" w:firstLine="260"/>
        <w:rPr>
          <w:lang w:val="vi-VN"/>
        </w:rPr>
      </w:pPr>
      <w:r w:rsidRPr="005956DB">
        <w:rPr>
          <w:lang w:val="vi-VN"/>
        </w:rPr>
        <w:t>Số làn xe trên mỗi khối phần xe chạy là số nguyên và được xác định theo công thức (2.2):</w:t>
      </w:r>
    </w:p>
    <w:p w14:paraId="41510B69" w14:textId="77777777" w:rsidR="00B22F9F" w:rsidRPr="005956DB" w:rsidRDefault="00000000">
      <w:pPr>
        <w:pStyle w:val="BINHTHUONG"/>
        <w:ind w:left="360"/>
        <w:jc w:val="center"/>
        <w:rPr>
          <w:lang w:val="vi-VN"/>
        </w:rPr>
      </w:pPr>
      <m:oMath>
        <m:sSub>
          <m:sSubPr>
            <m:ctrlPr>
              <w:rPr>
                <w:rFonts w:ascii="Cambria Math" w:hAnsi="Cambria Math"/>
              </w:rPr>
            </m:ctrlPr>
          </m:sSubPr>
          <m:e>
            <m:r>
              <m:rPr>
                <m:sty m:val="p"/>
              </m:rPr>
              <w:rPr>
                <w:rFonts w:ascii="Cambria Math" w:hAnsi="Cambria Math"/>
                <w:lang w:val="vi-VN"/>
              </w:rPr>
              <m:t>n</m:t>
            </m:r>
          </m:e>
          <m:sub>
            <m:r>
              <m:rPr>
                <m:sty m:val="p"/>
              </m:rPr>
              <w:rPr>
                <w:rFonts w:ascii="Cambria Math" w:hAnsi="Cambria Math"/>
                <w:lang w:val="vi-VN"/>
              </w:rPr>
              <m:t>lx</m:t>
            </m:r>
          </m:sub>
        </m:sSub>
        <m:r>
          <m:rPr>
            <m:sty m:val="p"/>
          </m:rPr>
          <w:rPr>
            <w:rFonts w:ascii="Cambria Math" w:hAnsi="Cambria Math"/>
            <w:lang w:val="vi-VN"/>
          </w:rPr>
          <m:t>=</m:t>
        </m:r>
        <m:f>
          <m:fPr>
            <m:ctrlPr>
              <w:rPr>
                <w:rFonts w:ascii="Cambria Math" w:hAnsi="Cambria Math"/>
              </w:rPr>
            </m:ctrlPr>
          </m:fPr>
          <m:num>
            <m:sSub>
              <m:sSubPr>
                <m:ctrlPr>
                  <w:rPr>
                    <w:rFonts w:ascii="Cambria Math" w:hAnsi="Cambria Math"/>
                  </w:rPr>
                </m:ctrlPr>
              </m:sSubPr>
              <m:e>
                <m:r>
                  <m:rPr>
                    <m:sty m:val="p"/>
                  </m:rPr>
                  <w:rPr>
                    <w:rFonts w:ascii="Cambria Math" w:hAnsi="Cambria Math"/>
                    <w:lang w:val="vi-VN"/>
                  </w:rPr>
                  <m:t>N</m:t>
                </m:r>
              </m:e>
              <m:sub>
                <m:r>
                  <m:rPr>
                    <m:sty m:val="p"/>
                  </m:rPr>
                  <w:rPr>
                    <w:rFonts w:ascii="Cambria Math" w:hAnsi="Cambria Math"/>
                    <w:lang w:val="vi-VN"/>
                  </w:rPr>
                  <m:t>yc</m:t>
                </m:r>
              </m:sub>
            </m:sSub>
          </m:num>
          <m:den>
            <m:r>
              <m:rPr>
                <m:sty m:val="p"/>
              </m:rPr>
              <w:rPr>
                <w:rFonts w:ascii="Cambria Math" w:hAnsi="Cambria Math"/>
                <w:lang w:val="vi-VN"/>
              </w:rPr>
              <m:t>Z×</m:t>
            </m:r>
            <m:sSub>
              <m:sSubPr>
                <m:ctrlPr>
                  <w:rPr>
                    <w:rFonts w:ascii="Cambria Math" w:hAnsi="Cambria Math"/>
                  </w:rPr>
                </m:ctrlPr>
              </m:sSubPr>
              <m:e>
                <m:r>
                  <m:rPr>
                    <m:sty m:val="p"/>
                  </m:rPr>
                  <w:rPr>
                    <w:rFonts w:ascii="Cambria Math" w:hAnsi="Cambria Math"/>
                    <w:lang w:val="vi-VN"/>
                  </w:rPr>
                  <m:t>P</m:t>
                </m:r>
              </m:e>
              <m:sub>
                <m:r>
                  <m:rPr>
                    <m:sty m:val="p"/>
                  </m:rPr>
                  <w:rPr>
                    <w:rFonts w:ascii="Cambria Math" w:hAnsi="Cambria Math"/>
                    <w:lang w:val="vi-VN"/>
                  </w:rPr>
                  <m:t>tt</m:t>
                </m:r>
              </m:sub>
            </m:sSub>
          </m:den>
        </m:f>
      </m:oMath>
      <w:r w:rsidRPr="005956DB">
        <w:rPr>
          <w:lang w:val="vi-VN"/>
        </w:rPr>
        <w:t xml:space="preserve">  (2.2)</w:t>
      </w:r>
    </w:p>
    <w:p w14:paraId="5D2F9761" w14:textId="77777777" w:rsidR="00B22F9F" w:rsidRDefault="00000000">
      <w:pPr>
        <w:pStyle w:val="BINHTHUONG"/>
        <w:ind w:left="360"/>
      </w:pPr>
      <w:r>
        <w:t>Trong đó:</w:t>
      </w:r>
    </w:p>
    <w:p w14:paraId="05CF5516" w14:textId="77777777" w:rsidR="00B22F9F" w:rsidRDefault="00000000">
      <w:pPr>
        <w:pStyle w:val="BINHTHUONG"/>
        <w:numPr>
          <w:ilvl w:val="0"/>
          <w:numId w:val="28"/>
        </w:numPr>
        <w:ind w:firstLine="2180"/>
      </w:pPr>
      <w:r>
        <w:t>Nlx</w:t>
      </w:r>
      <w:r>
        <w:rPr>
          <w:lang w:val="vi-VN"/>
        </w:rPr>
        <w:t xml:space="preserve">: </w:t>
      </w:r>
      <w:r>
        <w:t xml:space="preserve"> số làn xe yêu cầu của mặt cắt ngang đường hoặc của một khối phần xe chạy trên mặt cắt ngang đường.</w:t>
      </w:r>
    </w:p>
    <w:p w14:paraId="7DFFCF3B" w14:textId="77777777" w:rsidR="00B22F9F" w:rsidRDefault="00000000">
      <w:pPr>
        <w:pStyle w:val="BINHTHUONG"/>
        <w:numPr>
          <w:ilvl w:val="0"/>
          <w:numId w:val="28"/>
        </w:numPr>
        <w:ind w:firstLine="2180"/>
      </w:pPr>
      <w:r>
        <w:lastRenderedPageBreak/>
        <w:t>Nyc</w:t>
      </w:r>
      <w:r>
        <w:rPr>
          <w:lang w:val="vi-VN"/>
        </w:rPr>
        <w:t>:</w:t>
      </w:r>
      <w:r>
        <w:t xml:space="preserve"> lưu lượng xe thiết kế (xe/h, xqđ/h, xcqđ/h), theo Điều 6.2.1 TCVN 13592:2022, của mặt cắt ngang đường hoặc của một khối phần xe chạy đang xét.</w:t>
      </w:r>
    </w:p>
    <w:p w14:paraId="59BE0B02" w14:textId="77777777" w:rsidR="00B22F9F" w:rsidRDefault="00000000">
      <w:pPr>
        <w:pStyle w:val="BINHTHUONG"/>
        <w:numPr>
          <w:ilvl w:val="0"/>
          <w:numId w:val="28"/>
        </w:numPr>
        <w:ind w:firstLine="2180"/>
      </w:pPr>
      <w:r>
        <w:t>Z</w:t>
      </w:r>
      <w:r>
        <w:rPr>
          <w:lang w:val="vi-VN"/>
        </w:rPr>
        <w:t>:</w:t>
      </w:r>
      <w:r>
        <w:t xml:space="preserve"> hệ số sử dụng KNTH, theo Điều 7.2.3 TCVN 13592:2022, của đường hoặc của khối phần xe chạy xem xét.</w:t>
      </w:r>
    </w:p>
    <w:p w14:paraId="6AB9403D" w14:textId="77777777" w:rsidR="00B22F9F" w:rsidRDefault="00000000">
      <w:pPr>
        <w:pStyle w:val="BINHTHUONG"/>
        <w:numPr>
          <w:ilvl w:val="0"/>
          <w:numId w:val="28"/>
        </w:numPr>
        <w:ind w:firstLine="2180"/>
      </w:pPr>
      <w:r>
        <w:t>Ptt</w:t>
      </w:r>
      <w:r>
        <w:rPr>
          <w:lang w:val="vi-VN"/>
        </w:rPr>
        <w:t>:</w:t>
      </w:r>
      <w:r>
        <w:t xml:space="preserve"> KNTH tính toán của một làn xe (xe/h, xqđ/h, xcqđ/h), theo</w:t>
      </w:r>
      <w:r>
        <w:rPr>
          <w:lang w:val="vi-VN"/>
        </w:rPr>
        <w:t xml:space="preserve"> ý c,</w:t>
      </w:r>
      <w:r>
        <w:t xml:space="preserve"> Điều 6.4.1.</w:t>
      </w:r>
      <w:r>
        <w:rPr>
          <w:lang w:val="vi-VN"/>
        </w:rPr>
        <w:t xml:space="preserve"> </w:t>
      </w:r>
    </w:p>
    <w:p w14:paraId="5FE24F4E" w14:textId="77777777" w:rsidR="00B22F9F" w:rsidRDefault="00000000">
      <w:pPr>
        <w:pStyle w:val="BINHTHUONG"/>
        <w:numPr>
          <w:ilvl w:val="0"/>
          <w:numId w:val="28"/>
        </w:numPr>
        <w:ind w:firstLine="2180"/>
      </w:pPr>
      <w:r>
        <w:t>Z x Ptt</w:t>
      </w:r>
      <w:r>
        <w:rPr>
          <w:lang w:val="vi-VN"/>
        </w:rPr>
        <w:t>:</w:t>
      </w:r>
      <w:r>
        <w:t xml:space="preserve"> lưu lượng phục vụ hoặc suất dòng phục vụ: lưu lượng xe thông qua ứng với mức độ phục vụ thiết kế.</w:t>
      </w:r>
    </w:p>
    <w:p w14:paraId="080959CD" w14:textId="77777777" w:rsidR="00B22F9F" w:rsidRDefault="00000000">
      <w:pPr>
        <w:pStyle w:val="BINHTHUONG"/>
        <w:ind w:left="360"/>
        <w:jc w:val="center"/>
        <w:rPr>
          <w:lang w:val="vi-VN"/>
        </w:rPr>
      </w:pPr>
      <w:r>
        <w:rPr>
          <w:position w:val="-28"/>
        </w:rPr>
        <w:object w:dxaOrig="2925" w:dyaOrig="720" w14:anchorId="62249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36pt" o:ole="">
            <v:imagedata r:id="rId19" o:title=""/>
          </v:shape>
          <o:OLEObject Type="Embed" ProgID="Equation.KSEE3" ShapeID="_x0000_i1025" DrawAspect="Content" ObjectID="_1810229162" r:id="rId20"/>
        </w:object>
      </w:r>
      <w:r>
        <w:rPr>
          <w:lang w:val="vi-VN"/>
        </w:rPr>
        <w:t xml:space="preserve"> (làn) (*)</w:t>
      </w:r>
    </w:p>
    <w:p w14:paraId="69C6C79D" w14:textId="77777777" w:rsidR="00B22F9F" w:rsidRDefault="00000000">
      <w:pPr>
        <w:pStyle w:val="BINHTHUONG"/>
        <w:ind w:left="360" w:firstLineChars="50" w:firstLine="130"/>
      </w:pPr>
      <w:r>
        <w:t xml:space="preserve">Bề rộng một làn xe ô tô được quy định trong Bảng 10 - Điều 9.2.3 - TCVN 13592:2022. Dựa vào loại chức năng của đường là đường phố nội bộ, ta xác định được chiều rộng làn xe theo tốc độ thiết kế Vtk = </w:t>
      </w:r>
      <w:r>
        <w:rPr>
          <w:lang w:val="vi-VN"/>
        </w:rPr>
        <w:t>6</w:t>
      </w:r>
      <w:r>
        <w:t>0 km/h: Blx = 3.</w:t>
      </w:r>
      <w:r>
        <w:rPr>
          <w:lang w:val="vi-VN"/>
        </w:rPr>
        <w:t>5</w:t>
      </w:r>
      <w:r>
        <w:t xml:space="preserve"> m.</w:t>
      </w:r>
    </w:p>
    <w:p w14:paraId="09E4D071" w14:textId="77777777" w:rsidR="00B22F9F" w:rsidRDefault="00000000">
      <w:pPr>
        <w:pStyle w:val="BINHTHUONG"/>
        <w:ind w:left="360"/>
      </w:pPr>
      <w:r>
        <w:rPr>
          <w:lang w:val="vi-VN"/>
        </w:rPr>
        <w:t xml:space="preserve">- </w:t>
      </w:r>
      <w:r>
        <w:t xml:space="preserve">Căn cứ vào kết quả (*); số làn xe tối thiểu: </w:t>
      </w:r>
      <w:r>
        <w:rPr>
          <w:lang w:val="vi-VN"/>
        </w:rPr>
        <w:t>4</w:t>
      </w:r>
      <w:r>
        <w:t xml:space="preserve"> làn xe và số làn xe mong muốn: </w:t>
      </w:r>
      <w:r>
        <w:rPr>
          <w:lang w:val="vi-VN"/>
        </w:rPr>
        <w:t>4</w:t>
      </w:r>
      <w:r>
        <w:t xml:space="preserve"> </w:t>
      </w:r>
      <w:r>
        <w:sym w:font="Symbol" w:char="F0B8"/>
      </w:r>
      <w:r>
        <w:t xml:space="preserve"> </w:t>
      </w:r>
      <w:r>
        <w:rPr>
          <w:lang w:val="vi-VN"/>
        </w:rPr>
        <w:t>6</w:t>
      </w:r>
      <w:r>
        <w:t>.</w:t>
      </w:r>
    </w:p>
    <w:p w14:paraId="2A1D42F0" w14:textId="77777777" w:rsidR="00B22F9F" w:rsidRDefault="00000000">
      <w:pPr>
        <w:pStyle w:val="BINHTHUONG"/>
        <w:ind w:left="360"/>
      </w:pPr>
      <w:r>
        <w:rPr>
          <w:lang w:val="vi-VN"/>
        </w:rPr>
        <w:t xml:space="preserve">=&gt; </w:t>
      </w:r>
      <w:r>
        <w:t>Chọn: số làn xe điển hình 4 làn</w:t>
      </w:r>
      <w:r>
        <w:rPr>
          <w:lang w:val="vi-VN"/>
        </w:rPr>
        <w:t xml:space="preserve">. </w:t>
      </w:r>
    </w:p>
    <w:p w14:paraId="3F9DBA65" w14:textId="77777777" w:rsidR="00B22F9F" w:rsidRDefault="00000000">
      <w:pPr>
        <w:pStyle w:val="Heading2"/>
        <w:rPr>
          <w:rStyle w:val="Heading2Char"/>
          <w:b/>
        </w:rPr>
      </w:pPr>
      <w:bookmarkStart w:id="44" w:name="_Toc199602318"/>
      <w:r>
        <w:rPr>
          <w:rStyle w:val="Heading2Char"/>
          <w:b/>
        </w:rPr>
        <w:t>4.5. Phần phân cách.</w:t>
      </w:r>
      <w:bookmarkEnd w:id="44"/>
    </w:p>
    <w:p w14:paraId="210479ED" w14:textId="77777777" w:rsidR="00B22F9F" w:rsidRDefault="00000000">
      <w:pPr>
        <w:pStyle w:val="ListParagraph"/>
        <w:numPr>
          <w:ilvl w:val="0"/>
          <w:numId w:val="29"/>
        </w:numPr>
      </w:pPr>
      <w:r>
        <w:t xml:space="preserve">Phần phân cách bao gồm 2 loại: </w:t>
      </w:r>
    </w:p>
    <w:p w14:paraId="43C64CA5" w14:textId="77777777" w:rsidR="00B22F9F" w:rsidRDefault="00000000">
      <w:pPr>
        <w:pStyle w:val="ListParagraph"/>
        <w:numPr>
          <w:ilvl w:val="0"/>
          <w:numId w:val="30"/>
        </w:numPr>
      </w:pPr>
      <w:r>
        <w:t xml:space="preserve">Phần phân cách giữa: thường dùng để phân tách các hướng giao thông ngược </w:t>
      </w:r>
      <w:r>
        <w:rPr>
          <w:lang w:val="vi-VN"/>
        </w:rPr>
        <w:t>chiều.</w:t>
      </w:r>
      <w:r>
        <w:t xml:space="preserve"> </w:t>
      </w:r>
    </w:p>
    <w:p w14:paraId="29771DB9" w14:textId="77777777" w:rsidR="00B22F9F" w:rsidRDefault="00000000">
      <w:pPr>
        <w:pStyle w:val="ListParagraph"/>
        <w:numPr>
          <w:ilvl w:val="0"/>
          <w:numId w:val="30"/>
        </w:numPr>
        <w:rPr>
          <w:lang w:val="vi-VN"/>
        </w:rPr>
      </w:pPr>
      <w:r>
        <w:t xml:space="preserve">Phần phân cách bên: thường dùng để phân tách giao thông chạy suốt có tốc độ cao với giao thông địa phương hoặc tách xe cơ giới với xe thô sơ hoặc tách xe chuyên dụng với các loại xe </w:t>
      </w:r>
      <w:r>
        <w:rPr>
          <w:lang w:val="vi-VN"/>
        </w:rPr>
        <w:t>khác.</w:t>
      </w:r>
    </w:p>
    <w:p w14:paraId="59BC1C7F" w14:textId="77777777" w:rsidR="00B22F9F" w:rsidRPr="005956DB" w:rsidRDefault="00000000">
      <w:pPr>
        <w:pStyle w:val="ListParagraph"/>
        <w:numPr>
          <w:ilvl w:val="0"/>
          <w:numId w:val="29"/>
        </w:numPr>
        <w:rPr>
          <w:lang w:val="vi-VN"/>
        </w:rPr>
      </w:pPr>
      <w:r w:rsidRPr="005956DB">
        <w:rPr>
          <w:lang w:val="vi-VN"/>
        </w:rPr>
        <w:t>Phần phân cách bao gồm 2 bộ phận: dải phân cách và dải an toàn.</w:t>
      </w:r>
    </w:p>
    <w:p w14:paraId="56476B54" w14:textId="77777777" w:rsidR="00411D0F" w:rsidRDefault="00000000" w:rsidP="00411D0F">
      <w:pPr>
        <w:keepNext/>
        <w:jc w:val="center"/>
      </w:pPr>
      <w:r>
        <w:rPr>
          <w:noProof/>
        </w:rPr>
        <w:lastRenderedPageBreak/>
        <w:drawing>
          <wp:inline distT="0" distB="0" distL="0" distR="0" wp14:anchorId="307ACFA3" wp14:editId="727C6B37">
            <wp:extent cx="5760720" cy="1149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760720" cy="1149985"/>
                    </a:xfrm>
                    <a:prstGeom prst="rect">
                      <a:avLst/>
                    </a:prstGeom>
                  </pic:spPr>
                </pic:pic>
              </a:graphicData>
            </a:graphic>
          </wp:inline>
        </w:drawing>
      </w:r>
    </w:p>
    <w:p w14:paraId="209E0942" w14:textId="12B1E362" w:rsidR="00B22F9F" w:rsidRPr="00520D63" w:rsidRDefault="00411D0F" w:rsidP="00411D0F">
      <w:pPr>
        <w:pStyle w:val="Caption"/>
        <w:jc w:val="center"/>
        <w:rPr>
          <w:color w:val="000000" w:themeColor="text1"/>
          <w:sz w:val="24"/>
          <w:szCs w:val="24"/>
        </w:rPr>
      </w:pPr>
      <w:bookmarkStart w:id="45" w:name="_Toc199601856"/>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4</w:t>
      </w:r>
      <w:r w:rsidRPr="00520D63">
        <w:rPr>
          <w:color w:val="000000" w:themeColor="text1"/>
          <w:sz w:val="24"/>
          <w:szCs w:val="24"/>
        </w:rPr>
        <w:fldChar w:fldCharType="end"/>
      </w:r>
      <w:r w:rsidRPr="00520D63">
        <w:rPr>
          <w:color w:val="000000" w:themeColor="text1"/>
          <w:sz w:val="24"/>
          <w:szCs w:val="24"/>
        </w:rPr>
        <w:t>: Cấu tạo điển hình phần phân cách</w:t>
      </w:r>
      <w:bookmarkEnd w:id="45"/>
    </w:p>
    <w:p w14:paraId="4E71090D" w14:textId="77777777" w:rsidR="00B22F9F" w:rsidRPr="00411D0F" w:rsidRDefault="00000000">
      <w:pPr>
        <w:pStyle w:val="ListParagraph"/>
        <w:numPr>
          <w:ilvl w:val="0"/>
          <w:numId w:val="29"/>
        </w:numPr>
        <w:rPr>
          <w:lang w:val="vi-VN"/>
        </w:rPr>
      </w:pPr>
      <w:r w:rsidRPr="00411D0F">
        <w:rPr>
          <w:lang w:val="vi-VN"/>
        </w:rPr>
        <w:t xml:space="preserve">Cấu tạo dải phân cách tùy thuộc vào loại đường phố có thể tham khảo ở Bảng 14. </w:t>
      </w:r>
    </w:p>
    <w:p w14:paraId="617514B5" w14:textId="77777777" w:rsidR="00B22F9F" w:rsidRDefault="00000000">
      <w:pPr>
        <w:pStyle w:val="ListParagraph"/>
        <w:numPr>
          <w:ilvl w:val="0"/>
          <w:numId w:val="29"/>
        </w:numPr>
        <w:rPr>
          <w:lang w:val="vi-VN"/>
        </w:rPr>
      </w:pPr>
      <w:r w:rsidRPr="003422F2">
        <w:rPr>
          <w:lang w:val="vi-VN"/>
        </w:rPr>
        <w:t>Vì dựa vào tính chất loại đường là hệ thống đường phố nội bộ nên chọn cấu tạo dải phân cách thuộc loại phân cách đơn giản – vạch sơn (Loại A – Theo TCVN 13592:2020)</w:t>
      </w:r>
    </w:p>
    <w:p w14:paraId="36E36024" w14:textId="77777777" w:rsidR="00411D0F" w:rsidRDefault="00000000" w:rsidP="00411D0F">
      <w:pPr>
        <w:keepNext/>
        <w:ind w:firstLine="720"/>
        <w:jc w:val="center"/>
      </w:pPr>
      <w:r>
        <w:rPr>
          <w:noProof/>
        </w:rPr>
        <w:drawing>
          <wp:inline distT="0" distB="0" distL="0" distR="0" wp14:anchorId="2A2A165E" wp14:editId="2BA8D184">
            <wp:extent cx="4002405"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srcRect l="10966"/>
                    <a:stretch>
                      <a:fillRect/>
                    </a:stretch>
                  </pic:blipFill>
                  <pic:spPr>
                    <a:xfrm>
                      <a:off x="0" y="0"/>
                      <a:ext cx="4003377" cy="1524213"/>
                    </a:xfrm>
                    <a:prstGeom prst="rect">
                      <a:avLst/>
                    </a:prstGeom>
                    <a:ln>
                      <a:noFill/>
                    </a:ln>
                  </pic:spPr>
                </pic:pic>
              </a:graphicData>
            </a:graphic>
          </wp:inline>
        </w:drawing>
      </w:r>
    </w:p>
    <w:p w14:paraId="63A84D8D" w14:textId="7D689389" w:rsidR="00B22F9F" w:rsidRPr="00520D63" w:rsidRDefault="00411D0F" w:rsidP="00411D0F">
      <w:pPr>
        <w:pStyle w:val="Caption"/>
        <w:jc w:val="center"/>
        <w:rPr>
          <w:color w:val="000000" w:themeColor="text1"/>
          <w:sz w:val="24"/>
          <w:szCs w:val="24"/>
        </w:rPr>
      </w:pPr>
      <w:bookmarkStart w:id="46" w:name="_Toc199601857"/>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5</w:t>
      </w:r>
      <w:r w:rsidRPr="00520D63">
        <w:rPr>
          <w:color w:val="000000" w:themeColor="text1"/>
          <w:sz w:val="24"/>
          <w:szCs w:val="24"/>
        </w:rPr>
        <w:fldChar w:fldCharType="end"/>
      </w:r>
      <w:r w:rsidRPr="00520D63">
        <w:rPr>
          <w:color w:val="000000" w:themeColor="text1"/>
          <w:sz w:val="24"/>
          <w:szCs w:val="24"/>
        </w:rPr>
        <w:t>: Phân cách đơn giản (loại A)</w:t>
      </w:r>
      <w:bookmarkEnd w:id="46"/>
    </w:p>
    <w:p w14:paraId="77643BED" w14:textId="77777777" w:rsidR="00B22F9F" w:rsidRDefault="00000000">
      <w:pPr>
        <w:pStyle w:val="Heading2"/>
        <w:rPr>
          <w:lang w:val="vi-VN"/>
        </w:rPr>
      </w:pPr>
      <w:bookmarkStart w:id="47" w:name="_Toc199602319"/>
      <w:r>
        <w:rPr>
          <w:lang w:val="vi-VN"/>
        </w:rPr>
        <w:t xml:space="preserve">4.6. </w:t>
      </w:r>
      <w:r>
        <w:t>Hè</w:t>
      </w:r>
      <w:r>
        <w:rPr>
          <w:lang w:val="vi-VN"/>
        </w:rPr>
        <w:t xml:space="preserve"> đường.</w:t>
      </w:r>
      <w:bookmarkEnd w:id="47"/>
    </w:p>
    <w:p w14:paraId="5B5BEAC2" w14:textId="77777777" w:rsidR="00B22F9F" w:rsidRPr="005956DB" w:rsidRDefault="00000000">
      <w:pPr>
        <w:pStyle w:val="BINHTHUONG"/>
        <w:numPr>
          <w:ilvl w:val="0"/>
          <w:numId w:val="31"/>
        </w:numPr>
        <w:rPr>
          <w:lang w:val="vi-VN"/>
        </w:rPr>
      </w:pPr>
      <w:r w:rsidRPr="005956DB">
        <w:rPr>
          <w:lang w:val="vi-VN"/>
        </w:rPr>
        <w:t>Hè đường còn gọi là hè phố hoặc dải bên đường đối với khu vực đô thị hóa thấp, thường tính từ mép ngoài lề đường tới chỉ giới đường đỏ. Hè đường có thể có nhiều chức năng: bố trí phần đường dành cho đi bộ, cây xanh, công trình hạ tầng kỹ thuật khác, không gian công cộng, dự trữ đất, thoát nước,…</w:t>
      </w:r>
    </w:p>
    <w:p w14:paraId="7049F176" w14:textId="77777777" w:rsidR="00B22F9F" w:rsidRPr="005956DB" w:rsidRDefault="00000000">
      <w:pPr>
        <w:pStyle w:val="BINHTHUONG"/>
        <w:numPr>
          <w:ilvl w:val="0"/>
          <w:numId w:val="31"/>
        </w:numPr>
        <w:rPr>
          <w:lang w:val="vi-VN"/>
        </w:rPr>
      </w:pPr>
      <w:r w:rsidRPr="005956DB">
        <w:rPr>
          <w:lang w:val="vi-VN"/>
        </w:rPr>
        <w:t>Chiều rộng tối thiểu của hè đường tham khảo ở Bảng 15 – Điều 9.5.2 – TCVN 13592:2022.</w:t>
      </w:r>
    </w:p>
    <w:p w14:paraId="5FC125AA" w14:textId="77777777" w:rsidR="00B22F9F" w:rsidRPr="005956DB" w:rsidRDefault="00000000">
      <w:pPr>
        <w:pStyle w:val="BINHTHUONG"/>
        <w:numPr>
          <w:ilvl w:val="0"/>
          <w:numId w:val="31"/>
        </w:numPr>
        <w:rPr>
          <w:lang w:val="vi-VN"/>
        </w:rPr>
      </w:pPr>
      <w:r w:rsidRPr="005956DB">
        <w:rPr>
          <w:lang w:val="vi-VN"/>
        </w:rPr>
        <w:t>Căn cứ vào loại đường: Hệ thống đường phố nội bộ - đường phố nội bộ chính và điều kiện xây dựng loại I.</w:t>
      </w:r>
    </w:p>
    <w:p w14:paraId="0FCED6E2" w14:textId="77777777" w:rsidR="00B22F9F" w:rsidRPr="005956DB" w:rsidRDefault="00000000">
      <w:pPr>
        <w:pStyle w:val="BINHTHUONG"/>
        <w:numPr>
          <w:ilvl w:val="0"/>
          <w:numId w:val="32"/>
        </w:numPr>
        <w:rPr>
          <w:lang w:val="vi-VN"/>
        </w:rPr>
      </w:pPr>
      <w:r w:rsidRPr="005956DB">
        <w:rPr>
          <w:b/>
          <w:bCs/>
          <w:lang w:val="vi-VN"/>
        </w:rPr>
        <w:t>Chọn</w:t>
      </w:r>
      <w:r w:rsidRPr="005956DB">
        <w:rPr>
          <w:lang w:val="vi-VN"/>
        </w:rPr>
        <w:t xml:space="preserve"> chiều rộng tối thiểu của hè đường: B</w:t>
      </w:r>
      <w:r w:rsidRPr="005956DB">
        <w:rPr>
          <w:vertAlign w:val="subscript"/>
          <w:lang w:val="vi-VN"/>
        </w:rPr>
        <w:t>hđ</w:t>
      </w:r>
      <w:r w:rsidRPr="005956DB">
        <w:rPr>
          <w:lang w:val="vi-VN"/>
        </w:rPr>
        <w:t xml:space="preserve"> = 4 m.</w:t>
      </w:r>
    </w:p>
    <w:p w14:paraId="0D1653B4" w14:textId="77777777" w:rsidR="00B22F9F" w:rsidRDefault="00000000">
      <w:pPr>
        <w:pStyle w:val="Heading2"/>
        <w:rPr>
          <w:lang w:val="vi-VN"/>
        </w:rPr>
      </w:pPr>
      <w:bookmarkStart w:id="48" w:name="_Toc199602320"/>
      <w:r>
        <w:rPr>
          <w:lang w:val="vi-VN"/>
        </w:rPr>
        <w:t>4.7. Dải cây trồng.</w:t>
      </w:r>
      <w:bookmarkEnd w:id="48"/>
    </w:p>
    <w:p w14:paraId="2C95CB53" w14:textId="77777777" w:rsidR="00B22F9F" w:rsidRDefault="00000000">
      <w:pPr>
        <w:pStyle w:val="ListParagraph"/>
        <w:numPr>
          <w:ilvl w:val="0"/>
          <w:numId w:val="33"/>
        </w:numPr>
        <w:rPr>
          <w:lang w:val="vi-VN"/>
        </w:rPr>
      </w:pPr>
      <w:r w:rsidRPr="005956DB">
        <w:rPr>
          <w:lang w:val="vi-VN"/>
        </w:rPr>
        <w:t xml:space="preserve">Dải trồng cây, ô trồng cây thường được bố trí trên hè đường, trên dải phân cách, trên đảo giao thông. Trong phạm vi dải trồng cây có thể xem xét kết hợp bố trí các công trình hạ tầng kỹ </w:t>
      </w:r>
      <w:r>
        <w:rPr>
          <w:lang w:val="vi-VN"/>
        </w:rPr>
        <w:t>thuật.</w:t>
      </w:r>
    </w:p>
    <w:p w14:paraId="00803812" w14:textId="66D123FE" w:rsidR="00411D0F" w:rsidRPr="00520D63" w:rsidRDefault="00411D0F" w:rsidP="00520D63">
      <w:pPr>
        <w:pStyle w:val="Caption"/>
        <w:keepNext/>
        <w:jc w:val="center"/>
        <w:rPr>
          <w:color w:val="000000" w:themeColor="text1"/>
          <w:sz w:val="24"/>
          <w:szCs w:val="24"/>
          <w:lang w:val="vi-VN"/>
        </w:rPr>
      </w:pPr>
      <w:bookmarkStart w:id="49" w:name="_Toc199601864"/>
      <w:r w:rsidRPr="00520D63">
        <w:rPr>
          <w:color w:val="000000" w:themeColor="text1"/>
          <w:sz w:val="24"/>
          <w:szCs w:val="24"/>
          <w:lang w:val="vi-VN"/>
        </w:rPr>
        <w:lastRenderedPageBreak/>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sidR="00520D63">
        <w:rPr>
          <w:noProof/>
          <w:color w:val="000000" w:themeColor="text1"/>
          <w:sz w:val="24"/>
          <w:szCs w:val="24"/>
          <w:lang w:val="vi-VN"/>
        </w:rPr>
        <w:t>3</w:t>
      </w:r>
      <w:r w:rsidRPr="00520D63">
        <w:rPr>
          <w:color w:val="000000" w:themeColor="text1"/>
          <w:sz w:val="24"/>
          <w:szCs w:val="24"/>
        </w:rPr>
        <w:fldChar w:fldCharType="end"/>
      </w:r>
      <w:r w:rsidRPr="00520D63">
        <w:rPr>
          <w:color w:val="000000" w:themeColor="text1"/>
          <w:sz w:val="24"/>
          <w:szCs w:val="24"/>
          <w:lang w:val="vi-VN"/>
        </w:rPr>
        <w:t>:  Kích thước tối thiểu dải cây trồng.</w:t>
      </w:r>
      <w:bookmarkEnd w:id="49"/>
    </w:p>
    <w:p w14:paraId="4229A4A5" w14:textId="77777777" w:rsidR="00B22F9F" w:rsidRDefault="00000000">
      <w:pPr>
        <w:keepNext/>
      </w:pPr>
      <w:r>
        <w:rPr>
          <w:noProof/>
        </w:rPr>
        <w:drawing>
          <wp:inline distT="0" distB="0" distL="0" distR="0" wp14:anchorId="067A85BB" wp14:editId="25690311">
            <wp:extent cx="5760720" cy="173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5760720" cy="1734820"/>
                    </a:xfrm>
                    <a:prstGeom prst="rect">
                      <a:avLst/>
                    </a:prstGeom>
                  </pic:spPr>
                </pic:pic>
              </a:graphicData>
            </a:graphic>
          </wp:inline>
        </w:drawing>
      </w:r>
    </w:p>
    <w:p w14:paraId="529E17D2" w14:textId="77777777" w:rsidR="00B22F9F" w:rsidRDefault="00000000">
      <w:pPr>
        <w:pStyle w:val="ListParagraph"/>
        <w:numPr>
          <w:ilvl w:val="0"/>
          <w:numId w:val="33"/>
        </w:numPr>
        <w:rPr>
          <w:lang w:val="vi-VN"/>
        </w:rPr>
      </w:pPr>
      <w:r>
        <w:t>Đối với ô trồng cây hình vuông, kích thước tối thiểu mỗi cạnh là 1.2 m; trường hợp hình tròn, đường kính tối thiểu là 1.</w:t>
      </w:r>
      <w:r>
        <w:rPr>
          <w:lang w:val="vi-VN"/>
        </w:rPr>
        <w:t>2m.</w:t>
      </w:r>
    </w:p>
    <w:p w14:paraId="1604B0E1" w14:textId="77777777" w:rsidR="00B22F9F" w:rsidRDefault="00000000">
      <w:pPr>
        <w:pStyle w:val="ListParagraph"/>
        <w:numPr>
          <w:ilvl w:val="0"/>
          <w:numId w:val="33"/>
        </w:numPr>
        <w:rPr>
          <w:lang w:val="vi-VN"/>
        </w:rPr>
      </w:pPr>
      <w:r w:rsidRPr="005956DB">
        <w:rPr>
          <w:lang w:val="vi-VN"/>
        </w:rPr>
        <w:t xml:space="preserve">Khoảng cách giữa các cây trồng được quy định tùy thuộc vào loại cây theo từng vị trí cụ thể của quy hoạch trên khu vực, đoạn </w:t>
      </w:r>
      <w:r>
        <w:rPr>
          <w:lang w:val="vi-VN"/>
        </w:rPr>
        <w:t>đường.</w:t>
      </w:r>
    </w:p>
    <w:p w14:paraId="4D025631" w14:textId="77777777" w:rsidR="00B22F9F" w:rsidRDefault="00000000">
      <w:pPr>
        <w:pStyle w:val="Heading2"/>
        <w:rPr>
          <w:lang w:val="vi-VN"/>
        </w:rPr>
      </w:pPr>
      <w:bookmarkStart w:id="50" w:name="_Toc199602321"/>
      <w:r>
        <w:rPr>
          <w:lang w:val="vi-VN"/>
        </w:rPr>
        <w:t>4.8. Bó vỉa.</w:t>
      </w:r>
      <w:bookmarkEnd w:id="50"/>
    </w:p>
    <w:p w14:paraId="6DB18751" w14:textId="77777777" w:rsidR="00B22F9F" w:rsidRPr="005956DB" w:rsidRDefault="00000000">
      <w:pPr>
        <w:pStyle w:val="ListParagraph"/>
        <w:numPr>
          <w:ilvl w:val="0"/>
          <w:numId w:val="34"/>
        </w:numPr>
        <w:rPr>
          <w:lang w:val="vi-VN"/>
        </w:rPr>
      </w:pPr>
      <w:r w:rsidRPr="005956DB">
        <w:rPr>
          <w:lang w:val="vi-VN"/>
        </w:rPr>
        <w:t>Bó vỉa được chia làm ba loại theo tính chất giao thông:</w:t>
      </w:r>
    </w:p>
    <w:p w14:paraId="4EA10F62" w14:textId="77777777" w:rsidR="00B22F9F" w:rsidRPr="005956DB" w:rsidRDefault="00000000">
      <w:pPr>
        <w:pStyle w:val="ListParagraph"/>
        <w:numPr>
          <w:ilvl w:val="0"/>
          <w:numId w:val="35"/>
        </w:numPr>
        <w:rPr>
          <w:lang w:val="vi-VN"/>
        </w:rPr>
      </w:pPr>
      <w:r w:rsidRPr="005956DB">
        <w:rPr>
          <w:lang w:val="vi-VN"/>
        </w:rPr>
        <w:t xml:space="preserve">Loại 1 – </w:t>
      </w:r>
      <w:r>
        <w:rPr>
          <w:lang w:val="vi-VN"/>
        </w:rPr>
        <w:t>Dùng khu vực tuyến chạy thẳng</w:t>
      </w:r>
      <w:r w:rsidRPr="005956DB">
        <w:rPr>
          <w:lang w:val="vi-VN"/>
        </w:rPr>
        <w:t xml:space="preserve"> </w:t>
      </w:r>
    </w:p>
    <w:p w14:paraId="13D7FE3E" w14:textId="03E12209" w:rsidR="00B22F9F" w:rsidRPr="005956DB" w:rsidRDefault="00000000">
      <w:pPr>
        <w:pStyle w:val="ListParagraph"/>
        <w:numPr>
          <w:ilvl w:val="0"/>
          <w:numId w:val="35"/>
        </w:numPr>
        <w:rPr>
          <w:lang w:val="vi-VN"/>
        </w:rPr>
      </w:pPr>
      <w:r w:rsidRPr="005956DB">
        <w:rPr>
          <w:lang w:val="vi-VN"/>
        </w:rPr>
        <w:t xml:space="preserve">Loại 2 – </w:t>
      </w:r>
      <w:r>
        <w:rPr>
          <w:lang w:val="vi-VN"/>
        </w:rPr>
        <w:t>Dùng trong khu vực nút giao</w:t>
      </w:r>
    </w:p>
    <w:p w14:paraId="1B1D4853" w14:textId="43B855A2" w:rsidR="00520D63" w:rsidRDefault="00000000" w:rsidP="00520D63">
      <w:pPr>
        <w:pStyle w:val="ListParagraph"/>
        <w:keepNext/>
        <w:ind w:left="0"/>
      </w:pPr>
      <w:r>
        <w:rPr>
          <w:noProof/>
        </w:rPr>
        <w:drawing>
          <wp:inline distT="0" distB="0" distL="114300" distR="114300" wp14:anchorId="48A77C7D" wp14:editId="034C064E">
            <wp:extent cx="2566670" cy="1410970"/>
            <wp:effectExtent l="0" t="0" r="8890" b="635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pic:cNvPicPr>
                  </pic:nvPicPr>
                  <pic:blipFill>
                    <a:blip r:embed="rId24"/>
                    <a:stretch>
                      <a:fillRect/>
                    </a:stretch>
                  </pic:blipFill>
                  <pic:spPr>
                    <a:xfrm>
                      <a:off x="0" y="0"/>
                      <a:ext cx="2566670" cy="1410970"/>
                    </a:xfrm>
                    <a:prstGeom prst="rect">
                      <a:avLst/>
                    </a:prstGeom>
                    <a:noFill/>
                    <a:ln>
                      <a:noFill/>
                    </a:ln>
                  </pic:spPr>
                </pic:pic>
              </a:graphicData>
            </a:graphic>
          </wp:inline>
        </w:drawing>
      </w:r>
      <w:r w:rsidR="00520D63">
        <w:rPr>
          <w:noProof/>
        </w:rPr>
        <w:drawing>
          <wp:inline distT="0" distB="0" distL="114300" distR="114300" wp14:anchorId="11BA1267" wp14:editId="2A60B822">
            <wp:extent cx="2616200" cy="1206500"/>
            <wp:effectExtent l="0" t="0" r="0" b="0"/>
            <wp:docPr id="1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2"/>
                    <pic:cNvPicPr>
                      <a:picLocks noChangeAspect="1"/>
                    </pic:cNvPicPr>
                  </pic:nvPicPr>
                  <pic:blipFill>
                    <a:blip r:embed="rId25"/>
                    <a:srcRect b="10420"/>
                    <a:stretch>
                      <a:fillRect/>
                    </a:stretch>
                  </pic:blipFill>
                  <pic:spPr>
                    <a:xfrm>
                      <a:off x="0" y="0"/>
                      <a:ext cx="2616200" cy="1206500"/>
                    </a:xfrm>
                    <a:prstGeom prst="rect">
                      <a:avLst/>
                    </a:prstGeom>
                    <a:noFill/>
                    <a:ln>
                      <a:noFill/>
                    </a:ln>
                  </pic:spPr>
                </pic:pic>
              </a:graphicData>
            </a:graphic>
          </wp:inline>
        </w:drawing>
      </w:r>
    </w:p>
    <w:p w14:paraId="1EE2FAA9" w14:textId="73B3C85F" w:rsidR="00520D63" w:rsidRPr="00520D63" w:rsidRDefault="00520D63" w:rsidP="00520D63">
      <w:pPr>
        <w:pStyle w:val="Caption"/>
        <w:ind w:left="60" w:firstLine="720"/>
        <w:rPr>
          <w:color w:val="000000" w:themeColor="text1"/>
          <w:sz w:val="24"/>
          <w:szCs w:val="24"/>
        </w:rPr>
      </w:pPr>
      <w:bookmarkStart w:id="51" w:name="_Toc199601858"/>
      <w:r w:rsidRPr="00520D63">
        <w:rPr>
          <w:color w:val="000000" w:themeColor="text1"/>
          <w:sz w:val="24"/>
          <w:szCs w:val="24"/>
        </w:rPr>
        <w:t xml:space="preserve">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6</w:t>
      </w:r>
      <w:r w:rsidRPr="00520D63">
        <w:rPr>
          <w:color w:val="000000" w:themeColor="text1"/>
          <w:sz w:val="24"/>
          <w:szCs w:val="24"/>
        </w:rPr>
        <w:fldChar w:fldCharType="end"/>
      </w:r>
      <w:r w:rsidRPr="00520D63">
        <w:rPr>
          <w:color w:val="000000" w:themeColor="text1"/>
          <w:sz w:val="24"/>
          <w:szCs w:val="24"/>
          <w:lang w:val="vi-VN"/>
        </w:rPr>
        <w:t>: Bó via loại I</w:t>
      </w:r>
      <w:r w:rsidRPr="00520D63">
        <w:rPr>
          <w:color w:val="000000" w:themeColor="text1"/>
          <w:sz w:val="24"/>
          <w:szCs w:val="24"/>
          <w:lang w:val="vi-VN"/>
        </w:rPr>
        <w:tab/>
      </w:r>
      <w:r w:rsidRPr="00520D63">
        <w:rPr>
          <w:color w:val="000000" w:themeColor="text1"/>
          <w:sz w:val="24"/>
          <w:szCs w:val="24"/>
          <w:lang w:val="vi-VN"/>
        </w:rPr>
        <w:tab/>
      </w:r>
      <w:r w:rsidRPr="00520D63">
        <w:rPr>
          <w:color w:val="000000" w:themeColor="text1"/>
          <w:sz w:val="24"/>
          <w:szCs w:val="24"/>
          <w:lang w:val="vi-VN"/>
        </w:rPr>
        <w:tab/>
      </w:r>
      <w:r w:rsidRPr="00520D63">
        <w:rPr>
          <w:color w:val="000000" w:themeColor="text1"/>
          <w:sz w:val="24"/>
          <w:szCs w:val="24"/>
          <w:lang w:val="vi-VN"/>
        </w:rPr>
        <w:tab/>
      </w:r>
      <w:r w:rsidRPr="00520D63">
        <w:rPr>
          <w:color w:val="000000" w:themeColor="text1"/>
          <w:sz w:val="24"/>
          <w:szCs w:val="24"/>
        </w:rPr>
        <w:t xml:space="preserve"> Hình  </w:t>
      </w:r>
      <w:r w:rsidRPr="00520D63">
        <w:rPr>
          <w:color w:val="000000" w:themeColor="text1"/>
          <w:sz w:val="24"/>
          <w:szCs w:val="24"/>
        </w:rPr>
        <w:fldChar w:fldCharType="begin"/>
      </w:r>
      <w:r w:rsidRPr="00520D63">
        <w:rPr>
          <w:color w:val="000000" w:themeColor="text1"/>
          <w:sz w:val="24"/>
          <w:szCs w:val="24"/>
        </w:rPr>
        <w:instrText xml:space="preserve"> SEQ Hình_ \* ARABIC </w:instrText>
      </w:r>
      <w:r w:rsidRPr="00520D63">
        <w:rPr>
          <w:color w:val="000000" w:themeColor="text1"/>
          <w:sz w:val="24"/>
          <w:szCs w:val="24"/>
        </w:rPr>
        <w:fldChar w:fldCharType="separate"/>
      </w:r>
      <w:r w:rsidR="000C22AB">
        <w:rPr>
          <w:noProof/>
          <w:color w:val="000000" w:themeColor="text1"/>
          <w:sz w:val="24"/>
          <w:szCs w:val="24"/>
        </w:rPr>
        <w:t>7</w:t>
      </w:r>
      <w:r w:rsidRPr="00520D63">
        <w:rPr>
          <w:color w:val="000000" w:themeColor="text1"/>
          <w:sz w:val="24"/>
          <w:szCs w:val="24"/>
        </w:rPr>
        <w:fldChar w:fldCharType="end"/>
      </w:r>
      <w:r w:rsidRPr="00520D63">
        <w:rPr>
          <w:color w:val="000000" w:themeColor="text1"/>
          <w:sz w:val="24"/>
          <w:szCs w:val="24"/>
          <w:lang w:val="vi-VN"/>
        </w:rPr>
        <w:t>: Bó via loại II</w:t>
      </w:r>
      <w:bookmarkEnd w:id="51"/>
    </w:p>
    <w:p w14:paraId="22E7F6AD" w14:textId="77777777" w:rsidR="00B22F9F" w:rsidRDefault="00000000">
      <w:pPr>
        <w:pStyle w:val="Heading2"/>
        <w:rPr>
          <w:lang w:val="vi-VN"/>
        </w:rPr>
      </w:pPr>
      <w:bookmarkStart w:id="52" w:name="_Toc199602322"/>
      <w:r>
        <w:rPr>
          <w:lang w:val="vi-VN"/>
        </w:rPr>
        <w:t>4.9. Tầm nhìn.</w:t>
      </w:r>
      <w:bookmarkEnd w:id="52"/>
    </w:p>
    <w:p w14:paraId="37EF0ECF" w14:textId="77777777" w:rsidR="00B22F9F" w:rsidRPr="005956DB" w:rsidRDefault="00000000">
      <w:pPr>
        <w:pStyle w:val="ListParagraph"/>
        <w:numPr>
          <w:ilvl w:val="0"/>
          <w:numId w:val="34"/>
        </w:numPr>
        <w:rPr>
          <w:lang w:val="vi-VN"/>
        </w:rPr>
      </w:pPr>
      <w:r w:rsidRPr="005956DB">
        <w:rPr>
          <w:lang w:val="vi-VN"/>
        </w:rPr>
        <w:t>Các giá trị tối thiểu của tầm nhìn dừng xe, tầm nhìn trước xe ngược chiều và tầm nhìn vượt xe được quy định ở Bảng 17 TCVN 13592:2022.</w:t>
      </w:r>
    </w:p>
    <w:p w14:paraId="6917EB5F" w14:textId="77777777" w:rsidR="00B22F9F" w:rsidRPr="005956DB" w:rsidRDefault="00000000">
      <w:pPr>
        <w:pStyle w:val="ListParagraph"/>
        <w:numPr>
          <w:ilvl w:val="0"/>
          <w:numId w:val="34"/>
        </w:numPr>
        <w:rPr>
          <w:lang w:val="vi-VN"/>
        </w:rPr>
      </w:pPr>
      <w:r w:rsidRPr="005956DB">
        <w:rPr>
          <w:lang w:val="vi-VN"/>
        </w:rPr>
        <w:t xml:space="preserve">Căn cứ vào tốc độ thiết kế: Vtk = </w:t>
      </w:r>
      <w:r>
        <w:rPr>
          <w:lang w:val="vi-VN"/>
        </w:rPr>
        <w:t>6</w:t>
      </w:r>
      <w:r w:rsidRPr="005956DB">
        <w:rPr>
          <w:lang w:val="vi-VN"/>
        </w:rPr>
        <w:t>0 km/h.</w:t>
      </w:r>
    </w:p>
    <w:p w14:paraId="55AD82FD" w14:textId="61269465" w:rsidR="00B22F9F" w:rsidRDefault="00B22F9F">
      <w:pPr>
        <w:pStyle w:val="Caption"/>
        <w:keepNext/>
        <w:jc w:val="center"/>
        <w:rPr>
          <w:b/>
          <w:i w:val="0"/>
          <w:color w:val="000000" w:themeColor="text1"/>
          <w:sz w:val="26"/>
          <w:szCs w:val="26"/>
          <w:lang w:val="vi-VN"/>
        </w:rPr>
      </w:pPr>
    </w:p>
    <w:p w14:paraId="6B367B15" w14:textId="0EB13813" w:rsidR="00520D63" w:rsidRPr="00520D63" w:rsidRDefault="00520D63" w:rsidP="00520D63">
      <w:pPr>
        <w:pStyle w:val="Caption"/>
        <w:keepNext/>
        <w:jc w:val="center"/>
        <w:rPr>
          <w:color w:val="000000" w:themeColor="text1"/>
          <w:sz w:val="24"/>
          <w:szCs w:val="24"/>
          <w:lang w:val="vi-VN"/>
        </w:rPr>
      </w:pPr>
      <w:bookmarkStart w:id="53" w:name="_Toc199601865"/>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4</w:t>
      </w:r>
      <w:r w:rsidRPr="00520D63">
        <w:rPr>
          <w:color w:val="000000" w:themeColor="text1"/>
          <w:sz w:val="24"/>
          <w:szCs w:val="24"/>
        </w:rPr>
        <w:fldChar w:fldCharType="end"/>
      </w:r>
      <w:r w:rsidRPr="00520D63">
        <w:rPr>
          <w:color w:val="000000" w:themeColor="text1"/>
          <w:sz w:val="24"/>
          <w:szCs w:val="24"/>
          <w:lang w:val="vi-VN"/>
        </w:rPr>
        <w:t>. Các giá trị tầm nhìn.</w:t>
      </w:r>
      <w:bookmarkEnd w:id="53"/>
    </w:p>
    <w:tbl>
      <w:tblPr>
        <w:tblStyle w:val="TableGrid"/>
        <w:tblW w:w="0" w:type="auto"/>
        <w:jc w:val="center"/>
        <w:tblLook w:val="04A0" w:firstRow="1" w:lastRow="0" w:firstColumn="1" w:lastColumn="0" w:noHBand="0" w:noVBand="1"/>
      </w:tblPr>
      <w:tblGrid>
        <w:gridCol w:w="2263"/>
        <w:gridCol w:w="2265"/>
        <w:gridCol w:w="2265"/>
        <w:gridCol w:w="2265"/>
      </w:tblGrid>
      <w:tr w:rsidR="00B22F9F" w14:paraId="77E12422" w14:textId="77777777" w:rsidTr="00520D63">
        <w:trPr>
          <w:trHeight w:val="848"/>
          <w:jc w:val="center"/>
        </w:trPr>
        <w:tc>
          <w:tcPr>
            <w:tcW w:w="2263" w:type="dxa"/>
            <w:vAlign w:val="center"/>
          </w:tcPr>
          <w:p w14:paraId="7C86F7D4" w14:textId="77777777" w:rsidR="00B22F9F" w:rsidRDefault="00000000" w:rsidP="00520D63">
            <w:pPr>
              <w:pStyle w:val="BINHTHUONG"/>
              <w:spacing w:line="240" w:lineRule="auto"/>
              <w:jc w:val="center"/>
              <w:rPr>
                <w:b/>
                <w:bCs/>
              </w:rPr>
            </w:pPr>
            <w:r>
              <w:rPr>
                <w:b/>
                <w:bCs/>
              </w:rPr>
              <w:t>Tốc độ, km/h</w:t>
            </w:r>
          </w:p>
        </w:tc>
        <w:tc>
          <w:tcPr>
            <w:tcW w:w="2265" w:type="dxa"/>
            <w:vAlign w:val="center"/>
          </w:tcPr>
          <w:p w14:paraId="60DE6AA3" w14:textId="1BF395FE" w:rsidR="00B22F9F" w:rsidRDefault="00000000" w:rsidP="00520D63">
            <w:pPr>
              <w:pStyle w:val="BINHTHUONG"/>
              <w:spacing w:line="240" w:lineRule="auto"/>
              <w:jc w:val="center"/>
              <w:rPr>
                <w:b/>
                <w:bCs/>
              </w:rPr>
            </w:pPr>
            <w:r>
              <w:rPr>
                <w:b/>
                <w:bCs/>
              </w:rPr>
              <w:t>Tầm nhìn dừng</w:t>
            </w:r>
          </w:p>
          <w:p w14:paraId="4FADDB56" w14:textId="77777777" w:rsidR="00B22F9F" w:rsidRDefault="00000000" w:rsidP="00520D63">
            <w:pPr>
              <w:pStyle w:val="BINHTHUONG"/>
              <w:spacing w:line="240" w:lineRule="auto"/>
              <w:jc w:val="center"/>
              <w:rPr>
                <w:b/>
                <w:bCs/>
              </w:rPr>
            </w:pPr>
            <w:r>
              <w:rPr>
                <w:b/>
                <w:bCs/>
              </w:rPr>
              <w:lastRenderedPageBreak/>
              <w:t>xe tối thiểu, m</w:t>
            </w:r>
          </w:p>
        </w:tc>
        <w:tc>
          <w:tcPr>
            <w:tcW w:w="2265" w:type="dxa"/>
            <w:vAlign w:val="center"/>
          </w:tcPr>
          <w:p w14:paraId="5BC45033" w14:textId="77777777" w:rsidR="00B22F9F" w:rsidRDefault="00000000" w:rsidP="00520D63">
            <w:pPr>
              <w:pStyle w:val="BINHTHUONG"/>
              <w:spacing w:line="240" w:lineRule="auto"/>
              <w:jc w:val="center"/>
              <w:rPr>
                <w:b/>
                <w:bCs/>
              </w:rPr>
            </w:pPr>
            <w:r>
              <w:rPr>
                <w:b/>
                <w:bCs/>
              </w:rPr>
              <w:lastRenderedPageBreak/>
              <w:t>Tầm nhìn ngược</w:t>
            </w:r>
          </w:p>
          <w:p w14:paraId="1545AC31" w14:textId="77777777" w:rsidR="00B22F9F" w:rsidRDefault="00000000" w:rsidP="00520D63">
            <w:pPr>
              <w:pStyle w:val="BINHTHUONG"/>
              <w:spacing w:line="240" w:lineRule="auto"/>
              <w:jc w:val="center"/>
              <w:rPr>
                <w:b/>
                <w:bCs/>
              </w:rPr>
            </w:pPr>
            <w:r>
              <w:rPr>
                <w:b/>
                <w:bCs/>
              </w:rPr>
              <w:lastRenderedPageBreak/>
              <w:t>chiều tối thiểu, m</w:t>
            </w:r>
          </w:p>
        </w:tc>
        <w:tc>
          <w:tcPr>
            <w:tcW w:w="2265" w:type="dxa"/>
            <w:vAlign w:val="center"/>
          </w:tcPr>
          <w:p w14:paraId="2CEB8A5A" w14:textId="6ACE026B" w:rsidR="00B22F9F" w:rsidRDefault="00000000" w:rsidP="00520D63">
            <w:pPr>
              <w:pStyle w:val="BINHTHUONG"/>
              <w:spacing w:line="240" w:lineRule="auto"/>
              <w:jc w:val="center"/>
              <w:rPr>
                <w:b/>
                <w:bCs/>
              </w:rPr>
            </w:pPr>
            <w:r>
              <w:rPr>
                <w:b/>
                <w:bCs/>
              </w:rPr>
              <w:lastRenderedPageBreak/>
              <w:t>Tầm nhìn vượt</w:t>
            </w:r>
          </w:p>
          <w:p w14:paraId="63275B29" w14:textId="77777777" w:rsidR="00B22F9F" w:rsidRDefault="00000000" w:rsidP="00520D63">
            <w:pPr>
              <w:pStyle w:val="BINHTHUONG"/>
              <w:spacing w:line="240" w:lineRule="auto"/>
              <w:jc w:val="center"/>
              <w:rPr>
                <w:b/>
                <w:bCs/>
              </w:rPr>
            </w:pPr>
            <w:r>
              <w:rPr>
                <w:b/>
                <w:bCs/>
              </w:rPr>
              <w:lastRenderedPageBreak/>
              <w:t>xe tối thiểu, m</w:t>
            </w:r>
          </w:p>
        </w:tc>
      </w:tr>
      <w:tr w:rsidR="00B22F9F" w14:paraId="4350315B" w14:textId="77777777" w:rsidTr="00520D63">
        <w:trPr>
          <w:jc w:val="center"/>
        </w:trPr>
        <w:tc>
          <w:tcPr>
            <w:tcW w:w="2263" w:type="dxa"/>
            <w:vAlign w:val="center"/>
          </w:tcPr>
          <w:p w14:paraId="1334304E" w14:textId="77777777" w:rsidR="00B22F9F" w:rsidRDefault="00000000" w:rsidP="00520D63">
            <w:pPr>
              <w:pStyle w:val="BINHTHUONG"/>
              <w:spacing w:line="240" w:lineRule="auto"/>
              <w:jc w:val="center"/>
              <w:rPr>
                <w:lang w:val="vi-VN"/>
              </w:rPr>
            </w:pPr>
            <w:r>
              <w:rPr>
                <w:lang w:val="vi-VN"/>
              </w:rPr>
              <w:lastRenderedPageBreak/>
              <w:t>60</w:t>
            </w:r>
          </w:p>
        </w:tc>
        <w:tc>
          <w:tcPr>
            <w:tcW w:w="2265" w:type="dxa"/>
            <w:vAlign w:val="center"/>
          </w:tcPr>
          <w:p w14:paraId="542DCEDE" w14:textId="77777777" w:rsidR="00B22F9F" w:rsidRDefault="00000000" w:rsidP="00520D63">
            <w:pPr>
              <w:pStyle w:val="BINHTHUONG"/>
              <w:spacing w:line="240" w:lineRule="auto"/>
              <w:jc w:val="center"/>
              <w:rPr>
                <w:lang w:val="vi-VN"/>
              </w:rPr>
            </w:pPr>
            <w:r>
              <w:rPr>
                <w:lang w:val="vi-VN"/>
              </w:rPr>
              <w:t>75</w:t>
            </w:r>
          </w:p>
        </w:tc>
        <w:tc>
          <w:tcPr>
            <w:tcW w:w="2265" w:type="dxa"/>
            <w:vAlign w:val="center"/>
          </w:tcPr>
          <w:p w14:paraId="7C65ECC4" w14:textId="77777777" w:rsidR="00B22F9F" w:rsidRDefault="00000000" w:rsidP="00520D63">
            <w:pPr>
              <w:pStyle w:val="BINHTHUONG"/>
              <w:spacing w:line="240" w:lineRule="auto"/>
              <w:jc w:val="center"/>
              <w:rPr>
                <w:lang w:val="vi-VN"/>
              </w:rPr>
            </w:pPr>
            <w:r>
              <w:rPr>
                <w:lang w:val="vi-VN"/>
              </w:rPr>
              <w:t>150</w:t>
            </w:r>
          </w:p>
        </w:tc>
        <w:tc>
          <w:tcPr>
            <w:tcW w:w="2265" w:type="dxa"/>
            <w:vAlign w:val="center"/>
          </w:tcPr>
          <w:p w14:paraId="6D391E66" w14:textId="77777777" w:rsidR="00B22F9F" w:rsidRDefault="00000000" w:rsidP="00520D63">
            <w:pPr>
              <w:pStyle w:val="BINHTHUONG"/>
              <w:spacing w:line="240" w:lineRule="auto"/>
              <w:jc w:val="center"/>
              <w:rPr>
                <w:lang w:val="vi-VN"/>
              </w:rPr>
            </w:pPr>
            <w:r>
              <w:rPr>
                <w:lang w:val="vi-VN"/>
              </w:rPr>
              <w:t>350</w:t>
            </w:r>
          </w:p>
        </w:tc>
      </w:tr>
    </w:tbl>
    <w:p w14:paraId="76824519" w14:textId="77777777" w:rsidR="00B22F9F" w:rsidRDefault="00B22F9F">
      <w:pPr>
        <w:rPr>
          <w:lang w:val="vi-VN"/>
        </w:rPr>
      </w:pPr>
    </w:p>
    <w:p w14:paraId="7EA1D680" w14:textId="77777777" w:rsidR="00B22F9F" w:rsidRDefault="00000000">
      <w:pPr>
        <w:pStyle w:val="Heading2"/>
        <w:rPr>
          <w:lang w:val="vi-VN"/>
        </w:rPr>
      </w:pPr>
      <w:bookmarkStart w:id="54" w:name="_Toc199602323"/>
      <w:r>
        <w:rPr>
          <w:lang w:val="vi-VN"/>
        </w:rPr>
        <w:t>4.10. Bình đồ.</w:t>
      </w:r>
      <w:bookmarkEnd w:id="54"/>
    </w:p>
    <w:p w14:paraId="21AEE79C" w14:textId="77777777" w:rsidR="00B22F9F" w:rsidRPr="005956DB" w:rsidRDefault="00000000">
      <w:pPr>
        <w:pStyle w:val="ListParagraph"/>
        <w:numPr>
          <w:ilvl w:val="0"/>
          <w:numId w:val="36"/>
        </w:numPr>
        <w:rPr>
          <w:lang w:val="vi-VN"/>
        </w:rPr>
      </w:pPr>
      <w:r w:rsidRPr="005956DB">
        <w:rPr>
          <w:lang w:val="vi-VN"/>
        </w:rPr>
        <w:t>Bình đồ đường đô thị bao gồm: bình đồ tuyến thông thường (thể hiện đầy đủ các yếu tố đường phố được thiết kế bao gồm vị trí, cao độ, kích thước,</w:t>
      </w:r>
      <w:r>
        <w:rPr>
          <w:lang w:val="vi-VN"/>
        </w:rPr>
        <w:t xml:space="preserve"> </w:t>
      </w:r>
      <w:r w:rsidRPr="005956DB">
        <w:rPr>
          <w:lang w:val="vi-VN"/>
        </w:rPr>
        <w:t>…; địa hình, địa vật…); bình đồ nút (thiết kế thành một hạng mục).</w:t>
      </w:r>
    </w:p>
    <w:p w14:paraId="4DF80FEE" w14:textId="77777777" w:rsidR="00B22F9F" w:rsidRDefault="00000000">
      <w:pPr>
        <w:pStyle w:val="Heading2"/>
        <w:rPr>
          <w:lang w:val="vi-VN"/>
        </w:rPr>
      </w:pPr>
      <w:bookmarkStart w:id="55" w:name="_Toc199602324"/>
      <w:r>
        <w:rPr>
          <w:lang w:val="vi-VN"/>
        </w:rPr>
        <w:t>4.11. Đường cong nằm.</w:t>
      </w:r>
      <w:bookmarkEnd w:id="55"/>
    </w:p>
    <w:p w14:paraId="40880982" w14:textId="77777777" w:rsidR="00B22F9F" w:rsidRPr="005956DB" w:rsidRDefault="00000000">
      <w:pPr>
        <w:pStyle w:val="BINHTHUONG"/>
        <w:ind w:leftChars="100" w:left="260"/>
        <w:rPr>
          <w:lang w:val="vi-VN"/>
        </w:rPr>
      </w:pPr>
      <w:r>
        <w:rPr>
          <w:lang w:val="vi-VN"/>
        </w:rPr>
        <w:t xml:space="preserve">- </w:t>
      </w:r>
      <w:r w:rsidRPr="005956DB">
        <w:rPr>
          <w:lang w:val="vi-VN"/>
        </w:rPr>
        <w:t>Các giá trị bán kính đường cong nằm nên bám sát địa hình, điều kiện xây dựng để hạn chế giải phóng mặt bằng nhưng phải đảm bảo các chỉ tiêu kỹ thuật.</w:t>
      </w:r>
    </w:p>
    <w:p w14:paraId="3DE19738" w14:textId="77777777" w:rsidR="00B22F9F" w:rsidRPr="005956DB" w:rsidRDefault="00000000">
      <w:pPr>
        <w:pStyle w:val="BINHTHUONG"/>
        <w:ind w:leftChars="100" w:left="260"/>
        <w:rPr>
          <w:lang w:val="vi-VN"/>
        </w:rPr>
      </w:pPr>
      <w:r>
        <w:rPr>
          <w:lang w:val="vi-VN"/>
        </w:rPr>
        <w:t xml:space="preserve">- </w:t>
      </w:r>
      <w:r w:rsidRPr="005956DB">
        <w:rPr>
          <w:lang w:val="vi-VN"/>
        </w:rPr>
        <w:t>Các chỉ tiêu kĩ thuật về đường cong nằm được quy định trong Bảng 18 TCVN 13592:2022.</w:t>
      </w:r>
    </w:p>
    <w:p w14:paraId="127314C4" w14:textId="77777777" w:rsidR="00B22F9F" w:rsidRPr="005956DB" w:rsidRDefault="00000000">
      <w:pPr>
        <w:pStyle w:val="BINHTHUONG"/>
        <w:ind w:left="259"/>
        <w:rPr>
          <w:lang w:val="vi-VN"/>
        </w:rPr>
      </w:pPr>
      <w:r>
        <w:rPr>
          <w:lang w:val="vi-VN"/>
        </w:rPr>
        <w:t xml:space="preserve">- </w:t>
      </w:r>
      <w:r w:rsidRPr="005956DB">
        <w:rPr>
          <w:lang w:val="vi-VN"/>
        </w:rPr>
        <w:t>Căn cứ vào tốc độ thiết kế V</w:t>
      </w:r>
      <w:r w:rsidRPr="005956DB">
        <w:rPr>
          <w:vertAlign w:val="subscript"/>
          <w:lang w:val="vi-VN"/>
        </w:rPr>
        <w:t>tk</w:t>
      </w:r>
      <w:r w:rsidRPr="005956DB">
        <w:rPr>
          <w:lang w:val="vi-VN"/>
        </w:rPr>
        <w:t xml:space="preserve"> = </w:t>
      </w:r>
      <w:r>
        <w:rPr>
          <w:lang w:val="vi-VN"/>
        </w:rPr>
        <w:t>60</w:t>
      </w:r>
      <w:r w:rsidRPr="005956DB">
        <w:rPr>
          <w:lang w:val="vi-VN"/>
        </w:rPr>
        <w:t xml:space="preserve"> km/h, chọn:</w:t>
      </w:r>
    </w:p>
    <w:p w14:paraId="63F05960" w14:textId="77777777" w:rsidR="00B22F9F" w:rsidRPr="005956DB" w:rsidRDefault="00000000">
      <w:pPr>
        <w:pStyle w:val="BINHTHUONG"/>
        <w:ind w:left="520"/>
        <w:rPr>
          <w:lang w:val="vi-VN"/>
        </w:rPr>
      </w:pPr>
      <w:r>
        <w:rPr>
          <w:lang w:val="vi-VN"/>
        </w:rPr>
        <w:t xml:space="preserve">+ </w:t>
      </w:r>
      <w:r w:rsidRPr="005956DB">
        <w:rPr>
          <w:lang w:val="vi-VN"/>
        </w:rPr>
        <w:t xml:space="preserve">Ở trạng thái </w:t>
      </w:r>
      <w:r w:rsidRPr="005956DB">
        <w:rPr>
          <w:b/>
          <w:bCs/>
          <w:lang w:val="vi-VN"/>
        </w:rPr>
        <w:t>tối thiểu giới hạn</w:t>
      </w:r>
      <w:r w:rsidRPr="005956DB">
        <w:rPr>
          <w:lang w:val="vi-VN"/>
        </w:rPr>
        <w:t xml:space="preserve">: bán kính đường cong nằm; B = </w:t>
      </w:r>
      <w:r>
        <w:rPr>
          <w:lang w:val="vi-VN"/>
        </w:rPr>
        <w:t>125</w:t>
      </w:r>
      <w:r w:rsidRPr="005956DB">
        <w:rPr>
          <w:lang w:val="vi-VN"/>
        </w:rPr>
        <w:t xml:space="preserve"> m</w:t>
      </w:r>
    </w:p>
    <w:p w14:paraId="16A19E3B" w14:textId="77777777" w:rsidR="00B22F9F" w:rsidRPr="005956DB" w:rsidRDefault="00000000">
      <w:pPr>
        <w:pStyle w:val="BINHTHUONG"/>
        <w:ind w:left="520"/>
        <w:rPr>
          <w:lang w:val="vi-VN"/>
        </w:rPr>
      </w:pPr>
      <w:r>
        <w:rPr>
          <w:lang w:val="vi-VN"/>
        </w:rPr>
        <w:t xml:space="preserve">+ </w:t>
      </w:r>
      <w:r w:rsidRPr="005956DB">
        <w:rPr>
          <w:lang w:val="vi-VN"/>
        </w:rPr>
        <w:t xml:space="preserve">Ở trạng thái </w:t>
      </w:r>
      <w:r w:rsidRPr="005956DB">
        <w:rPr>
          <w:b/>
          <w:bCs/>
          <w:lang w:val="vi-VN"/>
        </w:rPr>
        <w:t>tối thiểu thông thường</w:t>
      </w:r>
      <w:r w:rsidRPr="005956DB">
        <w:rPr>
          <w:lang w:val="vi-VN"/>
        </w:rPr>
        <w:t xml:space="preserve">: bán kính đường cong nằm; B = </w:t>
      </w:r>
      <w:r>
        <w:rPr>
          <w:lang w:val="vi-VN"/>
        </w:rPr>
        <w:t>200</w:t>
      </w:r>
      <w:r w:rsidRPr="005956DB">
        <w:rPr>
          <w:lang w:val="vi-VN"/>
        </w:rPr>
        <w:t xml:space="preserve"> m</w:t>
      </w:r>
    </w:p>
    <w:p w14:paraId="513FF58E" w14:textId="77777777" w:rsidR="00B22F9F" w:rsidRPr="005956DB" w:rsidRDefault="00000000">
      <w:pPr>
        <w:pStyle w:val="BINHTHUONG"/>
        <w:ind w:left="520"/>
        <w:rPr>
          <w:lang w:val="vi-VN"/>
        </w:rPr>
      </w:pPr>
      <w:r>
        <w:rPr>
          <w:lang w:val="vi-VN"/>
        </w:rPr>
        <w:t xml:space="preserve">+ </w:t>
      </w:r>
      <w:r w:rsidRPr="005956DB">
        <w:rPr>
          <w:lang w:val="vi-VN"/>
        </w:rPr>
        <w:t xml:space="preserve">Ở trạng thái </w:t>
      </w:r>
      <w:r w:rsidRPr="005956DB">
        <w:rPr>
          <w:b/>
          <w:bCs/>
          <w:lang w:val="vi-VN"/>
        </w:rPr>
        <w:t>không cần làm siêu cao</w:t>
      </w:r>
      <w:r w:rsidRPr="005956DB">
        <w:rPr>
          <w:lang w:val="vi-VN"/>
        </w:rPr>
        <w:t xml:space="preserve">: bán kính đường cong nằm; B = </w:t>
      </w:r>
      <w:r>
        <w:rPr>
          <w:lang w:val="vi-VN"/>
        </w:rPr>
        <w:t xml:space="preserve">1500 </w:t>
      </w:r>
      <w:r w:rsidRPr="005956DB">
        <w:rPr>
          <w:lang w:val="vi-VN"/>
        </w:rPr>
        <w:t>m</w:t>
      </w:r>
    </w:p>
    <w:p w14:paraId="1DBC244D" w14:textId="77777777" w:rsidR="00B22F9F" w:rsidRPr="005956DB" w:rsidRDefault="00000000">
      <w:pPr>
        <w:pStyle w:val="Heading2"/>
        <w:rPr>
          <w:lang w:val="vi-VN"/>
        </w:rPr>
      </w:pPr>
      <w:bookmarkStart w:id="56" w:name="_Toc199602325"/>
      <w:r>
        <w:rPr>
          <w:lang w:val="vi-VN"/>
        </w:rPr>
        <w:t>4.12.</w:t>
      </w:r>
      <w:r w:rsidRPr="005956DB">
        <w:rPr>
          <w:lang w:val="vi-VN"/>
        </w:rPr>
        <w:t xml:space="preserve"> Siêu cao – đoạn nối siêu cao – đường cong chuyển tiếp</w:t>
      </w:r>
      <w:bookmarkEnd w:id="56"/>
    </w:p>
    <w:p w14:paraId="55C95E09" w14:textId="77777777" w:rsidR="00B22F9F" w:rsidRDefault="00000000">
      <w:pPr>
        <w:pStyle w:val="ListParagraph"/>
        <w:numPr>
          <w:ilvl w:val="0"/>
          <w:numId w:val="37"/>
        </w:numPr>
        <w:rPr>
          <w:b/>
          <w:lang w:val="vi-VN"/>
        </w:rPr>
      </w:pPr>
      <w:r w:rsidRPr="005956DB">
        <w:rPr>
          <w:lang w:val="vi-VN"/>
        </w:rPr>
        <w:t xml:space="preserve">Giá trị độ dốc siêu cao (isc) và chiều dài đoạn nối (L) (giá trị lớn nhất của chiều dài đoạn nối siêu cao nếu có và chiều dài đường cong chuyển tiếp nếu có) phục thuộc vào tốc độ thiết kế (Vtk) và bán kính đường cong nằm (R) có thể tham khảo Bảng 20 </w:t>
      </w:r>
      <w:r w:rsidRPr="005956DB">
        <w:rPr>
          <w:b/>
          <w:lang w:val="vi-VN"/>
        </w:rPr>
        <w:t>TCVN 13592:2022.</w:t>
      </w:r>
    </w:p>
    <w:p w14:paraId="7A9B4CE8" w14:textId="6430193F" w:rsidR="00B22F9F" w:rsidRPr="00520D63" w:rsidRDefault="00000000" w:rsidP="00520D63">
      <w:pPr>
        <w:pStyle w:val="ListParagraph"/>
        <w:numPr>
          <w:ilvl w:val="0"/>
          <w:numId w:val="37"/>
        </w:numPr>
        <w:rPr>
          <w:lang w:val="vi-VN"/>
        </w:rPr>
      </w:pPr>
      <w:r w:rsidRPr="005956DB">
        <w:rPr>
          <w:lang w:val="vi-VN"/>
        </w:rPr>
        <w:t>Vì số làn xe của dự án là 4 làn xe nên các hệ số chiều dài đoạn nối sẽ nhân với giá trị 1.</w:t>
      </w:r>
      <w:r>
        <w:rPr>
          <w:lang w:val="vi-VN"/>
        </w:rPr>
        <w:t>5.</w:t>
      </w:r>
    </w:p>
    <w:p w14:paraId="5570737C" w14:textId="52B26607" w:rsidR="00520D63" w:rsidRPr="00520D63" w:rsidRDefault="00520D63" w:rsidP="00520D63">
      <w:pPr>
        <w:pStyle w:val="Caption"/>
        <w:keepNext/>
        <w:jc w:val="center"/>
        <w:rPr>
          <w:color w:val="000000" w:themeColor="text1"/>
          <w:sz w:val="24"/>
          <w:szCs w:val="24"/>
          <w:lang w:val="vi-VN"/>
        </w:rPr>
      </w:pPr>
      <w:bookmarkStart w:id="57" w:name="_Toc199601866"/>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5</w:t>
      </w:r>
      <w:r w:rsidRPr="00520D63">
        <w:rPr>
          <w:color w:val="000000" w:themeColor="text1"/>
          <w:sz w:val="24"/>
          <w:szCs w:val="24"/>
        </w:rPr>
        <w:fldChar w:fldCharType="end"/>
      </w:r>
      <w:r w:rsidRPr="00520D63">
        <w:rPr>
          <w:color w:val="000000" w:themeColor="text1"/>
          <w:sz w:val="24"/>
          <w:szCs w:val="24"/>
          <w:lang w:val="vi-VN"/>
        </w:rPr>
        <w:t>. Độ dốc siêu cao (isc), chiều cao đoạn nối (L)</w:t>
      </w:r>
      <w:bookmarkEnd w:id="57"/>
    </w:p>
    <w:tbl>
      <w:tblPr>
        <w:tblStyle w:val="TableGrid"/>
        <w:tblW w:w="0" w:type="auto"/>
        <w:jc w:val="center"/>
        <w:tblLook w:val="04A0" w:firstRow="1" w:lastRow="0" w:firstColumn="1" w:lastColumn="0" w:noHBand="0" w:noVBand="1"/>
      </w:tblPr>
      <w:tblGrid>
        <w:gridCol w:w="3019"/>
        <w:gridCol w:w="3019"/>
        <w:gridCol w:w="3020"/>
      </w:tblGrid>
      <w:tr w:rsidR="00B22F9F" w:rsidRPr="003422F2" w14:paraId="32D2B8D4" w14:textId="77777777" w:rsidTr="00520D63">
        <w:trPr>
          <w:jc w:val="center"/>
        </w:trPr>
        <w:tc>
          <w:tcPr>
            <w:tcW w:w="9058" w:type="dxa"/>
            <w:gridSpan w:val="3"/>
            <w:vAlign w:val="center"/>
          </w:tcPr>
          <w:p w14:paraId="32E26894" w14:textId="77777777" w:rsidR="00B22F9F" w:rsidRPr="00520D63" w:rsidRDefault="00000000">
            <w:pPr>
              <w:pStyle w:val="BINHTHUONG"/>
              <w:spacing w:line="240" w:lineRule="auto"/>
              <w:jc w:val="center"/>
              <w:rPr>
                <w:lang w:val="vi-VN"/>
              </w:rPr>
            </w:pPr>
            <w:r w:rsidRPr="00520D63">
              <w:rPr>
                <w:lang w:val="vi-VN"/>
              </w:rPr>
              <w:t>Tốc độ thiết kế, Vtk, km/h</w:t>
            </w:r>
          </w:p>
        </w:tc>
      </w:tr>
      <w:tr w:rsidR="00B22F9F" w:rsidRPr="00520D63" w14:paraId="58A63DCF" w14:textId="77777777" w:rsidTr="00520D63">
        <w:trPr>
          <w:jc w:val="center"/>
        </w:trPr>
        <w:tc>
          <w:tcPr>
            <w:tcW w:w="9058" w:type="dxa"/>
            <w:gridSpan w:val="3"/>
            <w:vAlign w:val="center"/>
          </w:tcPr>
          <w:p w14:paraId="5909664B" w14:textId="77777777" w:rsidR="00B22F9F" w:rsidRPr="00520D63" w:rsidRDefault="00000000">
            <w:pPr>
              <w:pStyle w:val="BINHTHUONG"/>
              <w:spacing w:line="240" w:lineRule="auto"/>
              <w:jc w:val="center"/>
            </w:pPr>
            <w:r w:rsidRPr="00520D63">
              <w:t>60</w:t>
            </w:r>
          </w:p>
        </w:tc>
      </w:tr>
      <w:tr w:rsidR="00B22F9F" w:rsidRPr="00520D63" w14:paraId="21FCEF4D" w14:textId="77777777" w:rsidTr="00520D63">
        <w:trPr>
          <w:jc w:val="center"/>
        </w:trPr>
        <w:tc>
          <w:tcPr>
            <w:tcW w:w="3019" w:type="dxa"/>
            <w:vAlign w:val="center"/>
          </w:tcPr>
          <w:p w14:paraId="7C9E23FC" w14:textId="77777777" w:rsidR="00B22F9F" w:rsidRPr="00520D63" w:rsidRDefault="00000000">
            <w:pPr>
              <w:pStyle w:val="BINHTHUONG"/>
              <w:spacing w:line="240" w:lineRule="auto"/>
              <w:jc w:val="center"/>
            </w:pPr>
            <w:r w:rsidRPr="00520D63">
              <w:t>R, m</w:t>
            </w:r>
          </w:p>
        </w:tc>
        <w:tc>
          <w:tcPr>
            <w:tcW w:w="3019" w:type="dxa"/>
            <w:vAlign w:val="center"/>
          </w:tcPr>
          <w:p w14:paraId="59D76911" w14:textId="77777777" w:rsidR="00B22F9F" w:rsidRPr="00520D63" w:rsidRDefault="00000000">
            <w:pPr>
              <w:pStyle w:val="BINHTHUONG"/>
              <w:spacing w:line="240" w:lineRule="auto"/>
              <w:jc w:val="center"/>
            </w:pPr>
            <w:r w:rsidRPr="00520D63">
              <w:t>isc</w:t>
            </w:r>
          </w:p>
        </w:tc>
        <w:tc>
          <w:tcPr>
            <w:tcW w:w="3020" w:type="dxa"/>
            <w:vAlign w:val="center"/>
          </w:tcPr>
          <w:p w14:paraId="37E68805" w14:textId="77777777" w:rsidR="00B22F9F" w:rsidRPr="00520D63" w:rsidRDefault="00000000">
            <w:pPr>
              <w:pStyle w:val="BINHTHUONG"/>
              <w:spacing w:line="240" w:lineRule="auto"/>
              <w:jc w:val="center"/>
            </w:pPr>
            <w:r w:rsidRPr="00520D63">
              <w:t>L, m</w:t>
            </w:r>
          </w:p>
        </w:tc>
      </w:tr>
      <w:tr w:rsidR="00B22F9F" w:rsidRPr="00520D63" w14:paraId="1C9F2374" w14:textId="77777777" w:rsidTr="00520D63">
        <w:trPr>
          <w:jc w:val="center"/>
        </w:trPr>
        <w:tc>
          <w:tcPr>
            <w:tcW w:w="3019" w:type="dxa"/>
            <w:vAlign w:val="center"/>
          </w:tcPr>
          <w:p w14:paraId="7F751B62" w14:textId="77777777" w:rsidR="00B22F9F" w:rsidRPr="00520D63" w:rsidRDefault="00000000">
            <w:pPr>
              <w:pStyle w:val="BINHTHUONG"/>
              <w:spacing w:line="240" w:lineRule="auto"/>
              <w:jc w:val="center"/>
            </w:pPr>
            <w:r w:rsidRPr="00520D63">
              <w:lastRenderedPageBreak/>
              <w:t xml:space="preserve">125 </w:t>
            </w:r>
            <w:r w:rsidRPr="00520D63">
              <w:sym w:font="Symbol" w:char="F0B8"/>
            </w:r>
            <w:r w:rsidRPr="00520D63">
              <w:t xml:space="preserve"> 150</w:t>
            </w:r>
          </w:p>
        </w:tc>
        <w:tc>
          <w:tcPr>
            <w:tcW w:w="3019" w:type="dxa"/>
            <w:vAlign w:val="center"/>
          </w:tcPr>
          <w:p w14:paraId="4AA88A91" w14:textId="77777777" w:rsidR="00B22F9F" w:rsidRPr="00520D63" w:rsidRDefault="00000000">
            <w:pPr>
              <w:pStyle w:val="BINHTHUONG"/>
              <w:spacing w:line="240" w:lineRule="auto"/>
              <w:jc w:val="center"/>
            </w:pPr>
            <w:r w:rsidRPr="00520D63">
              <w:t>0.07</w:t>
            </w:r>
          </w:p>
        </w:tc>
        <w:tc>
          <w:tcPr>
            <w:tcW w:w="3020" w:type="dxa"/>
            <w:vAlign w:val="bottom"/>
          </w:tcPr>
          <w:p w14:paraId="3ED8C234" w14:textId="77777777" w:rsidR="00B22F9F" w:rsidRPr="00520D63" w:rsidRDefault="00000000">
            <w:pPr>
              <w:jc w:val="center"/>
              <w:textAlignment w:val="center"/>
            </w:pPr>
            <w:r w:rsidRPr="00520D63">
              <w:t>70</w:t>
            </w:r>
          </w:p>
        </w:tc>
      </w:tr>
      <w:tr w:rsidR="00B22F9F" w:rsidRPr="00520D63" w14:paraId="620EA29D" w14:textId="77777777" w:rsidTr="00520D63">
        <w:trPr>
          <w:jc w:val="center"/>
        </w:trPr>
        <w:tc>
          <w:tcPr>
            <w:tcW w:w="3019" w:type="dxa"/>
            <w:vAlign w:val="center"/>
          </w:tcPr>
          <w:p w14:paraId="201FD576" w14:textId="77777777" w:rsidR="00B22F9F" w:rsidRPr="00520D63" w:rsidRDefault="00000000">
            <w:pPr>
              <w:pStyle w:val="BINHTHUONG"/>
              <w:spacing w:line="240" w:lineRule="auto"/>
              <w:jc w:val="center"/>
            </w:pPr>
            <w:r w:rsidRPr="00520D63">
              <w:t xml:space="preserve">  150 </w:t>
            </w:r>
            <w:r w:rsidRPr="00520D63">
              <w:sym w:font="Symbol" w:char="F0B8"/>
            </w:r>
            <w:r w:rsidRPr="00520D63">
              <w:t xml:space="preserve"> 175</w:t>
            </w:r>
          </w:p>
        </w:tc>
        <w:tc>
          <w:tcPr>
            <w:tcW w:w="3019" w:type="dxa"/>
            <w:vAlign w:val="center"/>
          </w:tcPr>
          <w:p w14:paraId="004CCBD0" w14:textId="77777777" w:rsidR="00B22F9F" w:rsidRPr="00520D63" w:rsidRDefault="00000000">
            <w:pPr>
              <w:pStyle w:val="BINHTHUONG"/>
              <w:spacing w:line="240" w:lineRule="auto"/>
              <w:jc w:val="center"/>
            </w:pPr>
            <w:r w:rsidRPr="00520D63">
              <w:t>0.06</w:t>
            </w:r>
          </w:p>
        </w:tc>
        <w:tc>
          <w:tcPr>
            <w:tcW w:w="3020" w:type="dxa"/>
            <w:vAlign w:val="bottom"/>
          </w:tcPr>
          <w:p w14:paraId="1D33AA07" w14:textId="77777777" w:rsidR="00B22F9F" w:rsidRPr="00520D63" w:rsidRDefault="00000000">
            <w:pPr>
              <w:jc w:val="center"/>
              <w:textAlignment w:val="center"/>
            </w:pPr>
            <w:r w:rsidRPr="00520D63">
              <w:t>60</w:t>
            </w:r>
          </w:p>
        </w:tc>
      </w:tr>
      <w:tr w:rsidR="00B22F9F" w:rsidRPr="00520D63" w14:paraId="7C269439" w14:textId="77777777" w:rsidTr="00520D63">
        <w:trPr>
          <w:jc w:val="center"/>
        </w:trPr>
        <w:tc>
          <w:tcPr>
            <w:tcW w:w="3019" w:type="dxa"/>
            <w:vAlign w:val="center"/>
          </w:tcPr>
          <w:p w14:paraId="6681419E" w14:textId="77777777" w:rsidR="00B22F9F" w:rsidRPr="00520D63" w:rsidRDefault="00000000">
            <w:pPr>
              <w:pStyle w:val="BINHTHUONG"/>
              <w:spacing w:line="240" w:lineRule="auto"/>
              <w:jc w:val="center"/>
            </w:pPr>
            <w:r w:rsidRPr="00520D63">
              <w:t xml:space="preserve">175 </w:t>
            </w:r>
            <w:r w:rsidRPr="00520D63">
              <w:sym w:font="Symbol" w:char="F0B8"/>
            </w:r>
            <w:r w:rsidRPr="00520D63">
              <w:t xml:space="preserve"> 200</w:t>
            </w:r>
          </w:p>
        </w:tc>
        <w:tc>
          <w:tcPr>
            <w:tcW w:w="3019" w:type="dxa"/>
            <w:vAlign w:val="center"/>
          </w:tcPr>
          <w:p w14:paraId="07BF2969" w14:textId="77777777" w:rsidR="00B22F9F" w:rsidRPr="00520D63" w:rsidRDefault="00000000">
            <w:pPr>
              <w:pStyle w:val="BINHTHUONG"/>
              <w:spacing w:line="240" w:lineRule="auto"/>
              <w:jc w:val="center"/>
            </w:pPr>
            <w:r w:rsidRPr="00520D63">
              <w:t>0.05</w:t>
            </w:r>
          </w:p>
        </w:tc>
        <w:tc>
          <w:tcPr>
            <w:tcW w:w="3020" w:type="dxa"/>
            <w:vAlign w:val="bottom"/>
          </w:tcPr>
          <w:p w14:paraId="4BA460E8" w14:textId="77777777" w:rsidR="00B22F9F" w:rsidRPr="00520D63" w:rsidRDefault="00000000">
            <w:pPr>
              <w:jc w:val="center"/>
              <w:textAlignment w:val="center"/>
            </w:pPr>
            <w:r w:rsidRPr="00520D63">
              <w:t>55</w:t>
            </w:r>
          </w:p>
        </w:tc>
      </w:tr>
      <w:tr w:rsidR="00B22F9F" w:rsidRPr="00520D63" w14:paraId="458136A0" w14:textId="77777777" w:rsidTr="00520D63">
        <w:trPr>
          <w:jc w:val="center"/>
        </w:trPr>
        <w:tc>
          <w:tcPr>
            <w:tcW w:w="3019" w:type="dxa"/>
            <w:vAlign w:val="center"/>
          </w:tcPr>
          <w:p w14:paraId="6F1136C8" w14:textId="77777777" w:rsidR="00B22F9F" w:rsidRPr="00520D63" w:rsidRDefault="00000000">
            <w:pPr>
              <w:pStyle w:val="BINHTHUONG"/>
              <w:spacing w:line="240" w:lineRule="auto"/>
              <w:jc w:val="center"/>
            </w:pPr>
            <w:r w:rsidRPr="00520D63">
              <w:t xml:space="preserve">200 </w:t>
            </w:r>
            <w:r w:rsidRPr="00520D63">
              <w:sym w:font="Symbol" w:char="F0B8"/>
            </w:r>
            <w:r w:rsidRPr="00520D63">
              <w:t xml:space="preserve"> 250</w:t>
            </w:r>
          </w:p>
        </w:tc>
        <w:tc>
          <w:tcPr>
            <w:tcW w:w="3019" w:type="dxa"/>
            <w:vAlign w:val="center"/>
          </w:tcPr>
          <w:p w14:paraId="026F7C0A" w14:textId="77777777" w:rsidR="00B22F9F" w:rsidRPr="00520D63" w:rsidRDefault="00000000">
            <w:pPr>
              <w:pStyle w:val="BINHTHUONG"/>
              <w:spacing w:line="240" w:lineRule="auto"/>
              <w:jc w:val="center"/>
            </w:pPr>
            <w:r w:rsidRPr="00520D63">
              <w:t>0.04</w:t>
            </w:r>
          </w:p>
        </w:tc>
        <w:tc>
          <w:tcPr>
            <w:tcW w:w="3020" w:type="dxa"/>
            <w:vAlign w:val="center"/>
          </w:tcPr>
          <w:p w14:paraId="09F635F9" w14:textId="77777777" w:rsidR="00B22F9F" w:rsidRPr="00520D63" w:rsidRDefault="00000000">
            <w:pPr>
              <w:jc w:val="center"/>
              <w:textAlignment w:val="center"/>
            </w:pPr>
            <w:r w:rsidRPr="00520D63">
              <w:t>50</w:t>
            </w:r>
          </w:p>
        </w:tc>
      </w:tr>
      <w:tr w:rsidR="00B22F9F" w:rsidRPr="00520D63" w14:paraId="67B94BDB" w14:textId="77777777" w:rsidTr="00520D63">
        <w:trPr>
          <w:jc w:val="center"/>
        </w:trPr>
        <w:tc>
          <w:tcPr>
            <w:tcW w:w="3019" w:type="dxa"/>
            <w:vAlign w:val="center"/>
          </w:tcPr>
          <w:p w14:paraId="09196632" w14:textId="77777777" w:rsidR="00B22F9F" w:rsidRPr="00520D63" w:rsidRDefault="00000000">
            <w:pPr>
              <w:pStyle w:val="BINHTHUONG"/>
              <w:spacing w:line="240" w:lineRule="auto"/>
              <w:jc w:val="center"/>
            </w:pPr>
            <w:r w:rsidRPr="00520D63">
              <w:t xml:space="preserve">250 </w:t>
            </w:r>
            <w:r w:rsidRPr="00520D63">
              <w:sym w:font="Symbol" w:char="F0B8"/>
            </w:r>
            <w:r w:rsidRPr="00520D63">
              <w:t xml:space="preserve"> 300</w:t>
            </w:r>
          </w:p>
        </w:tc>
        <w:tc>
          <w:tcPr>
            <w:tcW w:w="3019" w:type="dxa"/>
            <w:vAlign w:val="center"/>
          </w:tcPr>
          <w:p w14:paraId="2E723AB2" w14:textId="77777777" w:rsidR="00B22F9F" w:rsidRPr="00520D63" w:rsidRDefault="00000000">
            <w:pPr>
              <w:pStyle w:val="BINHTHUONG"/>
              <w:spacing w:line="240" w:lineRule="auto"/>
              <w:jc w:val="center"/>
            </w:pPr>
            <w:r w:rsidRPr="00520D63">
              <w:t>0.03</w:t>
            </w:r>
          </w:p>
        </w:tc>
        <w:tc>
          <w:tcPr>
            <w:tcW w:w="3020" w:type="dxa"/>
            <w:vAlign w:val="center"/>
          </w:tcPr>
          <w:p w14:paraId="6F4290C8" w14:textId="77777777" w:rsidR="00B22F9F" w:rsidRPr="00520D63" w:rsidRDefault="00000000">
            <w:pPr>
              <w:jc w:val="center"/>
              <w:textAlignment w:val="center"/>
            </w:pPr>
            <w:r w:rsidRPr="00520D63">
              <w:t>50</w:t>
            </w:r>
          </w:p>
        </w:tc>
      </w:tr>
      <w:tr w:rsidR="00B22F9F" w:rsidRPr="00520D63" w14:paraId="10D74559" w14:textId="77777777" w:rsidTr="00520D63">
        <w:trPr>
          <w:jc w:val="center"/>
        </w:trPr>
        <w:tc>
          <w:tcPr>
            <w:tcW w:w="3019" w:type="dxa"/>
            <w:vAlign w:val="center"/>
          </w:tcPr>
          <w:p w14:paraId="4A9FEC7F" w14:textId="77777777" w:rsidR="00B22F9F" w:rsidRPr="00520D63" w:rsidRDefault="00000000">
            <w:pPr>
              <w:pStyle w:val="BINHTHUONG"/>
              <w:spacing w:line="240" w:lineRule="auto"/>
              <w:jc w:val="center"/>
            </w:pPr>
            <w:r w:rsidRPr="00520D63">
              <w:t>300</w:t>
            </w:r>
            <w:r w:rsidRPr="00520D63">
              <w:sym w:font="Symbol" w:char="F0B8"/>
            </w:r>
            <w:r w:rsidRPr="00520D63">
              <w:t>1500</w:t>
            </w:r>
          </w:p>
        </w:tc>
        <w:tc>
          <w:tcPr>
            <w:tcW w:w="3019" w:type="dxa"/>
            <w:vAlign w:val="center"/>
          </w:tcPr>
          <w:p w14:paraId="7440991A" w14:textId="77777777" w:rsidR="00B22F9F" w:rsidRPr="00520D63" w:rsidRDefault="00000000">
            <w:pPr>
              <w:pStyle w:val="BINHTHUONG"/>
              <w:spacing w:line="240" w:lineRule="auto"/>
              <w:jc w:val="center"/>
            </w:pPr>
            <w:r w:rsidRPr="00520D63">
              <w:t>0.02</w:t>
            </w:r>
          </w:p>
        </w:tc>
        <w:tc>
          <w:tcPr>
            <w:tcW w:w="3020" w:type="dxa"/>
            <w:vAlign w:val="center"/>
          </w:tcPr>
          <w:p w14:paraId="6D3E79E5" w14:textId="77777777" w:rsidR="00B22F9F" w:rsidRPr="00520D63" w:rsidRDefault="00000000">
            <w:pPr>
              <w:jc w:val="center"/>
              <w:textAlignment w:val="center"/>
            </w:pPr>
            <w:r w:rsidRPr="00520D63">
              <w:t>50</w:t>
            </w:r>
          </w:p>
        </w:tc>
      </w:tr>
    </w:tbl>
    <w:p w14:paraId="2D8C2440" w14:textId="77777777" w:rsidR="00B22F9F" w:rsidRDefault="00000000">
      <w:pPr>
        <w:pStyle w:val="Heading2"/>
        <w:rPr>
          <w:lang w:val="vi-VN"/>
        </w:rPr>
      </w:pPr>
      <w:bookmarkStart w:id="58" w:name="_Toc199602326"/>
      <w:r>
        <w:rPr>
          <w:lang w:val="vi-VN"/>
        </w:rPr>
        <w:t>4.13. Mặt cắt dọc.</w:t>
      </w:r>
      <w:bookmarkEnd w:id="58"/>
    </w:p>
    <w:p w14:paraId="74577893" w14:textId="77777777" w:rsidR="00B22F9F" w:rsidRPr="005956DB" w:rsidRDefault="00000000">
      <w:pPr>
        <w:pStyle w:val="ListParagraph"/>
        <w:numPr>
          <w:ilvl w:val="0"/>
          <w:numId w:val="38"/>
        </w:numPr>
        <w:rPr>
          <w:lang w:val="vi-VN"/>
        </w:rPr>
      </w:pPr>
      <w:r w:rsidRPr="005956DB">
        <w:rPr>
          <w:lang w:val="vi-VN"/>
        </w:rPr>
        <w:t>Mặt cắt dọc đường phố là mặt cắt thẳng đứng thường dọc theo tim phần xe chạy.</w:t>
      </w:r>
    </w:p>
    <w:p w14:paraId="5AB98AA0" w14:textId="77777777" w:rsidR="00B22F9F" w:rsidRPr="005956DB" w:rsidRDefault="00000000">
      <w:pPr>
        <w:pStyle w:val="ListParagraph"/>
        <w:numPr>
          <w:ilvl w:val="0"/>
          <w:numId w:val="38"/>
        </w:numPr>
        <w:rPr>
          <w:lang w:val="vi-VN"/>
        </w:rPr>
      </w:pPr>
      <w:r w:rsidRPr="005956DB">
        <w:rPr>
          <w:lang w:val="vi-VN"/>
        </w:rPr>
        <w:t xml:space="preserve">Cao độ thiết kế phải tuân theo các cao độ khống chế: </w:t>
      </w:r>
    </w:p>
    <w:p w14:paraId="1B07F345" w14:textId="77777777" w:rsidR="00B22F9F" w:rsidRPr="005956DB" w:rsidRDefault="00000000">
      <w:pPr>
        <w:pStyle w:val="ListParagraph"/>
        <w:numPr>
          <w:ilvl w:val="0"/>
          <w:numId w:val="39"/>
        </w:numPr>
        <w:rPr>
          <w:lang w:val="vi-VN"/>
        </w:rPr>
      </w:pPr>
      <w:r w:rsidRPr="005956DB">
        <w:rPr>
          <w:lang w:val="vi-VN"/>
        </w:rPr>
        <w:t xml:space="preserve">Cao độ đã được xác định trong quy hoạch chung xây dựng đô thị, quy hoạch chi tiết xây dựng đô thị đã được các cấp có thẩm quyền phê duyệt. </w:t>
      </w:r>
    </w:p>
    <w:p w14:paraId="1B0C5B10" w14:textId="77777777" w:rsidR="00B22F9F" w:rsidRPr="005956DB" w:rsidRDefault="00000000">
      <w:pPr>
        <w:pStyle w:val="ListParagraph"/>
        <w:numPr>
          <w:ilvl w:val="0"/>
          <w:numId w:val="39"/>
        </w:numPr>
        <w:rPr>
          <w:lang w:val="vi-VN"/>
        </w:rPr>
      </w:pPr>
      <w:r w:rsidRPr="005956DB">
        <w:rPr>
          <w:lang w:val="vi-VN"/>
        </w:rPr>
        <w:t xml:space="preserve">Cao độ khống chế tĩnh không các công trình ở trên cao hoặc các công trình ngầm ở dưới đường phố. </w:t>
      </w:r>
    </w:p>
    <w:p w14:paraId="440E22BE" w14:textId="77777777" w:rsidR="00B22F9F" w:rsidRDefault="00000000">
      <w:pPr>
        <w:pStyle w:val="ListParagraph"/>
        <w:numPr>
          <w:ilvl w:val="0"/>
          <w:numId w:val="39"/>
        </w:numPr>
        <w:rPr>
          <w:lang w:val="vi-VN"/>
        </w:rPr>
      </w:pPr>
      <w:r w:rsidRPr="005956DB">
        <w:rPr>
          <w:lang w:val="vi-VN"/>
        </w:rPr>
        <w:t xml:space="preserve">Các yêu cầu khác về mặt kinh tế kỹ thuật, về kiến trúc cảnh quan đô thị và yêu cầu hợp lý của cơ quan quản lý đô </w:t>
      </w:r>
      <w:r>
        <w:rPr>
          <w:lang w:val="vi-VN"/>
        </w:rPr>
        <w:t>thị.</w:t>
      </w:r>
    </w:p>
    <w:p w14:paraId="6D57BA1F" w14:textId="77777777" w:rsidR="00B22F9F" w:rsidRDefault="00000000">
      <w:pPr>
        <w:pStyle w:val="Heading2"/>
        <w:rPr>
          <w:lang w:val="vi-VN"/>
        </w:rPr>
      </w:pPr>
      <w:bookmarkStart w:id="59" w:name="_Toc199602327"/>
      <w:r>
        <w:rPr>
          <w:lang w:val="vi-VN"/>
        </w:rPr>
        <w:t>4.14. Dốc dọc.</w:t>
      </w:r>
      <w:bookmarkEnd w:id="59"/>
    </w:p>
    <w:p w14:paraId="598C3511" w14:textId="77777777" w:rsidR="00B22F9F" w:rsidRPr="005956DB" w:rsidRDefault="00000000">
      <w:pPr>
        <w:pStyle w:val="ListParagraph"/>
        <w:numPr>
          <w:ilvl w:val="0"/>
          <w:numId w:val="40"/>
        </w:numPr>
        <w:rPr>
          <w:lang w:val="vi-VN"/>
        </w:rPr>
      </w:pPr>
      <w:r w:rsidRPr="005956DB">
        <w:rPr>
          <w:lang w:val="vi-VN"/>
        </w:rPr>
        <w:t>Dốc dọc tối đa được xem xét dựa trên tốc độ thiết kế, loại đường, thành phần dòng xe và lưu lượng. Độ dốc dọc tối đa đối với các tốc độ thiết kế khác nhau có thể tham khảo Bảng 21 TCVN 13592:2022.</w:t>
      </w:r>
    </w:p>
    <w:p w14:paraId="72DCA61D" w14:textId="77777777" w:rsidR="00B22F9F" w:rsidRPr="005956DB" w:rsidRDefault="00000000">
      <w:pPr>
        <w:pStyle w:val="ListParagraph"/>
        <w:numPr>
          <w:ilvl w:val="0"/>
          <w:numId w:val="40"/>
        </w:numPr>
        <w:rPr>
          <w:lang w:val="vi-VN"/>
        </w:rPr>
      </w:pPr>
      <w:r w:rsidRPr="005956DB">
        <w:rPr>
          <w:lang w:val="vi-VN"/>
        </w:rPr>
        <w:t>Độ dốc dọc tối đa theo Bảng 21:</w:t>
      </w:r>
      <w:r>
        <w:rPr>
          <w:lang w:val="vi-VN"/>
        </w:rPr>
        <w:t xml:space="preserve"> 6%</w:t>
      </w:r>
    </w:p>
    <w:p w14:paraId="15DD97AE" w14:textId="77777777" w:rsidR="00B22F9F" w:rsidRPr="005956DB" w:rsidRDefault="00000000">
      <w:pPr>
        <w:pStyle w:val="ListParagraph"/>
        <w:numPr>
          <w:ilvl w:val="0"/>
          <w:numId w:val="40"/>
        </w:numPr>
        <w:rPr>
          <w:lang w:val="vi-VN"/>
        </w:rPr>
      </w:pPr>
      <w:r w:rsidRPr="005956DB">
        <w:rPr>
          <w:lang w:val="vi-VN"/>
        </w:rPr>
        <w:t>Tuy nhiên căn cứ vào chỉ dẫn ở Điều 12.2.1 TCVN 13592:2022: “Đường trong khu dân cư, độ dốc tối đa cho phép là 4%”.</w:t>
      </w:r>
    </w:p>
    <w:p w14:paraId="7110AC79" w14:textId="77777777" w:rsidR="00B22F9F" w:rsidRPr="005956DB" w:rsidRDefault="00000000">
      <w:pPr>
        <w:pStyle w:val="ListParagraph"/>
        <w:numPr>
          <w:ilvl w:val="0"/>
          <w:numId w:val="40"/>
        </w:numPr>
        <w:rPr>
          <w:lang w:val="vi-VN"/>
        </w:rPr>
      </w:pPr>
      <w:r w:rsidRPr="005956DB">
        <w:rPr>
          <w:lang w:val="vi-VN"/>
        </w:rPr>
        <w:t>Độ dốc dọc tối thiểu cho đường phố được quy định trong Bảng 22 TCVN 13592:2022.</w:t>
      </w:r>
    </w:p>
    <w:p w14:paraId="27B59BFD" w14:textId="77777777" w:rsidR="00B22F9F" w:rsidRDefault="00000000">
      <w:pPr>
        <w:pStyle w:val="ListParagraph"/>
        <w:numPr>
          <w:ilvl w:val="0"/>
          <w:numId w:val="40"/>
        </w:numPr>
        <w:rPr>
          <w:lang w:val="vi-VN"/>
        </w:rPr>
      </w:pPr>
      <w:r w:rsidRPr="005956DB">
        <w:rPr>
          <w:lang w:val="vi-VN"/>
        </w:rPr>
        <w:t>Căn cứ vào yếu tố thiết kế của dự án: đường phố có bó vỉa =&gt; Chọn giá trị độ dốc dọc tối thiểu mong muốn 0.5%</w:t>
      </w:r>
      <w:r>
        <w:rPr>
          <w:lang w:val="vi-VN"/>
        </w:rPr>
        <w:t>.</w:t>
      </w:r>
    </w:p>
    <w:p w14:paraId="7D2E0077" w14:textId="77777777" w:rsidR="00B22F9F" w:rsidRPr="005956DB" w:rsidRDefault="00000000">
      <w:pPr>
        <w:pStyle w:val="ListParagraph"/>
        <w:numPr>
          <w:ilvl w:val="0"/>
          <w:numId w:val="40"/>
        </w:numPr>
        <w:rPr>
          <w:lang w:val="vi-VN"/>
        </w:rPr>
      </w:pPr>
      <w:r w:rsidRPr="005956DB">
        <w:rPr>
          <w:lang w:val="vi-VN"/>
        </w:rPr>
        <w:t>Chiều dài dốc dọc tối đa phụ thuộc vào tốc độ thiết kế (Vtk); độ dốc dọc và không được vượt quá các quy định trong Bảng 23 TCVN 13592:2022</w:t>
      </w:r>
    </w:p>
    <w:p w14:paraId="68D4C0FA" w14:textId="77777777" w:rsidR="00B22F9F" w:rsidRPr="005956DB" w:rsidRDefault="00B22F9F">
      <w:pPr>
        <w:pStyle w:val="ListParagraph"/>
        <w:ind w:left="0"/>
        <w:rPr>
          <w:lang w:val="vi-VN"/>
        </w:rPr>
      </w:pPr>
    </w:p>
    <w:p w14:paraId="4AA1807A" w14:textId="2EDBFFBF" w:rsidR="00520D63" w:rsidRPr="00520D63" w:rsidRDefault="00520D63" w:rsidP="00520D63">
      <w:pPr>
        <w:pStyle w:val="Caption"/>
        <w:keepNext/>
        <w:jc w:val="center"/>
        <w:rPr>
          <w:color w:val="000000" w:themeColor="text1"/>
          <w:sz w:val="28"/>
          <w:szCs w:val="28"/>
          <w:lang w:val="vi-VN"/>
        </w:rPr>
      </w:pPr>
      <w:bookmarkStart w:id="60" w:name="_Toc199601867"/>
      <w:r w:rsidRPr="00520D63">
        <w:rPr>
          <w:color w:val="000000" w:themeColor="text1"/>
          <w:sz w:val="24"/>
          <w:szCs w:val="24"/>
          <w:lang w:val="vi-VN"/>
        </w:rPr>
        <w:lastRenderedPageBreak/>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6</w:t>
      </w:r>
      <w:r w:rsidRPr="00520D63">
        <w:rPr>
          <w:color w:val="000000" w:themeColor="text1"/>
          <w:sz w:val="24"/>
          <w:szCs w:val="24"/>
        </w:rPr>
        <w:fldChar w:fldCharType="end"/>
      </w:r>
      <w:r w:rsidRPr="00520D63">
        <w:rPr>
          <w:color w:val="000000" w:themeColor="text1"/>
          <w:sz w:val="24"/>
          <w:szCs w:val="24"/>
          <w:lang w:val="vi-VN"/>
        </w:rPr>
        <w:t>. Chiều dài tối đa trên dốc dọc.</w:t>
      </w:r>
      <w:bookmarkEnd w:id="60"/>
    </w:p>
    <w:tbl>
      <w:tblPr>
        <w:tblStyle w:val="TableGrid"/>
        <w:tblW w:w="0" w:type="auto"/>
        <w:jc w:val="center"/>
        <w:tblLook w:val="04A0" w:firstRow="1" w:lastRow="0" w:firstColumn="1" w:lastColumn="0" w:noHBand="0" w:noVBand="1"/>
      </w:tblPr>
      <w:tblGrid>
        <w:gridCol w:w="2265"/>
        <w:gridCol w:w="6793"/>
      </w:tblGrid>
      <w:tr w:rsidR="00B22F9F" w14:paraId="7C5CABBA" w14:textId="77777777" w:rsidTr="00520D63">
        <w:trPr>
          <w:jc w:val="center"/>
        </w:trPr>
        <w:tc>
          <w:tcPr>
            <w:tcW w:w="2265" w:type="dxa"/>
            <w:vMerge w:val="restart"/>
            <w:vAlign w:val="center"/>
          </w:tcPr>
          <w:p w14:paraId="1A692BFE" w14:textId="77777777" w:rsidR="00B22F9F" w:rsidRDefault="00000000">
            <w:pPr>
              <w:pStyle w:val="BINHTHUONG"/>
              <w:spacing w:line="240" w:lineRule="auto"/>
              <w:ind w:firstLine="0"/>
              <w:jc w:val="center"/>
              <w:rPr>
                <w:b/>
                <w:bCs/>
              </w:rPr>
            </w:pPr>
            <w:r>
              <w:rPr>
                <w:b/>
                <w:bCs/>
              </w:rPr>
              <w:t>Độ dốc dọc, %</w:t>
            </w:r>
          </w:p>
        </w:tc>
        <w:tc>
          <w:tcPr>
            <w:tcW w:w="6793" w:type="dxa"/>
            <w:vAlign w:val="center"/>
          </w:tcPr>
          <w:p w14:paraId="4FC9660C" w14:textId="77777777" w:rsidR="00B22F9F" w:rsidRDefault="00000000">
            <w:pPr>
              <w:pStyle w:val="BINHTHUONG"/>
              <w:spacing w:line="240" w:lineRule="auto"/>
              <w:jc w:val="center"/>
              <w:rPr>
                <w:b/>
                <w:bCs/>
              </w:rPr>
            </w:pPr>
            <w:r>
              <w:rPr>
                <w:b/>
                <w:bCs/>
              </w:rPr>
              <w:t>Tốc độ thiết kế, km/h</w:t>
            </w:r>
          </w:p>
        </w:tc>
      </w:tr>
      <w:tr w:rsidR="00B22F9F" w14:paraId="2621118E" w14:textId="77777777" w:rsidTr="00520D63">
        <w:trPr>
          <w:jc w:val="center"/>
        </w:trPr>
        <w:tc>
          <w:tcPr>
            <w:tcW w:w="2265" w:type="dxa"/>
            <w:vMerge/>
            <w:vAlign w:val="center"/>
          </w:tcPr>
          <w:p w14:paraId="0A3508D1" w14:textId="77777777" w:rsidR="00B22F9F" w:rsidRDefault="00B22F9F">
            <w:pPr>
              <w:pStyle w:val="BINHTHUONG"/>
              <w:spacing w:line="240" w:lineRule="auto"/>
              <w:jc w:val="center"/>
            </w:pPr>
          </w:p>
        </w:tc>
        <w:tc>
          <w:tcPr>
            <w:tcW w:w="6793" w:type="dxa"/>
            <w:vAlign w:val="center"/>
          </w:tcPr>
          <w:p w14:paraId="2F9FF259" w14:textId="77777777" w:rsidR="00B22F9F" w:rsidRDefault="00000000">
            <w:pPr>
              <w:pStyle w:val="BINHTHUONG"/>
              <w:spacing w:line="240" w:lineRule="auto"/>
              <w:jc w:val="center"/>
            </w:pPr>
            <w:r>
              <w:rPr>
                <w:lang w:val="vi-VN"/>
              </w:rPr>
              <w:t>6</w:t>
            </w:r>
            <w:r>
              <w:t>0</w:t>
            </w:r>
          </w:p>
        </w:tc>
      </w:tr>
      <w:tr w:rsidR="00B22F9F" w14:paraId="18411725" w14:textId="77777777" w:rsidTr="00520D63">
        <w:trPr>
          <w:jc w:val="center"/>
        </w:trPr>
        <w:tc>
          <w:tcPr>
            <w:tcW w:w="2265" w:type="dxa"/>
            <w:vMerge/>
            <w:vAlign w:val="center"/>
          </w:tcPr>
          <w:p w14:paraId="5DAB4A87" w14:textId="77777777" w:rsidR="00B22F9F" w:rsidRDefault="00B22F9F">
            <w:pPr>
              <w:pStyle w:val="BINHTHUONG"/>
              <w:spacing w:line="240" w:lineRule="auto"/>
              <w:jc w:val="center"/>
            </w:pPr>
          </w:p>
        </w:tc>
        <w:tc>
          <w:tcPr>
            <w:tcW w:w="6793" w:type="dxa"/>
            <w:vAlign w:val="center"/>
          </w:tcPr>
          <w:p w14:paraId="0F5703FF" w14:textId="77777777" w:rsidR="00B22F9F" w:rsidRDefault="00000000">
            <w:pPr>
              <w:pStyle w:val="BINHTHUONG"/>
              <w:spacing w:line="240" w:lineRule="auto"/>
              <w:jc w:val="center"/>
              <w:rPr>
                <w:b/>
                <w:bCs/>
              </w:rPr>
            </w:pPr>
            <w:r>
              <w:rPr>
                <w:b/>
                <w:bCs/>
              </w:rPr>
              <w:t>Chiều dài tối đa trên dốc dọc, m</w:t>
            </w:r>
          </w:p>
        </w:tc>
      </w:tr>
      <w:tr w:rsidR="00B22F9F" w14:paraId="28DC04C8" w14:textId="77777777" w:rsidTr="00520D63">
        <w:trPr>
          <w:jc w:val="center"/>
        </w:trPr>
        <w:tc>
          <w:tcPr>
            <w:tcW w:w="2265" w:type="dxa"/>
            <w:vAlign w:val="center"/>
          </w:tcPr>
          <w:p w14:paraId="1421A130" w14:textId="77777777" w:rsidR="00B22F9F" w:rsidRDefault="00000000">
            <w:pPr>
              <w:pStyle w:val="BINHTHUONG"/>
              <w:spacing w:line="240" w:lineRule="auto"/>
              <w:jc w:val="center"/>
              <w:rPr>
                <w:lang w:val="vi-VN"/>
              </w:rPr>
            </w:pPr>
            <w:r>
              <w:rPr>
                <w:lang w:val="vi-VN"/>
              </w:rPr>
              <w:t>3</w:t>
            </w:r>
          </w:p>
        </w:tc>
        <w:tc>
          <w:tcPr>
            <w:tcW w:w="6793" w:type="dxa"/>
            <w:vAlign w:val="center"/>
          </w:tcPr>
          <w:p w14:paraId="6931717F" w14:textId="77777777" w:rsidR="00B22F9F" w:rsidRDefault="00000000">
            <w:pPr>
              <w:pStyle w:val="BINHTHUONG"/>
              <w:spacing w:line="240" w:lineRule="auto"/>
              <w:jc w:val="center"/>
              <w:rPr>
                <w:lang w:val="vi-VN"/>
              </w:rPr>
            </w:pPr>
            <w:r>
              <w:t>1</w:t>
            </w:r>
            <w:r>
              <w:rPr>
                <w:lang w:val="vi-VN"/>
              </w:rPr>
              <w:t>200</w:t>
            </w:r>
          </w:p>
        </w:tc>
      </w:tr>
      <w:tr w:rsidR="00B22F9F" w14:paraId="64F9617C" w14:textId="77777777" w:rsidTr="00520D63">
        <w:trPr>
          <w:jc w:val="center"/>
        </w:trPr>
        <w:tc>
          <w:tcPr>
            <w:tcW w:w="2265" w:type="dxa"/>
            <w:vAlign w:val="center"/>
          </w:tcPr>
          <w:p w14:paraId="1BB038DC" w14:textId="77777777" w:rsidR="00B22F9F" w:rsidRDefault="00000000">
            <w:pPr>
              <w:pStyle w:val="BINHTHUONG"/>
              <w:spacing w:line="240" w:lineRule="auto"/>
              <w:jc w:val="center"/>
              <w:rPr>
                <w:lang w:val="vi-VN"/>
              </w:rPr>
            </w:pPr>
            <w:r>
              <w:rPr>
                <w:lang w:val="vi-VN"/>
              </w:rPr>
              <w:t>4</w:t>
            </w:r>
          </w:p>
        </w:tc>
        <w:tc>
          <w:tcPr>
            <w:tcW w:w="6793" w:type="dxa"/>
            <w:vAlign w:val="center"/>
          </w:tcPr>
          <w:p w14:paraId="52821F58" w14:textId="77777777" w:rsidR="00B22F9F" w:rsidRDefault="00000000">
            <w:pPr>
              <w:pStyle w:val="BINHTHUONG"/>
              <w:spacing w:line="240" w:lineRule="auto"/>
              <w:jc w:val="center"/>
              <w:rPr>
                <w:lang w:val="vi-VN"/>
              </w:rPr>
            </w:pPr>
            <w:r>
              <w:rPr>
                <w:lang w:val="vi-VN"/>
              </w:rPr>
              <w:t>1100</w:t>
            </w:r>
          </w:p>
        </w:tc>
      </w:tr>
      <w:tr w:rsidR="00B22F9F" w14:paraId="23F0EB9C" w14:textId="77777777" w:rsidTr="00520D63">
        <w:trPr>
          <w:jc w:val="center"/>
        </w:trPr>
        <w:tc>
          <w:tcPr>
            <w:tcW w:w="2265" w:type="dxa"/>
            <w:vAlign w:val="center"/>
          </w:tcPr>
          <w:p w14:paraId="4E1DCF2D" w14:textId="77777777" w:rsidR="00B22F9F" w:rsidRDefault="00000000">
            <w:pPr>
              <w:pStyle w:val="BINHTHUONG"/>
              <w:spacing w:line="240" w:lineRule="auto"/>
              <w:jc w:val="center"/>
              <w:rPr>
                <w:lang w:val="vi-VN"/>
              </w:rPr>
            </w:pPr>
            <w:r>
              <w:rPr>
                <w:lang w:val="vi-VN"/>
              </w:rPr>
              <w:t>5</w:t>
            </w:r>
          </w:p>
        </w:tc>
        <w:tc>
          <w:tcPr>
            <w:tcW w:w="6793" w:type="dxa"/>
            <w:vAlign w:val="center"/>
          </w:tcPr>
          <w:p w14:paraId="68A1D839" w14:textId="77777777" w:rsidR="00B22F9F" w:rsidRDefault="00000000">
            <w:pPr>
              <w:pStyle w:val="BINHTHUONG"/>
              <w:spacing w:line="240" w:lineRule="auto"/>
              <w:jc w:val="center"/>
              <w:rPr>
                <w:lang w:val="vi-VN"/>
              </w:rPr>
            </w:pPr>
            <w:r>
              <w:rPr>
                <w:lang w:val="vi-VN"/>
              </w:rPr>
              <w:t>800</w:t>
            </w:r>
          </w:p>
        </w:tc>
      </w:tr>
      <w:tr w:rsidR="00B22F9F" w14:paraId="247DE33E" w14:textId="77777777" w:rsidTr="00520D63">
        <w:trPr>
          <w:jc w:val="center"/>
        </w:trPr>
        <w:tc>
          <w:tcPr>
            <w:tcW w:w="2265" w:type="dxa"/>
            <w:vAlign w:val="center"/>
          </w:tcPr>
          <w:p w14:paraId="6C8B7E89" w14:textId="77777777" w:rsidR="00B22F9F" w:rsidRDefault="00000000">
            <w:pPr>
              <w:pStyle w:val="BINHTHUONG"/>
              <w:spacing w:line="240" w:lineRule="auto"/>
              <w:jc w:val="center"/>
              <w:rPr>
                <w:lang w:val="vi-VN"/>
              </w:rPr>
            </w:pPr>
            <w:r>
              <w:rPr>
                <w:lang w:val="vi-VN"/>
              </w:rPr>
              <w:t>6</w:t>
            </w:r>
          </w:p>
        </w:tc>
        <w:tc>
          <w:tcPr>
            <w:tcW w:w="6793" w:type="dxa"/>
            <w:vAlign w:val="center"/>
          </w:tcPr>
          <w:p w14:paraId="3E8236D2" w14:textId="77777777" w:rsidR="00B22F9F" w:rsidRDefault="00000000">
            <w:pPr>
              <w:pStyle w:val="BINHTHUONG"/>
              <w:spacing w:line="240" w:lineRule="auto"/>
              <w:jc w:val="center"/>
              <w:rPr>
                <w:lang w:val="vi-VN"/>
              </w:rPr>
            </w:pPr>
            <w:r>
              <w:rPr>
                <w:lang w:val="vi-VN"/>
              </w:rPr>
              <w:t>600</w:t>
            </w:r>
          </w:p>
        </w:tc>
      </w:tr>
    </w:tbl>
    <w:p w14:paraId="0C8389E8" w14:textId="77777777" w:rsidR="00B22F9F" w:rsidRDefault="00000000">
      <w:pPr>
        <w:rPr>
          <w:lang w:val="vi-VN"/>
        </w:rPr>
      </w:pPr>
      <w:r>
        <w:rPr>
          <w:lang w:val="vi-VN"/>
        </w:rPr>
        <w:t xml:space="preserve"> </w:t>
      </w:r>
    </w:p>
    <w:p w14:paraId="3029D15F" w14:textId="747A7DA0" w:rsidR="00B22F9F" w:rsidRPr="00520D63" w:rsidRDefault="00000000" w:rsidP="00520D63">
      <w:pPr>
        <w:pStyle w:val="ListParagraph"/>
        <w:numPr>
          <w:ilvl w:val="0"/>
          <w:numId w:val="41"/>
        </w:numPr>
        <w:rPr>
          <w:lang w:val="vi-VN"/>
        </w:rPr>
      </w:pPr>
      <w:r w:rsidRPr="005956DB">
        <w:rPr>
          <w:lang w:val="vi-VN"/>
        </w:rPr>
        <w:t>Chiều dài dốc dọc tối thiểu phụ thuộc vào tốc độ thiết kế, km/h (Vtk) và không được nhỏ hơn các quy định trong Bảng 24 TCVN 13592:</w:t>
      </w:r>
      <w:r>
        <w:rPr>
          <w:lang w:val="vi-VN"/>
        </w:rPr>
        <w:t>2022.</w:t>
      </w:r>
    </w:p>
    <w:p w14:paraId="7F4AA07A" w14:textId="176479EA" w:rsidR="00520D63" w:rsidRPr="00520D63" w:rsidRDefault="00520D63" w:rsidP="00520D63">
      <w:pPr>
        <w:pStyle w:val="Caption"/>
        <w:keepNext/>
        <w:jc w:val="center"/>
        <w:rPr>
          <w:color w:val="000000" w:themeColor="text1"/>
          <w:sz w:val="24"/>
          <w:szCs w:val="24"/>
          <w:lang w:val="vi-VN"/>
        </w:rPr>
      </w:pPr>
      <w:bookmarkStart w:id="61" w:name="_Toc199601868"/>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7</w:t>
      </w:r>
      <w:r w:rsidRPr="00520D63">
        <w:rPr>
          <w:color w:val="000000" w:themeColor="text1"/>
          <w:sz w:val="24"/>
          <w:szCs w:val="24"/>
        </w:rPr>
        <w:fldChar w:fldCharType="end"/>
      </w:r>
      <w:r w:rsidRPr="00520D63">
        <w:rPr>
          <w:color w:val="000000" w:themeColor="text1"/>
          <w:sz w:val="24"/>
          <w:szCs w:val="24"/>
          <w:lang w:val="vi-VN"/>
        </w:rPr>
        <w:t>. Chiều dài tối thiểu của đoạn dốc dọc.</w:t>
      </w:r>
      <w:bookmarkEnd w:id="61"/>
    </w:p>
    <w:tbl>
      <w:tblPr>
        <w:tblStyle w:val="TableGrid"/>
        <w:tblW w:w="0" w:type="auto"/>
        <w:jc w:val="center"/>
        <w:tblLook w:val="04A0" w:firstRow="1" w:lastRow="0" w:firstColumn="1" w:lastColumn="0" w:noHBand="0" w:noVBand="1"/>
      </w:tblPr>
      <w:tblGrid>
        <w:gridCol w:w="4135"/>
        <w:gridCol w:w="3941"/>
      </w:tblGrid>
      <w:tr w:rsidR="00B22F9F" w14:paraId="6A6E30E6" w14:textId="77777777">
        <w:trPr>
          <w:jc w:val="center"/>
        </w:trPr>
        <w:tc>
          <w:tcPr>
            <w:tcW w:w="4135" w:type="dxa"/>
            <w:vAlign w:val="center"/>
          </w:tcPr>
          <w:p w14:paraId="4F51ED2C" w14:textId="77777777" w:rsidR="00B22F9F" w:rsidRPr="005956DB" w:rsidRDefault="00000000">
            <w:pPr>
              <w:pStyle w:val="BINHTHUONG"/>
              <w:spacing w:line="240" w:lineRule="auto"/>
              <w:jc w:val="center"/>
              <w:rPr>
                <w:b/>
                <w:bCs/>
                <w:lang w:val="vi-VN"/>
              </w:rPr>
            </w:pPr>
            <w:r w:rsidRPr="005956DB">
              <w:rPr>
                <w:b/>
                <w:bCs/>
                <w:lang w:val="vi-VN"/>
              </w:rPr>
              <w:t>Tốc độ thiết kế, km/h</w:t>
            </w:r>
          </w:p>
        </w:tc>
        <w:tc>
          <w:tcPr>
            <w:tcW w:w="3941" w:type="dxa"/>
            <w:vAlign w:val="center"/>
          </w:tcPr>
          <w:p w14:paraId="15048BA7" w14:textId="77777777" w:rsidR="00B22F9F" w:rsidRDefault="00000000">
            <w:pPr>
              <w:pStyle w:val="BINHTHUONG"/>
              <w:spacing w:line="240" w:lineRule="auto"/>
              <w:jc w:val="center"/>
            </w:pPr>
            <w:r>
              <w:rPr>
                <w:lang w:val="vi-VN"/>
              </w:rPr>
              <w:t>6</w:t>
            </w:r>
            <w:r>
              <w:t>0</w:t>
            </w:r>
          </w:p>
        </w:tc>
      </w:tr>
      <w:tr w:rsidR="00B22F9F" w14:paraId="33524E51" w14:textId="77777777">
        <w:trPr>
          <w:trHeight w:val="848"/>
          <w:jc w:val="center"/>
        </w:trPr>
        <w:tc>
          <w:tcPr>
            <w:tcW w:w="4135" w:type="dxa"/>
            <w:vAlign w:val="center"/>
          </w:tcPr>
          <w:p w14:paraId="2056E057" w14:textId="77777777" w:rsidR="00B22F9F" w:rsidRDefault="00000000">
            <w:pPr>
              <w:pStyle w:val="BINHTHUONG"/>
              <w:spacing w:line="240" w:lineRule="auto"/>
              <w:jc w:val="center"/>
              <w:rPr>
                <w:b/>
                <w:bCs/>
              </w:rPr>
            </w:pPr>
            <w:r>
              <w:rPr>
                <w:b/>
                <w:bCs/>
              </w:rPr>
              <w:t>Chiều dài tối thiểu của</w:t>
            </w:r>
          </w:p>
          <w:p w14:paraId="3FE93BF4" w14:textId="77777777" w:rsidR="00B22F9F" w:rsidRDefault="00000000">
            <w:pPr>
              <w:pStyle w:val="BINHTHUONG"/>
              <w:spacing w:line="240" w:lineRule="auto"/>
              <w:jc w:val="center"/>
              <w:rPr>
                <w:b/>
                <w:bCs/>
              </w:rPr>
            </w:pPr>
            <w:r>
              <w:rPr>
                <w:b/>
                <w:bCs/>
              </w:rPr>
              <w:t>đoạn đổi dốc, m</w:t>
            </w:r>
          </w:p>
        </w:tc>
        <w:tc>
          <w:tcPr>
            <w:tcW w:w="3941" w:type="dxa"/>
            <w:vAlign w:val="center"/>
          </w:tcPr>
          <w:p w14:paraId="71ADCB04" w14:textId="77777777" w:rsidR="00B22F9F" w:rsidRDefault="00000000">
            <w:pPr>
              <w:pStyle w:val="BINHTHUONG"/>
              <w:spacing w:line="240" w:lineRule="auto"/>
              <w:jc w:val="center"/>
              <w:rPr>
                <w:lang w:val="vi-VN"/>
              </w:rPr>
            </w:pPr>
            <w:r>
              <w:rPr>
                <w:lang w:val="vi-VN"/>
              </w:rPr>
              <w:t>100 (60)</w:t>
            </w:r>
          </w:p>
        </w:tc>
      </w:tr>
    </w:tbl>
    <w:p w14:paraId="7793489F" w14:textId="77777777" w:rsidR="00B22F9F" w:rsidRDefault="00000000">
      <w:pPr>
        <w:pStyle w:val="Heading2"/>
        <w:rPr>
          <w:lang w:val="vi-VN"/>
        </w:rPr>
      </w:pPr>
      <w:bookmarkStart w:id="62" w:name="_Toc199602328"/>
      <w:r>
        <w:rPr>
          <w:lang w:val="vi-VN"/>
        </w:rPr>
        <w:t>4.15. Đường cong đứng.</w:t>
      </w:r>
      <w:bookmarkEnd w:id="62"/>
    </w:p>
    <w:p w14:paraId="6855FBBD" w14:textId="77777777" w:rsidR="00B22F9F" w:rsidRPr="005956DB" w:rsidRDefault="00000000">
      <w:pPr>
        <w:pStyle w:val="ListParagraph"/>
        <w:numPr>
          <w:ilvl w:val="0"/>
          <w:numId w:val="41"/>
        </w:numPr>
        <w:rPr>
          <w:lang w:val="vi-VN"/>
        </w:rPr>
      </w:pPr>
      <w:r w:rsidRPr="005956DB">
        <w:rPr>
          <w:lang w:val="vi-VN"/>
        </w:rPr>
        <w:t xml:space="preserve">Khi hiệu đại số của độ dốc dọc nơi đổi dốc lớn hơn 1% đối với đường có Vtk </w:t>
      </w:r>
      <w:r>
        <w:sym w:font="Symbol" w:char="F0B3"/>
      </w:r>
      <w:r w:rsidRPr="005956DB">
        <w:rPr>
          <w:lang w:val="vi-VN"/>
        </w:rPr>
        <w:t xml:space="preserve"> 60 km/h, lớn hơn 2% đối với đường có Vtk </w:t>
      </w:r>
      <w:r>
        <w:sym w:font="Symbol" w:char="F0A3"/>
      </w:r>
      <w:r w:rsidRPr="005956DB">
        <w:rPr>
          <w:lang w:val="vi-VN"/>
        </w:rPr>
        <w:t xml:space="preserve"> 60 km/h thì phải bố trí đường cong đứng.</w:t>
      </w:r>
    </w:p>
    <w:p w14:paraId="45A764CA" w14:textId="77777777" w:rsidR="00B22F9F" w:rsidRPr="005956DB" w:rsidRDefault="00000000">
      <w:pPr>
        <w:pStyle w:val="ListParagraph"/>
        <w:numPr>
          <w:ilvl w:val="0"/>
          <w:numId w:val="41"/>
        </w:numPr>
        <w:rPr>
          <w:lang w:val="vi-VN"/>
        </w:rPr>
      </w:pPr>
      <w:r w:rsidRPr="005956DB">
        <w:rPr>
          <w:lang w:val="vi-VN"/>
        </w:rPr>
        <w:t xml:space="preserve">Giá trị bán kính đường cong đứng chọn theo địa hình, tạo thuận lợi cho xe chạy, không nhỏ hơn giá trị ghi trong Bảng </w:t>
      </w:r>
      <w:r>
        <w:rPr>
          <w:lang w:val="vi-VN"/>
        </w:rPr>
        <w:t>26.</w:t>
      </w:r>
    </w:p>
    <w:p w14:paraId="39AED3F4" w14:textId="0A168F0F" w:rsidR="00B22F9F" w:rsidRPr="00520D63" w:rsidRDefault="00000000" w:rsidP="00520D63">
      <w:pPr>
        <w:pStyle w:val="ListParagraph"/>
        <w:numPr>
          <w:ilvl w:val="0"/>
          <w:numId w:val="41"/>
        </w:numPr>
        <w:rPr>
          <w:b/>
          <w:lang w:val="vi-VN"/>
        </w:rPr>
      </w:pPr>
      <w:r w:rsidRPr="005956DB">
        <w:rPr>
          <w:lang w:val="vi-VN"/>
        </w:rPr>
        <w:t xml:space="preserve">Đường cong đứng có thể dùng dạng đường cong tròn hoặc đường cong parabol bậc hai. Chiều dài tối thiểu đường cong đứng được quy định tại Bảng 26 </w:t>
      </w:r>
      <w:r w:rsidRPr="005956DB">
        <w:rPr>
          <w:b/>
          <w:lang w:val="vi-VN"/>
        </w:rPr>
        <w:t>TCVN 13592:</w:t>
      </w:r>
      <w:r>
        <w:rPr>
          <w:b/>
          <w:lang w:val="vi-VN"/>
        </w:rPr>
        <w:t>2022.</w:t>
      </w:r>
    </w:p>
    <w:p w14:paraId="78085664" w14:textId="74F4B7D9" w:rsidR="00520D63" w:rsidRPr="00520D63" w:rsidRDefault="00520D63" w:rsidP="00520D63">
      <w:pPr>
        <w:pStyle w:val="Caption"/>
        <w:keepNext/>
        <w:jc w:val="center"/>
        <w:rPr>
          <w:color w:val="000000" w:themeColor="text1"/>
          <w:sz w:val="24"/>
          <w:szCs w:val="24"/>
          <w:lang w:val="vi-VN"/>
        </w:rPr>
      </w:pPr>
      <w:bookmarkStart w:id="63" w:name="_Toc199601869"/>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8</w:t>
      </w:r>
      <w:r w:rsidRPr="00520D63">
        <w:rPr>
          <w:color w:val="000000" w:themeColor="text1"/>
          <w:sz w:val="24"/>
          <w:szCs w:val="24"/>
        </w:rPr>
        <w:fldChar w:fldCharType="end"/>
      </w:r>
      <w:r w:rsidRPr="00520D63">
        <w:rPr>
          <w:color w:val="000000" w:themeColor="text1"/>
          <w:sz w:val="24"/>
          <w:szCs w:val="24"/>
          <w:lang w:val="vi-VN"/>
        </w:rPr>
        <w:t>. Bán kính và chiều dài tối thiểu đường cong đứng</w:t>
      </w:r>
      <w:bookmarkEnd w:id="63"/>
    </w:p>
    <w:tbl>
      <w:tblPr>
        <w:tblStyle w:val="TableGrid"/>
        <w:tblW w:w="0" w:type="auto"/>
        <w:jc w:val="center"/>
        <w:tblLook w:val="04A0" w:firstRow="1" w:lastRow="0" w:firstColumn="1" w:lastColumn="0" w:noHBand="0" w:noVBand="1"/>
      </w:tblPr>
      <w:tblGrid>
        <w:gridCol w:w="1851"/>
        <w:gridCol w:w="1275"/>
        <w:gridCol w:w="1770"/>
        <w:gridCol w:w="1770"/>
        <w:gridCol w:w="2392"/>
      </w:tblGrid>
      <w:tr w:rsidR="00B22F9F" w14:paraId="10A8DE99" w14:textId="77777777" w:rsidTr="00520D63">
        <w:trPr>
          <w:trHeight w:val="1277"/>
          <w:jc w:val="center"/>
        </w:trPr>
        <w:tc>
          <w:tcPr>
            <w:tcW w:w="1851" w:type="dxa"/>
            <w:vAlign w:val="center"/>
          </w:tcPr>
          <w:p w14:paraId="030612FB" w14:textId="77777777" w:rsidR="00B22F9F" w:rsidRPr="005956DB" w:rsidRDefault="00000000">
            <w:pPr>
              <w:pStyle w:val="BINHTHUONG"/>
              <w:spacing w:line="240" w:lineRule="auto"/>
              <w:jc w:val="center"/>
              <w:rPr>
                <w:lang w:val="vi-VN"/>
              </w:rPr>
            </w:pPr>
            <w:r w:rsidRPr="005956DB">
              <w:rPr>
                <w:lang w:val="vi-VN"/>
              </w:rPr>
              <w:t>Tốc độ thiết kế,</w:t>
            </w:r>
          </w:p>
          <w:p w14:paraId="1B12EAC6" w14:textId="77777777" w:rsidR="00B22F9F" w:rsidRPr="005956DB" w:rsidRDefault="00000000">
            <w:pPr>
              <w:pStyle w:val="BINHTHUONG"/>
              <w:spacing w:line="240" w:lineRule="auto"/>
              <w:jc w:val="center"/>
              <w:rPr>
                <w:lang w:val="vi-VN"/>
              </w:rPr>
            </w:pPr>
            <w:r w:rsidRPr="005956DB">
              <w:rPr>
                <w:lang w:val="vi-VN"/>
              </w:rPr>
              <w:t>km/h</w:t>
            </w:r>
          </w:p>
        </w:tc>
        <w:tc>
          <w:tcPr>
            <w:tcW w:w="1275" w:type="dxa"/>
            <w:vAlign w:val="center"/>
          </w:tcPr>
          <w:p w14:paraId="3FC55B44" w14:textId="77777777" w:rsidR="00B22F9F" w:rsidRDefault="00000000">
            <w:pPr>
              <w:pStyle w:val="BINHTHUONG"/>
              <w:spacing w:line="240" w:lineRule="auto"/>
              <w:jc w:val="center"/>
            </w:pPr>
            <w:r>
              <w:t>Loại đường cong</w:t>
            </w:r>
          </w:p>
        </w:tc>
        <w:tc>
          <w:tcPr>
            <w:tcW w:w="1770" w:type="dxa"/>
            <w:vAlign w:val="center"/>
          </w:tcPr>
          <w:p w14:paraId="114B0610" w14:textId="77777777" w:rsidR="00B22F9F" w:rsidRDefault="00000000">
            <w:pPr>
              <w:pStyle w:val="BINHTHUONG"/>
              <w:spacing w:line="240" w:lineRule="auto"/>
              <w:jc w:val="center"/>
            </w:pPr>
            <w:r>
              <w:t>Bán kính cong đứng tối thiểu tiêu chuẩn, m</w:t>
            </w:r>
          </w:p>
        </w:tc>
        <w:tc>
          <w:tcPr>
            <w:tcW w:w="1770" w:type="dxa"/>
            <w:vAlign w:val="center"/>
          </w:tcPr>
          <w:p w14:paraId="06345CCC" w14:textId="77777777" w:rsidR="00B22F9F" w:rsidRDefault="00000000">
            <w:pPr>
              <w:pStyle w:val="BINHTHUONG"/>
              <w:spacing w:line="240" w:lineRule="auto"/>
              <w:jc w:val="center"/>
            </w:pPr>
            <w:r>
              <w:t>Bán kính cong đứng tối thiểu mong muốn, m</w:t>
            </w:r>
          </w:p>
        </w:tc>
        <w:tc>
          <w:tcPr>
            <w:tcW w:w="2392" w:type="dxa"/>
            <w:vAlign w:val="center"/>
          </w:tcPr>
          <w:p w14:paraId="21D8AE71" w14:textId="77777777" w:rsidR="00B22F9F" w:rsidRDefault="00000000">
            <w:pPr>
              <w:pStyle w:val="BINHTHUONG"/>
              <w:spacing w:line="240" w:lineRule="auto"/>
              <w:jc w:val="center"/>
            </w:pPr>
            <w:r>
              <w:t>Chiều dài tối thiểu tiêu chuẩn của đường cong đứng, m</w:t>
            </w:r>
          </w:p>
        </w:tc>
      </w:tr>
      <w:tr w:rsidR="00B22F9F" w14:paraId="7FF1A9F0" w14:textId="77777777" w:rsidTr="00520D63">
        <w:trPr>
          <w:jc w:val="center"/>
        </w:trPr>
        <w:tc>
          <w:tcPr>
            <w:tcW w:w="1851" w:type="dxa"/>
            <w:vMerge w:val="restart"/>
            <w:vAlign w:val="center"/>
          </w:tcPr>
          <w:p w14:paraId="39705A3D" w14:textId="77777777" w:rsidR="00B22F9F" w:rsidRDefault="00000000">
            <w:pPr>
              <w:pStyle w:val="BINHTHUONG"/>
              <w:spacing w:line="240" w:lineRule="auto"/>
              <w:jc w:val="center"/>
              <w:rPr>
                <w:lang w:val="vi-VN"/>
              </w:rPr>
            </w:pPr>
            <w:r>
              <w:rPr>
                <w:lang w:val="vi-VN"/>
              </w:rPr>
              <w:lastRenderedPageBreak/>
              <w:t>60</w:t>
            </w:r>
          </w:p>
        </w:tc>
        <w:tc>
          <w:tcPr>
            <w:tcW w:w="1275" w:type="dxa"/>
            <w:vAlign w:val="center"/>
          </w:tcPr>
          <w:p w14:paraId="2642BB04" w14:textId="77777777" w:rsidR="00B22F9F" w:rsidRDefault="00000000">
            <w:pPr>
              <w:pStyle w:val="BINHTHUONG"/>
              <w:spacing w:line="240" w:lineRule="auto"/>
              <w:jc w:val="center"/>
            </w:pPr>
            <w:r>
              <w:t>Lồi</w:t>
            </w:r>
          </w:p>
        </w:tc>
        <w:tc>
          <w:tcPr>
            <w:tcW w:w="1770" w:type="dxa"/>
            <w:vAlign w:val="center"/>
          </w:tcPr>
          <w:p w14:paraId="690D4EA9" w14:textId="77777777" w:rsidR="00B22F9F" w:rsidRDefault="00000000">
            <w:pPr>
              <w:pStyle w:val="BINHTHUONG"/>
              <w:spacing w:line="240" w:lineRule="auto"/>
              <w:jc w:val="center"/>
              <w:rPr>
                <w:lang w:val="vi-VN"/>
              </w:rPr>
            </w:pPr>
            <w:r>
              <w:rPr>
                <w:lang w:val="vi-VN"/>
              </w:rPr>
              <w:t>1400</w:t>
            </w:r>
          </w:p>
        </w:tc>
        <w:tc>
          <w:tcPr>
            <w:tcW w:w="1770" w:type="dxa"/>
            <w:vAlign w:val="center"/>
          </w:tcPr>
          <w:p w14:paraId="3E8F8ACD" w14:textId="77777777" w:rsidR="00B22F9F" w:rsidRDefault="00000000">
            <w:pPr>
              <w:pStyle w:val="BINHTHUONG"/>
              <w:spacing w:line="240" w:lineRule="auto"/>
              <w:jc w:val="center"/>
              <w:rPr>
                <w:lang w:val="vi-VN"/>
              </w:rPr>
            </w:pPr>
            <w:r>
              <w:rPr>
                <w:lang w:val="vi-VN"/>
              </w:rPr>
              <w:t>2000</w:t>
            </w:r>
          </w:p>
        </w:tc>
        <w:tc>
          <w:tcPr>
            <w:tcW w:w="2392" w:type="dxa"/>
            <w:vMerge w:val="restart"/>
            <w:vAlign w:val="center"/>
          </w:tcPr>
          <w:p w14:paraId="23CCB969" w14:textId="77777777" w:rsidR="00B22F9F" w:rsidRDefault="00000000">
            <w:pPr>
              <w:pStyle w:val="BINHTHUONG"/>
              <w:spacing w:line="240" w:lineRule="auto"/>
              <w:jc w:val="center"/>
              <w:rPr>
                <w:lang w:val="vi-VN"/>
              </w:rPr>
            </w:pPr>
            <w:r>
              <w:rPr>
                <w:lang w:val="vi-VN"/>
              </w:rPr>
              <w:t>50</w:t>
            </w:r>
          </w:p>
        </w:tc>
      </w:tr>
      <w:tr w:rsidR="00B22F9F" w14:paraId="6776BE4F" w14:textId="77777777" w:rsidTr="00520D63">
        <w:trPr>
          <w:jc w:val="center"/>
        </w:trPr>
        <w:tc>
          <w:tcPr>
            <w:tcW w:w="1851" w:type="dxa"/>
            <w:vMerge/>
            <w:vAlign w:val="center"/>
          </w:tcPr>
          <w:p w14:paraId="75115040" w14:textId="77777777" w:rsidR="00B22F9F" w:rsidRDefault="00B22F9F">
            <w:pPr>
              <w:pStyle w:val="BINHTHUONG"/>
              <w:spacing w:line="240" w:lineRule="auto"/>
              <w:jc w:val="center"/>
            </w:pPr>
          </w:p>
        </w:tc>
        <w:tc>
          <w:tcPr>
            <w:tcW w:w="1275" w:type="dxa"/>
            <w:vAlign w:val="center"/>
          </w:tcPr>
          <w:p w14:paraId="34408F07" w14:textId="77777777" w:rsidR="00B22F9F" w:rsidRDefault="00000000">
            <w:pPr>
              <w:pStyle w:val="BINHTHUONG"/>
              <w:spacing w:line="240" w:lineRule="auto"/>
              <w:jc w:val="center"/>
            </w:pPr>
            <w:r>
              <w:t>Lõm</w:t>
            </w:r>
          </w:p>
        </w:tc>
        <w:tc>
          <w:tcPr>
            <w:tcW w:w="1770" w:type="dxa"/>
            <w:vAlign w:val="center"/>
          </w:tcPr>
          <w:p w14:paraId="2BBBC90D" w14:textId="77777777" w:rsidR="00B22F9F" w:rsidRDefault="00000000">
            <w:pPr>
              <w:pStyle w:val="BINHTHUONG"/>
              <w:spacing w:line="240" w:lineRule="auto"/>
              <w:jc w:val="center"/>
              <w:rPr>
                <w:lang w:val="vi-VN"/>
              </w:rPr>
            </w:pPr>
            <w:r>
              <w:rPr>
                <w:lang w:val="vi-VN"/>
              </w:rPr>
              <w:t>1000</w:t>
            </w:r>
          </w:p>
        </w:tc>
        <w:tc>
          <w:tcPr>
            <w:tcW w:w="1770" w:type="dxa"/>
            <w:vAlign w:val="center"/>
          </w:tcPr>
          <w:p w14:paraId="5E1CB277" w14:textId="77777777" w:rsidR="00B22F9F" w:rsidRDefault="00000000">
            <w:pPr>
              <w:pStyle w:val="BINHTHUONG"/>
              <w:spacing w:line="240" w:lineRule="auto"/>
              <w:jc w:val="center"/>
              <w:rPr>
                <w:lang w:val="vi-VN"/>
              </w:rPr>
            </w:pPr>
            <w:r>
              <w:rPr>
                <w:lang w:val="vi-VN"/>
              </w:rPr>
              <w:t>1500</w:t>
            </w:r>
          </w:p>
        </w:tc>
        <w:tc>
          <w:tcPr>
            <w:tcW w:w="2392" w:type="dxa"/>
            <w:vMerge/>
            <w:vAlign w:val="center"/>
          </w:tcPr>
          <w:p w14:paraId="0DF768A8" w14:textId="77777777" w:rsidR="00B22F9F" w:rsidRDefault="00B22F9F">
            <w:pPr>
              <w:pStyle w:val="BINHTHUONG"/>
              <w:spacing w:line="240" w:lineRule="auto"/>
              <w:jc w:val="center"/>
            </w:pPr>
          </w:p>
        </w:tc>
      </w:tr>
    </w:tbl>
    <w:p w14:paraId="17ABDAE3" w14:textId="77777777" w:rsidR="00B22F9F" w:rsidRDefault="00B22F9F">
      <w:pPr>
        <w:rPr>
          <w:lang w:val="vi-VN"/>
        </w:rPr>
      </w:pPr>
    </w:p>
    <w:p w14:paraId="36F8E5BF" w14:textId="77777777" w:rsidR="00B22F9F" w:rsidRDefault="00B22F9F">
      <w:pPr>
        <w:rPr>
          <w:lang w:val="vi-VN"/>
        </w:rPr>
      </w:pPr>
    </w:p>
    <w:p w14:paraId="7F40B1B2" w14:textId="77777777" w:rsidR="00520D63" w:rsidRDefault="00520D63">
      <w:pPr>
        <w:rPr>
          <w:lang w:val="vi-VN"/>
        </w:rPr>
      </w:pPr>
    </w:p>
    <w:p w14:paraId="17A30AE1" w14:textId="77777777" w:rsidR="00520D63" w:rsidRDefault="00520D63">
      <w:pPr>
        <w:rPr>
          <w:lang w:val="vi-VN"/>
        </w:rPr>
      </w:pPr>
    </w:p>
    <w:p w14:paraId="68C4E9D1" w14:textId="77777777" w:rsidR="00520D63" w:rsidRDefault="00520D63">
      <w:pPr>
        <w:rPr>
          <w:lang w:val="vi-VN"/>
        </w:rPr>
      </w:pPr>
    </w:p>
    <w:p w14:paraId="65AEF52F" w14:textId="77777777" w:rsidR="00520D63" w:rsidRDefault="00520D63">
      <w:pPr>
        <w:rPr>
          <w:lang w:val="vi-VN"/>
        </w:rPr>
      </w:pPr>
    </w:p>
    <w:p w14:paraId="44234B1E" w14:textId="77777777" w:rsidR="00520D63" w:rsidRDefault="00520D63">
      <w:pPr>
        <w:rPr>
          <w:lang w:val="vi-VN"/>
        </w:rPr>
      </w:pPr>
    </w:p>
    <w:p w14:paraId="0A07532F" w14:textId="77777777" w:rsidR="00520D63" w:rsidRDefault="00520D63">
      <w:pPr>
        <w:rPr>
          <w:lang w:val="vi-VN"/>
        </w:rPr>
      </w:pPr>
    </w:p>
    <w:p w14:paraId="7B06E7B6" w14:textId="77777777" w:rsidR="00520D63" w:rsidRDefault="00520D63">
      <w:pPr>
        <w:rPr>
          <w:lang w:val="vi-VN"/>
        </w:rPr>
      </w:pPr>
    </w:p>
    <w:p w14:paraId="3BDA4A47" w14:textId="77777777" w:rsidR="00520D63" w:rsidRDefault="00520D63">
      <w:pPr>
        <w:rPr>
          <w:lang w:val="vi-VN"/>
        </w:rPr>
      </w:pPr>
    </w:p>
    <w:p w14:paraId="6A4BC48D" w14:textId="77777777" w:rsidR="00520D63" w:rsidRDefault="00520D63">
      <w:pPr>
        <w:rPr>
          <w:lang w:val="vi-VN"/>
        </w:rPr>
      </w:pPr>
    </w:p>
    <w:p w14:paraId="0BE54D19" w14:textId="77777777" w:rsidR="00520D63" w:rsidRDefault="00520D63">
      <w:pPr>
        <w:rPr>
          <w:lang w:val="vi-VN"/>
        </w:rPr>
      </w:pPr>
    </w:p>
    <w:p w14:paraId="18AA42B7" w14:textId="77777777" w:rsidR="00520D63" w:rsidRDefault="00520D63">
      <w:pPr>
        <w:rPr>
          <w:lang w:val="vi-VN"/>
        </w:rPr>
      </w:pPr>
    </w:p>
    <w:p w14:paraId="6A37E793" w14:textId="77777777" w:rsidR="00520D63" w:rsidRDefault="00520D63">
      <w:pPr>
        <w:rPr>
          <w:lang w:val="vi-VN"/>
        </w:rPr>
      </w:pPr>
    </w:p>
    <w:p w14:paraId="406FC88F" w14:textId="77777777" w:rsidR="00520D63" w:rsidRDefault="00520D63">
      <w:pPr>
        <w:rPr>
          <w:lang w:val="vi-VN"/>
        </w:rPr>
      </w:pPr>
    </w:p>
    <w:p w14:paraId="0ECF589D" w14:textId="77777777" w:rsidR="00520D63" w:rsidRDefault="00520D63">
      <w:pPr>
        <w:rPr>
          <w:lang w:val="vi-VN"/>
        </w:rPr>
      </w:pPr>
    </w:p>
    <w:p w14:paraId="785A5A4E" w14:textId="77777777" w:rsidR="00520D63" w:rsidRDefault="00520D63">
      <w:pPr>
        <w:rPr>
          <w:lang w:val="vi-VN"/>
        </w:rPr>
      </w:pPr>
    </w:p>
    <w:p w14:paraId="770F464D" w14:textId="77777777" w:rsidR="00520D63" w:rsidRDefault="00520D63">
      <w:pPr>
        <w:rPr>
          <w:lang w:val="vi-VN"/>
        </w:rPr>
      </w:pPr>
    </w:p>
    <w:p w14:paraId="4A8BDFBF" w14:textId="77777777" w:rsidR="00520D63" w:rsidRDefault="00520D63">
      <w:pPr>
        <w:rPr>
          <w:lang w:val="vi-VN"/>
        </w:rPr>
      </w:pPr>
    </w:p>
    <w:p w14:paraId="6158E4F7" w14:textId="77777777" w:rsidR="00520D63" w:rsidRDefault="00520D63">
      <w:pPr>
        <w:rPr>
          <w:lang w:val="vi-VN"/>
        </w:rPr>
      </w:pPr>
    </w:p>
    <w:p w14:paraId="4FAB9475" w14:textId="77777777" w:rsidR="00520D63" w:rsidRDefault="00520D63">
      <w:pPr>
        <w:rPr>
          <w:lang w:val="vi-VN"/>
        </w:rPr>
      </w:pPr>
    </w:p>
    <w:p w14:paraId="0C6E5EC6" w14:textId="77777777" w:rsidR="00520D63" w:rsidRDefault="00520D63">
      <w:pPr>
        <w:rPr>
          <w:lang w:val="vi-VN"/>
        </w:rPr>
      </w:pPr>
    </w:p>
    <w:p w14:paraId="28BADE95" w14:textId="77777777" w:rsidR="00520D63" w:rsidRDefault="00520D63">
      <w:pPr>
        <w:rPr>
          <w:lang w:val="vi-VN"/>
        </w:rPr>
      </w:pPr>
    </w:p>
    <w:p w14:paraId="05929B78" w14:textId="77777777" w:rsidR="00B22F9F" w:rsidRDefault="00000000">
      <w:pPr>
        <w:pStyle w:val="Heading1"/>
        <w:jc w:val="center"/>
        <w:rPr>
          <w:lang w:val="vi-VN"/>
        </w:rPr>
      </w:pPr>
      <w:bookmarkStart w:id="64" w:name="_Toc199602329"/>
      <w:r>
        <w:rPr>
          <w:lang w:val="vi-VN"/>
        </w:rPr>
        <w:lastRenderedPageBreak/>
        <w:t>CHƯƠNG 5. THIẾT KẾ KẾT CẤU ÁO ĐƯỜNG</w:t>
      </w:r>
      <w:bookmarkEnd w:id="64"/>
      <w:r>
        <w:rPr>
          <w:lang w:val="vi-VN"/>
        </w:rPr>
        <w:t xml:space="preserve"> </w:t>
      </w:r>
    </w:p>
    <w:p w14:paraId="6462FE38" w14:textId="77777777" w:rsidR="00B22F9F" w:rsidRDefault="00000000">
      <w:pPr>
        <w:pStyle w:val="CAP1"/>
        <w:outlineLvl w:val="1"/>
      </w:pPr>
      <w:bookmarkStart w:id="65" w:name="_Toc169338183"/>
      <w:bookmarkStart w:id="66" w:name="_Toc199602330"/>
      <w:r>
        <w:rPr>
          <w:lang w:val="vi-VN"/>
        </w:rPr>
        <w:t>5.1.</w:t>
      </w:r>
      <w:r>
        <w:t xml:space="preserve"> Số liệu đầu vào</w:t>
      </w:r>
      <w:bookmarkEnd w:id="65"/>
      <w:bookmarkEnd w:id="66"/>
    </w:p>
    <w:p w14:paraId="44BF89F4" w14:textId="77777777" w:rsidR="00B22F9F" w:rsidRDefault="00000000">
      <w:pPr>
        <w:pStyle w:val="BINHTHUONG"/>
        <w:numPr>
          <w:ilvl w:val="0"/>
          <w:numId w:val="42"/>
        </w:numPr>
      </w:pPr>
      <w:r>
        <w:t xml:space="preserve">Loại và cấp đường thiết kế: </w:t>
      </w:r>
      <w:r>
        <w:tab/>
      </w:r>
      <w:r>
        <w:tab/>
      </w:r>
      <w:r>
        <w:tab/>
      </w:r>
      <w:r>
        <w:rPr>
          <w:lang w:val="vi-VN"/>
        </w:rPr>
        <w:t>Đường phố gom</w:t>
      </w:r>
    </w:p>
    <w:p w14:paraId="031C26CB" w14:textId="77777777" w:rsidR="00B22F9F" w:rsidRDefault="00000000">
      <w:pPr>
        <w:pStyle w:val="BINHTHUONG"/>
        <w:numPr>
          <w:ilvl w:val="0"/>
          <w:numId w:val="42"/>
        </w:numPr>
      </w:pPr>
      <w:r>
        <w:t>Số làn xe thiết kế:</w:t>
      </w:r>
      <w:r>
        <w:tab/>
      </w:r>
      <w:r>
        <w:tab/>
      </w:r>
      <w:r>
        <w:tab/>
      </w:r>
      <w:r>
        <w:tab/>
      </w:r>
      <w:r>
        <w:tab/>
        <w:t>4 làn</w:t>
      </w:r>
    </w:p>
    <w:p w14:paraId="6A08E25B" w14:textId="77777777" w:rsidR="00B22F9F" w:rsidRDefault="00000000">
      <w:pPr>
        <w:pStyle w:val="BINHTHUONG"/>
        <w:numPr>
          <w:ilvl w:val="0"/>
          <w:numId w:val="42"/>
        </w:numPr>
      </w:pPr>
      <w:r>
        <w:t xml:space="preserve">Dải phân </w:t>
      </w:r>
      <w:r>
        <w:rPr>
          <w:lang w:val="vi-VN"/>
        </w:rPr>
        <w:t xml:space="preserve">làn </w:t>
      </w:r>
      <w:r>
        <w:t>:</w:t>
      </w:r>
      <w:r>
        <w:tab/>
      </w:r>
      <w:r>
        <w:tab/>
      </w:r>
      <w:r>
        <w:tab/>
      </w:r>
      <w:r>
        <w:tab/>
      </w:r>
      <w:r>
        <w:tab/>
        <w:t>Sử dụng vạch sơn</w:t>
      </w:r>
      <w:r>
        <w:rPr>
          <w:lang w:val="vi-VN"/>
        </w:rPr>
        <w:t xml:space="preserve"> phân làn</w:t>
      </w:r>
    </w:p>
    <w:p w14:paraId="71E0A821" w14:textId="77777777" w:rsidR="00B22F9F" w:rsidRDefault="00000000">
      <w:pPr>
        <w:pStyle w:val="BINHTHUONG"/>
        <w:numPr>
          <w:ilvl w:val="0"/>
          <w:numId w:val="42"/>
        </w:numPr>
      </w:pPr>
      <w:r>
        <w:t>Tỷ lệ tăng trường xe:</w:t>
      </w:r>
      <w:r>
        <w:tab/>
      </w:r>
      <w:r>
        <w:tab/>
      </w:r>
      <w:r>
        <w:tab/>
      </w:r>
      <w:r>
        <w:tab/>
        <w:t>q = 6%</w:t>
      </w:r>
    </w:p>
    <w:p w14:paraId="529F007C" w14:textId="77777777" w:rsidR="00B22F9F" w:rsidRDefault="00000000">
      <w:pPr>
        <w:pStyle w:val="BINHTHUONG"/>
        <w:numPr>
          <w:ilvl w:val="0"/>
          <w:numId w:val="42"/>
        </w:numPr>
      </w:pPr>
      <w:r>
        <w:t>Năm cuối thời hạn thiết kế:</w:t>
      </w:r>
      <w:r>
        <w:tab/>
      </w:r>
      <w:r>
        <w:tab/>
      </w:r>
      <w:r>
        <w:tab/>
      </w:r>
      <w:r>
        <w:rPr>
          <w:lang w:val="vi-VN"/>
        </w:rPr>
        <w:t xml:space="preserve">            </w:t>
      </w:r>
      <w:r>
        <w:t>t = 15 năm</w:t>
      </w:r>
    </w:p>
    <w:p w14:paraId="38E270AF" w14:textId="77777777" w:rsidR="00B22F9F" w:rsidRDefault="00000000">
      <w:pPr>
        <w:pStyle w:val="BINHTHUONG"/>
        <w:numPr>
          <w:ilvl w:val="0"/>
          <w:numId w:val="42"/>
        </w:numPr>
      </w:pPr>
      <w:r>
        <w:t>Tải trọng trục tiêu chuẩn:</w:t>
      </w:r>
      <w:r>
        <w:tab/>
      </w:r>
      <w:r>
        <w:tab/>
      </w:r>
      <w:r>
        <w:tab/>
      </w:r>
      <w:r>
        <w:tab/>
        <w:t>P = 100 kN</w:t>
      </w:r>
    </w:p>
    <w:p w14:paraId="6209C908" w14:textId="77777777" w:rsidR="00B22F9F" w:rsidRDefault="00000000">
      <w:pPr>
        <w:pStyle w:val="BINHTHUONG"/>
        <w:numPr>
          <w:ilvl w:val="0"/>
          <w:numId w:val="42"/>
        </w:numPr>
      </w:pPr>
      <w:r>
        <w:t>Áp lực tính toán tiêu chuẩn:</w:t>
      </w:r>
      <w:r>
        <w:tab/>
      </w:r>
      <w:r>
        <w:tab/>
      </w:r>
      <w:r>
        <w:tab/>
        <w:t>p = 0.6  MPa</w:t>
      </w:r>
    </w:p>
    <w:p w14:paraId="317B42E7" w14:textId="7864C2D9" w:rsidR="00B22F9F" w:rsidRPr="00520D63" w:rsidRDefault="00000000" w:rsidP="00520D63">
      <w:pPr>
        <w:pStyle w:val="BINHTHUONG"/>
        <w:numPr>
          <w:ilvl w:val="0"/>
          <w:numId w:val="42"/>
        </w:numPr>
      </w:pPr>
      <w:r>
        <w:t>Loại tầng mặt:</w:t>
      </w:r>
      <w:r>
        <w:tab/>
      </w:r>
      <w:r>
        <w:tab/>
      </w:r>
      <w:r>
        <w:tab/>
      </w:r>
      <w:r>
        <w:tab/>
      </w:r>
      <w:r>
        <w:rPr>
          <w:lang w:val="vi-VN"/>
        </w:rPr>
        <w:t xml:space="preserve">           </w:t>
      </w:r>
      <w:r>
        <w:t>Cấp cao A1</w:t>
      </w:r>
    </w:p>
    <w:p w14:paraId="3A79674A" w14:textId="5E6D9745" w:rsidR="00520D63" w:rsidRPr="00520D63" w:rsidRDefault="00520D63" w:rsidP="00520D63">
      <w:pPr>
        <w:pStyle w:val="Caption"/>
        <w:keepNext/>
        <w:jc w:val="center"/>
        <w:rPr>
          <w:color w:val="000000" w:themeColor="text1"/>
          <w:sz w:val="24"/>
          <w:szCs w:val="24"/>
          <w:lang w:val="vi-VN"/>
        </w:rPr>
      </w:pPr>
      <w:bookmarkStart w:id="67" w:name="_Toc199601870"/>
      <w:r w:rsidRPr="00520D63">
        <w:rPr>
          <w:color w:val="000000" w:themeColor="text1"/>
          <w:sz w:val="24"/>
          <w:szCs w:val="24"/>
        </w:rPr>
        <w:t xml:space="preserve">Bảng </w:t>
      </w:r>
      <w:r w:rsidRPr="00520D63">
        <w:rPr>
          <w:color w:val="000000" w:themeColor="text1"/>
          <w:sz w:val="24"/>
          <w:szCs w:val="24"/>
        </w:rPr>
        <w:fldChar w:fldCharType="begin"/>
      </w:r>
      <w:r w:rsidRPr="00520D63">
        <w:rPr>
          <w:color w:val="000000" w:themeColor="text1"/>
          <w:sz w:val="24"/>
          <w:szCs w:val="24"/>
        </w:rPr>
        <w:instrText xml:space="preserve"> SEQ Bảng \* ARABIC </w:instrText>
      </w:r>
      <w:r w:rsidRPr="00520D63">
        <w:rPr>
          <w:color w:val="000000" w:themeColor="text1"/>
          <w:sz w:val="24"/>
          <w:szCs w:val="24"/>
        </w:rPr>
        <w:fldChar w:fldCharType="separate"/>
      </w:r>
      <w:r>
        <w:rPr>
          <w:noProof/>
          <w:color w:val="000000" w:themeColor="text1"/>
          <w:sz w:val="24"/>
          <w:szCs w:val="24"/>
        </w:rPr>
        <w:t>9</w:t>
      </w:r>
      <w:r w:rsidRPr="00520D63">
        <w:rPr>
          <w:color w:val="000000" w:themeColor="text1"/>
          <w:sz w:val="24"/>
          <w:szCs w:val="24"/>
        </w:rPr>
        <w:fldChar w:fldCharType="end"/>
      </w:r>
      <w:r w:rsidRPr="00520D63">
        <w:rPr>
          <w:color w:val="000000" w:themeColor="text1"/>
          <w:sz w:val="24"/>
          <w:szCs w:val="24"/>
          <w:lang w:val="vi-VN"/>
        </w:rPr>
        <w:t>. Dự báo thành phần xe ở năm cuối thời hạn thiết kế</w:t>
      </w:r>
      <w:bookmarkEnd w:id="67"/>
    </w:p>
    <w:tbl>
      <w:tblPr>
        <w:tblStyle w:val="TableGrid"/>
        <w:tblW w:w="0" w:type="auto"/>
        <w:jc w:val="center"/>
        <w:tblLook w:val="04A0" w:firstRow="1" w:lastRow="0" w:firstColumn="1" w:lastColumn="0" w:noHBand="0" w:noVBand="1"/>
      </w:tblPr>
      <w:tblGrid>
        <w:gridCol w:w="2381"/>
        <w:gridCol w:w="871"/>
        <w:gridCol w:w="985"/>
        <w:gridCol w:w="1029"/>
        <w:gridCol w:w="1238"/>
        <w:gridCol w:w="1274"/>
        <w:gridCol w:w="1280"/>
      </w:tblGrid>
      <w:tr w:rsidR="00B22F9F" w:rsidRPr="003422F2" w14:paraId="695C9716" w14:textId="77777777" w:rsidTr="00520D63">
        <w:trPr>
          <w:trHeight w:val="848"/>
          <w:jc w:val="center"/>
        </w:trPr>
        <w:tc>
          <w:tcPr>
            <w:tcW w:w="2381" w:type="dxa"/>
            <w:vMerge w:val="restart"/>
            <w:vAlign w:val="center"/>
          </w:tcPr>
          <w:p w14:paraId="60C25BE0" w14:textId="77777777" w:rsidR="00B22F9F" w:rsidRDefault="00000000">
            <w:pPr>
              <w:pStyle w:val="BINHTHUONG"/>
              <w:spacing w:line="240" w:lineRule="auto"/>
              <w:ind w:firstLine="0"/>
              <w:jc w:val="center"/>
              <w:rPr>
                <w:b/>
                <w:bCs/>
                <w:lang w:val="fr-FR"/>
              </w:rPr>
            </w:pPr>
            <w:r>
              <w:rPr>
                <w:b/>
                <w:bCs/>
                <w:lang w:val="fr-FR"/>
              </w:rPr>
              <w:t>Loại xe</w:t>
            </w:r>
          </w:p>
        </w:tc>
        <w:tc>
          <w:tcPr>
            <w:tcW w:w="1856" w:type="dxa"/>
            <w:gridSpan w:val="2"/>
            <w:vAlign w:val="center"/>
          </w:tcPr>
          <w:p w14:paraId="1B4B96EA" w14:textId="77777777" w:rsidR="00B22F9F" w:rsidRDefault="00000000">
            <w:pPr>
              <w:pStyle w:val="BINHTHUONG"/>
              <w:spacing w:line="240" w:lineRule="auto"/>
              <w:ind w:firstLine="0"/>
              <w:jc w:val="center"/>
              <w:rPr>
                <w:b/>
                <w:bCs/>
                <w:lang w:val="fr-FR"/>
              </w:rPr>
            </w:pPr>
            <w:r>
              <w:rPr>
                <w:b/>
                <w:bCs/>
                <w:lang w:val="fr-FR"/>
              </w:rPr>
              <w:t>Trọng lượng trục P</w:t>
            </w:r>
            <w:r>
              <w:rPr>
                <w:b/>
                <w:bCs/>
                <w:vertAlign w:val="subscript"/>
                <w:lang w:val="fr-FR"/>
              </w:rPr>
              <w:t xml:space="preserve">i </w:t>
            </w:r>
            <w:r>
              <w:rPr>
                <w:b/>
                <w:bCs/>
                <w:lang w:val="fr-FR"/>
              </w:rPr>
              <w:t>(Kn)</w:t>
            </w:r>
          </w:p>
        </w:tc>
        <w:tc>
          <w:tcPr>
            <w:tcW w:w="1029" w:type="dxa"/>
            <w:vMerge w:val="restart"/>
            <w:vAlign w:val="center"/>
          </w:tcPr>
          <w:p w14:paraId="3DE9501F" w14:textId="77777777" w:rsidR="00B22F9F" w:rsidRDefault="00000000">
            <w:pPr>
              <w:pStyle w:val="BINHTHUONG"/>
              <w:spacing w:line="240" w:lineRule="auto"/>
              <w:ind w:firstLine="0"/>
              <w:jc w:val="center"/>
              <w:rPr>
                <w:b/>
                <w:bCs/>
                <w:lang w:val="fr-FR"/>
              </w:rPr>
            </w:pPr>
            <w:r>
              <w:rPr>
                <w:b/>
                <w:bCs/>
                <w:lang w:val="fr-FR"/>
              </w:rPr>
              <w:t>Số trục sau</w:t>
            </w:r>
          </w:p>
        </w:tc>
        <w:tc>
          <w:tcPr>
            <w:tcW w:w="1238" w:type="dxa"/>
            <w:vMerge w:val="restart"/>
            <w:vAlign w:val="center"/>
          </w:tcPr>
          <w:p w14:paraId="3AB3892F" w14:textId="77777777" w:rsidR="00B22F9F" w:rsidRDefault="00000000">
            <w:pPr>
              <w:pStyle w:val="BINHTHUONG"/>
              <w:spacing w:line="240" w:lineRule="auto"/>
              <w:ind w:firstLine="0"/>
              <w:jc w:val="center"/>
              <w:rPr>
                <w:b/>
                <w:bCs/>
                <w:lang w:val="fr-FR"/>
              </w:rPr>
            </w:pPr>
            <w:r>
              <w:rPr>
                <w:b/>
                <w:bCs/>
                <w:lang w:val="fr-FR"/>
              </w:rPr>
              <w:t>Số bánh của mỗi cụm bánh ở trục sau</w:t>
            </w:r>
          </w:p>
        </w:tc>
        <w:tc>
          <w:tcPr>
            <w:tcW w:w="1274" w:type="dxa"/>
            <w:vMerge w:val="restart"/>
            <w:vAlign w:val="center"/>
          </w:tcPr>
          <w:p w14:paraId="14A29456" w14:textId="77777777" w:rsidR="00B22F9F" w:rsidRDefault="00000000">
            <w:pPr>
              <w:pStyle w:val="BINHTHUONG"/>
              <w:spacing w:line="240" w:lineRule="auto"/>
              <w:ind w:firstLine="0"/>
              <w:jc w:val="center"/>
              <w:rPr>
                <w:b/>
                <w:bCs/>
                <w:lang w:val="fr-FR"/>
              </w:rPr>
            </w:pPr>
            <w:r>
              <w:rPr>
                <w:b/>
                <w:bCs/>
                <w:lang w:val="fr-FR"/>
              </w:rPr>
              <w:t>Khoảng cách trục xe (m)</w:t>
            </w:r>
          </w:p>
        </w:tc>
        <w:tc>
          <w:tcPr>
            <w:tcW w:w="1280" w:type="dxa"/>
            <w:vMerge w:val="restart"/>
            <w:vAlign w:val="center"/>
          </w:tcPr>
          <w:p w14:paraId="3C216CED" w14:textId="77777777" w:rsidR="00B22F9F" w:rsidRDefault="00000000">
            <w:pPr>
              <w:pStyle w:val="BINHTHUONG"/>
              <w:spacing w:line="240" w:lineRule="auto"/>
              <w:ind w:firstLine="0"/>
              <w:jc w:val="center"/>
              <w:rPr>
                <w:b/>
                <w:bCs/>
                <w:lang w:val="fr-FR"/>
              </w:rPr>
            </w:pPr>
            <w:r>
              <w:rPr>
                <w:b/>
                <w:bCs/>
                <w:lang w:val="fr-FR"/>
              </w:rPr>
              <w:t>Số xe 2 chiều n</w:t>
            </w:r>
            <w:r>
              <w:rPr>
                <w:b/>
                <w:bCs/>
                <w:vertAlign w:val="subscript"/>
                <w:lang w:val="fr-FR"/>
              </w:rPr>
              <w:t>1</w:t>
            </w:r>
            <w:r>
              <w:rPr>
                <w:b/>
                <w:bCs/>
                <w:lang w:val="fr-FR"/>
              </w:rPr>
              <w:t xml:space="preserve"> (xe/ngày đêm)</w:t>
            </w:r>
          </w:p>
        </w:tc>
      </w:tr>
      <w:tr w:rsidR="00B22F9F" w14:paraId="49CFF80B" w14:textId="77777777" w:rsidTr="00520D63">
        <w:trPr>
          <w:trHeight w:val="848"/>
          <w:jc w:val="center"/>
        </w:trPr>
        <w:tc>
          <w:tcPr>
            <w:tcW w:w="2381" w:type="dxa"/>
            <w:vMerge/>
            <w:vAlign w:val="center"/>
          </w:tcPr>
          <w:p w14:paraId="201D22C7" w14:textId="77777777" w:rsidR="00B22F9F" w:rsidRDefault="00B22F9F">
            <w:pPr>
              <w:pStyle w:val="BINHTHUONG"/>
              <w:spacing w:line="240" w:lineRule="auto"/>
              <w:ind w:firstLine="0"/>
              <w:jc w:val="center"/>
              <w:rPr>
                <w:lang w:val="fr-FR"/>
              </w:rPr>
            </w:pPr>
          </w:p>
        </w:tc>
        <w:tc>
          <w:tcPr>
            <w:tcW w:w="871" w:type="dxa"/>
            <w:vAlign w:val="center"/>
          </w:tcPr>
          <w:p w14:paraId="18CBE278" w14:textId="77777777" w:rsidR="00B22F9F" w:rsidRDefault="00000000">
            <w:pPr>
              <w:pStyle w:val="BINHTHUONG"/>
              <w:spacing w:line="240" w:lineRule="auto"/>
              <w:ind w:firstLine="0"/>
              <w:jc w:val="center"/>
              <w:rPr>
                <w:lang w:val="fr-FR"/>
              </w:rPr>
            </w:pPr>
            <w:r>
              <w:rPr>
                <w:lang w:val="fr-FR"/>
              </w:rPr>
              <w:t>Trục trước</w:t>
            </w:r>
          </w:p>
        </w:tc>
        <w:tc>
          <w:tcPr>
            <w:tcW w:w="985" w:type="dxa"/>
            <w:vAlign w:val="center"/>
          </w:tcPr>
          <w:p w14:paraId="60BBD595" w14:textId="77777777" w:rsidR="00B22F9F" w:rsidRDefault="00000000">
            <w:pPr>
              <w:pStyle w:val="BINHTHUONG"/>
              <w:spacing w:line="240" w:lineRule="auto"/>
              <w:ind w:firstLine="0"/>
              <w:jc w:val="center"/>
              <w:rPr>
                <w:lang w:val="fr-FR"/>
              </w:rPr>
            </w:pPr>
            <w:r>
              <w:rPr>
                <w:lang w:val="fr-FR"/>
              </w:rPr>
              <w:t>Trục sau</w:t>
            </w:r>
          </w:p>
        </w:tc>
        <w:tc>
          <w:tcPr>
            <w:tcW w:w="1029" w:type="dxa"/>
            <w:vMerge/>
            <w:vAlign w:val="center"/>
          </w:tcPr>
          <w:p w14:paraId="20FD939E" w14:textId="77777777" w:rsidR="00B22F9F" w:rsidRDefault="00B22F9F">
            <w:pPr>
              <w:pStyle w:val="BINHTHUONG"/>
              <w:spacing w:line="240" w:lineRule="auto"/>
              <w:ind w:firstLine="0"/>
              <w:jc w:val="center"/>
              <w:rPr>
                <w:lang w:val="fr-FR"/>
              </w:rPr>
            </w:pPr>
          </w:p>
        </w:tc>
        <w:tc>
          <w:tcPr>
            <w:tcW w:w="1238" w:type="dxa"/>
            <w:vMerge/>
            <w:vAlign w:val="center"/>
          </w:tcPr>
          <w:p w14:paraId="3B14C9BF" w14:textId="77777777" w:rsidR="00B22F9F" w:rsidRDefault="00B22F9F">
            <w:pPr>
              <w:pStyle w:val="BINHTHUONG"/>
              <w:spacing w:line="240" w:lineRule="auto"/>
              <w:ind w:firstLine="0"/>
              <w:jc w:val="center"/>
              <w:rPr>
                <w:lang w:val="fr-FR"/>
              </w:rPr>
            </w:pPr>
          </w:p>
        </w:tc>
        <w:tc>
          <w:tcPr>
            <w:tcW w:w="1274" w:type="dxa"/>
            <w:vMerge/>
            <w:vAlign w:val="center"/>
          </w:tcPr>
          <w:p w14:paraId="278C8AD1" w14:textId="77777777" w:rsidR="00B22F9F" w:rsidRDefault="00B22F9F">
            <w:pPr>
              <w:pStyle w:val="BINHTHUONG"/>
              <w:spacing w:line="240" w:lineRule="auto"/>
              <w:ind w:firstLine="0"/>
              <w:jc w:val="center"/>
              <w:rPr>
                <w:lang w:val="fr-FR"/>
              </w:rPr>
            </w:pPr>
          </w:p>
        </w:tc>
        <w:tc>
          <w:tcPr>
            <w:tcW w:w="1280" w:type="dxa"/>
            <w:vMerge/>
            <w:vAlign w:val="center"/>
          </w:tcPr>
          <w:p w14:paraId="55B63304" w14:textId="77777777" w:rsidR="00B22F9F" w:rsidRDefault="00B22F9F">
            <w:pPr>
              <w:pStyle w:val="BINHTHUONG"/>
              <w:spacing w:line="240" w:lineRule="auto"/>
              <w:ind w:firstLine="0"/>
              <w:jc w:val="center"/>
              <w:rPr>
                <w:lang w:val="fr-FR"/>
              </w:rPr>
            </w:pPr>
          </w:p>
        </w:tc>
      </w:tr>
      <w:tr w:rsidR="00B22F9F" w14:paraId="133687A9" w14:textId="77777777" w:rsidTr="00520D63">
        <w:trPr>
          <w:jc w:val="center"/>
        </w:trPr>
        <w:tc>
          <w:tcPr>
            <w:tcW w:w="2381" w:type="dxa"/>
            <w:vAlign w:val="center"/>
          </w:tcPr>
          <w:p w14:paraId="4A6BA4CC" w14:textId="77777777" w:rsidR="00B22F9F" w:rsidRDefault="00000000">
            <w:pPr>
              <w:pStyle w:val="BINHTHUONG"/>
              <w:spacing w:line="240" w:lineRule="auto"/>
              <w:ind w:firstLine="0"/>
              <w:jc w:val="left"/>
              <w:rPr>
                <w:lang w:val="fr-FR"/>
              </w:rPr>
            </w:pPr>
            <w:r>
              <w:rPr>
                <w:lang w:val="fr-FR"/>
              </w:rPr>
              <w:t>1/ Xe con các loại :</w:t>
            </w:r>
          </w:p>
        </w:tc>
        <w:tc>
          <w:tcPr>
            <w:tcW w:w="871" w:type="dxa"/>
            <w:vAlign w:val="center"/>
          </w:tcPr>
          <w:p w14:paraId="1E9E080B" w14:textId="77777777" w:rsidR="00B22F9F" w:rsidRDefault="00B22F9F">
            <w:pPr>
              <w:pStyle w:val="BINHTHUONG"/>
              <w:spacing w:line="240" w:lineRule="auto"/>
              <w:ind w:firstLine="0"/>
              <w:jc w:val="center"/>
              <w:rPr>
                <w:lang w:val="fr-FR"/>
              </w:rPr>
            </w:pPr>
          </w:p>
        </w:tc>
        <w:tc>
          <w:tcPr>
            <w:tcW w:w="985" w:type="dxa"/>
            <w:vAlign w:val="center"/>
          </w:tcPr>
          <w:p w14:paraId="2FA750FC" w14:textId="77777777" w:rsidR="00B22F9F" w:rsidRDefault="00B22F9F">
            <w:pPr>
              <w:pStyle w:val="BINHTHUONG"/>
              <w:spacing w:line="240" w:lineRule="auto"/>
              <w:ind w:firstLine="0"/>
              <w:jc w:val="center"/>
              <w:rPr>
                <w:lang w:val="fr-FR"/>
              </w:rPr>
            </w:pPr>
          </w:p>
        </w:tc>
        <w:tc>
          <w:tcPr>
            <w:tcW w:w="1029" w:type="dxa"/>
            <w:vAlign w:val="center"/>
          </w:tcPr>
          <w:p w14:paraId="40DA95DC" w14:textId="77777777" w:rsidR="00B22F9F" w:rsidRDefault="00B22F9F">
            <w:pPr>
              <w:pStyle w:val="BINHTHUONG"/>
              <w:spacing w:line="240" w:lineRule="auto"/>
              <w:ind w:firstLine="0"/>
              <w:jc w:val="center"/>
              <w:rPr>
                <w:lang w:val="fr-FR"/>
              </w:rPr>
            </w:pPr>
          </w:p>
        </w:tc>
        <w:tc>
          <w:tcPr>
            <w:tcW w:w="1238" w:type="dxa"/>
            <w:vAlign w:val="center"/>
          </w:tcPr>
          <w:p w14:paraId="1CB3E93F" w14:textId="77777777" w:rsidR="00B22F9F" w:rsidRDefault="00B22F9F">
            <w:pPr>
              <w:pStyle w:val="BINHTHUONG"/>
              <w:spacing w:line="240" w:lineRule="auto"/>
              <w:ind w:firstLine="0"/>
              <w:jc w:val="center"/>
              <w:rPr>
                <w:lang w:val="fr-FR"/>
              </w:rPr>
            </w:pPr>
          </w:p>
        </w:tc>
        <w:tc>
          <w:tcPr>
            <w:tcW w:w="1274" w:type="dxa"/>
            <w:vAlign w:val="center"/>
          </w:tcPr>
          <w:p w14:paraId="3D07E4F0" w14:textId="77777777" w:rsidR="00B22F9F" w:rsidRDefault="00B22F9F">
            <w:pPr>
              <w:pStyle w:val="BINHTHUONG"/>
              <w:spacing w:line="240" w:lineRule="auto"/>
              <w:ind w:firstLine="0"/>
              <w:jc w:val="center"/>
              <w:rPr>
                <w:lang w:val="fr-FR"/>
              </w:rPr>
            </w:pPr>
          </w:p>
        </w:tc>
        <w:tc>
          <w:tcPr>
            <w:tcW w:w="1280" w:type="dxa"/>
            <w:vAlign w:val="center"/>
          </w:tcPr>
          <w:p w14:paraId="72E696DD" w14:textId="77777777" w:rsidR="00B22F9F" w:rsidRDefault="00000000">
            <w:pPr>
              <w:ind w:firstLine="0"/>
              <w:jc w:val="center"/>
              <w:textAlignment w:val="center"/>
              <w:rPr>
                <w:lang w:val="fr-FR"/>
              </w:rPr>
            </w:pPr>
            <w:r>
              <w:rPr>
                <w:rFonts w:eastAsia="SimSun"/>
                <w:color w:val="000000"/>
                <w:szCs w:val="26"/>
                <w:lang w:eastAsia="zh-CN" w:bidi="ar"/>
              </w:rPr>
              <w:t>527</w:t>
            </w:r>
          </w:p>
        </w:tc>
      </w:tr>
      <w:tr w:rsidR="00B22F9F" w14:paraId="780FC83C" w14:textId="77777777" w:rsidTr="00520D63">
        <w:trPr>
          <w:jc w:val="center"/>
        </w:trPr>
        <w:tc>
          <w:tcPr>
            <w:tcW w:w="2381" w:type="dxa"/>
            <w:vAlign w:val="center"/>
          </w:tcPr>
          <w:p w14:paraId="2DFF1D1C" w14:textId="77777777" w:rsidR="00B22F9F" w:rsidRDefault="00000000">
            <w:pPr>
              <w:pStyle w:val="BINHTHUONG"/>
              <w:spacing w:line="240" w:lineRule="auto"/>
              <w:ind w:firstLine="0"/>
              <w:jc w:val="left"/>
              <w:rPr>
                <w:lang w:val="fr-FR"/>
              </w:rPr>
            </w:pPr>
            <w:r>
              <w:rPr>
                <w:lang w:val="fr-FR"/>
              </w:rPr>
              <w:t>2/ Xe buýt các loại :</w:t>
            </w:r>
          </w:p>
        </w:tc>
        <w:tc>
          <w:tcPr>
            <w:tcW w:w="871" w:type="dxa"/>
            <w:vAlign w:val="center"/>
          </w:tcPr>
          <w:p w14:paraId="2F0C9649" w14:textId="77777777" w:rsidR="00B22F9F" w:rsidRDefault="00B22F9F">
            <w:pPr>
              <w:pStyle w:val="BINHTHUONG"/>
              <w:spacing w:line="240" w:lineRule="auto"/>
              <w:ind w:firstLine="0"/>
              <w:jc w:val="center"/>
              <w:rPr>
                <w:lang w:val="fr-FR"/>
              </w:rPr>
            </w:pPr>
          </w:p>
        </w:tc>
        <w:tc>
          <w:tcPr>
            <w:tcW w:w="985" w:type="dxa"/>
            <w:vAlign w:val="center"/>
          </w:tcPr>
          <w:p w14:paraId="10EE4391" w14:textId="77777777" w:rsidR="00B22F9F" w:rsidRDefault="00B22F9F">
            <w:pPr>
              <w:pStyle w:val="BINHTHUONG"/>
              <w:spacing w:line="240" w:lineRule="auto"/>
              <w:ind w:firstLine="0"/>
              <w:jc w:val="center"/>
              <w:rPr>
                <w:lang w:val="fr-FR"/>
              </w:rPr>
            </w:pPr>
          </w:p>
        </w:tc>
        <w:tc>
          <w:tcPr>
            <w:tcW w:w="1029" w:type="dxa"/>
            <w:vAlign w:val="center"/>
          </w:tcPr>
          <w:p w14:paraId="1FA2CB5F" w14:textId="77777777" w:rsidR="00B22F9F" w:rsidRDefault="00B22F9F">
            <w:pPr>
              <w:pStyle w:val="BINHTHUONG"/>
              <w:spacing w:line="240" w:lineRule="auto"/>
              <w:ind w:firstLine="0"/>
              <w:jc w:val="center"/>
              <w:rPr>
                <w:lang w:val="fr-FR"/>
              </w:rPr>
            </w:pPr>
          </w:p>
        </w:tc>
        <w:tc>
          <w:tcPr>
            <w:tcW w:w="1238" w:type="dxa"/>
            <w:vAlign w:val="center"/>
          </w:tcPr>
          <w:p w14:paraId="4360D01B" w14:textId="77777777" w:rsidR="00B22F9F" w:rsidRDefault="00B22F9F">
            <w:pPr>
              <w:pStyle w:val="BINHTHUONG"/>
              <w:spacing w:line="240" w:lineRule="auto"/>
              <w:ind w:firstLine="0"/>
              <w:jc w:val="center"/>
              <w:rPr>
                <w:lang w:val="fr-FR"/>
              </w:rPr>
            </w:pPr>
          </w:p>
        </w:tc>
        <w:tc>
          <w:tcPr>
            <w:tcW w:w="1274" w:type="dxa"/>
            <w:vAlign w:val="center"/>
          </w:tcPr>
          <w:p w14:paraId="741C786B" w14:textId="77777777" w:rsidR="00B22F9F" w:rsidRDefault="00B22F9F">
            <w:pPr>
              <w:pStyle w:val="BINHTHUONG"/>
              <w:spacing w:line="240" w:lineRule="auto"/>
              <w:ind w:firstLine="0"/>
              <w:jc w:val="center"/>
              <w:rPr>
                <w:lang w:val="fr-FR"/>
              </w:rPr>
            </w:pPr>
          </w:p>
        </w:tc>
        <w:tc>
          <w:tcPr>
            <w:tcW w:w="1280" w:type="dxa"/>
            <w:vAlign w:val="center"/>
          </w:tcPr>
          <w:p w14:paraId="03448E32" w14:textId="77777777" w:rsidR="00B22F9F" w:rsidRDefault="00B22F9F">
            <w:pPr>
              <w:ind w:firstLine="0"/>
              <w:jc w:val="center"/>
              <w:rPr>
                <w:lang w:val="fr-FR"/>
              </w:rPr>
            </w:pPr>
          </w:p>
        </w:tc>
      </w:tr>
      <w:tr w:rsidR="00B22F9F" w14:paraId="5C4C1085" w14:textId="77777777" w:rsidTr="00520D63">
        <w:trPr>
          <w:jc w:val="center"/>
        </w:trPr>
        <w:tc>
          <w:tcPr>
            <w:tcW w:w="2381" w:type="dxa"/>
            <w:vAlign w:val="center"/>
          </w:tcPr>
          <w:p w14:paraId="1081AF39" w14:textId="77777777" w:rsidR="00B22F9F" w:rsidRDefault="00000000">
            <w:pPr>
              <w:pStyle w:val="BINHTHUONG"/>
              <w:numPr>
                <w:ilvl w:val="0"/>
                <w:numId w:val="25"/>
              </w:numPr>
              <w:spacing w:line="240" w:lineRule="auto"/>
              <w:ind w:left="0" w:firstLine="0"/>
              <w:jc w:val="left"/>
              <w:rPr>
                <w:lang w:val="fr-FR"/>
              </w:rPr>
            </w:pPr>
            <w:r>
              <w:rPr>
                <w:lang w:val="fr-FR"/>
              </w:rPr>
              <w:t>Loại nhỏ</w:t>
            </w:r>
          </w:p>
        </w:tc>
        <w:tc>
          <w:tcPr>
            <w:tcW w:w="871" w:type="dxa"/>
            <w:vAlign w:val="center"/>
          </w:tcPr>
          <w:p w14:paraId="5A2BC6D7" w14:textId="77777777" w:rsidR="00B22F9F" w:rsidRDefault="00000000">
            <w:pPr>
              <w:pStyle w:val="BINHTHUONG"/>
              <w:spacing w:line="240" w:lineRule="auto"/>
              <w:ind w:firstLine="0"/>
              <w:jc w:val="center"/>
              <w:rPr>
                <w:lang w:val="fr-FR"/>
              </w:rPr>
            </w:pPr>
            <w:r>
              <w:rPr>
                <w:lang w:val="fr-FR"/>
              </w:rPr>
              <w:t>26.40</w:t>
            </w:r>
          </w:p>
        </w:tc>
        <w:tc>
          <w:tcPr>
            <w:tcW w:w="985" w:type="dxa"/>
            <w:vAlign w:val="center"/>
          </w:tcPr>
          <w:p w14:paraId="5C781B97" w14:textId="77777777" w:rsidR="00B22F9F" w:rsidRDefault="00000000">
            <w:pPr>
              <w:pStyle w:val="BINHTHUONG"/>
              <w:spacing w:line="240" w:lineRule="auto"/>
              <w:ind w:firstLine="0"/>
              <w:jc w:val="center"/>
              <w:rPr>
                <w:lang w:val="fr-FR"/>
              </w:rPr>
            </w:pPr>
            <w:r>
              <w:rPr>
                <w:lang w:val="fr-FR"/>
              </w:rPr>
              <w:t>45.20</w:t>
            </w:r>
          </w:p>
        </w:tc>
        <w:tc>
          <w:tcPr>
            <w:tcW w:w="1029" w:type="dxa"/>
            <w:vAlign w:val="center"/>
          </w:tcPr>
          <w:p w14:paraId="06C768DE" w14:textId="77777777" w:rsidR="00B22F9F" w:rsidRDefault="00000000">
            <w:pPr>
              <w:pStyle w:val="BINHTHUONG"/>
              <w:spacing w:line="240" w:lineRule="auto"/>
              <w:ind w:firstLine="0"/>
              <w:jc w:val="center"/>
              <w:rPr>
                <w:lang w:val="fr-FR"/>
              </w:rPr>
            </w:pPr>
            <w:r>
              <w:rPr>
                <w:lang w:val="fr-FR"/>
              </w:rPr>
              <w:t>1</w:t>
            </w:r>
          </w:p>
        </w:tc>
        <w:tc>
          <w:tcPr>
            <w:tcW w:w="1238" w:type="dxa"/>
            <w:vAlign w:val="center"/>
          </w:tcPr>
          <w:p w14:paraId="2B0ECD8A" w14:textId="77777777" w:rsidR="00B22F9F" w:rsidRDefault="00000000">
            <w:pPr>
              <w:pStyle w:val="BINHTHUONG"/>
              <w:spacing w:line="240" w:lineRule="auto"/>
              <w:ind w:firstLine="0"/>
              <w:jc w:val="center"/>
              <w:rPr>
                <w:lang w:val="fr-FR"/>
              </w:rPr>
            </w:pPr>
            <w:r>
              <w:rPr>
                <w:lang w:val="fr-FR"/>
              </w:rPr>
              <w:t>2</w:t>
            </w:r>
          </w:p>
        </w:tc>
        <w:tc>
          <w:tcPr>
            <w:tcW w:w="1274" w:type="dxa"/>
            <w:vAlign w:val="center"/>
          </w:tcPr>
          <w:p w14:paraId="71EFE625" w14:textId="77777777" w:rsidR="00B22F9F" w:rsidRDefault="00B22F9F">
            <w:pPr>
              <w:pStyle w:val="BINHTHUONG"/>
              <w:spacing w:line="240" w:lineRule="auto"/>
              <w:ind w:firstLine="0"/>
              <w:jc w:val="center"/>
              <w:rPr>
                <w:lang w:val="fr-FR"/>
              </w:rPr>
            </w:pPr>
          </w:p>
        </w:tc>
        <w:tc>
          <w:tcPr>
            <w:tcW w:w="1280" w:type="dxa"/>
            <w:vAlign w:val="center"/>
          </w:tcPr>
          <w:p w14:paraId="1B5D106E" w14:textId="77777777" w:rsidR="00B22F9F" w:rsidRDefault="00000000">
            <w:pPr>
              <w:ind w:firstLine="0"/>
              <w:jc w:val="center"/>
              <w:textAlignment w:val="center"/>
              <w:rPr>
                <w:lang w:val="fr-FR"/>
              </w:rPr>
            </w:pPr>
            <w:r>
              <w:rPr>
                <w:rFonts w:eastAsia="SimSun"/>
                <w:color w:val="000000"/>
                <w:szCs w:val="26"/>
                <w:lang w:eastAsia="zh-CN" w:bidi="ar"/>
              </w:rPr>
              <w:t>238</w:t>
            </w:r>
          </w:p>
        </w:tc>
      </w:tr>
      <w:tr w:rsidR="00B22F9F" w14:paraId="726FD6AC" w14:textId="77777777" w:rsidTr="00520D63">
        <w:trPr>
          <w:jc w:val="center"/>
        </w:trPr>
        <w:tc>
          <w:tcPr>
            <w:tcW w:w="2381" w:type="dxa"/>
            <w:vAlign w:val="center"/>
          </w:tcPr>
          <w:p w14:paraId="6D229FDF" w14:textId="77777777" w:rsidR="00B22F9F" w:rsidRDefault="00000000">
            <w:pPr>
              <w:pStyle w:val="BINHTHUONG"/>
              <w:numPr>
                <w:ilvl w:val="0"/>
                <w:numId w:val="25"/>
              </w:numPr>
              <w:spacing w:line="240" w:lineRule="auto"/>
              <w:ind w:left="0" w:firstLine="0"/>
              <w:jc w:val="left"/>
              <w:rPr>
                <w:lang w:val="fr-FR"/>
              </w:rPr>
            </w:pPr>
            <w:r>
              <w:rPr>
                <w:lang w:val="fr-FR"/>
              </w:rPr>
              <w:t>Loại lớn</w:t>
            </w:r>
          </w:p>
        </w:tc>
        <w:tc>
          <w:tcPr>
            <w:tcW w:w="871" w:type="dxa"/>
            <w:vAlign w:val="center"/>
          </w:tcPr>
          <w:p w14:paraId="645C1AE1" w14:textId="77777777" w:rsidR="00B22F9F" w:rsidRDefault="00000000">
            <w:pPr>
              <w:pStyle w:val="BINHTHUONG"/>
              <w:spacing w:line="240" w:lineRule="auto"/>
              <w:ind w:firstLine="0"/>
              <w:jc w:val="center"/>
              <w:rPr>
                <w:lang w:val="fr-FR"/>
              </w:rPr>
            </w:pPr>
            <w:r>
              <w:rPr>
                <w:lang w:val="fr-FR"/>
              </w:rPr>
              <w:t>56.00</w:t>
            </w:r>
          </w:p>
        </w:tc>
        <w:tc>
          <w:tcPr>
            <w:tcW w:w="985" w:type="dxa"/>
            <w:vAlign w:val="center"/>
          </w:tcPr>
          <w:p w14:paraId="3C802718" w14:textId="77777777" w:rsidR="00B22F9F" w:rsidRDefault="00000000">
            <w:pPr>
              <w:pStyle w:val="BINHTHUONG"/>
              <w:spacing w:line="240" w:lineRule="auto"/>
              <w:ind w:firstLine="0"/>
              <w:jc w:val="center"/>
              <w:rPr>
                <w:lang w:val="fr-FR"/>
              </w:rPr>
            </w:pPr>
            <w:r>
              <w:rPr>
                <w:lang w:val="fr-FR"/>
              </w:rPr>
              <w:t>95.80</w:t>
            </w:r>
          </w:p>
        </w:tc>
        <w:tc>
          <w:tcPr>
            <w:tcW w:w="1029" w:type="dxa"/>
            <w:vAlign w:val="center"/>
          </w:tcPr>
          <w:p w14:paraId="1B689924" w14:textId="77777777" w:rsidR="00B22F9F" w:rsidRDefault="00000000">
            <w:pPr>
              <w:pStyle w:val="BINHTHUONG"/>
              <w:spacing w:line="240" w:lineRule="auto"/>
              <w:ind w:firstLine="0"/>
              <w:jc w:val="center"/>
              <w:rPr>
                <w:lang w:val="fr-FR"/>
              </w:rPr>
            </w:pPr>
            <w:r>
              <w:rPr>
                <w:lang w:val="fr-FR"/>
              </w:rPr>
              <w:t>1</w:t>
            </w:r>
          </w:p>
        </w:tc>
        <w:tc>
          <w:tcPr>
            <w:tcW w:w="1238" w:type="dxa"/>
            <w:vAlign w:val="center"/>
          </w:tcPr>
          <w:p w14:paraId="16C7B041" w14:textId="77777777" w:rsidR="00B22F9F" w:rsidRDefault="00000000">
            <w:pPr>
              <w:pStyle w:val="BINHTHUONG"/>
              <w:spacing w:line="240" w:lineRule="auto"/>
              <w:ind w:firstLine="0"/>
              <w:jc w:val="center"/>
              <w:rPr>
                <w:lang w:val="fr-FR"/>
              </w:rPr>
            </w:pPr>
            <w:r>
              <w:rPr>
                <w:lang w:val="fr-FR"/>
              </w:rPr>
              <w:t>2</w:t>
            </w:r>
          </w:p>
        </w:tc>
        <w:tc>
          <w:tcPr>
            <w:tcW w:w="1274" w:type="dxa"/>
            <w:vAlign w:val="center"/>
          </w:tcPr>
          <w:p w14:paraId="05C16D9B" w14:textId="77777777" w:rsidR="00B22F9F" w:rsidRDefault="00B22F9F">
            <w:pPr>
              <w:pStyle w:val="BINHTHUONG"/>
              <w:spacing w:line="240" w:lineRule="auto"/>
              <w:ind w:firstLine="0"/>
              <w:jc w:val="center"/>
              <w:rPr>
                <w:lang w:val="fr-FR"/>
              </w:rPr>
            </w:pPr>
          </w:p>
        </w:tc>
        <w:tc>
          <w:tcPr>
            <w:tcW w:w="1280" w:type="dxa"/>
            <w:vAlign w:val="center"/>
          </w:tcPr>
          <w:p w14:paraId="68968B6E" w14:textId="77777777" w:rsidR="00B22F9F" w:rsidRDefault="00000000">
            <w:pPr>
              <w:ind w:firstLine="0"/>
              <w:jc w:val="center"/>
              <w:textAlignment w:val="center"/>
              <w:rPr>
                <w:lang w:val="fr-FR"/>
              </w:rPr>
            </w:pPr>
            <w:r>
              <w:rPr>
                <w:rFonts w:eastAsia="SimSun"/>
                <w:color w:val="000000"/>
                <w:szCs w:val="26"/>
                <w:lang w:eastAsia="zh-CN" w:bidi="ar"/>
              </w:rPr>
              <w:t>131</w:t>
            </w:r>
          </w:p>
        </w:tc>
      </w:tr>
      <w:tr w:rsidR="00B22F9F" w14:paraId="6C58C273" w14:textId="77777777" w:rsidTr="00520D63">
        <w:trPr>
          <w:jc w:val="center"/>
        </w:trPr>
        <w:tc>
          <w:tcPr>
            <w:tcW w:w="2381" w:type="dxa"/>
            <w:vAlign w:val="center"/>
          </w:tcPr>
          <w:p w14:paraId="478B6AE9" w14:textId="77777777" w:rsidR="00B22F9F" w:rsidRDefault="00000000">
            <w:pPr>
              <w:pStyle w:val="BINHTHUONG"/>
              <w:spacing w:line="240" w:lineRule="auto"/>
              <w:ind w:firstLine="0"/>
              <w:jc w:val="left"/>
              <w:rPr>
                <w:lang w:val="fr-FR"/>
              </w:rPr>
            </w:pPr>
            <w:r>
              <w:rPr>
                <w:lang w:val="fr-FR"/>
              </w:rPr>
              <w:t>3/ Xe tải các loại</w:t>
            </w:r>
          </w:p>
        </w:tc>
        <w:tc>
          <w:tcPr>
            <w:tcW w:w="871" w:type="dxa"/>
            <w:vAlign w:val="center"/>
          </w:tcPr>
          <w:p w14:paraId="4A91522C" w14:textId="77777777" w:rsidR="00B22F9F" w:rsidRDefault="00B22F9F">
            <w:pPr>
              <w:pStyle w:val="BINHTHUONG"/>
              <w:spacing w:line="240" w:lineRule="auto"/>
              <w:ind w:firstLine="0"/>
              <w:jc w:val="center"/>
              <w:rPr>
                <w:lang w:val="fr-FR"/>
              </w:rPr>
            </w:pPr>
          </w:p>
        </w:tc>
        <w:tc>
          <w:tcPr>
            <w:tcW w:w="985" w:type="dxa"/>
            <w:vAlign w:val="center"/>
          </w:tcPr>
          <w:p w14:paraId="440A408B" w14:textId="77777777" w:rsidR="00B22F9F" w:rsidRDefault="00B22F9F">
            <w:pPr>
              <w:pStyle w:val="BINHTHUONG"/>
              <w:spacing w:line="240" w:lineRule="auto"/>
              <w:ind w:firstLine="0"/>
              <w:jc w:val="center"/>
              <w:rPr>
                <w:lang w:val="fr-FR"/>
              </w:rPr>
            </w:pPr>
          </w:p>
        </w:tc>
        <w:tc>
          <w:tcPr>
            <w:tcW w:w="1029" w:type="dxa"/>
            <w:vAlign w:val="center"/>
          </w:tcPr>
          <w:p w14:paraId="585AF72D" w14:textId="77777777" w:rsidR="00B22F9F" w:rsidRDefault="00B22F9F">
            <w:pPr>
              <w:pStyle w:val="BINHTHUONG"/>
              <w:spacing w:line="240" w:lineRule="auto"/>
              <w:ind w:firstLine="0"/>
              <w:jc w:val="center"/>
              <w:rPr>
                <w:lang w:val="fr-FR"/>
              </w:rPr>
            </w:pPr>
          </w:p>
        </w:tc>
        <w:tc>
          <w:tcPr>
            <w:tcW w:w="1238" w:type="dxa"/>
            <w:vAlign w:val="center"/>
          </w:tcPr>
          <w:p w14:paraId="34C95BA8" w14:textId="77777777" w:rsidR="00B22F9F" w:rsidRDefault="00B22F9F">
            <w:pPr>
              <w:pStyle w:val="BINHTHUONG"/>
              <w:spacing w:line="240" w:lineRule="auto"/>
              <w:ind w:firstLine="0"/>
              <w:jc w:val="center"/>
              <w:rPr>
                <w:lang w:val="fr-FR"/>
              </w:rPr>
            </w:pPr>
          </w:p>
        </w:tc>
        <w:tc>
          <w:tcPr>
            <w:tcW w:w="1274" w:type="dxa"/>
            <w:vAlign w:val="center"/>
          </w:tcPr>
          <w:p w14:paraId="2BCDFB7F" w14:textId="77777777" w:rsidR="00B22F9F" w:rsidRDefault="00B22F9F">
            <w:pPr>
              <w:pStyle w:val="BINHTHUONG"/>
              <w:spacing w:line="240" w:lineRule="auto"/>
              <w:ind w:firstLine="0"/>
              <w:jc w:val="center"/>
              <w:rPr>
                <w:lang w:val="fr-FR"/>
              </w:rPr>
            </w:pPr>
          </w:p>
        </w:tc>
        <w:tc>
          <w:tcPr>
            <w:tcW w:w="1280" w:type="dxa"/>
            <w:vAlign w:val="center"/>
          </w:tcPr>
          <w:p w14:paraId="18360B36" w14:textId="77777777" w:rsidR="00B22F9F" w:rsidRDefault="00B22F9F">
            <w:pPr>
              <w:ind w:firstLine="0"/>
              <w:jc w:val="center"/>
              <w:rPr>
                <w:lang w:val="fr-FR"/>
              </w:rPr>
            </w:pPr>
          </w:p>
        </w:tc>
      </w:tr>
      <w:tr w:rsidR="00B22F9F" w14:paraId="71BD6E15" w14:textId="77777777" w:rsidTr="00520D63">
        <w:trPr>
          <w:jc w:val="center"/>
        </w:trPr>
        <w:tc>
          <w:tcPr>
            <w:tcW w:w="2381" w:type="dxa"/>
            <w:vAlign w:val="center"/>
          </w:tcPr>
          <w:p w14:paraId="24289995" w14:textId="77777777" w:rsidR="00B22F9F" w:rsidRDefault="00000000">
            <w:pPr>
              <w:pStyle w:val="BINHTHUONG"/>
              <w:numPr>
                <w:ilvl w:val="0"/>
                <w:numId w:val="43"/>
              </w:numPr>
              <w:spacing w:line="240" w:lineRule="auto"/>
              <w:ind w:left="0" w:firstLine="0"/>
              <w:jc w:val="left"/>
              <w:rPr>
                <w:lang w:val="fr-FR"/>
              </w:rPr>
            </w:pPr>
            <w:r>
              <w:rPr>
                <w:lang w:val="fr-FR"/>
              </w:rPr>
              <w:t>Tải nhẹ</w:t>
            </w:r>
          </w:p>
        </w:tc>
        <w:tc>
          <w:tcPr>
            <w:tcW w:w="871" w:type="dxa"/>
            <w:vAlign w:val="center"/>
          </w:tcPr>
          <w:p w14:paraId="4498C0DF" w14:textId="77777777" w:rsidR="00B22F9F" w:rsidRDefault="00000000">
            <w:pPr>
              <w:pStyle w:val="BINHTHUONG"/>
              <w:spacing w:line="240" w:lineRule="auto"/>
              <w:ind w:firstLine="0"/>
              <w:jc w:val="center"/>
              <w:rPr>
                <w:lang w:val="fr-FR"/>
              </w:rPr>
            </w:pPr>
            <w:r>
              <w:rPr>
                <w:lang w:val="fr-FR"/>
              </w:rPr>
              <w:t>18.00</w:t>
            </w:r>
          </w:p>
        </w:tc>
        <w:tc>
          <w:tcPr>
            <w:tcW w:w="985" w:type="dxa"/>
            <w:vAlign w:val="center"/>
          </w:tcPr>
          <w:p w14:paraId="332BF963" w14:textId="77777777" w:rsidR="00B22F9F" w:rsidRDefault="00000000">
            <w:pPr>
              <w:pStyle w:val="BINHTHUONG"/>
              <w:spacing w:line="240" w:lineRule="auto"/>
              <w:ind w:firstLine="0"/>
              <w:jc w:val="center"/>
              <w:rPr>
                <w:lang w:val="fr-FR"/>
              </w:rPr>
            </w:pPr>
            <w:r>
              <w:rPr>
                <w:lang w:val="fr-FR"/>
              </w:rPr>
              <w:t>56.00</w:t>
            </w:r>
          </w:p>
        </w:tc>
        <w:tc>
          <w:tcPr>
            <w:tcW w:w="1029" w:type="dxa"/>
            <w:vAlign w:val="center"/>
          </w:tcPr>
          <w:p w14:paraId="390B24A8" w14:textId="77777777" w:rsidR="00B22F9F" w:rsidRDefault="00000000">
            <w:pPr>
              <w:pStyle w:val="BINHTHUONG"/>
              <w:spacing w:line="240" w:lineRule="auto"/>
              <w:ind w:firstLine="0"/>
              <w:jc w:val="center"/>
              <w:rPr>
                <w:lang w:val="fr-FR"/>
              </w:rPr>
            </w:pPr>
            <w:r>
              <w:rPr>
                <w:lang w:val="fr-FR"/>
              </w:rPr>
              <w:t>1</w:t>
            </w:r>
          </w:p>
        </w:tc>
        <w:tc>
          <w:tcPr>
            <w:tcW w:w="1238" w:type="dxa"/>
            <w:vAlign w:val="center"/>
          </w:tcPr>
          <w:p w14:paraId="7B8A04C3" w14:textId="77777777" w:rsidR="00B22F9F" w:rsidRDefault="00000000">
            <w:pPr>
              <w:pStyle w:val="BINHTHUONG"/>
              <w:spacing w:line="240" w:lineRule="auto"/>
              <w:ind w:firstLine="0"/>
              <w:jc w:val="center"/>
              <w:rPr>
                <w:lang w:val="fr-FR"/>
              </w:rPr>
            </w:pPr>
            <w:r>
              <w:rPr>
                <w:lang w:val="fr-FR"/>
              </w:rPr>
              <w:t>2</w:t>
            </w:r>
          </w:p>
        </w:tc>
        <w:tc>
          <w:tcPr>
            <w:tcW w:w="1274" w:type="dxa"/>
            <w:vAlign w:val="center"/>
          </w:tcPr>
          <w:p w14:paraId="78E5B4D5" w14:textId="77777777" w:rsidR="00B22F9F" w:rsidRDefault="00B22F9F">
            <w:pPr>
              <w:pStyle w:val="BINHTHUONG"/>
              <w:spacing w:line="240" w:lineRule="auto"/>
              <w:ind w:firstLine="0"/>
              <w:jc w:val="center"/>
              <w:rPr>
                <w:lang w:val="fr-FR"/>
              </w:rPr>
            </w:pPr>
          </w:p>
        </w:tc>
        <w:tc>
          <w:tcPr>
            <w:tcW w:w="1280" w:type="dxa"/>
            <w:vAlign w:val="center"/>
          </w:tcPr>
          <w:p w14:paraId="1F57434C" w14:textId="77777777" w:rsidR="00B22F9F" w:rsidRDefault="00000000">
            <w:pPr>
              <w:ind w:firstLine="0"/>
              <w:jc w:val="center"/>
              <w:textAlignment w:val="center"/>
              <w:rPr>
                <w:lang w:val="fr-FR"/>
              </w:rPr>
            </w:pPr>
            <w:r>
              <w:rPr>
                <w:rFonts w:eastAsia="SimSun"/>
                <w:color w:val="000000"/>
                <w:szCs w:val="26"/>
                <w:lang w:eastAsia="zh-CN" w:bidi="ar"/>
              </w:rPr>
              <w:t>316</w:t>
            </w:r>
          </w:p>
        </w:tc>
      </w:tr>
      <w:tr w:rsidR="00B22F9F" w14:paraId="30DF10B8" w14:textId="77777777" w:rsidTr="00520D63">
        <w:trPr>
          <w:jc w:val="center"/>
        </w:trPr>
        <w:tc>
          <w:tcPr>
            <w:tcW w:w="2381" w:type="dxa"/>
            <w:vAlign w:val="center"/>
          </w:tcPr>
          <w:p w14:paraId="0B3513AB" w14:textId="77777777" w:rsidR="00B22F9F" w:rsidRDefault="00000000">
            <w:pPr>
              <w:pStyle w:val="BINHTHUONG"/>
              <w:numPr>
                <w:ilvl w:val="0"/>
                <w:numId w:val="43"/>
              </w:numPr>
              <w:spacing w:line="240" w:lineRule="auto"/>
              <w:ind w:left="0" w:firstLine="0"/>
              <w:jc w:val="left"/>
              <w:rPr>
                <w:lang w:val="fr-FR"/>
              </w:rPr>
            </w:pPr>
            <w:r>
              <w:rPr>
                <w:lang w:val="fr-FR"/>
              </w:rPr>
              <w:t>Tải vừa</w:t>
            </w:r>
          </w:p>
        </w:tc>
        <w:tc>
          <w:tcPr>
            <w:tcW w:w="871" w:type="dxa"/>
            <w:vAlign w:val="center"/>
          </w:tcPr>
          <w:p w14:paraId="0E403A4D" w14:textId="77777777" w:rsidR="00B22F9F" w:rsidRDefault="00000000">
            <w:pPr>
              <w:pStyle w:val="BINHTHUONG"/>
              <w:spacing w:line="240" w:lineRule="auto"/>
              <w:ind w:firstLine="0"/>
              <w:jc w:val="center"/>
              <w:rPr>
                <w:lang w:val="fr-FR"/>
              </w:rPr>
            </w:pPr>
            <w:r>
              <w:rPr>
                <w:lang w:val="fr-FR"/>
              </w:rPr>
              <w:t>25.80</w:t>
            </w:r>
          </w:p>
        </w:tc>
        <w:tc>
          <w:tcPr>
            <w:tcW w:w="985" w:type="dxa"/>
            <w:vAlign w:val="center"/>
          </w:tcPr>
          <w:p w14:paraId="510951C5" w14:textId="77777777" w:rsidR="00B22F9F" w:rsidRDefault="00000000">
            <w:pPr>
              <w:pStyle w:val="BINHTHUONG"/>
              <w:spacing w:line="240" w:lineRule="auto"/>
              <w:ind w:firstLine="0"/>
              <w:jc w:val="center"/>
              <w:rPr>
                <w:lang w:val="fr-FR"/>
              </w:rPr>
            </w:pPr>
            <w:r>
              <w:rPr>
                <w:lang w:val="fr-FR"/>
              </w:rPr>
              <w:t>69.60</w:t>
            </w:r>
          </w:p>
        </w:tc>
        <w:tc>
          <w:tcPr>
            <w:tcW w:w="1029" w:type="dxa"/>
            <w:vAlign w:val="center"/>
          </w:tcPr>
          <w:p w14:paraId="6D92DC70" w14:textId="77777777" w:rsidR="00B22F9F" w:rsidRDefault="00000000">
            <w:pPr>
              <w:pStyle w:val="BINHTHUONG"/>
              <w:spacing w:line="240" w:lineRule="auto"/>
              <w:ind w:firstLine="0"/>
              <w:jc w:val="center"/>
              <w:rPr>
                <w:lang w:val="fr-FR"/>
              </w:rPr>
            </w:pPr>
            <w:r>
              <w:rPr>
                <w:lang w:val="fr-FR"/>
              </w:rPr>
              <w:t>1</w:t>
            </w:r>
          </w:p>
        </w:tc>
        <w:tc>
          <w:tcPr>
            <w:tcW w:w="1238" w:type="dxa"/>
            <w:vAlign w:val="center"/>
          </w:tcPr>
          <w:p w14:paraId="361FA7C7" w14:textId="77777777" w:rsidR="00B22F9F" w:rsidRDefault="00000000">
            <w:pPr>
              <w:pStyle w:val="BINHTHUONG"/>
              <w:spacing w:line="240" w:lineRule="auto"/>
              <w:ind w:firstLine="0"/>
              <w:jc w:val="center"/>
              <w:rPr>
                <w:lang w:val="fr-FR"/>
              </w:rPr>
            </w:pPr>
            <w:r>
              <w:rPr>
                <w:lang w:val="fr-FR"/>
              </w:rPr>
              <w:t>2</w:t>
            </w:r>
          </w:p>
        </w:tc>
        <w:tc>
          <w:tcPr>
            <w:tcW w:w="1274" w:type="dxa"/>
            <w:vAlign w:val="center"/>
          </w:tcPr>
          <w:p w14:paraId="77745721" w14:textId="77777777" w:rsidR="00B22F9F" w:rsidRDefault="00B22F9F">
            <w:pPr>
              <w:pStyle w:val="BINHTHUONG"/>
              <w:spacing w:line="240" w:lineRule="auto"/>
              <w:ind w:firstLine="0"/>
              <w:jc w:val="center"/>
              <w:rPr>
                <w:lang w:val="fr-FR"/>
              </w:rPr>
            </w:pPr>
          </w:p>
        </w:tc>
        <w:tc>
          <w:tcPr>
            <w:tcW w:w="1280" w:type="dxa"/>
            <w:vAlign w:val="center"/>
          </w:tcPr>
          <w:p w14:paraId="453F8506" w14:textId="77777777" w:rsidR="00B22F9F" w:rsidRDefault="00000000">
            <w:pPr>
              <w:ind w:firstLine="0"/>
              <w:jc w:val="center"/>
              <w:textAlignment w:val="center"/>
              <w:rPr>
                <w:lang w:val="fr-FR"/>
              </w:rPr>
            </w:pPr>
            <w:r>
              <w:rPr>
                <w:rFonts w:eastAsia="SimSun"/>
                <w:color w:val="000000"/>
                <w:szCs w:val="26"/>
                <w:lang w:eastAsia="zh-CN" w:bidi="ar"/>
              </w:rPr>
              <w:t>153</w:t>
            </w:r>
          </w:p>
        </w:tc>
      </w:tr>
    </w:tbl>
    <w:p w14:paraId="78913F01" w14:textId="77777777" w:rsidR="00B22F9F" w:rsidRDefault="00B22F9F">
      <w:pPr>
        <w:pStyle w:val="BINHTHUONG"/>
      </w:pPr>
    </w:p>
    <w:p w14:paraId="772AF33C" w14:textId="77777777" w:rsidR="00B22F9F" w:rsidRDefault="00000000">
      <w:pPr>
        <w:pStyle w:val="CAP1"/>
        <w:outlineLvl w:val="1"/>
      </w:pPr>
      <w:bookmarkStart w:id="68" w:name="_Toc169338184"/>
      <w:bookmarkStart w:id="69" w:name="_Toc199602331"/>
      <w:r>
        <w:rPr>
          <w:lang w:val="vi-VN"/>
        </w:rPr>
        <w:t>5</w:t>
      </w:r>
      <w:r>
        <w:t>.2. Trình tự tính toán thiết kế</w:t>
      </w:r>
      <w:bookmarkEnd w:id="68"/>
      <w:bookmarkEnd w:id="69"/>
    </w:p>
    <w:p w14:paraId="45C237F6" w14:textId="77777777" w:rsidR="00B22F9F" w:rsidRDefault="00000000">
      <w:pPr>
        <w:pStyle w:val="CAP2"/>
        <w:rPr>
          <w:i w:val="0"/>
        </w:rPr>
      </w:pPr>
      <w:bookmarkStart w:id="70" w:name="_Toc169338185"/>
      <w:r>
        <w:rPr>
          <w:i w:val="0"/>
          <w:lang w:val="vi-VN"/>
        </w:rPr>
        <w:lastRenderedPageBreak/>
        <w:t>5.2.1</w:t>
      </w:r>
      <w:r>
        <w:rPr>
          <w:i w:val="0"/>
        </w:rPr>
        <w:t xml:space="preserve"> Tính số trục xe tính toán trên một làn xe của phần xe chạy sau khi quy đổi về trục tiêu chuẩn 100 kN</w:t>
      </w:r>
      <w:bookmarkEnd w:id="70"/>
    </w:p>
    <w:p w14:paraId="46E9B940" w14:textId="77777777" w:rsidR="00B22F9F" w:rsidRDefault="00000000">
      <w:pPr>
        <w:pStyle w:val="BINHTHUONG"/>
        <w:numPr>
          <w:ilvl w:val="0"/>
          <w:numId w:val="44"/>
        </w:numPr>
        <w:ind w:left="709"/>
      </w:pPr>
      <w:r>
        <w:rPr>
          <w:noProof/>
          <w:lang w:val="fr-FR"/>
        </w:rPr>
        <w:drawing>
          <wp:anchor distT="0" distB="0" distL="114300" distR="114300" simplePos="0" relativeHeight="251661312" behindDoc="0" locked="0" layoutInCell="1" allowOverlap="1" wp14:anchorId="28781762" wp14:editId="2225CD5D">
            <wp:simplePos x="0" y="0"/>
            <wp:positionH relativeFrom="page">
              <wp:posOffset>2900045</wp:posOffset>
            </wp:positionH>
            <wp:positionV relativeFrom="paragraph">
              <wp:posOffset>676275</wp:posOffset>
            </wp:positionV>
            <wp:extent cx="2156460" cy="54864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56460" cy="548640"/>
                    </a:xfrm>
                    <a:prstGeom prst="rect">
                      <a:avLst/>
                    </a:prstGeom>
                    <a:noFill/>
                    <a:ln>
                      <a:noFill/>
                    </a:ln>
                  </pic:spPr>
                </pic:pic>
              </a:graphicData>
            </a:graphic>
          </wp:anchor>
        </w:drawing>
      </w:r>
      <w:r>
        <w:t>Số trục xe tiêu chuẩn 100 kN cho cả 2 chiều trong một ngày đêm ở năm cuối của thời hạn thiết kế.</w:t>
      </w:r>
    </w:p>
    <w:p w14:paraId="0F74A0C6" w14:textId="77777777" w:rsidR="00B22F9F" w:rsidRDefault="00000000">
      <w:pPr>
        <w:pStyle w:val="BINHTHUONG"/>
        <w:numPr>
          <w:ilvl w:val="0"/>
          <w:numId w:val="44"/>
        </w:numPr>
        <w:ind w:left="709"/>
        <w:jc w:val="left"/>
        <w:rPr>
          <w:lang w:val="fr-FR"/>
        </w:rPr>
      </w:pPr>
      <w:r>
        <w:rPr>
          <w:lang w:val="fr-FR"/>
        </w:rPr>
        <w:t>Trong đó :</w:t>
      </w:r>
    </w:p>
    <w:p w14:paraId="08487B37" w14:textId="77777777" w:rsidR="00B22F9F" w:rsidRDefault="00000000">
      <w:pPr>
        <w:pStyle w:val="BINHTHUONG"/>
        <w:numPr>
          <w:ilvl w:val="0"/>
          <w:numId w:val="43"/>
        </w:numPr>
        <w:ind w:left="1134"/>
        <w:jc w:val="left"/>
        <w:rPr>
          <w:lang w:val="fr-FR"/>
        </w:rPr>
      </w:pPr>
      <w:r>
        <w:rPr>
          <w:lang w:val="fr-FR"/>
        </w:rPr>
        <w:t>C</w:t>
      </w:r>
      <w:r>
        <w:rPr>
          <w:vertAlign w:val="subscript"/>
          <w:lang w:val="fr-FR"/>
        </w:rPr>
        <w:t>1</w:t>
      </w:r>
      <w:r>
        <w:rPr>
          <w:lang w:val="fr-FR"/>
        </w:rPr>
        <w:t xml:space="preserve"> = 1 + 1.2(m – 1), m là số trục xe</w:t>
      </w:r>
    </w:p>
    <w:p w14:paraId="5FAB91B2" w14:textId="77777777" w:rsidR="00B22F9F" w:rsidRDefault="00000000">
      <w:pPr>
        <w:pStyle w:val="BINHTHUONG"/>
        <w:numPr>
          <w:ilvl w:val="0"/>
          <w:numId w:val="43"/>
        </w:numPr>
        <w:ind w:left="1134"/>
        <w:jc w:val="left"/>
        <w:rPr>
          <w:lang w:val="fr-FR"/>
        </w:rPr>
      </w:pPr>
      <w:r>
        <w:rPr>
          <w:lang w:val="fr-FR"/>
        </w:rPr>
        <w:t>C</w:t>
      </w:r>
      <w:r>
        <w:rPr>
          <w:vertAlign w:val="subscript"/>
          <w:lang w:val="fr-FR"/>
        </w:rPr>
        <w:t>2</w:t>
      </w:r>
      <w:r>
        <w:rPr>
          <w:lang w:val="fr-FR"/>
        </w:rPr>
        <w:t xml:space="preserve"> = 6.4 cho các trục trước và trục sau loại mỗi cụm có 1 bánh</w:t>
      </w:r>
    </w:p>
    <w:p w14:paraId="540133A7" w14:textId="77777777" w:rsidR="00B22F9F" w:rsidRDefault="00000000">
      <w:pPr>
        <w:pStyle w:val="BINHTHUONG"/>
        <w:numPr>
          <w:ilvl w:val="0"/>
          <w:numId w:val="43"/>
        </w:numPr>
        <w:ind w:left="1134"/>
        <w:jc w:val="left"/>
        <w:rPr>
          <w:lang w:val="fr-FR"/>
        </w:rPr>
      </w:pPr>
      <w:r>
        <w:rPr>
          <w:lang w:val="fr-FR"/>
        </w:rPr>
        <w:t>C</w:t>
      </w:r>
      <w:r>
        <w:rPr>
          <w:vertAlign w:val="subscript"/>
          <w:lang w:val="fr-FR"/>
        </w:rPr>
        <w:t>2</w:t>
      </w:r>
      <w:r>
        <w:rPr>
          <w:lang w:val="fr-FR"/>
        </w:rPr>
        <w:t xml:space="preserve"> = 1 cho các trục sau loại mỗi cụm bánh đôi</w:t>
      </w:r>
    </w:p>
    <w:p w14:paraId="4D276D47" w14:textId="67E11DE3" w:rsidR="00B22F9F" w:rsidRPr="00520D63" w:rsidRDefault="00520D63">
      <w:pPr>
        <w:pStyle w:val="BINHTHUONG"/>
        <w:jc w:val="center"/>
        <w:rPr>
          <w:b/>
          <w:bCs/>
          <w:lang w:val="vi-VN"/>
        </w:rPr>
      </w:pPr>
      <w:r>
        <w:rPr>
          <w:b/>
          <w:bCs/>
          <w:lang w:val="vi-VN"/>
        </w:rPr>
        <w:t>=</w:t>
      </w:r>
    </w:p>
    <w:p w14:paraId="2E107809" w14:textId="13F46484" w:rsidR="00520D63" w:rsidRPr="00520D63" w:rsidRDefault="00520D63" w:rsidP="00520D63">
      <w:pPr>
        <w:pStyle w:val="Caption"/>
        <w:keepNext/>
        <w:jc w:val="center"/>
        <w:rPr>
          <w:color w:val="000000" w:themeColor="text1"/>
          <w:sz w:val="24"/>
          <w:szCs w:val="24"/>
          <w:lang w:val="fr-FR"/>
        </w:rPr>
      </w:pPr>
      <w:bookmarkStart w:id="71" w:name="_Toc199601871"/>
      <w:r w:rsidRPr="00520D63">
        <w:rPr>
          <w:color w:val="000000" w:themeColor="text1"/>
          <w:sz w:val="24"/>
          <w:szCs w:val="24"/>
          <w:lang w:val="fr-FR"/>
        </w:rPr>
        <w:t xml:space="preserve">Bảng </w:t>
      </w:r>
      <w:r w:rsidRPr="00520D63">
        <w:rPr>
          <w:color w:val="000000" w:themeColor="text1"/>
          <w:sz w:val="24"/>
          <w:szCs w:val="24"/>
        </w:rPr>
        <w:fldChar w:fldCharType="begin"/>
      </w:r>
      <w:r w:rsidRPr="00520D63">
        <w:rPr>
          <w:color w:val="000000" w:themeColor="text1"/>
          <w:sz w:val="24"/>
          <w:szCs w:val="24"/>
          <w:lang w:val="fr-FR"/>
        </w:rPr>
        <w:instrText xml:space="preserve"> SEQ Bảng \* ARABIC </w:instrText>
      </w:r>
      <w:r w:rsidRPr="00520D63">
        <w:rPr>
          <w:color w:val="000000" w:themeColor="text1"/>
          <w:sz w:val="24"/>
          <w:szCs w:val="24"/>
        </w:rPr>
        <w:fldChar w:fldCharType="separate"/>
      </w:r>
      <w:r>
        <w:rPr>
          <w:noProof/>
          <w:color w:val="000000" w:themeColor="text1"/>
          <w:sz w:val="24"/>
          <w:szCs w:val="24"/>
          <w:lang w:val="fr-FR"/>
        </w:rPr>
        <w:t>10</w:t>
      </w:r>
      <w:r w:rsidRPr="00520D63">
        <w:rPr>
          <w:color w:val="000000" w:themeColor="text1"/>
          <w:sz w:val="24"/>
          <w:szCs w:val="24"/>
        </w:rPr>
        <w:fldChar w:fldCharType="end"/>
      </w:r>
      <w:r w:rsidRPr="00520D63">
        <w:rPr>
          <w:color w:val="000000" w:themeColor="text1"/>
          <w:sz w:val="24"/>
          <w:szCs w:val="24"/>
          <w:lang w:val="vi-VN"/>
        </w:rPr>
        <w:t>. Bảng tính số trục xe quy đổi về số trục xe tiêu chuẩn</w:t>
      </w:r>
      <w:bookmarkEnd w:id="71"/>
    </w:p>
    <w:tbl>
      <w:tblPr>
        <w:tblW w:w="10028" w:type="dxa"/>
        <w:tblInd w:w="96" w:type="dxa"/>
        <w:tblLayout w:type="fixed"/>
        <w:tblLook w:val="04A0" w:firstRow="1" w:lastRow="0" w:firstColumn="1" w:lastColumn="0" w:noHBand="0" w:noVBand="1"/>
      </w:tblPr>
      <w:tblGrid>
        <w:gridCol w:w="1086"/>
        <w:gridCol w:w="1133"/>
        <w:gridCol w:w="1120"/>
        <w:gridCol w:w="1027"/>
        <w:gridCol w:w="652"/>
        <w:gridCol w:w="1191"/>
        <w:gridCol w:w="626"/>
        <w:gridCol w:w="709"/>
        <w:gridCol w:w="2484"/>
      </w:tblGrid>
      <w:tr w:rsidR="00B22F9F" w14:paraId="4D9352F9" w14:textId="77777777">
        <w:trPr>
          <w:trHeight w:val="900"/>
        </w:trPr>
        <w:tc>
          <w:tcPr>
            <w:tcW w:w="221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C980DF0"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Loại xe</w:t>
            </w:r>
          </w:p>
        </w:tc>
        <w:tc>
          <w:tcPr>
            <w:tcW w:w="11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5BA586"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P</w:t>
            </w:r>
            <w:r>
              <w:rPr>
                <w:rStyle w:val="font31"/>
                <w:rFonts w:eastAsia="SimSun"/>
                <w:sz w:val="22"/>
                <w:szCs w:val="22"/>
                <w:lang w:eastAsia="zh-CN" w:bidi="ar"/>
              </w:rPr>
              <w:t>i</w:t>
            </w:r>
            <w:r>
              <w:rPr>
                <w:rStyle w:val="font11"/>
                <w:rFonts w:eastAsia="SimSun"/>
                <w:sz w:val="22"/>
                <w:szCs w:val="22"/>
                <w:lang w:eastAsia="zh-CN" w:bidi="ar"/>
              </w:rPr>
              <w:t xml:space="preserve"> (kN)</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E9F0E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Số trục sau</w:t>
            </w:r>
          </w:p>
        </w:tc>
        <w:tc>
          <w:tcPr>
            <w:tcW w:w="6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CBA50F"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C</w:t>
            </w:r>
            <w:r>
              <w:rPr>
                <w:rStyle w:val="font31"/>
                <w:rFonts w:eastAsia="SimSun"/>
                <w:sz w:val="22"/>
                <w:szCs w:val="22"/>
                <w:lang w:eastAsia="zh-CN" w:bidi="ar"/>
              </w:rPr>
              <w:t>1</w:t>
            </w:r>
          </w:p>
        </w:tc>
        <w:tc>
          <w:tcPr>
            <w:tcW w:w="119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8813C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Cụm bánh</w:t>
            </w:r>
          </w:p>
        </w:tc>
        <w:tc>
          <w:tcPr>
            <w:tcW w:w="6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6C9A22"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C</w:t>
            </w:r>
            <w:r>
              <w:rPr>
                <w:rStyle w:val="font31"/>
                <w:rFonts w:eastAsia="SimSun"/>
                <w:sz w:val="22"/>
                <w:szCs w:val="22"/>
                <w:lang w:eastAsia="zh-CN" w:bidi="ar"/>
              </w:rPr>
              <w:t>2</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61CB18"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n</w:t>
            </w:r>
            <w:r>
              <w:rPr>
                <w:rStyle w:val="font31"/>
                <w:rFonts w:eastAsia="SimSun"/>
                <w:sz w:val="22"/>
                <w:szCs w:val="22"/>
                <w:lang w:eastAsia="zh-CN" w:bidi="ar"/>
              </w:rPr>
              <w:t>i</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B908CC"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C</w:t>
            </w:r>
            <w:r>
              <w:rPr>
                <w:rStyle w:val="font31"/>
                <w:rFonts w:eastAsia="SimSun"/>
                <w:sz w:val="22"/>
                <w:szCs w:val="22"/>
                <w:lang w:eastAsia="zh-CN" w:bidi="ar"/>
              </w:rPr>
              <w:t>1</w:t>
            </w:r>
            <w:r>
              <w:rPr>
                <w:rStyle w:val="font11"/>
                <w:rFonts w:eastAsia="SimSun"/>
                <w:sz w:val="22"/>
                <w:szCs w:val="22"/>
                <w:lang w:eastAsia="zh-CN" w:bidi="ar"/>
              </w:rPr>
              <w:t>.C</w:t>
            </w:r>
            <w:r>
              <w:rPr>
                <w:rStyle w:val="font31"/>
                <w:rFonts w:eastAsia="SimSun"/>
                <w:sz w:val="22"/>
                <w:szCs w:val="22"/>
                <w:lang w:eastAsia="zh-CN" w:bidi="ar"/>
              </w:rPr>
              <w:t>2</w:t>
            </w:r>
            <w:r>
              <w:rPr>
                <w:rStyle w:val="font11"/>
                <w:rFonts w:eastAsia="SimSun"/>
                <w:sz w:val="22"/>
                <w:szCs w:val="22"/>
                <w:lang w:eastAsia="zh-CN" w:bidi="ar"/>
              </w:rPr>
              <w:t>.n</w:t>
            </w:r>
            <w:r>
              <w:rPr>
                <w:rStyle w:val="font31"/>
                <w:rFonts w:eastAsia="SimSun"/>
                <w:sz w:val="22"/>
                <w:szCs w:val="22"/>
                <w:lang w:eastAsia="zh-CN" w:bidi="ar"/>
              </w:rPr>
              <w:t>i</w:t>
            </w:r>
            <w:r>
              <w:rPr>
                <w:rStyle w:val="font11"/>
                <w:rFonts w:eastAsia="SimSun"/>
                <w:sz w:val="22"/>
                <w:szCs w:val="22"/>
                <w:lang w:eastAsia="zh-CN" w:bidi="ar"/>
              </w:rPr>
              <w:t>.((P</w:t>
            </w:r>
            <w:r>
              <w:rPr>
                <w:rStyle w:val="font31"/>
                <w:rFonts w:eastAsia="SimSun"/>
                <w:sz w:val="22"/>
                <w:szCs w:val="22"/>
                <w:lang w:eastAsia="zh-CN" w:bidi="ar"/>
              </w:rPr>
              <w:t>i</w:t>
            </w:r>
            <w:r>
              <w:rPr>
                <w:rStyle w:val="font11"/>
                <w:rFonts w:eastAsia="SimSun"/>
                <w:sz w:val="22"/>
                <w:szCs w:val="22"/>
                <w:lang w:eastAsia="zh-CN" w:bidi="ar"/>
              </w:rPr>
              <w:t>/P</w:t>
            </w:r>
            <w:r>
              <w:rPr>
                <w:rStyle w:val="font31"/>
                <w:rFonts w:eastAsia="SimSun"/>
                <w:sz w:val="22"/>
                <w:szCs w:val="22"/>
                <w:lang w:eastAsia="zh-CN" w:bidi="ar"/>
              </w:rPr>
              <w:t>tt</w:t>
            </w:r>
            <w:r>
              <w:rPr>
                <w:rStyle w:val="font11"/>
                <w:rFonts w:eastAsia="SimSun"/>
                <w:sz w:val="22"/>
                <w:szCs w:val="22"/>
                <w:lang w:eastAsia="zh-CN" w:bidi="ar"/>
              </w:rPr>
              <w:t>)^4.4)</w:t>
            </w:r>
          </w:p>
        </w:tc>
      </w:tr>
      <w:tr w:rsidR="00B22F9F" w14:paraId="04B34752" w14:textId="77777777">
        <w:trPr>
          <w:trHeight w:val="687"/>
        </w:trPr>
        <w:tc>
          <w:tcPr>
            <w:tcW w:w="1086" w:type="dxa"/>
            <w:vMerge w:val="restart"/>
            <w:tcBorders>
              <w:top w:val="nil"/>
              <w:left w:val="single" w:sz="8" w:space="0" w:color="000000"/>
              <w:bottom w:val="single" w:sz="8" w:space="0" w:color="000000"/>
              <w:right w:val="single" w:sz="8" w:space="0" w:color="000000"/>
            </w:tcBorders>
            <w:shd w:val="clear" w:color="auto" w:fill="auto"/>
            <w:vAlign w:val="center"/>
          </w:tcPr>
          <w:p w14:paraId="27E304A2"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Xe buýt nhỏ</w:t>
            </w: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4B357D1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trước</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5E0CA4B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26.4</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2617AD4A"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755FBB2F"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749CE8F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Một bánh</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42A2455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6.4</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664AECF3"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238</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711804"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4.34</w:t>
            </w:r>
          </w:p>
        </w:tc>
      </w:tr>
      <w:tr w:rsidR="00B22F9F" w14:paraId="55391909" w14:textId="77777777">
        <w:trPr>
          <w:trHeight w:val="702"/>
        </w:trPr>
        <w:tc>
          <w:tcPr>
            <w:tcW w:w="1086" w:type="dxa"/>
            <w:vMerge/>
            <w:tcBorders>
              <w:top w:val="nil"/>
              <w:left w:val="single" w:sz="8" w:space="0" w:color="000000"/>
              <w:bottom w:val="single" w:sz="8" w:space="0" w:color="000000"/>
              <w:right w:val="single" w:sz="8" w:space="0" w:color="000000"/>
            </w:tcBorders>
            <w:shd w:val="clear" w:color="auto" w:fill="auto"/>
            <w:vAlign w:val="center"/>
          </w:tcPr>
          <w:p w14:paraId="6CC3BD8C" w14:textId="77777777" w:rsidR="00B22F9F" w:rsidRDefault="00B22F9F">
            <w:pPr>
              <w:spacing w:line="240" w:lineRule="auto"/>
              <w:jc w:val="center"/>
              <w:rPr>
                <w:color w:val="000000"/>
                <w:sz w:val="22"/>
                <w:szCs w:val="22"/>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2C4B9CDF"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sau</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6BCDD7F9"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45.2</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52E357CD"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76AC467C"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4A18FC4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Cụm bánh đôi</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3B932C19"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180FA209"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238</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C7FCC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7.23</w:t>
            </w:r>
          </w:p>
        </w:tc>
      </w:tr>
      <w:tr w:rsidR="00B22F9F" w14:paraId="37564D4F" w14:textId="77777777">
        <w:trPr>
          <w:trHeight w:val="687"/>
        </w:trPr>
        <w:tc>
          <w:tcPr>
            <w:tcW w:w="1086" w:type="dxa"/>
            <w:vMerge w:val="restart"/>
            <w:tcBorders>
              <w:top w:val="nil"/>
              <w:left w:val="single" w:sz="8" w:space="0" w:color="000000"/>
              <w:bottom w:val="single" w:sz="8" w:space="0" w:color="000000"/>
              <w:right w:val="single" w:sz="8" w:space="0" w:color="000000"/>
            </w:tcBorders>
            <w:shd w:val="clear" w:color="auto" w:fill="auto"/>
            <w:vAlign w:val="center"/>
          </w:tcPr>
          <w:p w14:paraId="0A8257B2"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Xe buýt lớn</w:t>
            </w: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456B10F2"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trước</w:t>
            </w:r>
          </w:p>
        </w:tc>
        <w:tc>
          <w:tcPr>
            <w:tcW w:w="11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75E01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56</w:t>
            </w:r>
          </w:p>
        </w:tc>
        <w:tc>
          <w:tcPr>
            <w:tcW w:w="10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23AE53"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E36E4F"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0BA37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Một bánh</w:t>
            </w:r>
          </w:p>
        </w:tc>
        <w:tc>
          <w:tcPr>
            <w:tcW w:w="62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8AF31B"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6.4</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719D3BB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131</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0873FC"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65.39</w:t>
            </w:r>
          </w:p>
        </w:tc>
      </w:tr>
      <w:tr w:rsidR="00B22F9F" w14:paraId="465D5A8D" w14:textId="77777777">
        <w:trPr>
          <w:trHeight w:val="820"/>
        </w:trPr>
        <w:tc>
          <w:tcPr>
            <w:tcW w:w="1086" w:type="dxa"/>
            <w:vMerge/>
            <w:tcBorders>
              <w:top w:val="nil"/>
              <w:left w:val="single" w:sz="8" w:space="0" w:color="000000"/>
              <w:bottom w:val="single" w:sz="8" w:space="0" w:color="000000"/>
              <w:right w:val="single" w:sz="8" w:space="0" w:color="000000"/>
            </w:tcBorders>
            <w:shd w:val="clear" w:color="auto" w:fill="auto"/>
            <w:vAlign w:val="center"/>
          </w:tcPr>
          <w:p w14:paraId="04E0A379" w14:textId="77777777" w:rsidR="00B22F9F" w:rsidRDefault="00B22F9F">
            <w:pPr>
              <w:spacing w:line="240" w:lineRule="auto"/>
              <w:jc w:val="center"/>
              <w:rPr>
                <w:color w:val="000000"/>
                <w:sz w:val="22"/>
                <w:szCs w:val="22"/>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38EC0F4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sau</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53130B1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95.8</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1C9CFAE0"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4D511979"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3B4B165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Cụm bánh đôi</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4AA4EA3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33B9F4F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131</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F71E9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108.46</w:t>
            </w:r>
          </w:p>
        </w:tc>
      </w:tr>
      <w:tr w:rsidR="00B22F9F" w14:paraId="18D233D2" w14:textId="77777777">
        <w:trPr>
          <w:trHeight w:val="687"/>
        </w:trPr>
        <w:tc>
          <w:tcPr>
            <w:tcW w:w="1086" w:type="dxa"/>
            <w:vMerge w:val="restart"/>
            <w:tcBorders>
              <w:top w:val="nil"/>
              <w:left w:val="single" w:sz="8" w:space="0" w:color="000000"/>
              <w:bottom w:val="single" w:sz="8" w:space="0" w:color="000000"/>
              <w:right w:val="single" w:sz="8" w:space="0" w:color="000000"/>
            </w:tcBorders>
            <w:shd w:val="clear" w:color="auto" w:fill="auto"/>
            <w:vAlign w:val="center"/>
          </w:tcPr>
          <w:p w14:paraId="0667A90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Tải nhẹ</w:t>
            </w: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51CBD77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trước</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1415E85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18</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277F31F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55AC9AD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59BCCFD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Một bánh</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3B7F667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6.4</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218AD5DF"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316</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3BA26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1.07</w:t>
            </w:r>
          </w:p>
        </w:tc>
      </w:tr>
      <w:tr w:rsidR="00B22F9F" w14:paraId="6515A727" w14:textId="77777777">
        <w:trPr>
          <w:trHeight w:val="687"/>
        </w:trPr>
        <w:tc>
          <w:tcPr>
            <w:tcW w:w="1086" w:type="dxa"/>
            <w:vMerge/>
            <w:tcBorders>
              <w:top w:val="nil"/>
              <w:left w:val="single" w:sz="8" w:space="0" w:color="000000"/>
              <w:bottom w:val="single" w:sz="8" w:space="0" w:color="000000"/>
              <w:right w:val="single" w:sz="8" w:space="0" w:color="000000"/>
            </w:tcBorders>
            <w:shd w:val="clear" w:color="auto" w:fill="auto"/>
            <w:vAlign w:val="center"/>
          </w:tcPr>
          <w:p w14:paraId="531AB011" w14:textId="77777777" w:rsidR="00B22F9F" w:rsidRDefault="00B22F9F">
            <w:pPr>
              <w:spacing w:line="240" w:lineRule="auto"/>
              <w:jc w:val="center"/>
              <w:rPr>
                <w:color w:val="000000"/>
                <w:sz w:val="22"/>
                <w:szCs w:val="22"/>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41E15F88"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sau</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7E1AB8B2"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56</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622C9220"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62EED36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7F31FBD3"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Cụm bánh đôi</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3B96B7D4"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20170254"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316</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C120D7"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24.64</w:t>
            </w:r>
          </w:p>
        </w:tc>
      </w:tr>
      <w:tr w:rsidR="00B22F9F" w14:paraId="033FEC37" w14:textId="77777777">
        <w:trPr>
          <w:trHeight w:val="687"/>
        </w:trPr>
        <w:tc>
          <w:tcPr>
            <w:tcW w:w="1086" w:type="dxa"/>
            <w:vMerge w:val="restart"/>
            <w:tcBorders>
              <w:top w:val="nil"/>
              <w:left w:val="single" w:sz="8" w:space="0" w:color="000000"/>
              <w:bottom w:val="single" w:sz="8" w:space="0" w:color="000000"/>
              <w:right w:val="single" w:sz="8" w:space="0" w:color="000000"/>
            </w:tcBorders>
            <w:shd w:val="clear" w:color="auto" w:fill="auto"/>
            <w:vAlign w:val="center"/>
          </w:tcPr>
          <w:p w14:paraId="0ABA753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Tải vừa</w:t>
            </w: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2E2F5DA1"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trước</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6A27A820"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25.8</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0E69CE23"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0C15C785"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3A93F2A3"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Một bánh</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58D02F54"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6.4</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45B49ABB"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153</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A0E362"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5.71</w:t>
            </w:r>
          </w:p>
        </w:tc>
      </w:tr>
      <w:tr w:rsidR="00B22F9F" w14:paraId="2EAEF329" w14:textId="77777777">
        <w:trPr>
          <w:trHeight w:val="687"/>
        </w:trPr>
        <w:tc>
          <w:tcPr>
            <w:tcW w:w="1086" w:type="dxa"/>
            <w:vMerge/>
            <w:tcBorders>
              <w:top w:val="nil"/>
              <w:left w:val="single" w:sz="8" w:space="0" w:color="000000"/>
              <w:bottom w:val="single" w:sz="8" w:space="0" w:color="000000"/>
              <w:right w:val="single" w:sz="8" w:space="0" w:color="000000"/>
            </w:tcBorders>
            <w:shd w:val="clear" w:color="auto" w:fill="auto"/>
            <w:vAlign w:val="center"/>
          </w:tcPr>
          <w:p w14:paraId="4655A3A4" w14:textId="77777777" w:rsidR="00B22F9F" w:rsidRDefault="00B22F9F">
            <w:pPr>
              <w:spacing w:line="240" w:lineRule="auto"/>
              <w:jc w:val="center"/>
              <w:rPr>
                <w:color w:val="000000"/>
                <w:sz w:val="22"/>
                <w:szCs w:val="22"/>
              </w:rPr>
            </w:pPr>
          </w:p>
        </w:tc>
        <w:tc>
          <w:tcPr>
            <w:tcW w:w="1133" w:type="dxa"/>
            <w:tcBorders>
              <w:top w:val="nil"/>
              <w:left w:val="single" w:sz="8" w:space="0" w:color="000000"/>
              <w:bottom w:val="single" w:sz="8" w:space="0" w:color="000000"/>
              <w:right w:val="single" w:sz="8" w:space="0" w:color="000000"/>
            </w:tcBorders>
            <w:shd w:val="clear" w:color="auto" w:fill="auto"/>
            <w:vAlign w:val="center"/>
          </w:tcPr>
          <w:p w14:paraId="5E73A41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Trục sau</w:t>
            </w:r>
          </w:p>
        </w:tc>
        <w:tc>
          <w:tcPr>
            <w:tcW w:w="1120" w:type="dxa"/>
            <w:tcBorders>
              <w:top w:val="nil"/>
              <w:left w:val="single" w:sz="8" w:space="0" w:color="000000"/>
              <w:bottom w:val="single" w:sz="8" w:space="0" w:color="000000"/>
              <w:right w:val="single" w:sz="8" w:space="0" w:color="000000"/>
            </w:tcBorders>
            <w:shd w:val="clear" w:color="auto" w:fill="auto"/>
            <w:vAlign w:val="center"/>
          </w:tcPr>
          <w:p w14:paraId="156C0611"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69.6</w:t>
            </w:r>
          </w:p>
        </w:tc>
        <w:tc>
          <w:tcPr>
            <w:tcW w:w="1027" w:type="dxa"/>
            <w:tcBorders>
              <w:top w:val="nil"/>
              <w:left w:val="single" w:sz="8" w:space="0" w:color="000000"/>
              <w:bottom w:val="single" w:sz="8" w:space="0" w:color="000000"/>
              <w:right w:val="single" w:sz="8" w:space="0" w:color="000000"/>
            </w:tcBorders>
            <w:shd w:val="clear" w:color="auto" w:fill="auto"/>
            <w:vAlign w:val="center"/>
          </w:tcPr>
          <w:p w14:paraId="6C31749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652" w:type="dxa"/>
            <w:tcBorders>
              <w:top w:val="nil"/>
              <w:left w:val="single" w:sz="8" w:space="0" w:color="000000"/>
              <w:bottom w:val="single" w:sz="8" w:space="0" w:color="000000"/>
              <w:right w:val="single" w:sz="8" w:space="0" w:color="000000"/>
            </w:tcBorders>
            <w:shd w:val="clear" w:color="auto" w:fill="auto"/>
            <w:vAlign w:val="center"/>
          </w:tcPr>
          <w:p w14:paraId="4053C550"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1191" w:type="dxa"/>
            <w:tcBorders>
              <w:top w:val="nil"/>
              <w:left w:val="single" w:sz="8" w:space="0" w:color="000000"/>
              <w:bottom w:val="single" w:sz="8" w:space="0" w:color="000000"/>
              <w:right w:val="single" w:sz="8" w:space="0" w:color="000000"/>
            </w:tcBorders>
            <w:shd w:val="clear" w:color="auto" w:fill="auto"/>
            <w:vAlign w:val="center"/>
          </w:tcPr>
          <w:p w14:paraId="68C567E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Cụm bánh đôi</w:t>
            </w:r>
          </w:p>
        </w:tc>
        <w:tc>
          <w:tcPr>
            <w:tcW w:w="626" w:type="dxa"/>
            <w:tcBorders>
              <w:top w:val="nil"/>
              <w:left w:val="single" w:sz="8" w:space="0" w:color="000000"/>
              <w:bottom w:val="single" w:sz="8" w:space="0" w:color="000000"/>
              <w:right w:val="single" w:sz="8" w:space="0" w:color="000000"/>
            </w:tcBorders>
            <w:shd w:val="clear" w:color="auto" w:fill="auto"/>
            <w:vAlign w:val="center"/>
          </w:tcPr>
          <w:p w14:paraId="782FDA96"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w:t>
            </w:r>
          </w:p>
        </w:tc>
        <w:tc>
          <w:tcPr>
            <w:tcW w:w="709" w:type="dxa"/>
            <w:tcBorders>
              <w:top w:val="nil"/>
              <w:left w:val="single" w:sz="8" w:space="0" w:color="000000"/>
              <w:bottom w:val="single" w:sz="8" w:space="0" w:color="000000"/>
              <w:right w:val="single" w:sz="8" w:space="0" w:color="000000"/>
            </w:tcBorders>
            <w:shd w:val="clear" w:color="auto" w:fill="auto"/>
            <w:vAlign w:val="center"/>
          </w:tcPr>
          <w:p w14:paraId="5EE1AC3E"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153</w:t>
            </w:r>
          </w:p>
        </w:tc>
        <w:tc>
          <w:tcPr>
            <w:tcW w:w="24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99BB31" w14:textId="77777777" w:rsidR="00B22F9F" w:rsidRDefault="00000000">
            <w:pPr>
              <w:spacing w:line="240" w:lineRule="auto"/>
              <w:jc w:val="center"/>
              <w:textAlignment w:val="center"/>
              <w:rPr>
                <w:color w:val="000000"/>
                <w:sz w:val="22"/>
                <w:szCs w:val="22"/>
              </w:rPr>
            </w:pPr>
            <w:r>
              <w:rPr>
                <w:rFonts w:eastAsia="SimSun"/>
                <w:color w:val="000000"/>
                <w:sz w:val="22"/>
                <w:szCs w:val="22"/>
                <w:lang w:eastAsia="zh-CN" w:bidi="ar"/>
              </w:rPr>
              <w:t>70.22</w:t>
            </w:r>
          </w:p>
        </w:tc>
      </w:tr>
      <w:tr w:rsidR="00B22F9F" w14:paraId="4291479C" w14:textId="77777777">
        <w:trPr>
          <w:trHeight w:val="640"/>
        </w:trPr>
        <w:tc>
          <w:tcPr>
            <w:tcW w:w="7544" w:type="dxa"/>
            <w:gridSpan w:val="8"/>
            <w:tcBorders>
              <w:top w:val="nil"/>
              <w:left w:val="single" w:sz="8" w:space="0" w:color="000000"/>
              <w:bottom w:val="single" w:sz="8" w:space="0" w:color="000000"/>
              <w:right w:val="single" w:sz="8" w:space="0" w:color="000000"/>
            </w:tcBorders>
            <w:shd w:val="clear" w:color="auto" w:fill="auto"/>
            <w:vAlign w:val="center"/>
          </w:tcPr>
          <w:p w14:paraId="08B333C1" w14:textId="77777777" w:rsidR="00B22F9F" w:rsidRDefault="00000000">
            <w:pPr>
              <w:spacing w:line="240" w:lineRule="auto"/>
              <w:jc w:val="center"/>
              <w:textAlignment w:val="center"/>
              <w:rPr>
                <w:color w:val="000000"/>
                <w:sz w:val="22"/>
                <w:szCs w:val="22"/>
              </w:rPr>
            </w:pPr>
            <w:r>
              <w:rPr>
                <w:rStyle w:val="font11"/>
                <w:rFonts w:eastAsia="SimSun"/>
                <w:sz w:val="22"/>
                <w:szCs w:val="22"/>
                <w:lang w:eastAsia="zh-CN" w:bidi="ar"/>
              </w:rPr>
              <w:t>N</w:t>
            </w:r>
            <w:r>
              <w:rPr>
                <w:rStyle w:val="font31"/>
                <w:rFonts w:eastAsia="SimSun"/>
                <w:sz w:val="22"/>
                <w:szCs w:val="22"/>
                <w:lang w:eastAsia="zh-CN" w:bidi="ar"/>
              </w:rPr>
              <w:t>tk</w:t>
            </w:r>
          </w:p>
        </w:tc>
        <w:tc>
          <w:tcPr>
            <w:tcW w:w="2484" w:type="dxa"/>
            <w:tcBorders>
              <w:top w:val="nil"/>
              <w:left w:val="single" w:sz="8" w:space="0" w:color="000000"/>
              <w:bottom w:val="single" w:sz="8" w:space="0" w:color="000000"/>
              <w:right w:val="single" w:sz="8" w:space="0" w:color="000000"/>
            </w:tcBorders>
            <w:shd w:val="clear" w:color="auto" w:fill="auto"/>
            <w:vAlign w:val="center"/>
          </w:tcPr>
          <w:p w14:paraId="5DD52E01" w14:textId="77777777" w:rsidR="00B22F9F" w:rsidRDefault="00000000">
            <w:pPr>
              <w:spacing w:line="240" w:lineRule="auto"/>
              <w:textAlignment w:val="center"/>
              <w:rPr>
                <w:rFonts w:eastAsia="SimSun"/>
                <w:b/>
                <w:bCs/>
                <w:color w:val="000000"/>
                <w:sz w:val="22"/>
                <w:szCs w:val="22"/>
                <w:lang w:val="vi-VN" w:eastAsia="zh-CN" w:bidi="ar"/>
              </w:rPr>
            </w:pPr>
            <w:r>
              <w:rPr>
                <w:rFonts w:eastAsia="SimSun"/>
                <w:b/>
                <w:bCs/>
                <w:color w:val="000000"/>
                <w:sz w:val="22"/>
                <w:szCs w:val="22"/>
                <w:lang w:val="vi-VN" w:eastAsia="zh-CN" w:bidi="ar"/>
              </w:rPr>
              <w:t>287</w:t>
            </w:r>
          </w:p>
          <w:p w14:paraId="5652D3B9" w14:textId="77777777" w:rsidR="00B22F9F" w:rsidRDefault="00000000">
            <w:pPr>
              <w:spacing w:line="240" w:lineRule="auto"/>
              <w:textAlignment w:val="center"/>
              <w:rPr>
                <w:rFonts w:eastAsia="SimSun"/>
                <w:b/>
                <w:bCs/>
                <w:color w:val="000000"/>
                <w:sz w:val="22"/>
                <w:szCs w:val="22"/>
                <w:lang w:eastAsia="zh-CN" w:bidi="ar"/>
              </w:rPr>
            </w:pPr>
            <w:r>
              <w:rPr>
                <w:sz w:val="22"/>
                <w:szCs w:val="22"/>
                <w:lang w:val="fr-FR"/>
              </w:rPr>
              <w:t>(trục/n.đêm.2chiều)</w:t>
            </w:r>
          </w:p>
        </w:tc>
      </w:tr>
    </w:tbl>
    <w:p w14:paraId="5A74F89F" w14:textId="77777777" w:rsidR="00B22F9F" w:rsidRDefault="00B22F9F">
      <w:pPr>
        <w:rPr>
          <w:lang w:val="vi-VN"/>
        </w:rPr>
      </w:pPr>
    </w:p>
    <w:p w14:paraId="5472DA81" w14:textId="77777777" w:rsidR="00B22F9F" w:rsidRDefault="00000000">
      <w:pPr>
        <w:pStyle w:val="CAP2"/>
        <w:rPr>
          <w:lang w:val="fr-FR"/>
        </w:rPr>
      </w:pPr>
      <w:bookmarkStart w:id="72" w:name="_Toc169338186"/>
      <w:r>
        <w:rPr>
          <w:lang w:val="vi-VN"/>
        </w:rPr>
        <w:lastRenderedPageBreak/>
        <w:t>5.2.1</w:t>
      </w:r>
      <w:r>
        <w:rPr>
          <w:lang w:val="fr-FR"/>
        </w:rPr>
        <w:t>. Số trục xe tính toán tiêu chuẩn/làn xe</w:t>
      </w:r>
      <w:bookmarkEnd w:id="72"/>
    </w:p>
    <w:p w14:paraId="55357289" w14:textId="77777777" w:rsidR="00B22F9F" w:rsidRDefault="00000000">
      <w:pPr>
        <w:pStyle w:val="BINHTHUONG"/>
        <w:jc w:val="center"/>
        <w:rPr>
          <w:lang w:val="fr-FR"/>
        </w:rPr>
      </w:pPr>
      <m:oMathPara>
        <m:oMath>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tt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tk</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1</m:t>
              </m:r>
            </m:sub>
          </m:sSub>
        </m:oMath>
      </m:oMathPara>
    </w:p>
    <w:p w14:paraId="7E77CC48" w14:textId="77777777" w:rsidR="00B22F9F" w:rsidRDefault="00000000">
      <w:pPr>
        <w:pStyle w:val="BINHTHUONG"/>
        <w:numPr>
          <w:ilvl w:val="0"/>
          <w:numId w:val="45"/>
        </w:numPr>
        <w:rPr>
          <w:lang w:val="fr-FR"/>
        </w:rPr>
      </w:pPr>
      <w:r>
        <w:rPr>
          <w:lang w:val="fr-FR"/>
        </w:rPr>
        <w:t>Vì mặt bằng thiết kế có 4 làn xe không có giải phân cách giữa 2 chiều nên theo Điều 7.9 TCCS 38 :2022</w:t>
      </w:r>
    </w:p>
    <w:p w14:paraId="54E4D02E" w14:textId="77777777" w:rsidR="00B22F9F" w:rsidRDefault="00000000">
      <w:pPr>
        <w:pStyle w:val="BINHTHUONG"/>
        <w:numPr>
          <w:ilvl w:val="0"/>
          <w:numId w:val="46"/>
        </w:numPr>
        <w:rPr>
          <w:lang w:val="fr-FR"/>
        </w:rPr>
      </w:pPr>
      <w:r>
        <w:rPr>
          <w:lang w:val="fr-FR"/>
        </w:rPr>
        <w:t>Ta chọn f</w:t>
      </w:r>
      <w:r>
        <w:rPr>
          <w:vertAlign w:val="subscript"/>
          <w:lang w:val="fr-FR"/>
        </w:rPr>
        <w:t>L</w:t>
      </w:r>
      <w:r>
        <w:rPr>
          <w:lang w:val="fr-FR"/>
        </w:rPr>
        <w:t xml:space="preserve"> = 0.55</w:t>
      </w:r>
    </w:p>
    <w:p w14:paraId="69134F72" w14:textId="77777777" w:rsidR="00B22F9F" w:rsidRDefault="00000000">
      <w:pPr>
        <w:pStyle w:val="BINHTHUONG"/>
        <w:numPr>
          <w:ilvl w:val="0"/>
          <w:numId w:val="46"/>
        </w:numPr>
        <w:rPr>
          <w:lang w:val="fr-FR"/>
        </w:rPr>
      </w:pPr>
      <w:r>
        <w:rPr>
          <w:lang w:val="fr-FR"/>
        </w:rPr>
        <w:t>N</w:t>
      </w:r>
      <w:r>
        <w:rPr>
          <w:vertAlign w:val="subscript"/>
          <w:lang w:val="fr-FR"/>
        </w:rPr>
        <w:t>tt</w:t>
      </w:r>
      <w:r>
        <w:rPr>
          <w:lang w:val="fr-FR"/>
        </w:rPr>
        <w:t xml:space="preserve"> = </w:t>
      </w:r>
      <w:r>
        <w:rPr>
          <w:lang w:val="vi-VN"/>
        </w:rPr>
        <w:t>287</w:t>
      </w:r>
      <w:r>
        <w:rPr>
          <w:lang w:val="fr-FR"/>
        </w:rPr>
        <w:t xml:space="preserve"> x 0.55 = </w:t>
      </w:r>
      <w:r>
        <w:rPr>
          <w:lang w:val="vi-VN"/>
        </w:rPr>
        <w:t xml:space="preserve">158 </w:t>
      </w:r>
      <w:r>
        <w:rPr>
          <w:lang w:val="fr-FR"/>
        </w:rPr>
        <w:t>(trục/làn.ngđêm)</w:t>
      </w:r>
    </w:p>
    <w:p w14:paraId="24DBC758" w14:textId="77777777" w:rsidR="00B22F9F" w:rsidRDefault="00000000">
      <w:pPr>
        <w:pStyle w:val="CAP2"/>
        <w:rPr>
          <w:i w:val="0"/>
          <w:iCs/>
          <w:lang w:val="fr-FR"/>
        </w:rPr>
      </w:pPr>
      <w:bookmarkStart w:id="73" w:name="_Toc169338187"/>
      <w:r>
        <w:rPr>
          <w:i w:val="0"/>
          <w:iCs/>
          <w:lang w:val="vi-VN"/>
        </w:rPr>
        <w:t>5.2</w:t>
      </w:r>
      <w:r>
        <w:rPr>
          <w:i w:val="0"/>
          <w:iCs/>
          <w:lang w:val="fr-FR"/>
        </w:rPr>
        <w:t>.</w:t>
      </w:r>
      <w:r>
        <w:rPr>
          <w:i w:val="0"/>
          <w:iCs/>
          <w:lang w:val="vi-VN"/>
        </w:rPr>
        <w:t>3</w:t>
      </w:r>
      <w:r>
        <w:rPr>
          <w:i w:val="0"/>
          <w:iCs/>
          <w:lang w:val="fr-FR"/>
        </w:rPr>
        <w:t xml:space="preserve"> Số trục xe tiêu chuẩn tích lũy trong thời hạn tính toán</w:t>
      </w:r>
      <w:bookmarkEnd w:id="73"/>
    </w:p>
    <w:p w14:paraId="1E7B4945" w14:textId="77777777" w:rsidR="00B22F9F" w:rsidRDefault="00000000">
      <w:pPr>
        <w:pStyle w:val="BINHTHUONG"/>
        <w:numPr>
          <w:ilvl w:val="0"/>
          <w:numId w:val="45"/>
        </w:numPr>
        <w:rPr>
          <w:lang w:val="fr-FR"/>
        </w:rPr>
      </w:pPr>
      <w:r>
        <w:rPr>
          <w:lang w:val="fr-FR"/>
        </w:rPr>
        <w:t>Theo biểu thức (A-3) ở phụ lục A TCCS 38:2022 ta có công thức :</w:t>
      </w:r>
    </w:p>
    <w:p w14:paraId="7AB6AEC9" w14:textId="77777777" w:rsidR="00B22F9F" w:rsidRDefault="00000000">
      <w:pPr>
        <w:pStyle w:val="BINHTHUONG"/>
        <w:jc w:val="center"/>
        <w:rPr>
          <w:rFonts w:hAnsi="Cambria Math"/>
          <w:lang w:val="vi-VN"/>
        </w:rPr>
      </w:pPr>
      <m:oMathPara>
        <m:oMath>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e</m:t>
              </m:r>
            </m:sub>
          </m:sSub>
          <m:r>
            <w:rPr>
              <w:rFonts w:ascii="Cambria Math" w:hAnsi="Cambria Math"/>
              <w:lang w:val="fr-FR"/>
            </w:rPr>
            <m:t>=</m:t>
          </m:r>
          <m:f>
            <m:fPr>
              <m:ctrlPr>
                <w:rPr>
                  <w:rFonts w:ascii="Cambria Math" w:hAnsi="Cambria Math"/>
                  <w:i/>
                  <w:lang w:val="fr-FR"/>
                </w:rPr>
              </m:ctrlPr>
            </m:fPr>
            <m:num>
              <m:d>
                <m:dPr>
                  <m:begChr m:val="["/>
                  <m:endChr m:val="]"/>
                  <m:ctrlPr>
                    <w:rPr>
                      <w:rFonts w:ascii="Cambria Math" w:hAnsi="Cambria Math"/>
                      <w:i/>
                      <w:lang w:val="fr-FR"/>
                    </w:rPr>
                  </m:ctrlPr>
                </m:dPr>
                <m:e>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1+q</m:t>
                          </m:r>
                        </m:e>
                      </m:d>
                    </m:e>
                    <m:sup>
                      <m:r>
                        <w:rPr>
                          <w:rFonts w:ascii="Cambria Math" w:hAnsi="Cambria Math"/>
                          <w:lang w:val="fr-FR"/>
                        </w:rPr>
                        <m:t>t</m:t>
                      </m:r>
                    </m:sup>
                  </m:sSup>
                  <m:r>
                    <w:rPr>
                      <w:rFonts w:ascii="Cambria Math" w:hAnsi="Cambria Math"/>
                      <w:lang w:val="fr-FR"/>
                    </w:rPr>
                    <m:t>-1</m:t>
                  </m:r>
                </m:e>
              </m:d>
            </m:num>
            <m:den>
              <m:r>
                <w:rPr>
                  <w:rFonts w:ascii="Cambria Math" w:hAnsi="Cambria Math"/>
                  <w:lang w:val="fr-FR"/>
                </w:rPr>
                <m:t>q</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1+q</m:t>
                      </m:r>
                    </m:e>
                  </m:d>
                </m:e>
                <m:sup>
                  <m:r>
                    <w:rPr>
                      <w:rFonts w:ascii="Cambria Math" w:hAnsi="Cambria Math"/>
                      <w:lang w:val="fr-FR"/>
                    </w:rPr>
                    <m:t>t-1</m:t>
                  </m:r>
                </m:sup>
              </m:sSup>
            </m:den>
          </m:f>
          <m:r>
            <w:rPr>
              <w:rFonts w:ascii="Cambria Math" w:hAnsi="Cambria Math"/>
              <w:lang w:val="fr-FR"/>
            </w:rPr>
            <m:t>.365.</m:t>
          </m:r>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tt</m:t>
              </m:r>
            </m:sub>
          </m:sSub>
          <m:r>
            <w:rPr>
              <w:rFonts w:ascii="Cambria Math" w:hAnsi="Cambria Math"/>
              <w:lang w:val="fr-FR"/>
            </w:rPr>
            <m:t>=</m:t>
          </m:r>
          <m:f>
            <m:fPr>
              <m:ctrlPr>
                <w:rPr>
                  <w:rFonts w:ascii="Cambria Math" w:hAnsi="Cambria Math"/>
                  <w:i/>
                  <w:lang w:val="fr-FR"/>
                </w:rPr>
              </m:ctrlPr>
            </m:fPr>
            <m:num>
              <m:d>
                <m:dPr>
                  <m:begChr m:val="["/>
                  <m:endChr m:val="]"/>
                  <m:ctrlPr>
                    <w:rPr>
                      <w:rFonts w:ascii="Cambria Math" w:hAnsi="Cambria Math"/>
                      <w:i/>
                      <w:lang w:val="fr-FR"/>
                    </w:rPr>
                  </m:ctrlPr>
                </m:dPr>
                <m:e>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1+6%</m:t>
                          </m:r>
                        </m:e>
                      </m:d>
                    </m:e>
                    <m:sup>
                      <m:r>
                        <w:rPr>
                          <w:rFonts w:ascii="Cambria Math" w:hAnsi="Cambria Math"/>
                          <w:lang w:val="fr-FR"/>
                        </w:rPr>
                        <m:t>15</m:t>
                      </m:r>
                    </m:sup>
                  </m:sSup>
                  <m:r>
                    <w:rPr>
                      <w:rFonts w:ascii="Cambria Math" w:hAnsi="Cambria Math"/>
                      <w:lang w:val="fr-FR"/>
                    </w:rPr>
                    <m:t xml:space="preserve"> - 1</m:t>
                  </m:r>
                </m:e>
              </m:d>
            </m:num>
            <m:den>
              <m:r>
                <w:rPr>
                  <w:rFonts w:ascii="Cambria Math" w:hAnsi="Cambria Math"/>
                  <w:lang w:val="fr-FR"/>
                </w:rPr>
                <m:t>6%</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1+6%</m:t>
                      </m:r>
                    </m:e>
                  </m:d>
                </m:e>
                <m:sup>
                  <m:r>
                    <w:rPr>
                      <w:rFonts w:ascii="Cambria Math" w:hAnsi="Cambria Math"/>
                      <w:lang w:val="fr-FR"/>
                    </w:rPr>
                    <m:t>14</m:t>
                  </m:r>
                </m:sup>
              </m:sSup>
            </m:den>
          </m:f>
          <m:r>
            <w:rPr>
              <w:rFonts w:ascii="Cambria Math" w:hAnsi="Cambria Math"/>
              <w:lang w:val="fr-FR"/>
            </w:rPr>
            <m:t>×365×</m:t>
          </m:r>
          <m:r>
            <w:rPr>
              <w:rFonts w:ascii="Cambria Math" w:hAnsi="Cambria Math"/>
              <w:lang w:val="vi-VN"/>
            </w:rPr>
            <m:t xml:space="preserve">158 </m:t>
          </m:r>
        </m:oMath>
      </m:oMathPara>
    </w:p>
    <w:p w14:paraId="4D5C433D" w14:textId="77777777" w:rsidR="00B22F9F" w:rsidRDefault="00000000">
      <w:pPr>
        <w:pStyle w:val="BINHTHUONG"/>
        <w:jc w:val="center"/>
        <w:rPr>
          <w:rFonts w:hAnsi="Cambria Math"/>
          <w:lang w:val="vi-VN"/>
        </w:rPr>
      </w:pPr>
      <w:r>
        <w:rPr>
          <w:rFonts w:hAnsi="Cambria Math"/>
          <w:lang w:val="vi-VN"/>
        </w:rPr>
        <w:t xml:space="preserve">                  = 593712 (</w:t>
      </w:r>
      <m:oMath>
        <m:r>
          <w:rPr>
            <w:rFonts w:ascii="Cambria Math" w:hAnsi="Cambria Math"/>
            <w:lang w:val="fr-FR"/>
          </w:rPr>
          <m:t>trục</m:t>
        </m:r>
      </m:oMath>
      <w:r>
        <w:rPr>
          <w:rFonts w:hAnsi="Cambria Math"/>
          <w:lang w:val="vi-VN"/>
        </w:rPr>
        <w:t xml:space="preserve">) </w:t>
      </w:r>
      <w:r>
        <w:rPr>
          <w:rFonts w:hAnsi="Cambria Math"/>
          <w:position w:val="-4"/>
          <w:lang w:val="vi-VN"/>
        </w:rPr>
        <w:object w:dxaOrig="200" w:dyaOrig="200" w14:anchorId="1F443C8F">
          <v:shape id="_x0000_i1026" type="#_x0000_t75" style="width:9.75pt;height:9.75pt" o:ole="">
            <v:imagedata r:id="rId27" o:title=""/>
          </v:shape>
          <o:OLEObject Type="Embed" ProgID="Equation.KSEE3" ShapeID="_x0000_i1026" DrawAspect="Content" ObjectID="_1810229163" r:id="rId28"/>
        </w:object>
      </w:r>
      <w:r>
        <w:rPr>
          <w:rFonts w:hAnsi="Cambria Math"/>
          <w:lang w:val="vi-VN"/>
        </w:rPr>
        <w:t xml:space="preserve"> 0.6</w:t>
      </w:r>
      <m:oMath>
        <m:r>
          <w:rPr>
            <w:rFonts w:ascii="Cambria Math" w:hAnsi="Cambria Math"/>
            <w:lang w:val="vi-VN"/>
          </w:rPr>
          <m:t xml:space="preserve"> </m:t>
        </m:r>
        <m:r>
          <w:rPr>
            <w:rFonts w:ascii="Cambria Math" w:hAnsi="Cambria Math"/>
            <w:lang w:val="fr-FR"/>
          </w:rPr>
          <m:t>×</m:t>
        </m:r>
      </m:oMath>
      <w:r>
        <w:rPr>
          <w:rFonts w:hAnsi="Cambria Math"/>
          <w:lang w:val="vi-VN"/>
        </w:rPr>
        <w:t xml:space="preserve"> 10^6 (</w:t>
      </w:r>
      <m:oMath>
        <m:r>
          <w:rPr>
            <w:rFonts w:ascii="Cambria Math" w:hAnsi="Cambria Math"/>
            <w:lang w:val="fr-FR"/>
          </w:rPr>
          <m:t>trục</m:t>
        </m:r>
      </m:oMath>
      <w:r>
        <w:rPr>
          <w:rFonts w:hAnsi="Cambria Math"/>
          <w:lang w:val="vi-VN"/>
        </w:rPr>
        <w:t>)</w:t>
      </w:r>
    </w:p>
    <w:p w14:paraId="678C5C7D" w14:textId="77777777" w:rsidR="00B22F9F" w:rsidRDefault="00000000">
      <w:pPr>
        <w:pStyle w:val="CAP1"/>
        <w:rPr>
          <w:lang w:val="fr-FR"/>
        </w:rPr>
      </w:pPr>
      <w:bookmarkStart w:id="74" w:name="_Toc169338188"/>
      <w:r>
        <w:rPr>
          <w:lang w:val="vi-VN"/>
        </w:rPr>
        <w:t>5.2.4</w:t>
      </w:r>
      <w:r>
        <w:rPr>
          <w:lang w:val="fr-FR"/>
        </w:rPr>
        <w:t xml:space="preserve"> Dự kiến cấu tạo kết cấu áo đường</w:t>
      </w:r>
      <w:bookmarkEnd w:id="74"/>
    </w:p>
    <w:p w14:paraId="0EC525BE" w14:textId="77777777" w:rsidR="00B22F9F" w:rsidRDefault="00000000">
      <w:pPr>
        <w:pStyle w:val="CAP1"/>
        <w:tabs>
          <w:tab w:val="clear" w:pos="567"/>
          <w:tab w:val="left" w:pos="0"/>
        </w:tabs>
        <w:ind w:firstLineChars="200" w:firstLine="520"/>
        <w:jc w:val="left"/>
        <w:rPr>
          <w:b w:val="0"/>
          <w:bCs/>
          <w:lang w:val="vi-VN"/>
        </w:rPr>
      </w:pPr>
      <w:r>
        <w:rPr>
          <w:b w:val="0"/>
          <w:bCs/>
          <w:lang w:val="vi-VN"/>
        </w:rPr>
        <w:t>Theo Bảng 1 điều 4.3 của TCCS 38 - 2022: Dựa vào lượng trục 100kN tích lũy đã tính toán trên là 0.59 ( trục) =&gt; Loại kết cấu áo đường có đường có lượng giao thông th</w:t>
      </w:r>
      <w:bookmarkStart w:id="75" w:name="_Toc167097047"/>
      <w:r>
        <w:rPr>
          <w:b w:val="0"/>
          <w:bCs/>
          <w:lang w:val="vi-VN"/>
        </w:rPr>
        <w:t>ấp.</w:t>
      </w:r>
    </w:p>
    <w:p w14:paraId="3C45A6F1" w14:textId="77777777" w:rsidR="00B22F9F" w:rsidRDefault="00000000">
      <w:pPr>
        <w:pStyle w:val="CAP1"/>
        <w:tabs>
          <w:tab w:val="clear" w:pos="567"/>
          <w:tab w:val="left" w:pos="0"/>
        </w:tabs>
        <w:ind w:firstLineChars="92" w:firstLine="259"/>
        <w:jc w:val="left"/>
        <w:rPr>
          <w:rFonts w:ascii="Times New Roman" w:eastAsia="SimSun" w:hAnsi="Times New Roman"/>
          <w:sz w:val="28"/>
          <w:szCs w:val="28"/>
          <w:lang w:val="vi-VN"/>
        </w:rPr>
      </w:pPr>
      <w:r>
        <w:rPr>
          <w:rFonts w:ascii="Times New Roman" w:eastAsia="SimSun" w:hAnsi="Times New Roman"/>
          <w:sz w:val="28"/>
          <w:szCs w:val="28"/>
          <w:lang w:val="vi-VN"/>
        </w:rPr>
        <w:t xml:space="preserve"> Chọn loại tầng mặt</w:t>
      </w:r>
    </w:p>
    <w:p w14:paraId="572238E0" w14:textId="77777777" w:rsidR="00B22F9F" w:rsidRDefault="00000000">
      <w:pPr>
        <w:pStyle w:val="BINHTHUONG"/>
        <w:ind w:firstLineChars="92" w:firstLine="239"/>
        <w:rPr>
          <w:lang w:val="vi-VN"/>
        </w:rPr>
      </w:pPr>
      <w:r w:rsidRPr="005956DB">
        <w:rPr>
          <w:lang w:val="vi-VN"/>
        </w:rPr>
        <w:t>Loại tầng mặt A1</w:t>
      </w:r>
      <w:r>
        <w:rPr>
          <w:lang w:val="vi-VN"/>
        </w:rPr>
        <w:t xml:space="preserve"> (Bảng 2/11 </w:t>
      </w:r>
      <w:r w:rsidRPr="005956DB">
        <w:rPr>
          <w:lang w:val="vi-VN"/>
        </w:rPr>
        <w:t>TCCS 38-2022</w:t>
      </w:r>
      <w:r>
        <w:rPr>
          <w:lang w:val="vi-VN"/>
        </w:rPr>
        <w:t>:)</w:t>
      </w:r>
      <w:r w:rsidRPr="005956DB">
        <w:rPr>
          <w:lang w:val="vi-VN"/>
        </w:rPr>
        <w:t>, tải trọng trục thiết kế P</w:t>
      </w:r>
      <w:r>
        <w:rPr>
          <w:lang w:val="vi-VN"/>
        </w:rPr>
        <w:t xml:space="preserve"> </w:t>
      </w:r>
      <w:r w:rsidRPr="005956DB">
        <w:rPr>
          <w:lang w:val="vi-VN"/>
        </w:rPr>
        <w:t>=</w:t>
      </w:r>
      <w:r>
        <w:rPr>
          <w:lang w:val="vi-VN"/>
        </w:rPr>
        <w:t xml:space="preserve"> </w:t>
      </w:r>
      <w:r w:rsidRPr="005956DB">
        <w:rPr>
          <w:lang w:val="vi-VN"/>
        </w:rPr>
        <w:t>100kN, áp lực bánh xe, p = 0.6</w:t>
      </w:r>
      <w:r>
        <w:rPr>
          <w:lang w:val="vi-VN"/>
        </w:rPr>
        <w:t xml:space="preserve"> </w:t>
      </w:r>
      <w:r w:rsidRPr="005956DB">
        <w:rPr>
          <w:lang w:val="vi-VN"/>
        </w:rPr>
        <w:t>MPa, đường kính vệt bánh xe</w:t>
      </w:r>
      <w:r>
        <w:rPr>
          <w:lang w:val="vi-VN"/>
        </w:rPr>
        <w:t xml:space="preserve"> D = </w:t>
      </w:r>
      <w:r w:rsidRPr="005956DB">
        <w:rPr>
          <w:lang w:val="vi-VN"/>
        </w:rPr>
        <w:t>33cm</w:t>
      </w:r>
      <w:r>
        <w:rPr>
          <w:lang w:val="vi-VN"/>
        </w:rPr>
        <w:t>, bề bày toàn bộ kết cấu H = 59 cm</w:t>
      </w:r>
    </w:p>
    <w:p w14:paraId="56ECD499" w14:textId="77777777" w:rsidR="00B22F9F" w:rsidRPr="005956DB" w:rsidRDefault="00000000">
      <w:pPr>
        <w:pStyle w:val="BINHTHUONG"/>
        <w:ind w:firstLineChars="92" w:firstLine="239"/>
        <w:rPr>
          <w:lang w:val="vi-VN"/>
        </w:rPr>
      </w:pPr>
      <w:r>
        <w:rPr>
          <w:lang w:val="vi-VN"/>
        </w:rPr>
        <w:t xml:space="preserve">- </w:t>
      </w:r>
      <w:r w:rsidRPr="005956DB">
        <w:rPr>
          <w:lang w:val="vi-VN"/>
        </w:rPr>
        <w:t>Cấu tạo KCAD dự kiến:</w:t>
      </w:r>
    </w:p>
    <w:p w14:paraId="56A4C8A6" w14:textId="77777777" w:rsidR="00B22F9F" w:rsidRDefault="00000000">
      <w:pPr>
        <w:pStyle w:val="BINHTHUONG"/>
        <w:ind w:firstLineChars="92" w:firstLine="239"/>
        <w:rPr>
          <w:i/>
          <w:iCs/>
          <w:lang w:val="vi-VN"/>
        </w:rPr>
      </w:pPr>
      <w:r>
        <w:rPr>
          <w:lang w:val="vi-VN"/>
        </w:rPr>
        <w:t>C</w:t>
      </w:r>
      <w:r w:rsidRPr="005956DB">
        <w:rPr>
          <w:lang w:val="vi-VN"/>
        </w:rPr>
        <w:t>họn tầng mặt là bê tông nhựa chặt (BTNC) loại 1</w:t>
      </w:r>
      <w:r>
        <w:rPr>
          <w:lang w:val="vi-VN"/>
        </w:rPr>
        <w:t xml:space="preserve">- </w:t>
      </w:r>
      <w:r>
        <w:rPr>
          <w:i/>
          <w:iCs/>
          <w:lang w:val="vi-VN"/>
        </w:rPr>
        <w:t xml:space="preserve">Bảng 3/13 </w:t>
      </w:r>
      <w:r w:rsidRPr="005956DB">
        <w:rPr>
          <w:i/>
          <w:iCs/>
          <w:lang w:val="vi-VN"/>
        </w:rPr>
        <w:t>TCCS 38-2022</w:t>
      </w:r>
      <w:r>
        <w:rPr>
          <w:i/>
          <w:iCs/>
          <w:lang w:val="vi-VN"/>
        </w:rPr>
        <w:t>/TCĐBVN:</w:t>
      </w:r>
    </w:p>
    <w:p w14:paraId="0AB264B2" w14:textId="77777777" w:rsidR="00B22F9F" w:rsidRDefault="00000000">
      <w:pPr>
        <w:pStyle w:val="BINHTHUONG"/>
        <w:ind w:firstLineChars="92" w:firstLine="239"/>
        <w:rPr>
          <w:lang w:val="vi-VN"/>
        </w:rPr>
      </w:pPr>
      <w:r w:rsidRPr="005956DB">
        <w:rPr>
          <w:lang w:val="vi-VN"/>
        </w:rPr>
        <w:t>• BTNC 12</w:t>
      </w:r>
      <w:r>
        <w:rPr>
          <w:lang w:val="vi-VN"/>
        </w:rPr>
        <w:t>.</w:t>
      </w:r>
      <w:r w:rsidRPr="005956DB">
        <w:rPr>
          <w:lang w:val="vi-VN"/>
        </w:rPr>
        <w:t xml:space="preserve">5, lớp </w:t>
      </w:r>
      <w:r>
        <w:rPr>
          <w:lang w:val="vi-VN"/>
        </w:rPr>
        <w:t xml:space="preserve">trên </w:t>
      </w:r>
      <w:r w:rsidRPr="005956DB">
        <w:rPr>
          <w:lang w:val="vi-VN"/>
        </w:rPr>
        <w:t xml:space="preserve">dày </w:t>
      </w:r>
      <w:r>
        <w:rPr>
          <w:lang w:val="vi-VN"/>
        </w:rPr>
        <w:t xml:space="preserve">5 </w:t>
      </w:r>
      <w:r w:rsidRPr="005956DB">
        <w:rPr>
          <w:lang w:val="vi-VN"/>
        </w:rPr>
        <w:t xml:space="preserve">cm </w:t>
      </w:r>
    </w:p>
    <w:p w14:paraId="78CDB2B7" w14:textId="77777777" w:rsidR="00B22F9F" w:rsidRDefault="00000000">
      <w:pPr>
        <w:pStyle w:val="BINHTHUONG"/>
        <w:ind w:firstLineChars="92" w:firstLine="239"/>
        <w:rPr>
          <w:lang w:val="vi-VN"/>
        </w:rPr>
      </w:pPr>
      <w:r>
        <w:rPr>
          <w:lang w:val="vi-VN"/>
        </w:rPr>
        <w:t xml:space="preserve"> </w:t>
      </w:r>
      <w:r w:rsidRPr="005956DB">
        <w:rPr>
          <w:lang w:val="vi-VN"/>
        </w:rPr>
        <w:t xml:space="preserve">• BTNC </w:t>
      </w:r>
      <w:r>
        <w:rPr>
          <w:lang w:val="vi-VN"/>
        </w:rPr>
        <w:t>19</w:t>
      </w:r>
      <w:r w:rsidRPr="005956DB">
        <w:rPr>
          <w:lang w:val="vi-VN"/>
        </w:rPr>
        <w:t xml:space="preserve">, lớp </w:t>
      </w:r>
      <w:r>
        <w:rPr>
          <w:lang w:val="vi-VN"/>
        </w:rPr>
        <w:t>dưới</w:t>
      </w:r>
      <w:r w:rsidRPr="005956DB">
        <w:rPr>
          <w:lang w:val="vi-VN"/>
        </w:rPr>
        <w:t xml:space="preserve"> dày </w:t>
      </w:r>
      <w:r>
        <w:rPr>
          <w:lang w:val="vi-VN"/>
        </w:rPr>
        <w:t xml:space="preserve">7 </w:t>
      </w:r>
      <w:r w:rsidRPr="005956DB">
        <w:rPr>
          <w:lang w:val="vi-VN"/>
        </w:rPr>
        <w:t>cm</w:t>
      </w:r>
      <w:r>
        <w:rPr>
          <w:lang w:val="vi-VN"/>
        </w:rPr>
        <w:t xml:space="preserve"> </w:t>
      </w:r>
    </w:p>
    <w:p w14:paraId="064DFD36" w14:textId="77777777" w:rsidR="00B22F9F" w:rsidRDefault="00000000">
      <w:pPr>
        <w:pStyle w:val="BINHTHUONG"/>
        <w:ind w:firstLineChars="92" w:firstLine="239"/>
        <w:rPr>
          <w:lang w:val="vi-VN"/>
        </w:rPr>
      </w:pPr>
      <w:r w:rsidRPr="005956DB">
        <w:rPr>
          <w:lang w:val="vi-VN"/>
        </w:rPr>
        <w:t xml:space="preserve">Tầng móng dùng </w:t>
      </w:r>
      <w:r>
        <w:rPr>
          <w:lang w:val="vi-VN"/>
        </w:rPr>
        <w:t>c</w:t>
      </w:r>
      <w:r w:rsidRPr="005956DB">
        <w:rPr>
          <w:lang w:val="vi-VN"/>
        </w:rPr>
        <w:t>ấp phối đá dăm</w:t>
      </w:r>
      <w:r>
        <w:rPr>
          <w:lang w:val="vi-VN"/>
        </w:rPr>
        <w:t xml:space="preserve"> - bảng 3/13 </w:t>
      </w:r>
      <w:r w:rsidRPr="005956DB">
        <w:rPr>
          <w:lang w:val="vi-VN"/>
        </w:rPr>
        <w:t>TCCS 38-2022</w:t>
      </w:r>
      <w:r>
        <w:rPr>
          <w:lang w:val="vi-VN"/>
        </w:rPr>
        <w:t>/TCĐBVN</w:t>
      </w:r>
    </w:p>
    <w:p w14:paraId="78F7B54A" w14:textId="77777777" w:rsidR="00B22F9F" w:rsidRPr="005956DB" w:rsidRDefault="00000000">
      <w:pPr>
        <w:pStyle w:val="BINHTHUONG"/>
        <w:ind w:firstLineChars="92" w:firstLine="239"/>
        <w:rPr>
          <w:lang w:val="vi-VN"/>
        </w:rPr>
      </w:pPr>
      <w:r>
        <w:rPr>
          <w:lang w:val="vi-VN"/>
        </w:rPr>
        <w:t xml:space="preserve">  </w:t>
      </w:r>
      <w:r w:rsidRPr="005956DB">
        <w:rPr>
          <w:lang w:val="vi-VN"/>
        </w:rPr>
        <w:t>• Móng trên CPDD loại 1 dày 17</w:t>
      </w:r>
      <w:r>
        <w:rPr>
          <w:lang w:val="vi-VN"/>
        </w:rPr>
        <w:t xml:space="preserve"> </w:t>
      </w:r>
      <w:r w:rsidRPr="005956DB">
        <w:rPr>
          <w:lang w:val="vi-VN"/>
        </w:rPr>
        <w:t>cm</w:t>
      </w:r>
    </w:p>
    <w:p w14:paraId="51F2CC52" w14:textId="77777777" w:rsidR="00B22F9F" w:rsidRPr="005956DB" w:rsidRDefault="00000000">
      <w:pPr>
        <w:pStyle w:val="BINHTHUONG"/>
        <w:ind w:firstLineChars="92" w:firstLine="239"/>
        <w:rPr>
          <w:lang w:val="vi-VN"/>
        </w:rPr>
      </w:pPr>
      <w:r w:rsidRPr="005956DB">
        <w:rPr>
          <w:lang w:val="vi-VN"/>
        </w:rPr>
        <w:t xml:space="preserve"> </w:t>
      </w:r>
      <w:r>
        <w:rPr>
          <w:lang w:val="vi-VN"/>
        </w:rPr>
        <w:t xml:space="preserve"> </w:t>
      </w:r>
      <w:r w:rsidRPr="005956DB">
        <w:rPr>
          <w:lang w:val="vi-VN"/>
        </w:rPr>
        <w:t>• Móng dưới CPDD loại 2 dày 30</w:t>
      </w:r>
      <w:r>
        <w:rPr>
          <w:lang w:val="vi-VN"/>
        </w:rPr>
        <w:t xml:space="preserve"> </w:t>
      </w:r>
      <w:r w:rsidRPr="005956DB">
        <w:rPr>
          <w:lang w:val="vi-VN"/>
        </w:rPr>
        <w:t xml:space="preserve">cm </w:t>
      </w:r>
    </w:p>
    <w:p w14:paraId="6A954A1E" w14:textId="77777777" w:rsidR="00B22F9F" w:rsidRDefault="00000000">
      <w:pPr>
        <w:ind w:firstLineChars="107" w:firstLine="300"/>
        <w:rPr>
          <w:rFonts w:eastAsia="SimSun"/>
          <w:sz w:val="28"/>
          <w:lang w:val="vi-VN"/>
        </w:rPr>
      </w:pPr>
      <w:r w:rsidRPr="005956DB">
        <w:rPr>
          <w:rFonts w:eastAsia="SimSun"/>
          <w:sz w:val="28"/>
          <w:lang w:val="vi-VN"/>
        </w:rPr>
        <w:lastRenderedPageBreak/>
        <w:t>Nền đất á</w:t>
      </w:r>
      <w:r>
        <w:rPr>
          <w:rFonts w:eastAsia="SimSun"/>
          <w:sz w:val="28"/>
          <w:lang w:val="vi-VN"/>
        </w:rPr>
        <w:t xml:space="preserve"> cát bụi nặng, có độ ẩm tương đối tính toán 6%</w:t>
      </w:r>
    </w:p>
    <w:p w14:paraId="7C49430D" w14:textId="77777777" w:rsidR="00B22F9F" w:rsidRDefault="00000000">
      <w:pPr>
        <w:ind w:firstLineChars="107" w:firstLine="300"/>
        <w:rPr>
          <w:rFonts w:eastAsia="SimSun"/>
          <w:sz w:val="28"/>
          <w:lang w:val="vi-VN"/>
        </w:rPr>
      </w:pPr>
      <w:r>
        <w:rPr>
          <w:rFonts w:eastAsia="SimSun"/>
          <w:sz w:val="28"/>
          <w:lang w:val="vi-VN"/>
        </w:rPr>
        <w:t xml:space="preserve">- Các đặc trưng tính toán như bảng sau: </w:t>
      </w:r>
    </w:p>
    <w:p w14:paraId="43EA68A2" w14:textId="0A4D545E" w:rsidR="00520D63" w:rsidRPr="00520D63" w:rsidRDefault="00520D63" w:rsidP="00520D63">
      <w:pPr>
        <w:pStyle w:val="Caption"/>
        <w:keepNext/>
        <w:jc w:val="center"/>
        <w:rPr>
          <w:color w:val="000000" w:themeColor="text1"/>
          <w:sz w:val="24"/>
          <w:szCs w:val="24"/>
          <w:lang w:val="vi-VN"/>
        </w:rPr>
      </w:pPr>
      <w:bookmarkStart w:id="76" w:name="_Toc199601872"/>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Pr>
          <w:noProof/>
          <w:color w:val="000000" w:themeColor="text1"/>
          <w:sz w:val="24"/>
          <w:szCs w:val="24"/>
          <w:lang w:val="vi-VN"/>
        </w:rPr>
        <w:t>11</w:t>
      </w:r>
      <w:r w:rsidRPr="00520D63">
        <w:rPr>
          <w:color w:val="000000" w:themeColor="text1"/>
          <w:sz w:val="24"/>
          <w:szCs w:val="24"/>
        </w:rPr>
        <w:fldChar w:fldCharType="end"/>
      </w:r>
      <w:r w:rsidRPr="00520D63">
        <w:rPr>
          <w:color w:val="000000" w:themeColor="text1"/>
          <w:sz w:val="24"/>
          <w:szCs w:val="24"/>
          <w:lang w:val="vi-VN"/>
        </w:rPr>
        <w:t>. Dự kiến cấu tạo kết cấu thiết kế và các đặc trưng tính toán của mỗi lớp</w:t>
      </w:r>
      <w:bookmarkEnd w:id="76"/>
    </w:p>
    <w:tbl>
      <w:tblPr>
        <w:tblStyle w:val="TableGrid"/>
        <w:tblW w:w="9623" w:type="dxa"/>
        <w:tblLook w:val="04A0" w:firstRow="1" w:lastRow="0" w:firstColumn="1" w:lastColumn="0" w:noHBand="0" w:noVBand="1"/>
      </w:tblPr>
      <w:tblGrid>
        <w:gridCol w:w="1485"/>
        <w:gridCol w:w="1050"/>
        <w:gridCol w:w="1277"/>
        <w:gridCol w:w="1277"/>
        <w:gridCol w:w="1047"/>
        <w:gridCol w:w="1129"/>
        <w:gridCol w:w="957"/>
        <w:gridCol w:w="1401"/>
      </w:tblGrid>
      <w:tr w:rsidR="00B22F9F" w14:paraId="3BB99100" w14:textId="77777777">
        <w:trPr>
          <w:trHeight w:val="641"/>
        </w:trPr>
        <w:tc>
          <w:tcPr>
            <w:tcW w:w="1485" w:type="dxa"/>
            <w:vMerge w:val="restart"/>
            <w:vAlign w:val="center"/>
          </w:tcPr>
          <w:bookmarkEnd w:id="75"/>
          <w:p w14:paraId="503C1E35" w14:textId="77777777" w:rsidR="00B22F9F" w:rsidRDefault="00000000">
            <w:pPr>
              <w:pStyle w:val="BINHTHUONG"/>
              <w:spacing w:line="240" w:lineRule="auto"/>
              <w:ind w:firstLine="0"/>
              <w:jc w:val="center"/>
              <w:rPr>
                <w:b/>
                <w:bCs/>
                <w:sz w:val="24"/>
                <w:szCs w:val="24"/>
                <w:lang w:val="fr-FR"/>
              </w:rPr>
            </w:pPr>
            <w:r>
              <w:rPr>
                <w:b/>
                <w:bCs/>
                <w:sz w:val="24"/>
                <w:szCs w:val="24"/>
                <w:lang w:val="fr-FR"/>
              </w:rPr>
              <w:t>Lớp kết cấu (từ dưới lên)</w:t>
            </w:r>
          </w:p>
        </w:tc>
        <w:tc>
          <w:tcPr>
            <w:tcW w:w="1050" w:type="dxa"/>
            <w:vMerge w:val="restart"/>
            <w:vAlign w:val="center"/>
          </w:tcPr>
          <w:p w14:paraId="2D5FAFAC" w14:textId="77777777" w:rsidR="00B22F9F" w:rsidRDefault="00000000">
            <w:pPr>
              <w:pStyle w:val="BINHTHUONG"/>
              <w:spacing w:line="240" w:lineRule="auto"/>
              <w:ind w:firstLine="0"/>
              <w:jc w:val="center"/>
              <w:rPr>
                <w:b/>
                <w:bCs/>
                <w:sz w:val="24"/>
                <w:szCs w:val="24"/>
                <w:lang w:val="fr-FR"/>
              </w:rPr>
            </w:pPr>
            <w:r>
              <w:rPr>
                <w:b/>
                <w:bCs/>
                <w:sz w:val="24"/>
                <w:szCs w:val="24"/>
                <w:lang w:val="fr-FR"/>
              </w:rPr>
              <w:t>Bề dày lớp (cm)</w:t>
            </w:r>
          </w:p>
        </w:tc>
        <w:tc>
          <w:tcPr>
            <w:tcW w:w="3601" w:type="dxa"/>
            <w:gridSpan w:val="3"/>
            <w:vAlign w:val="center"/>
          </w:tcPr>
          <w:p w14:paraId="4AE319D9" w14:textId="77777777" w:rsidR="00B22F9F" w:rsidRDefault="00000000">
            <w:pPr>
              <w:pStyle w:val="BINHTHUONG"/>
              <w:spacing w:line="240" w:lineRule="auto"/>
              <w:ind w:firstLine="0"/>
              <w:jc w:val="center"/>
              <w:rPr>
                <w:b/>
                <w:bCs/>
                <w:sz w:val="24"/>
                <w:szCs w:val="24"/>
                <w:lang w:val="fr-FR"/>
              </w:rPr>
            </w:pPr>
            <w:r>
              <w:rPr>
                <w:b/>
                <w:bCs/>
                <w:sz w:val="24"/>
                <w:szCs w:val="24"/>
                <w:lang w:val="fr-FR"/>
              </w:rPr>
              <w:t>E (Mpa)</w:t>
            </w:r>
          </w:p>
        </w:tc>
        <w:tc>
          <w:tcPr>
            <w:tcW w:w="1129" w:type="dxa"/>
            <w:vMerge w:val="restart"/>
            <w:vAlign w:val="center"/>
          </w:tcPr>
          <w:p w14:paraId="056374CD" w14:textId="77777777" w:rsidR="00B22F9F" w:rsidRDefault="00000000">
            <w:pPr>
              <w:pStyle w:val="BINHTHUONG"/>
              <w:spacing w:line="240" w:lineRule="auto"/>
              <w:ind w:firstLine="0"/>
              <w:jc w:val="center"/>
              <w:rPr>
                <w:b/>
                <w:bCs/>
                <w:sz w:val="24"/>
                <w:szCs w:val="24"/>
                <w:lang w:val="fr-FR"/>
              </w:rPr>
            </w:pPr>
            <w:r>
              <w:rPr>
                <w:b/>
                <w:bCs/>
                <w:sz w:val="24"/>
                <w:szCs w:val="24"/>
                <w:lang w:val="fr-FR"/>
              </w:rPr>
              <w:t>R</w:t>
            </w:r>
            <w:r>
              <w:rPr>
                <w:b/>
                <w:bCs/>
                <w:sz w:val="24"/>
                <w:szCs w:val="24"/>
                <w:vertAlign w:val="subscript"/>
                <w:lang w:val="fr-FR"/>
              </w:rPr>
              <w:t>ku</w:t>
            </w:r>
            <w:r>
              <w:rPr>
                <w:b/>
                <w:bCs/>
                <w:sz w:val="24"/>
                <w:szCs w:val="24"/>
                <w:lang w:val="fr-FR"/>
              </w:rPr>
              <w:t xml:space="preserve"> (MPa)</w:t>
            </w:r>
          </w:p>
        </w:tc>
        <w:tc>
          <w:tcPr>
            <w:tcW w:w="957" w:type="dxa"/>
            <w:vMerge w:val="restart"/>
            <w:vAlign w:val="center"/>
          </w:tcPr>
          <w:p w14:paraId="53847D37" w14:textId="77777777" w:rsidR="00B22F9F" w:rsidRDefault="00000000">
            <w:pPr>
              <w:pStyle w:val="BINHTHUONG"/>
              <w:spacing w:line="240" w:lineRule="auto"/>
              <w:ind w:firstLine="0"/>
              <w:jc w:val="center"/>
              <w:rPr>
                <w:b/>
                <w:bCs/>
                <w:sz w:val="24"/>
                <w:szCs w:val="24"/>
                <w:lang w:val="fr-FR"/>
              </w:rPr>
            </w:pPr>
            <w:r>
              <w:rPr>
                <w:b/>
                <w:bCs/>
                <w:sz w:val="24"/>
                <w:szCs w:val="24"/>
                <w:lang w:val="fr-FR"/>
              </w:rPr>
              <w:t>C (Mpa)</w:t>
            </w:r>
          </w:p>
        </w:tc>
        <w:tc>
          <w:tcPr>
            <w:tcW w:w="1401" w:type="dxa"/>
            <w:vMerge w:val="restart"/>
            <w:vAlign w:val="center"/>
          </w:tcPr>
          <w:p w14:paraId="1CC48F48" w14:textId="77777777" w:rsidR="00B22F9F" w:rsidRDefault="00000000">
            <w:pPr>
              <w:pStyle w:val="BINHTHUONG"/>
              <w:spacing w:line="240" w:lineRule="auto"/>
              <w:ind w:firstLine="0"/>
              <w:jc w:val="center"/>
              <w:rPr>
                <w:b/>
                <w:bCs/>
                <w:sz w:val="24"/>
                <w:szCs w:val="24"/>
                <w:lang w:val="fr-FR"/>
              </w:rPr>
            </w:pPr>
            <w:r>
              <w:rPr>
                <w:b/>
                <w:bCs/>
                <w:sz w:val="24"/>
                <w:szCs w:val="24"/>
                <w:lang w:val="fr-FR"/>
              </w:rPr>
              <w:sym w:font="Symbol" w:char="F06A"/>
            </w:r>
            <w:r>
              <w:rPr>
                <w:b/>
                <w:bCs/>
                <w:sz w:val="24"/>
                <w:szCs w:val="24"/>
                <w:lang w:val="fr-FR"/>
              </w:rPr>
              <w:t xml:space="preserve"> (độ)</w:t>
            </w:r>
          </w:p>
        </w:tc>
      </w:tr>
      <w:tr w:rsidR="00B22F9F" w14:paraId="57E99127" w14:textId="77777777">
        <w:trPr>
          <w:trHeight w:val="429"/>
        </w:trPr>
        <w:tc>
          <w:tcPr>
            <w:tcW w:w="1485" w:type="dxa"/>
            <w:vMerge/>
            <w:tcBorders>
              <w:bottom w:val="single" w:sz="4" w:space="0" w:color="auto"/>
            </w:tcBorders>
            <w:vAlign w:val="center"/>
          </w:tcPr>
          <w:p w14:paraId="58FC90A7" w14:textId="77777777" w:rsidR="00B22F9F" w:rsidRDefault="00B22F9F">
            <w:pPr>
              <w:pStyle w:val="BINHTHUONG"/>
              <w:spacing w:line="240" w:lineRule="auto"/>
              <w:jc w:val="center"/>
              <w:rPr>
                <w:sz w:val="24"/>
                <w:szCs w:val="24"/>
                <w:lang w:val="fr-FR"/>
              </w:rPr>
            </w:pPr>
          </w:p>
        </w:tc>
        <w:tc>
          <w:tcPr>
            <w:tcW w:w="1050" w:type="dxa"/>
            <w:vMerge/>
            <w:tcBorders>
              <w:bottom w:val="single" w:sz="4" w:space="0" w:color="auto"/>
            </w:tcBorders>
            <w:vAlign w:val="center"/>
          </w:tcPr>
          <w:p w14:paraId="6C4646D5" w14:textId="77777777" w:rsidR="00B22F9F" w:rsidRDefault="00B22F9F">
            <w:pPr>
              <w:pStyle w:val="BINHTHUONG"/>
              <w:spacing w:line="240" w:lineRule="auto"/>
              <w:jc w:val="center"/>
              <w:rPr>
                <w:sz w:val="24"/>
                <w:szCs w:val="24"/>
                <w:lang w:val="fr-FR"/>
              </w:rPr>
            </w:pPr>
          </w:p>
        </w:tc>
        <w:tc>
          <w:tcPr>
            <w:tcW w:w="1277" w:type="dxa"/>
            <w:tcBorders>
              <w:bottom w:val="single" w:sz="4" w:space="0" w:color="auto"/>
            </w:tcBorders>
            <w:vAlign w:val="center"/>
          </w:tcPr>
          <w:p w14:paraId="5F18565C" w14:textId="77777777" w:rsidR="00B22F9F" w:rsidRDefault="00000000">
            <w:pPr>
              <w:pStyle w:val="BINHTHUONG"/>
              <w:spacing w:line="240" w:lineRule="auto"/>
              <w:jc w:val="center"/>
              <w:rPr>
                <w:b/>
                <w:bCs/>
                <w:sz w:val="24"/>
                <w:szCs w:val="24"/>
                <w:lang w:val="fr-FR"/>
              </w:rPr>
            </w:pPr>
            <w:r>
              <w:rPr>
                <w:b/>
                <w:bCs/>
                <w:sz w:val="24"/>
                <w:szCs w:val="24"/>
                <w:lang w:val="fr-FR"/>
              </w:rPr>
              <w:t>Tính về độ võng</w:t>
            </w:r>
          </w:p>
        </w:tc>
        <w:tc>
          <w:tcPr>
            <w:tcW w:w="1277" w:type="dxa"/>
            <w:tcBorders>
              <w:bottom w:val="single" w:sz="4" w:space="0" w:color="auto"/>
            </w:tcBorders>
            <w:vAlign w:val="center"/>
          </w:tcPr>
          <w:p w14:paraId="43B5E05D" w14:textId="77777777" w:rsidR="00B22F9F" w:rsidRDefault="00000000">
            <w:pPr>
              <w:pStyle w:val="BINHTHUONG"/>
              <w:spacing w:line="240" w:lineRule="auto"/>
              <w:ind w:firstLine="0"/>
              <w:jc w:val="center"/>
              <w:rPr>
                <w:b/>
                <w:bCs/>
                <w:sz w:val="24"/>
                <w:szCs w:val="24"/>
                <w:lang w:val="fr-FR"/>
              </w:rPr>
            </w:pPr>
            <w:r>
              <w:rPr>
                <w:b/>
                <w:bCs/>
                <w:sz w:val="24"/>
                <w:szCs w:val="24"/>
                <w:lang w:val="fr-FR"/>
              </w:rPr>
              <w:t>Tính về trượt</w:t>
            </w:r>
          </w:p>
        </w:tc>
        <w:tc>
          <w:tcPr>
            <w:tcW w:w="1047" w:type="dxa"/>
            <w:tcBorders>
              <w:bottom w:val="single" w:sz="4" w:space="0" w:color="auto"/>
            </w:tcBorders>
            <w:vAlign w:val="center"/>
          </w:tcPr>
          <w:p w14:paraId="336D1A91" w14:textId="77777777" w:rsidR="00B22F9F" w:rsidRDefault="00000000">
            <w:pPr>
              <w:pStyle w:val="BINHTHUONG"/>
              <w:spacing w:line="240" w:lineRule="auto"/>
              <w:ind w:firstLine="0"/>
              <w:jc w:val="center"/>
              <w:rPr>
                <w:b/>
                <w:bCs/>
                <w:sz w:val="24"/>
                <w:szCs w:val="24"/>
                <w:lang w:val="fr-FR"/>
              </w:rPr>
            </w:pPr>
            <w:r>
              <w:rPr>
                <w:b/>
                <w:bCs/>
                <w:sz w:val="24"/>
                <w:szCs w:val="24"/>
                <w:lang w:val="fr-FR"/>
              </w:rPr>
              <w:t>Tính về kéo uốn</w:t>
            </w:r>
          </w:p>
        </w:tc>
        <w:tc>
          <w:tcPr>
            <w:tcW w:w="1129" w:type="dxa"/>
            <w:vMerge/>
            <w:tcBorders>
              <w:bottom w:val="single" w:sz="4" w:space="0" w:color="auto"/>
            </w:tcBorders>
            <w:vAlign w:val="center"/>
          </w:tcPr>
          <w:p w14:paraId="7BA0EACA" w14:textId="77777777" w:rsidR="00B22F9F" w:rsidRDefault="00B22F9F">
            <w:pPr>
              <w:pStyle w:val="BINHTHUONG"/>
              <w:spacing w:line="240" w:lineRule="auto"/>
              <w:jc w:val="center"/>
              <w:rPr>
                <w:sz w:val="24"/>
                <w:szCs w:val="24"/>
                <w:lang w:val="fr-FR"/>
              </w:rPr>
            </w:pPr>
          </w:p>
        </w:tc>
        <w:tc>
          <w:tcPr>
            <w:tcW w:w="957" w:type="dxa"/>
            <w:vMerge/>
            <w:tcBorders>
              <w:bottom w:val="single" w:sz="4" w:space="0" w:color="auto"/>
            </w:tcBorders>
            <w:vAlign w:val="center"/>
          </w:tcPr>
          <w:p w14:paraId="675C3779" w14:textId="77777777" w:rsidR="00B22F9F" w:rsidRDefault="00B22F9F">
            <w:pPr>
              <w:pStyle w:val="BINHTHUONG"/>
              <w:spacing w:line="240" w:lineRule="auto"/>
              <w:jc w:val="center"/>
              <w:rPr>
                <w:sz w:val="24"/>
                <w:szCs w:val="24"/>
                <w:lang w:val="fr-FR"/>
              </w:rPr>
            </w:pPr>
          </w:p>
        </w:tc>
        <w:tc>
          <w:tcPr>
            <w:tcW w:w="1401" w:type="dxa"/>
            <w:vMerge/>
            <w:tcBorders>
              <w:bottom w:val="single" w:sz="4" w:space="0" w:color="auto"/>
            </w:tcBorders>
            <w:vAlign w:val="center"/>
          </w:tcPr>
          <w:p w14:paraId="57C912F8" w14:textId="77777777" w:rsidR="00B22F9F" w:rsidRDefault="00B22F9F">
            <w:pPr>
              <w:pStyle w:val="BINHTHUONG"/>
              <w:spacing w:line="240" w:lineRule="auto"/>
              <w:jc w:val="center"/>
              <w:rPr>
                <w:sz w:val="24"/>
                <w:szCs w:val="24"/>
                <w:lang w:val="fr-FR"/>
              </w:rPr>
            </w:pPr>
          </w:p>
        </w:tc>
      </w:tr>
      <w:tr w:rsidR="00B22F9F" w14:paraId="10DEE2F9" w14:textId="77777777">
        <w:trPr>
          <w:trHeight w:val="848"/>
        </w:trPr>
        <w:tc>
          <w:tcPr>
            <w:tcW w:w="1485" w:type="dxa"/>
            <w:vAlign w:val="center"/>
          </w:tcPr>
          <w:p w14:paraId="367275F0" w14:textId="77777777" w:rsidR="00B22F9F" w:rsidRDefault="00000000">
            <w:pPr>
              <w:spacing w:line="240" w:lineRule="auto"/>
              <w:ind w:firstLine="0"/>
              <w:jc w:val="center"/>
              <w:rPr>
                <w:sz w:val="24"/>
                <w:szCs w:val="24"/>
              </w:rPr>
            </w:pPr>
            <w:r>
              <w:rPr>
                <w:sz w:val="24"/>
                <w:szCs w:val="24"/>
                <w:lang w:val="vi-VN"/>
              </w:rPr>
              <w:t>Đất nền: Á cát bụi nặng, độ ẩm 0.6%</w:t>
            </w:r>
          </w:p>
        </w:tc>
        <w:tc>
          <w:tcPr>
            <w:tcW w:w="1050" w:type="dxa"/>
            <w:vAlign w:val="center"/>
          </w:tcPr>
          <w:p w14:paraId="602339D3" w14:textId="77777777" w:rsidR="00B22F9F" w:rsidRDefault="00B22F9F">
            <w:pPr>
              <w:spacing w:line="240" w:lineRule="auto"/>
              <w:ind w:firstLine="0"/>
              <w:jc w:val="center"/>
              <w:rPr>
                <w:sz w:val="24"/>
                <w:szCs w:val="24"/>
              </w:rPr>
            </w:pPr>
          </w:p>
        </w:tc>
        <w:tc>
          <w:tcPr>
            <w:tcW w:w="1277" w:type="dxa"/>
            <w:vAlign w:val="center"/>
          </w:tcPr>
          <w:p w14:paraId="426E31FD" w14:textId="77777777" w:rsidR="00B22F9F" w:rsidRDefault="00000000">
            <w:pPr>
              <w:spacing w:line="240" w:lineRule="auto"/>
              <w:ind w:firstLine="0"/>
              <w:jc w:val="center"/>
              <w:rPr>
                <w:sz w:val="24"/>
                <w:szCs w:val="24"/>
                <w:lang w:val="fr-FR"/>
              </w:rPr>
            </w:pPr>
            <w:r>
              <w:rPr>
                <w:sz w:val="24"/>
                <w:szCs w:val="24"/>
                <w:lang w:val="vi-VN"/>
              </w:rPr>
              <w:t>45</w:t>
            </w:r>
          </w:p>
        </w:tc>
        <w:tc>
          <w:tcPr>
            <w:tcW w:w="1277" w:type="dxa"/>
            <w:vAlign w:val="center"/>
          </w:tcPr>
          <w:p w14:paraId="188084B0" w14:textId="77777777" w:rsidR="00B22F9F" w:rsidRDefault="00B22F9F">
            <w:pPr>
              <w:spacing w:line="240" w:lineRule="auto"/>
              <w:ind w:firstLine="0"/>
              <w:jc w:val="center"/>
              <w:rPr>
                <w:sz w:val="24"/>
                <w:szCs w:val="24"/>
                <w:lang w:val="fr-FR"/>
              </w:rPr>
            </w:pPr>
          </w:p>
        </w:tc>
        <w:tc>
          <w:tcPr>
            <w:tcW w:w="1047" w:type="dxa"/>
            <w:vAlign w:val="center"/>
          </w:tcPr>
          <w:p w14:paraId="156F1C3F" w14:textId="77777777" w:rsidR="00B22F9F" w:rsidRDefault="00B22F9F">
            <w:pPr>
              <w:spacing w:line="240" w:lineRule="auto"/>
              <w:ind w:firstLine="0"/>
              <w:jc w:val="center"/>
              <w:rPr>
                <w:sz w:val="24"/>
                <w:szCs w:val="24"/>
                <w:lang w:val="fr-FR"/>
              </w:rPr>
            </w:pPr>
          </w:p>
        </w:tc>
        <w:tc>
          <w:tcPr>
            <w:tcW w:w="1129" w:type="dxa"/>
            <w:vAlign w:val="center"/>
          </w:tcPr>
          <w:p w14:paraId="629B5B3A" w14:textId="77777777" w:rsidR="00B22F9F" w:rsidRDefault="00B22F9F">
            <w:pPr>
              <w:spacing w:line="240" w:lineRule="auto"/>
              <w:ind w:firstLine="0"/>
              <w:jc w:val="center"/>
              <w:rPr>
                <w:sz w:val="24"/>
                <w:szCs w:val="24"/>
                <w:lang w:val="fr-FR"/>
              </w:rPr>
            </w:pPr>
          </w:p>
        </w:tc>
        <w:tc>
          <w:tcPr>
            <w:tcW w:w="957" w:type="dxa"/>
            <w:vAlign w:val="center"/>
          </w:tcPr>
          <w:p w14:paraId="7D079EB4" w14:textId="77777777" w:rsidR="00B22F9F" w:rsidRDefault="00000000">
            <w:pPr>
              <w:spacing w:line="240" w:lineRule="auto"/>
              <w:ind w:firstLine="0"/>
              <w:jc w:val="center"/>
              <w:rPr>
                <w:sz w:val="24"/>
                <w:szCs w:val="24"/>
                <w:lang w:val="fr-FR"/>
              </w:rPr>
            </w:pPr>
            <w:r>
              <w:rPr>
                <w:sz w:val="24"/>
                <w:szCs w:val="24"/>
                <w:lang w:val="vi-VN"/>
              </w:rPr>
              <w:t>0.022</w:t>
            </w:r>
          </w:p>
        </w:tc>
        <w:tc>
          <w:tcPr>
            <w:tcW w:w="1401" w:type="dxa"/>
            <w:vAlign w:val="center"/>
          </w:tcPr>
          <w:p w14:paraId="2860490B" w14:textId="77777777" w:rsidR="00B22F9F" w:rsidRDefault="00000000">
            <w:pPr>
              <w:spacing w:line="240" w:lineRule="auto"/>
              <w:ind w:firstLine="0"/>
              <w:jc w:val="center"/>
              <w:rPr>
                <w:sz w:val="24"/>
                <w:szCs w:val="24"/>
                <w:lang w:val="fr-FR"/>
              </w:rPr>
            </w:pPr>
            <w:r>
              <w:rPr>
                <w:sz w:val="24"/>
                <w:szCs w:val="24"/>
                <w:lang w:val="vi-VN"/>
              </w:rPr>
              <w:t>26</w:t>
            </w:r>
          </w:p>
        </w:tc>
      </w:tr>
      <w:tr w:rsidR="00B22F9F" w14:paraId="3FF0B6B7" w14:textId="77777777">
        <w:trPr>
          <w:trHeight w:val="848"/>
        </w:trPr>
        <w:tc>
          <w:tcPr>
            <w:tcW w:w="1485" w:type="dxa"/>
            <w:vAlign w:val="center"/>
          </w:tcPr>
          <w:p w14:paraId="51B611DE" w14:textId="77777777" w:rsidR="00B22F9F" w:rsidRDefault="00000000">
            <w:pPr>
              <w:spacing w:line="240" w:lineRule="auto"/>
              <w:ind w:firstLine="0"/>
              <w:jc w:val="center"/>
              <w:rPr>
                <w:sz w:val="24"/>
                <w:szCs w:val="24"/>
              </w:rPr>
            </w:pPr>
            <w:r>
              <w:rPr>
                <w:sz w:val="24"/>
                <w:szCs w:val="24"/>
                <w:lang w:val="vi-VN"/>
              </w:rPr>
              <w:t>Cấp phối đá băm loại II</w:t>
            </w:r>
          </w:p>
        </w:tc>
        <w:tc>
          <w:tcPr>
            <w:tcW w:w="1050" w:type="dxa"/>
            <w:vAlign w:val="center"/>
          </w:tcPr>
          <w:p w14:paraId="50D86051" w14:textId="77777777" w:rsidR="00B22F9F" w:rsidRDefault="00000000">
            <w:pPr>
              <w:spacing w:line="240" w:lineRule="auto"/>
              <w:ind w:firstLine="0"/>
              <w:jc w:val="center"/>
              <w:rPr>
                <w:sz w:val="24"/>
                <w:szCs w:val="24"/>
                <w:lang w:val="fr-FR"/>
              </w:rPr>
            </w:pPr>
            <w:r>
              <w:rPr>
                <w:sz w:val="24"/>
                <w:szCs w:val="24"/>
                <w:lang w:val="vi-VN"/>
              </w:rPr>
              <w:t>30</w:t>
            </w:r>
          </w:p>
        </w:tc>
        <w:tc>
          <w:tcPr>
            <w:tcW w:w="1277" w:type="dxa"/>
            <w:vAlign w:val="center"/>
          </w:tcPr>
          <w:p w14:paraId="17F3E822" w14:textId="77777777" w:rsidR="00B22F9F" w:rsidRDefault="00000000">
            <w:pPr>
              <w:spacing w:line="240" w:lineRule="auto"/>
              <w:ind w:firstLine="0"/>
              <w:jc w:val="center"/>
              <w:rPr>
                <w:sz w:val="24"/>
                <w:szCs w:val="24"/>
                <w:lang w:val="fr-FR"/>
              </w:rPr>
            </w:pPr>
            <w:r>
              <w:rPr>
                <w:sz w:val="24"/>
                <w:szCs w:val="24"/>
                <w:lang w:val="vi-VN"/>
              </w:rPr>
              <w:t>250</w:t>
            </w:r>
          </w:p>
        </w:tc>
        <w:tc>
          <w:tcPr>
            <w:tcW w:w="1277" w:type="dxa"/>
            <w:vAlign w:val="center"/>
          </w:tcPr>
          <w:p w14:paraId="031D18A0" w14:textId="77777777" w:rsidR="00B22F9F" w:rsidRDefault="00000000">
            <w:pPr>
              <w:spacing w:line="240" w:lineRule="auto"/>
              <w:ind w:firstLine="0"/>
              <w:jc w:val="center"/>
              <w:rPr>
                <w:sz w:val="24"/>
                <w:szCs w:val="24"/>
                <w:lang w:val="fr-FR"/>
              </w:rPr>
            </w:pPr>
            <w:r>
              <w:rPr>
                <w:sz w:val="24"/>
                <w:szCs w:val="24"/>
                <w:lang w:val="vi-VN"/>
              </w:rPr>
              <w:t>250</w:t>
            </w:r>
          </w:p>
        </w:tc>
        <w:tc>
          <w:tcPr>
            <w:tcW w:w="1047" w:type="dxa"/>
            <w:vAlign w:val="center"/>
          </w:tcPr>
          <w:p w14:paraId="0E46756A" w14:textId="77777777" w:rsidR="00B22F9F" w:rsidRDefault="00000000">
            <w:pPr>
              <w:spacing w:line="240" w:lineRule="auto"/>
              <w:ind w:firstLine="0"/>
              <w:jc w:val="center"/>
              <w:rPr>
                <w:sz w:val="24"/>
                <w:szCs w:val="24"/>
                <w:lang w:val="fr-FR"/>
              </w:rPr>
            </w:pPr>
            <w:r>
              <w:rPr>
                <w:sz w:val="24"/>
                <w:szCs w:val="24"/>
                <w:lang w:val="vi-VN"/>
              </w:rPr>
              <w:t>250</w:t>
            </w:r>
          </w:p>
        </w:tc>
        <w:tc>
          <w:tcPr>
            <w:tcW w:w="1129" w:type="dxa"/>
            <w:vAlign w:val="center"/>
          </w:tcPr>
          <w:p w14:paraId="40131B55" w14:textId="77777777" w:rsidR="00B22F9F" w:rsidRDefault="00B22F9F">
            <w:pPr>
              <w:spacing w:line="240" w:lineRule="auto"/>
              <w:ind w:firstLine="0"/>
              <w:jc w:val="center"/>
              <w:rPr>
                <w:sz w:val="24"/>
                <w:szCs w:val="24"/>
                <w:lang w:val="fr-FR"/>
              </w:rPr>
            </w:pPr>
          </w:p>
        </w:tc>
        <w:tc>
          <w:tcPr>
            <w:tcW w:w="957" w:type="dxa"/>
            <w:vAlign w:val="center"/>
          </w:tcPr>
          <w:p w14:paraId="380C62B9" w14:textId="77777777" w:rsidR="00B22F9F" w:rsidRDefault="00B22F9F">
            <w:pPr>
              <w:spacing w:line="240" w:lineRule="auto"/>
              <w:ind w:firstLine="0"/>
              <w:jc w:val="center"/>
              <w:rPr>
                <w:sz w:val="24"/>
                <w:szCs w:val="24"/>
                <w:lang w:val="fr-FR"/>
              </w:rPr>
            </w:pPr>
          </w:p>
        </w:tc>
        <w:tc>
          <w:tcPr>
            <w:tcW w:w="1401" w:type="dxa"/>
            <w:vAlign w:val="center"/>
          </w:tcPr>
          <w:p w14:paraId="4E341AB0" w14:textId="77777777" w:rsidR="00B22F9F" w:rsidRDefault="00B22F9F">
            <w:pPr>
              <w:spacing w:line="240" w:lineRule="auto"/>
              <w:ind w:firstLine="0"/>
              <w:jc w:val="center"/>
              <w:rPr>
                <w:sz w:val="24"/>
                <w:szCs w:val="24"/>
                <w:lang w:val="fr-FR"/>
              </w:rPr>
            </w:pPr>
          </w:p>
        </w:tc>
      </w:tr>
      <w:tr w:rsidR="00B22F9F" w14:paraId="45CDBA12" w14:textId="77777777">
        <w:trPr>
          <w:trHeight w:val="848"/>
        </w:trPr>
        <w:tc>
          <w:tcPr>
            <w:tcW w:w="1485" w:type="dxa"/>
            <w:vAlign w:val="center"/>
          </w:tcPr>
          <w:p w14:paraId="109E7016" w14:textId="77777777" w:rsidR="00B22F9F" w:rsidRDefault="00000000">
            <w:pPr>
              <w:spacing w:line="240" w:lineRule="auto"/>
              <w:ind w:firstLine="0"/>
              <w:jc w:val="center"/>
              <w:rPr>
                <w:sz w:val="24"/>
                <w:szCs w:val="24"/>
              </w:rPr>
            </w:pPr>
            <w:r>
              <w:rPr>
                <w:sz w:val="24"/>
                <w:szCs w:val="24"/>
                <w:lang w:val="vi-VN"/>
              </w:rPr>
              <w:t>Cấp phối đá dăm loại I</w:t>
            </w:r>
          </w:p>
        </w:tc>
        <w:tc>
          <w:tcPr>
            <w:tcW w:w="1050" w:type="dxa"/>
            <w:vAlign w:val="center"/>
          </w:tcPr>
          <w:p w14:paraId="293EBB29" w14:textId="77777777" w:rsidR="00B22F9F" w:rsidRDefault="00000000">
            <w:pPr>
              <w:spacing w:line="240" w:lineRule="auto"/>
              <w:ind w:firstLine="0"/>
              <w:jc w:val="center"/>
              <w:rPr>
                <w:sz w:val="24"/>
                <w:szCs w:val="24"/>
                <w:lang w:val="fr-FR"/>
              </w:rPr>
            </w:pPr>
            <w:r>
              <w:rPr>
                <w:sz w:val="24"/>
                <w:szCs w:val="24"/>
                <w:lang w:val="vi-VN"/>
              </w:rPr>
              <w:t>17</w:t>
            </w:r>
          </w:p>
        </w:tc>
        <w:tc>
          <w:tcPr>
            <w:tcW w:w="1277" w:type="dxa"/>
            <w:vAlign w:val="center"/>
          </w:tcPr>
          <w:p w14:paraId="669ECC17" w14:textId="77777777" w:rsidR="00B22F9F" w:rsidRDefault="00000000">
            <w:pPr>
              <w:spacing w:line="240" w:lineRule="auto"/>
              <w:ind w:firstLine="0"/>
              <w:jc w:val="center"/>
              <w:rPr>
                <w:sz w:val="24"/>
                <w:szCs w:val="24"/>
                <w:lang w:val="fr-FR"/>
              </w:rPr>
            </w:pPr>
            <w:r>
              <w:rPr>
                <w:sz w:val="24"/>
                <w:szCs w:val="24"/>
                <w:lang w:val="vi-VN"/>
              </w:rPr>
              <w:t>300</w:t>
            </w:r>
          </w:p>
        </w:tc>
        <w:tc>
          <w:tcPr>
            <w:tcW w:w="1277" w:type="dxa"/>
            <w:vAlign w:val="center"/>
          </w:tcPr>
          <w:p w14:paraId="75087108" w14:textId="77777777" w:rsidR="00B22F9F" w:rsidRDefault="00000000">
            <w:pPr>
              <w:spacing w:line="240" w:lineRule="auto"/>
              <w:ind w:firstLine="0"/>
              <w:jc w:val="center"/>
              <w:rPr>
                <w:sz w:val="24"/>
                <w:szCs w:val="24"/>
                <w:lang w:val="fr-FR"/>
              </w:rPr>
            </w:pPr>
            <w:r>
              <w:rPr>
                <w:sz w:val="24"/>
                <w:szCs w:val="24"/>
                <w:lang w:val="vi-VN"/>
              </w:rPr>
              <w:t>300</w:t>
            </w:r>
          </w:p>
        </w:tc>
        <w:tc>
          <w:tcPr>
            <w:tcW w:w="1047" w:type="dxa"/>
            <w:vAlign w:val="center"/>
          </w:tcPr>
          <w:p w14:paraId="5FE54893" w14:textId="77777777" w:rsidR="00B22F9F" w:rsidRDefault="00000000">
            <w:pPr>
              <w:spacing w:line="240" w:lineRule="auto"/>
              <w:ind w:firstLine="0"/>
              <w:jc w:val="center"/>
              <w:rPr>
                <w:sz w:val="24"/>
                <w:szCs w:val="24"/>
                <w:lang w:val="fr-FR"/>
              </w:rPr>
            </w:pPr>
            <w:r>
              <w:rPr>
                <w:sz w:val="24"/>
                <w:szCs w:val="24"/>
                <w:lang w:val="vi-VN"/>
              </w:rPr>
              <w:t>300</w:t>
            </w:r>
          </w:p>
        </w:tc>
        <w:tc>
          <w:tcPr>
            <w:tcW w:w="1129" w:type="dxa"/>
            <w:vAlign w:val="center"/>
          </w:tcPr>
          <w:p w14:paraId="7A1E153A" w14:textId="77777777" w:rsidR="00B22F9F" w:rsidRDefault="00B22F9F">
            <w:pPr>
              <w:spacing w:line="240" w:lineRule="auto"/>
              <w:ind w:firstLine="0"/>
              <w:jc w:val="center"/>
              <w:rPr>
                <w:sz w:val="24"/>
                <w:szCs w:val="24"/>
                <w:lang w:val="fr-FR"/>
              </w:rPr>
            </w:pPr>
          </w:p>
        </w:tc>
        <w:tc>
          <w:tcPr>
            <w:tcW w:w="957" w:type="dxa"/>
            <w:vAlign w:val="center"/>
          </w:tcPr>
          <w:p w14:paraId="6F214C80" w14:textId="77777777" w:rsidR="00B22F9F" w:rsidRDefault="00B22F9F">
            <w:pPr>
              <w:spacing w:line="240" w:lineRule="auto"/>
              <w:ind w:firstLine="0"/>
              <w:jc w:val="center"/>
              <w:rPr>
                <w:sz w:val="24"/>
                <w:szCs w:val="24"/>
                <w:lang w:val="fr-FR"/>
              </w:rPr>
            </w:pPr>
          </w:p>
        </w:tc>
        <w:tc>
          <w:tcPr>
            <w:tcW w:w="1401" w:type="dxa"/>
            <w:vAlign w:val="center"/>
          </w:tcPr>
          <w:p w14:paraId="6B80C335" w14:textId="77777777" w:rsidR="00B22F9F" w:rsidRDefault="00B22F9F">
            <w:pPr>
              <w:spacing w:line="240" w:lineRule="auto"/>
              <w:ind w:firstLine="0"/>
              <w:jc w:val="center"/>
              <w:rPr>
                <w:sz w:val="24"/>
                <w:szCs w:val="24"/>
                <w:lang w:val="fr-FR"/>
              </w:rPr>
            </w:pPr>
          </w:p>
        </w:tc>
      </w:tr>
      <w:tr w:rsidR="00B22F9F" w14:paraId="749B665C" w14:textId="77777777">
        <w:trPr>
          <w:trHeight w:val="848"/>
        </w:trPr>
        <w:tc>
          <w:tcPr>
            <w:tcW w:w="1485" w:type="dxa"/>
            <w:vAlign w:val="center"/>
          </w:tcPr>
          <w:p w14:paraId="00681B16" w14:textId="77777777" w:rsidR="00B22F9F" w:rsidRDefault="00000000">
            <w:pPr>
              <w:spacing w:line="240" w:lineRule="auto"/>
              <w:jc w:val="center"/>
              <w:textAlignment w:val="center"/>
              <w:rPr>
                <w:sz w:val="24"/>
                <w:szCs w:val="24"/>
              </w:rPr>
            </w:pPr>
            <w:r>
              <w:rPr>
                <w:rFonts w:eastAsia="SimSun"/>
                <w:color w:val="000000"/>
                <w:sz w:val="24"/>
                <w:szCs w:val="24"/>
                <w:lang w:val="vi-VN" w:eastAsia="zh-CN" w:bidi="ar"/>
              </w:rPr>
              <w:t>B</w:t>
            </w:r>
            <w:r>
              <w:rPr>
                <w:rFonts w:eastAsia="SimSun"/>
                <w:color w:val="000000"/>
                <w:sz w:val="24"/>
                <w:szCs w:val="24"/>
                <w:lang w:eastAsia="zh-CN" w:bidi="ar"/>
              </w:rPr>
              <w:t xml:space="preserve">etong nhựa chặc </w:t>
            </w:r>
            <w:r>
              <w:rPr>
                <w:rFonts w:eastAsia="SimSun"/>
                <w:color w:val="000000"/>
                <w:sz w:val="24"/>
                <w:szCs w:val="24"/>
                <w:lang w:val="vi-VN" w:eastAsia="zh-CN" w:bidi="ar"/>
              </w:rPr>
              <w:t xml:space="preserve">19, </w:t>
            </w:r>
            <w:r>
              <w:rPr>
                <w:rFonts w:eastAsia="SimSun"/>
                <w:color w:val="000000"/>
                <w:sz w:val="24"/>
                <w:szCs w:val="24"/>
                <w:lang w:eastAsia="zh-CN" w:bidi="ar"/>
              </w:rPr>
              <w:t xml:space="preserve">đá </w:t>
            </w:r>
            <w:r>
              <w:rPr>
                <w:rFonts w:eastAsia="SimSun"/>
                <w:color w:val="000000"/>
                <w:sz w:val="24"/>
                <w:szCs w:val="24"/>
                <w:lang w:val="vi-VN" w:eastAsia="zh-CN" w:bidi="ar"/>
              </w:rPr>
              <w:t>d</w:t>
            </w:r>
            <w:r>
              <w:rPr>
                <w:rFonts w:eastAsia="SimSun"/>
                <w:color w:val="000000"/>
                <w:sz w:val="24"/>
                <w:szCs w:val="24"/>
                <w:lang w:eastAsia="zh-CN" w:bidi="ar"/>
              </w:rPr>
              <w:t>ăm</w:t>
            </w:r>
            <w:r>
              <w:rPr>
                <w:rFonts w:ascii="Times New Roman" w:eastAsia="SimSun" w:hAnsi="Times New Roman"/>
                <w:color w:val="000000"/>
                <w:position w:val="-4"/>
                <w:sz w:val="24"/>
                <w:szCs w:val="24"/>
                <w:lang w:eastAsia="zh-CN" w:bidi="ar"/>
              </w:rPr>
              <w:object w:dxaOrig="200" w:dyaOrig="240" w14:anchorId="17D3F046">
                <v:shape id="_x0000_i1027" type="#_x0000_t75" style="width:9.75pt;height:12pt" o:ole="">
                  <v:imagedata r:id="rId29" o:title=""/>
                </v:shape>
                <o:OLEObject Type="Embed" ProgID="Equation.KSEE3" ShapeID="_x0000_i1027" DrawAspect="Content" ObjectID="_1810229164" r:id="rId30"/>
              </w:object>
            </w:r>
            <w:r>
              <w:rPr>
                <w:rFonts w:eastAsia="SimSun"/>
                <w:color w:val="000000"/>
                <w:sz w:val="24"/>
                <w:szCs w:val="24"/>
                <w:lang w:eastAsia="zh-CN" w:bidi="ar"/>
              </w:rPr>
              <w:t xml:space="preserve"> 35%</w:t>
            </w:r>
          </w:p>
        </w:tc>
        <w:tc>
          <w:tcPr>
            <w:tcW w:w="1050" w:type="dxa"/>
            <w:vAlign w:val="center"/>
          </w:tcPr>
          <w:p w14:paraId="34E3C69A" w14:textId="77777777" w:rsidR="00B22F9F" w:rsidRDefault="00000000">
            <w:pPr>
              <w:spacing w:line="240" w:lineRule="auto"/>
              <w:ind w:firstLine="0"/>
              <w:jc w:val="center"/>
              <w:rPr>
                <w:sz w:val="24"/>
                <w:szCs w:val="24"/>
                <w:lang w:val="fr-FR"/>
              </w:rPr>
            </w:pPr>
            <w:r>
              <w:rPr>
                <w:sz w:val="24"/>
                <w:szCs w:val="24"/>
                <w:lang w:val="vi-VN"/>
              </w:rPr>
              <w:t>7</w:t>
            </w:r>
          </w:p>
        </w:tc>
        <w:tc>
          <w:tcPr>
            <w:tcW w:w="1277" w:type="dxa"/>
            <w:vAlign w:val="center"/>
          </w:tcPr>
          <w:p w14:paraId="2146D0D9" w14:textId="77777777" w:rsidR="00B22F9F" w:rsidRDefault="00000000">
            <w:pPr>
              <w:spacing w:line="240" w:lineRule="auto"/>
              <w:ind w:firstLine="0"/>
              <w:jc w:val="center"/>
              <w:rPr>
                <w:sz w:val="24"/>
                <w:szCs w:val="24"/>
                <w:lang w:val="fr-FR"/>
              </w:rPr>
            </w:pPr>
            <w:r>
              <w:rPr>
                <w:sz w:val="24"/>
                <w:szCs w:val="24"/>
                <w:lang w:val="vi-VN"/>
              </w:rPr>
              <w:t>350</w:t>
            </w:r>
          </w:p>
        </w:tc>
        <w:tc>
          <w:tcPr>
            <w:tcW w:w="1277" w:type="dxa"/>
            <w:vAlign w:val="center"/>
          </w:tcPr>
          <w:p w14:paraId="34C6E0F6" w14:textId="77777777" w:rsidR="00B22F9F" w:rsidRDefault="00000000">
            <w:pPr>
              <w:spacing w:line="240" w:lineRule="auto"/>
              <w:ind w:firstLine="0"/>
              <w:jc w:val="center"/>
              <w:rPr>
                <w:sz w:val="24"/>
                <w:szCs w:val="24"/>
                <w:lang w:val="fr-FR"/>
              </w:rPr>
            </w:pPr>
            <w:r>
              <w:rPr>
                <w:sz w:val="24"/>
                <w:szCs w:val="24"/>
                <w:lang w:val="vi-VN"/>
              </w:rPr>
              <w:t>250</w:t>
            </w:r>
          </w:p>
        </w:tc>
        <w:tc>
          <w:tcPr>
            <w:tcW w:w="1047" w:type="dxa"/>
            <w:vAlign w:val="center"/>
          </w:tcPr>
          <w:p w14:paraId="4CB105D3" w14:textId="77777777" w:rsidR="00B22F9F" w:rsidRDefault="00000000">
            <w:pPr>
              <w:spacing w:line="240" w:lineRule="auto"/>
              <w:ind w:firstLine="0"/>
              <w:jc w:val="center"/>
              <w:rPr>
                <w:sz w:val="24"/>
                <w:szCs w:val="24"/>
                <w:lang w:val="fr-FR"/>
              </w:rPr>
            </w:pPr>
            <w:r>
              <w:rPr>
                <w:sz w:val="24"/>
                <w:szCs w:val="24"/>
                <w:lang w:val="vi-VN"/>
              </w:rPr>
              <w:t>1600</w:t>
            </w:r>
          </w:p>
        </w:tc>
        <w:tc>
          <w:tcPr>
            <w:tcW w:w="1129" w:type="dxa"/>
            <w:vAlign w:val="center"/>
          </w:tcPr>
          <w:p w14:paraId="3E393BEE" w14:textId="77777777" w:rsidR="00B22F9F" w:rsidRDefault="00000000">
            <w:pPr>
              <w:spacing w:line="240" w:lineRule="auto"/>
              <w:ind w:firstLine="0"/>
              <w:jc w:val="center"/>
              <w:rPr>
                <w:sz w:val="24"/>
                <w:szCs w:val="24"/>
                <w:lang w:val="fr-FR"/>
              </w:rPr>
            </w:pPr>
            <w:r>
              <w:rPr>
                <w:sz w:val="24"/>
                <w:szCs w:val="24"/>
                <w:lang w:val="vi-VN"/>
              </w:rPr>
              <w:t>2</w:t>
            </w:r>
          </w:p>
        </w:tc>
        <w:tc>
          <w:tcPr>
            <w:tcW w:w="957" w:type="dxa"/>
            <w:vAlign w:val="center"/>
          </w:tcPr>
          <w:p w14:paraId="34BCEFDB" w14:textId="77777777" w:rsidR="00B22F9F" w:rsidRDefault="00B22F9F">
            <w:pPr>
              <w:spacing w:line="240" w:lineRule="auto"/>
              <w:ind w:firstLine="0"/>
              <w:jc w:val="center"/>
              <w:rPr>
                <w:sz w:val="24"/>
                <w:szCs w:val="24"/>
                <w:lang w:val="fr-FR"/>
              </w:rPr>
            </w:pPr>
          </w:p>
        </w:tc>
        <w:tc>
          <w:tcPr>
            <w:tcW w:w="1401" w:type="dxa"/>
            <w:vAlign w:val="center"/>
          </w:tcPr>
          <w:p w14:paraId="4F4A6898" w14:textId="77777777" w:rsidR="00B22F9F" w:rsidRDefault="00B22F9F">
            <w:pPr>
              <w:spacing w:line="240" w:lineRule="auto"/>
              <w:ind w:firstLine="0"/>
              <w:jc w:val="center"/>
              <w:rPr>
                <w:sz w:val="24"/>
                <w:szCs w:val="24"/>
                <w:lang w:val="fr-FR"/>
              </w:rPr>
            </w:pPr>
          </w:p>
        </w:tc>
      </w:tr>
      <w:tr w:rsidR="00B22F9F" w14:paraId="18EF9A08" w14:textId="77777777">
        <w:trPr>
          <w:trHeight w:val="848"/>
        </w:trPr>
        <w:tc>
          <w:tcPr>
            <w:tcW w:w="1485" w:type="dxa"/>
            <w:vAlign w:val="center"/>
          </w:tcPr>
          <w:p w14:paraId="08B2BAC8" w14:textId="77777777" w:rsidR="00B22F9F" w:rsidRDefault="00000000">
            <w:pPr>
              <w:spacing w:line="240" w:lineRule="auto"/>
              <w:jc w:val="center"/>
              <w:textAlignment w:val="center"/>
              <w:rPr>
                <w:sz w:val="24"/>
                <w:szCs w:val="24"/>
              </w:rPr>
            </w:pPr>
            <w:r>
              <w:rPr>
                <w:rFonts w:eastAsia="SimSun"/>
                <w:color w:val="000000"/>
                <w:sz w:val="24"/>
                <w:szCs w:val="24"/>
                <w:lang w:val="vi-VN" w:eastAsia="zh-CN" w:bidi="ar"/>
              </w:rPr>
              <w:t>B</w:t>
            </w:r>
            <w:r>
              <w:rPr>
                <w:rFonts w:eastAsia="SimSun"/>
                <w:color w:val="000000"/>
                <w:sz w:val="24"/>
                <w:szCs w:val="24"/>
                <w:lang w:eastAsia="zh-CN" w:bidi="ar"/>
              </w:rPr>
              <w:t>etong nhựa chặc 12.5</w:t>
            </w:r>
            <w:r>
              <w:rPr>
                <w:rFonts w:eastAsia="SimSun"/>
                <w:color w:val="000000"/>
                <w:sz w:val="24"/>
                <w:szCs w:val="24"/>
                <w:lang w:val="vi-VN" w:eastAsia="zh-CN" w:bidi="ar"/>
              </w:rPr>
              <w:t>,</w:t>
            </w:r>
            <w:r>
              <w:rPr>
                <w:rFonts w:eastAsia="SimSun"/>
                <w:color w:val="000000"/>
                <w:sz w:val="24"/>
                <w:szCs w:val="24"/>
                <w:lang w:eastAsia="zh-CN" w:bidi="ar"/>
              </w:rPr>
              <w:t xml:space="preserve"> đá </w:t>
            </w:r>
            <w:r>
              <w:rPr>
                <w:rFonts w:eastAsia="SimSun"/>
                <w:color w:val="000000"/>
                <w:sz w:val="24"/>
                <w:szCs w:val="24"/>
                <w:lang w:val="vi-VN" w:eastAsia="zh-CN" w:bidi="ar"/>
              </w:rPr>
              <w:t>d</w:t>
            </w:r>
            <w:r>
              <w:rPr>
                <w:rFonts w:eastAsia="SimSun"/>
                <w:color w:val="000000"/>
                <w:sz w:val="24"/>
                <w:szCs w:val="24"/>
                <w:lang w:eastAsia="zh-CN" w:bidi="ar"/>
              </w:rPr>
              <w:t xml:space="preserve">ăm </w:t>
            </w:r>
            <w:r>
              <w:rPr>
                <w:rFonts w:ascii="Times New Roman" w:eastAsia="SimSun" w:hAnsi="Times New Roman"/>
                <w:color w:val="000000"/>
                <w:position w:val="-4"/>
                <w:sz w:val="24"/>
                <w:szCs w:val="24"/>
                <w:lang w:eastAsia="zh-CN" w:bidi="ar"/>
              </w:rPr>
              <w:object w:dxaOrig="200" w:dyaOrig="240" w14:anchorId="38B57B5B">
                <v:shape id="_x0000_i1028" type="#_x0000_t75" style="width:9.75pt;height:12pt" o:ole="">
                  <v:imagedata r:id="rId29" o:title=""/>
                </v:shape>
                <o:OLEObject Type="Embed" ProgID="Equation.KSEE3" ShapeID="_x0000_i1028" DrawAspect="Content" ObjectID="_1810229165" r:id="rId31"/>
              </w:object>
            </w:r>
            <w:r>
              <w:rPr>
                <w:rFonts w:eastAsia="SimSun"/>
                <w:color w:val="000000"/>
                <w:sz w:val="24"/>
                <w:szCs w:val="24"/>
                <w:lang w:eastAsia="zh-CN" w:bidi="ar"/>
              </w:rPr>
              <w:t>50%</w:t>
            </w:r>
          </w:p>
        </w:tc>
        <w:tc>
          <w:tcPr>
            <w:tcW w:w="1050" w:type="dxa"/>
            <w:vAlign w:val="center"/>
          </w:tcPr>
          <w:p w14:paraId="4BB438BD" w14:textId="77777777" w:rsidR="00B22F9F" w:rsidRDefault="00000000">
            <w:pPr>
              <w:spacing w:line="240" w:lineRule="auto"/>
              <w:ind w:firstLine="0"/>
              <w:jc w:val="center"/>
              <w:rPr>
                <w:sz w:val="24"/>
                <w:szCs w:val="24"/>
                <w:lang w:val="fr-FR"/>
              </w:rPr>
            </w:pPr>
            <w:r>
              <w:rPr>
                <w:sz w:val="24"/>
                <w:szCs w:val="24"/>
                <w:lang w:val="vi-VN"/>
              </w:rPr>
              <w:t>5</w:t>
            </w:r>
          </w:p>
        </w:tc>
        <w:tc>
          <w:tcPr>
            <w:tcW w:w="1277" w:type="dxa"/>
            <w:vAlign w:val="center"/>
          </w:tcPr>
          <w:p w14:paraId="5BF17955" w14:textId="77777777" w:rsidR="00B22F9F" w:rsidRDefault="00000000">
            <w:pPr>
              <w:spacing w:line="240" w:lineRule="auto"/>
              <w:ind w:firstLine="0"/>
              <w:jc w:val="center"/>
              <w:rPr>
                <w:sz w:val="24"/>
                <w:szCs w:val="24"/>
                <w:lang w:val="fr-FR"/>
              </w:rPr>
            </w:pPr>
            <w:r>
              <w:rPr>
                <w:sz w:val="24"/>
                <w:szCs w:val="24"/>
                <w:lang w:val="vi-VN"/>
              </w:rPr>
              <w:t>420</w:t>
            </w:r>
          </w:p>
        </w:tc>
        <w:tc>
          <w:tcPr>
            <w:tcW w:w="1277" w:type="dxa"/>
            <w:vAlign w:val="center"/>
          </w:tcPr>
          <w:p w14:paraId="59C8A771" w14:textId="77777777" w:rsidR="00B22F9F" w:rsidRDefault="00000000">
            <w:pPr>
              <w:spacing w:line="240" w:lineRule="auto"/>
              <w:ind w:firstLine="0"/>
              <w:jc w:val="center"/>
              <w:rPr>
                <w:sz w:val="24"/>
                <w:szCs w:val="24"/>
                <w:lang w:val="fr-FR"/>
              </w:rPr>
            </w:pPr>
            <w:r>
              <w:rPr>
                <w:sz w:val="24"/>
                <w:szCs w:val="24"/>
                <w:lang w:val="vi-VN"/>
              </w:rPr>
              <w:t>300</w:t>
            </w:r>
          </w:p>
        </w:tc>
        <w:tc>
          <w:tcPr>
            <w:tcW w:w="1047" w:type="dxa"/>
            <w:vAlign w:val="center"/>
          </w:tcPr>
          <w:p w14:paraId="01CC73AB" w14:textId="77777777" w:rsidR="00B22F9F" w:rsidRDefault="00000000">
            <w:pPr>
              <w:spacing w:line="240" w:lineRule="auto"/>
              <w:ind w:firstLine="0"/>
              <w:jc w:val="center"/>
              <w:rPr>
                <w:sz w:val="24"/>
                <w:szCs w:val="24"/>
                <w:lang w:val="fr-FR"/>
              </w:rPr>
            </w:pPr>
            <w:r>
              <w:rPr>
                <w:sz w:val="24"/>
                <w:szCs w:val="24"/>
                <w:lang w:val="vi-VN"/>
              </w:rPr>
              <w:t>1800</w:t>
            </w:r>
          </w:p>
        </w:tc>
        <w:tc>
          <w:tcPr>
            <w:tcW w:w="1129" w:type="dxa"/>
            <w:vAlign w:val="center"/>
          </w:tcPr>
          <w:p w14:paraId="1B7E23E4" w14:textId="77777777" w:rsidR="00B22F9F" w:rsidRDefault="00000000">
            <w:pPr>
              <w:spacing w:line="240" w:lineRule="auto"/>
              <w:ind w:firstLine="0"/>
              <w:jc w:val="center"/>
              <w:rPr>
                <w:sz w:val="24"/>
                <w:szCs w:val="24"/>
                <w:lang w:val="fr-FR"/>
              </w:rPr>
            </w:pPr>
            <w:r>
              <w:rPr>
                <w:sz w:val="24"/>
                <w:szCs w:val="24"/>
                <w:lang w:val="vi-VN"/>
              </w:rPr>
              <w:t>2.8</w:t>
            </w:r>
          </w:p>
        </w:tc>
        <w:tc>
          <w:tcPr>
            <w:tcW w:w="957" w:type="dxa"/>
            <w:vAlign w:val="center"/>
          </w:tcPr>
          <w:p w14:paraId="5133A138" w14:textId="77777777" w:rsidR="00B22F9F" w:rsidRDefault="00B22F9F">
            <w:pPr>
              <w:spacing w:line="240" w:lineRule="auto"/>
              <w:ind w:firstLine="0"/>
              <w:jc w:val="center"/>
              <w:rPr>
                <w:sz w:val="24"/>
                <w:szCs w:val="24"/>
                <w:lang w:val="fr-FR"/>
              </w:rPr>
            </w:pPr>
          </w:p>
        </w:tc>
        <w:tc>
          <w:tcPr>
            <w:tcW w:w="1401" w:type="dxa"/>
            <w:vAlign w:val="center"/>
          </w:tcPr>
          <w:p w14:paraId="44BCC573" w14:textId="77777777" w:rsidR="00B22F9F" w:rsidRDefault="00B22F9F">
            <w:pPr>
              <w:spacing w:line="240" w:lineRule="auto"/>
              <w:ind w:firstLine="0"/>
              <w:jc w:val="center"/>
              <w:rPr>
                <w:sz w:val="24"/>
                <w:szCs w:val="24"/>
                <w:lang w:val="fr-FR"/>
              </w:rPr>
            </w:pPr>
          </w:p>
        </w:tc>
      </w:tr>
    </w:tbl>
    <w:p w14:paraId="3AF4E2CC" w14:textId="77777777" w:rsidR="00B22F9F" w:rsidRDefault="00000000">
      <w:pPr>
        <w:pStyle w:val="BINHTHUONG"/>
        <w:outlineLvl w:val="1"/>
        <w:rPr>
          <w:b/>
          <w:bCs/>
          <w:lang w:val="vi-VN"/>
        </w:rPr>
      </w:pPr>
      <w:bookmarkStart w:id="77" w:name="_Toc199602332"/>
      <w:r>
        <w:rPr>
          <w:b/>
          <w:bCs/>
          <w:lang w:val="vi-VN"/>
        </w:rPr>
        <w:t xml:space="preserve">5.3. </w:t>
      </w:r>
      <w:r>
        <w:rPr>
          <w:b/>
          <w:bCs/>
          <w:lang w:val="fr-FR"/>
        </w:rPr>
        <w:t>Tính toán kiểm tra cường độ chung của kết cấu</w:t>
      </w:r>
      <w:bookmarkEnd w:id="77"/>
    </w:p>
    <w:p w14:paraId="5FAD874C" w14:textId="77777777" w:rsidR="00B22F9F" w:rsidRDefault="00000000">
      <w:pPr>
        <w:pStyle w:val="CAP1"/>
        <w:rPr>
          <w:lang w:val="fr-FR"/>
        </w:rPr>
      </w:pPr>
      <w:bookmarkStart w:id="78" w:name="_Toc169338189"/>
      <w:r>
        <w:rPr>
          <w:lang w:val="vi-VN"/>
        </w:rPr>
        <w:t xml:space="preserve">5.3.1. </w:t>
      </w:r>
      <w:r>
        <w:rPr>
          <w:lang w:val="fr-FR"/>
        </w:rPr>
        <w:t>Tính toán kiểm tra cường độ chung của kết cấu dự kiến theo tiêu chuẩn về độ võng đàn hồi</w:t>
      </w:r>
      <w:bookmarkEnd w:id="78"/>
    </w:p>
    <w:p w14:paraId="1F2C4AA0" w14:textId="77777777" w:rsidR="00B22F9F" w:rsidRDefault="00000000">
      <w:pPr>
        <w:pStyle w:val="CAP2"/>
        <w:rPr>
          <w:lang w:val="fr-FR"/>
        </w:rPr>
      </w:pPr>
      <w:bookmarkStart w:id="79" w:name="_Toc169338190"/>
      <w:r>
        <w:rPr>
          <w:i w:val="0"/>
          <w:iCs/>
          <w:lang w:val="vi-VN"/>
        </w:rPr>
        <w:t>5.22.2.1.</w:t>
      </w:r>
      <w:r>
        <w:rPr>
          <w:i w:val="0"/>
          <w:iCs/>
          <w:lang w:val="fr-FR"/>
        </w:rPr>
        <w:t>Tính đổi tầng 2 lớp một từ dưới lê</w:t>
      </w:r>
      <w:r>
        <w:rPr>
          <w:lang w:val="fr-FR"/>
        </w:rPr>
        <w:t>n</w:t>
      </w:r>
      <w:bookmarkEnd w:id="79"/>
    </w:p>
    <w:p w14:paraId="013791B4" w14:textId="77777777" w:rsidR="00B22F9F" w:rsidRDefault="00000000">
      <w:pPr>
        <w:pStyle w:val="BINHTHUONG"/>
        <w:numPr>
          <w:ilvl w:val="0"/>
          <w:numId w:val="47"/>
        </w:numPr>
        <w:rPr>
          <w:lang w:val="fr-FR"/>
        </w:rPr>
      </w:pPr>
      <w:r>
        <w:rPr>
          <w:lang w:val="fr-FR"/>
        </w:rPr>
        <w:t>Việc đổi tầng 2 lớp một từ dưới lên được thực hiện theo biểu thức sau đây:</w:t>
      </w:r>
    </w:p>
    <w:p w14:paraId="4BDD54FF" w14:textId="77777777" w:rsidR="00B22F9F" w:rsidRDefault="00000000">
      <w:pPr>
        <w:pStyle w:val="BINHTHUONG"/>
        <w:jc w:val="center"/>
      </w:pPr>
      <m:oMathPara>
        <m:oMath>
          <m:sSubSup>
            <m:sSubSupPr>
              <m:ctrlPr>
                <w:rPr>
                  <w:rFonts w:ascii="Cambria Math" w:hAnsi="Cambria Math"/>
                  <w:i/>
                </w:rPr>
              </m:ctrlPr>
            </m:sSubSupPr>
            <m:e>
              <m:r>
                <w:rPr>
                  <w:rFonts w:ascii="Cambria Math" w:hAnsi="Cambria Math"/>
                </w:rPr>
                <m:t>E</m:t>
              </m:r>
            </m:e>
            <m:sub>
              <m:r>
                <w:rPr>
                  <w:rFonts w:ascii="Cambria Math" w:hAnsi="Cambria Math"/>
                </w:rPr>
                <m:t>tb</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1+k×</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1/3</m:t>
                          </m:r>
                        </m:sup>
                      </m:sSup>
                    </m:num>
                    <m:den>
                      <m:r>
                        <w:rPr>
                          <w:rFonts w:ascii="Cambria Math" w:eastAsiaTheme="minorEastAsia" w:hAnsi="Cambria Math"/>
                        </w:rPr>
                        <m:t>1+k</m:t>
                      </m:r>
                    </m:den>
                  </m:f>
                </m:e>
              </m:d>
            </m:e>
            <m:sup>
              <m:r>
                <w:rPr>
                  <w:rFonts w:ascii="Cambria Math" w:eastAsiaTheme="minorEastAsia" w:hAnsi="Cambria Math"/>
                </w:rPr>
                <m:t>3</m:t>
              </m:r>
            </m:sup>
          </m:sSup>
        </m:oMath>
      </m:oMathPara>
    </w:p>
    <w:p w14:paraId="051293BB" w14:textId="77777777" w:rsidR="00B22F9F" w:rsidRDefault="00000000">
      <w:pPr>
        <w:pStyle w:val="BINHTHUONG"/>
        <w:numPr>
          <w:ilvl w:val="0"/>
          <w:numId w:val="47"/>
        </w:numPr>
      </w:pPr>
      <w:r>
        <w:t xml:space="preserve">Với </w:t>
      </w:r>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và 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r>
          <w:rPr>
            <w:rFonts w:ascii="Cambria Math" w:hAnsi="Cambria Math"/>
          </w:rPr>
          <m:t>;</m:t>
        </m:r>
      </m:oMath>
      <w:r>
        <w:rPr>
          <w:rFonts w:eastAsiaTheme="minorEastAsia"/>
        </w:rPr>
        <w:t xml:space="preserve"> Kết quả tính đổi tầng như ở Bảng 2.12.</w:t>
      </w:r>
    </w:p>
    <w:p w14:paraId="55D5908C" w14:textId="2100E1C1" w:rsidR="00520D63" w:rsidRPr="00520D63" w:rsidRDefault="00520D63" w:rsidP="00520D63">
      <w:pPr>
        <w:pStyle w:val="Caption"/>
        <w:keepNext/>
        <w:jc w:val="center"/>
        <w:rPr>
          <w:color w:val="000000" w:themeColor="text1"/>
          <w:sz w:val="24"/>
          <w:szCs w:val="24"/>
        </w:rPr>
      </w:pPr>
      <w:bookmarkStart w:id="80" w:name="_Toc199601873"/>
      <w:r w:rsidRPr="00520D63">
        <w:rPr>
          <w:color w:val="000000" w:themeColor="text1"/>
          <w:sz w:val="24"/>
          <w:szCs w:val="24"/>
        </w:rPr>
        <w:lastRenderedPageBreak/>
        <w:t xml:space="preserve">Bảng </w:t>
      </w:r>
      <w:r w:rsidRPr="00520D63">
        <w:rPr>
          <w:color w:val="000000" w:themeColor="text1"/>
          <w:sz w:val="24"/>
          <w:szCs w:val="24"/>
        </w:rPr>
        <w:fldChar w:fldCharType="begin"/>
      </w:r>
      <w:r w:rsidRPr="00520D63">
        <w:rPr>
          <w:color w:val="000000" w:themeColor="text1"/>
          <w:sz w:val="24"/>
          <w:szCs w:val="24"/>
        </w:rPr>
        <w:instrText xml:space="preserve"> SEQ Bảng \* ARABIC </w:instrText>
      </w:r>
      <w:r w:rsidRPr="00520D63">
        <w:rPr>
          <w:color w:val="000000" w:themeColor="text1"/>
          <w:sz w:val="24"/>
          <w:szCs w:val="24"/>
        </w:rPr>
        <w:fldChar w:fldCharType="separate"/>
      </w:r>
      <w:r>
        <w:rPr>
          <w:noProof/>
          <w:color w:val="000000" w:themeColor="text1"/>
          <w:sz w:val="24"/>
          <w:szCs w:val="24"/>
        </w:rPr>
        <w:t>12</w:t>
      </w:r>
      <w:r w:rsidRPr="00520D63">
        <w:rPr>
          <w:color w:val="000000" w:themeColor="text1"/>
          <w:sz w:val="24"/>
          <w:szCs w:val="24"/>
        </w:rPr>
        <w:fldChar w:fldCharType="end"/>
      </w:r>
      <w:r w:rsidRPr="00520D63">
        <w:rPr>
          <w:color w:val="000000" w:themeColor="text1"/>
          <w:sz w:val="24"/>
          <w:szCs w:val="24"/>
          <w:lang w:val="vi-VN"/>
        </w:rPr>
        <w:t>. Kết quả tính đổi tầng 2 lớp một từ dưới lên để tìm Etb</w:t>
      </w:r>
      <w:bookmarkEnd w:id="80"/>
    </w:p>
    <w:tbl>
      <w:tblPr>
        <w:tblStyle w:val="TableGrid"/>
        <w:tblW w:w="0" w:type="auto"/>
        <w:tblLook w:val="04A0" w:firstRow="1" w:lastRow="0" w:firstColumn="1" w:lastColumn="0" w:noHBand="0" w:noVBand="1"/>
      </w:tblPr>
      <w:tblGrid>
        <w:gridCol w:w="2950"/>
        <w:gridCol w:w="881"/>
        <w:gridCol w:w="918"/>
        <w:gridCol w:w="764"/>
        <w:gridCol w:w="1829"/>
        <w:gridCol w:w="831"/>
        <w:gridCol w:w="885"/>
      </w:tblGrid>
      <w:tr w:rsidR="00B22F9F" w14:paraId="40069E8F" w14:textId="77777777" w:rsidTr="00520D63">
        <w:trPr>
          <w:trHeight w:val="848"/>
        </w:trPr>
        <w:tc>
          <w:tcPr>
            <w:tcW w:w="2961" w:type="dxa"/>
            <w:vAlign w:val="center"/>
          </w:tcPr>
          <w:p w14:paraId="6506DBF8"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Lớp kết cấu</w:t>
            </w:r>
          </w:p>
        </w:tc>
        <w:tc>
          <w:tcPr>
            <w:tcW w:w="881" w:type="dxa"/>
            <w:vAlign w:val="center"/>
          </w:tcPr>
          <w:p w14:paraId="5331993A"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Ei (Mpa)</w:t>
            </w:r>
          </w:p>
        </w:tc>
        <w:tc>
          <w:tcPr>
            <w:tcW w:w="919" w:type="dxa"/>
            <w:vAlign w:val="center"/>
          </w:tcPr>
          <w:p w14:paraId="30D021A2"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t</w:t>
            </w:r>
          </w:p>
        </w:tc>
        <w:tc>
          <w:tcPr>
            <w:tcW w:w="756" w:type="dxa"/>
            <w:vAlign w:val="center"/>
          </w:tcPr>
          <w:p w14:paraId="3BA71C58"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hi (cm )</w:t>
            </w:r>
          </w:p>
        </w:tc>
        <w:tc>
          <w:tcPr>
            <w:tcW w:w="1834" w:type="dxa"/>
            <w:vAlign w:val="center"/>
          </w:tcPr>
          <w:p w14:paraId="14F7234E"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k= h1/h2</w:t>
            </w:r>
          </w:p>
        </w:tc>
        <w:tc>
          <w:tcPr>
            <w:tcW w:w="831" w:type="dxa"/>
            <w:vAlign w:val="center"/>
          </w:tcPr>
          <w:p w14:paraId="681217D0"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H</w:t>
            </w:r>
            <w:r>
              <w:rPr>
                <w:rFonts w:eastAsia="SimSun"/>
                <w:b/>
                <w:bCs/>
                <w:sz w:val="24"/>
                <w:szCs w:val="24"/>
                <w:vertAlign w:val="subscript"/>
                <w:lang w:eastAsia="zh-CN" w:bidi="ar"/>
              </w:rPr>
              <w:t>tb</w:t>
            </w:r>
            <w:r>
              <w:rPr>
                <w:rFonts w:eastAsia="SimSun"/>
                <w:b/>
                <w:bCs/>
                <w:sz w:val="24"/>
                <w:szCs w:val="24"/>
                <w:lang w:eastAsia="zh-CN" w:bidi="ar"/>
              </w:rPr>
              <w:t xml:space="preserve"> (cm )</w:t>
            </w:r>
          </w:p>
        </w:tc>
        <w:tc>
          <w:tcPr>
            <w:tcW w:w="876" w:type="dxa"/>
            <w:vAlign w:val="center"/>
          </w:tcPr>
          <w:p w14:paraId="19287469" w14:textId="77777777" w:rsidR="00B22F9F" w:rsidRDefault="00000000">
            <w:pPr>
              <w:spacing w:line="240" w:lineRule="auto"/>
              <w:ind w:firstLine="0"/>
              <w:jc w:val="center"/>
              <w:textAlignment w:val="center"/>
              <w:rPr>
                <w:b/>
                <w:bCs/>
                <w:sz w:val="24"/>
                <w:szCs w:val="24"/>
              </w:rPr>
            </w:pPr>
            <w:r>
              <w:rPr>
                <w:rFonts w:eastAsia="SimSun"/>
                <w:b/>
                <w:bCs/>
                <w:sz w:val="24"/>
                <w:szCs w:val="24"/>
                <w:lang w:eastAsia="zh-CN" w:bidi="ar"/>
              </w:rPr>
              <w:t>Etb' (Mpa)</w:t>
            </w:r>
          </w:p>
        </w:tc>
      </w:tr>
      <w:tr w:rsidR="00B22F9F" w14:paraId="3700B1C6" w14:textId="77777777" w:rsidTr="00520D63">
        <w:trPr>
          <w:trHeight w:val="848"/>
        </w:trPr>
        <w:tc>
          <w:tcPr>
            <w:tcW w:w="2961" w:type="dxa"/>
            <w:vAlign w:val="center"/>
          </w:tcPr>
          <w:p w14:paraId="58FDB98D" w14:textId="77777777" w:rsidR="00B22F9F" w:rsidRDefault="00000000">
            <w:pPr>
              <w:spacing w:line="240" w:lineRule="auto"/>
              <w:ind w:firstLine="0"/>
              <w:jc w:val="left"/>
              <w:textAlignment w:val="center"/>
              <w:rPr>
                <w:sz w:val="24"/>
                <w:szCs w:val="24"/>
              </w:rPr>
            </w:pPr>
            <w:r>
              <w:rPr>
                <w:rFonts w:eastAsia="SimSun"/>
                <w:sz w:val="24"/>
                <w:szCs w:val="24"/>
                <w:lang w:eastAsia="zh-CN" w:bidi="ar"/>
              </w:rPr>
              <w:t>Cấp phối đá dăm loại II</w:t>
            </w:r>
          </w:p>
        </w:tc>
        <w:tc>
          <w:tcPr>
            <w:tcW w:w="881" w:type="dxa"/>
            <w:vAlign w:val="center"/>
          </w:tcPr>
          <w:p w14:paraId="18C43BC1"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250</w:t>
            </w:r>
          </w:p>
        </w:tc>
        <w:tc>
          <w:tcPr>
            <w:tcW w:w="919" w:type="dxa"/>
            <w:vAlign w:val="center"/>
          </w:tcPr>
          <w:p w14:paraId="3B35134F" w14:textId="77777777" w:rsidR="00B22F9F" w:rsidRDefault="00B22F9F">
            <w:pPr>
              <w:spacing w:line="240" w:lineRule="auto"/>
              <w:ind w:firstLine="0"/>
              <w:jc w:val="center"/>
              <w:rPr>
                <w:sz w:val="24"/>
                <w:szCs w:val="24"/>
              </w:rPr>
            </w:pPr>
          </w:p>
        </w:tc>
        <w:tc>
          <w:tcPr>
            <w:tcW w:w="756" w:type="dxa"/>
            <w:vAlign w:val="center"/>
          </w:tcPr>
          <w:p w14:paraId="7E32A060"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30.00</w:t>
            </w:r>
          </w:p>
        </w:tc>
        <w:tc>
          <w:tcPr>
            <w:tcW w:w="1834" w:type="dxa"/>
            <w:vAlign w:val="center"/>
          </w:tcPr>
          <w:p w14:paraId="773F8B8B" w14:textId="77777777" w:rsidR="00B22F9F" w:rsidRDefault="00B22F9F">
            <w:pPr>
              <w:spacing w:line="240" w:lineRule="auto"/>
              <w:ind w:firstLine="0"/>
              <w:jc w:val="center"/>
              <w:rPr>
                <w:sz w:val="24"/>
                <w:szCs w:val="24"/>
              </w:rPr>
            </w:pPr>
          </w:p>
        </w:tc>
        <w:tc>
          <w:tcPr>
            <w:tcW w:w="831" w:type="dxa"/>
            <w:vAlign w:val="center"/>
          </w:tcPr>
          <w:p w14:paraId="5BD93953"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30.00</w:t>
            </w:r>
          </w:p>
        </w:tc>
        <w:tc>
          <w:tcPr>
            <w:tcW w:w="876" w:type="dxa"/>
            <w:vAlign w:val="center"/>
          </w:tcPr>
          <w:p w14:paraId="3778F94C"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 xml:space="preserve">250.00 </w:t>
            </w:r>
          </w:p>
        </w:tc>
      </w:tr>
      <w:tr w:rsidR="00B22F9F" w14:paraId="37C2F292" w14:textId="77777777" w:rsidTr="00520D63">
        <w:trPr>
          <w:trHeight w:val="848"/>
        </w:trPr>
        <w:tc>
          <w:tcPr>
            <w:tcW w:w="2961" w:type="dxa"/>
            <w:vAlign w:val="center"/>
          </w:tcPr>
          <w:p w14:paraId="30B0D89D" w14:textId="77777777" w:rsidR="00B22F9F" w:rsidRDefault="00000000">
            <w:pPr>
              <w:spacing w:line="240" w:lineRule="auto"/>
              <w:ind w:firstLine="0"/>
              <w:jc w:val="left"/>
              <w:textAlignment w:val="center"/>
              <w:rPr>
                <w:sz w:val="24"/>
                <w:szCs w:val="24"/>
              </w:rPr>
            </w:pPr>
            <w:r>
              <w:rPr>
                <w:rFonts w:eastAsia="SimSun"/>
                <w:sz w:val="24"/>
                <w:szCs w:val="24"/>
                <w:lang w:eastAsia="zh-CN" w:bidi="ar"/>
              </w:rPr>
              <w:t>Cấp phối đá dăm loại I</w:t>
            </w:r>
          </w:p>
        </w:tc>
        <w:tc>
          <w:tcPr>
            <w:tcW w:w="881" w:type="dxa"/>
            <w:vAlign w:val="center"/>
          </w:tcPr>
          <w:p w14:paraId="0B72D728"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300</w:t>
            </w:r>
          </w:p>
        </w:tc>
        <w:tc>
          <w:tcPr>
            <w:tcW w:w="919" w:type="dxa"/>
            <w:vAlign w:val="center"/>
          </w:tcPr>
          <w:p w14:paraId="4FB4BE05"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1.20</w:t>
            </w:r>
          </w:p>
        </w:tc>
        <w:tc>
          <w:tcPr>
            <w:tcW w:w="756" w:type="dxa"/>
            <w:vAlign w:val="center"/>
          </w:tcPr>
          <w:p w14:paraId="63EAB143"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17.00</w:t>
            </w:r>
          </w:p>
        </w:tc>
        <w:tc>
          <w:tcPr>
            <w:tcW w:w="1834" w:type="dxa"/>
            <w:vAlign w:val="center"/>
          </w:tcPr>
          <w:p w14:paraId="3D9F4350"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0.57</w:t>
            </w:r>
          </w:p>
        </w:tc>
        <w:tc>
          <w:tcPr>
            <w:tcW w:w="831" w:type="dxa"/>
            <w:vAlign w:val="center"/>
          </w:tcPr>
          <w:p w14:paraId="21E62417"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47.00</w:t>
            </w:r>
          </w:p>
        </w:tc>
        <w:tc>
          <w:tcPr>
            <w:tcW w:w="876" w:type="dxa"/>
            <w:vAlign w:val="center"/>
          </w:tcPr>
          <w:p w14:paraId="15033989"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 xml:space="preserve">267.45 </w:t>
            </w:r>
          </w:p>
        </w:tc>
      </w:tr>
      <w:tr w:rsidR="00B22F9F" w14:paraId="02C641AC" w14:textId="77777777" w:rsidTr="00520D63">
        <w:trPr>
          <w:trHeight w:val="848"/>
        </w:trPr>
        <w:tc>
          <w:tcPr>
            <w:tcW w:w="2961" w:type="dxa"/>
            <w:vAlign w:val="center"/>
          </w:tcPr>
          <w:p w14:paraId="4CE08E8D" w14:textId="77777777" w:rsidR="00B22F9F" w:rsidRDefault="00000000">
            <w:pPr>
              <w:spacing w:line="240" w:lineRule="auto"/>
              <w:ind w:firstLine="0"/>
              <w:jc w:val="left"/>
              <w:textAlignment w:val="center"/>
              <w:rPr>
                <w:sz w:val="24"/>
                <w:szCs w:val="24"/>
              </w:rPr>
            </w:pPr>
            <w:r>
              <w:rPr>
                <w:rFonts w:eastAsia="SimSun"/>
                <w:sz w:val="24"/>
                <w:szCs w:val="24"/>
                <w:lang w:val="vi-VN" w:eastAsia="zh-CN" w:bidi="ar"/>
              </w:rPr>
              <w:t>B</w:t>
            </w:r>
            <w:r>
              <w:rPr>
                <w:rFonts w:eastAsia="SimSun"/>
                <w:sz w:val="24"/>
                <w:szCs w:val="24"/>
                <w:lang w:eastAsia="zh-CN" w:bidi="ar"/>
              </w:rPr>
              <w:t xml:space="preserve">etong nhựa chặc </w:t>
            </w:r>
            <w:r>
              <w:rPr>
                <w:rFonts w:eastAsia="SimSun"/>
                <w:sz w:val="24"/>
                <w:szCs w:val="24"/>
                <w:lang w:val="vi-VN" w:eastAsia="zh-CN" w:bidi="ar"/>
              </w:rPr>
              <w:t xml:space="preserve">19, </w:t>
            </w:r>
            <w:r>
              <w:rPr>
                <w:rFonts w:eastAsia="SimSun"/>
                <w:sz w:val="24"/>
                <w:szCs w:val="24"/>
                <w:lang w:eastAsia="zh-CN" w:bidi="ar"/>
              </w:rPr>
              <w:t xml:space="preserve">đá </w:t>
            </w:r>
            <w:r>
              <w:rPr>
                <w:rFonts w:eastAsia="SimSun"/>
                <w:sz w:val="24"/>
                <w:szCs w:val="24"/>
                <w:lang w:val="vi-VN" w:eastAsia="zh-CN" w:bidi="ar"/>
              </w:rPr>
              <w:t>d</w:t>
            </w:r>
            <w:r>
              <w:rPr>
                <w:rFonts w:eastAsia="SimSun"/>
                <w:sz w:val="24"/>
                <w:szCs w:val="24"/>
                <w:lang w:eastAsia="zh-CN" w:bidi="ar"/>
              </w:rPr>
              <w:t xml:space="preserve">ăm </w:t>
            </w:r>
            <w:r>
              <w:rPr>
                <w:rFonts w:ascii="Times New Roman" w:eastAsia="SimSun" w:hAnsi="Times New Roman"/>
                <w:position w:val="-4"/>
                <w:sz w:val="24"/>
                <w:szCs w:val="24"/>
                <w:lang w:eastAsia="zh-CN" w:bidi="ar"/>
              </w:rPr>
              <w:object w:dxaOrig="200" w:dyaOrig="240" w14:anchorId="254A284E">
                <v:shape id="_x0000_i1029" type="#_x0000_t75" style="width:9.75pt;height:12pt" o:ole="">
                  <v:imagedata r:id="rId32" o:title=""/>
                </v:shape>
                <o:OLEObject Type="Embed" ProgID="Equation.KSEE3" ShapeID="_x0000_i1029" DrawAspect="Content" ObjectID="_1810229166" r:id="rId33"/>
              </w:object>
            </w:r>
            <w:r>
              <w:rPr>
                <w:rFonts w:eastAsia="SimSun"/>
                <w:sz w:val="24"/>
                <w:szCs w:val="24"/>
                <w:lang w:eastAsia="zh-CN" w:bidi="ar"/>
              </w:rPr>
              <w:t xml:space="preserve"> 35%</w:t>
            </w:r>
          </w:p>
        </w:tc>
        <w:tc>
          <w:tcPr>
            <w:tcW w:w="881" w:type="dxa"/>
            <w:vAlign w:val="center"/>
          </w:tcPr>
          <w:p w14:paraId="5DC983F3"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350</w:t>
            </w:r>
          </w:p>
        </w:tc>
        <w:tc>
          <w:tcPr>
            <w:tcW w:w="919" w:type="dxa"/>
            <w:vAlign w:val="center"/>
          </w:tcPr>
          <w:p w14:paraId="16D7DB1F"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1.31</w:t>
            </w:r>
          </w:p>
        </w:tc>
        <w:tc>
          <w:tcPr>
            <w:tcW w:w="756" w:type="dxa"/>
            <w:vAlign w:val="center"/>
          </w:tcPr>
          <w:p w14:paraId="71FDDF91" w14:textId="77777777" w:rsidR="00B22F9F" w:rsidRDefault="00000000">
            <w:pPr>
              <w:spacing w:line="240" w:lineRule="auto"/>
              <w:ind w:firstLine="0"/>
              <w:jc w:val="center"/>
              <w:textAlignment w:val="center"/>
              <w:rPr>
                <w:sz w:val="24"/>
                <w:szCs w:val="24"/>
              </w:rPr>
            </w:pPr>
            <w:r>
              <w:rPr>
                <w:rFonts w:eastAsia="SimSun"/>
                <w:sz w:val="24"/>
                <w:szCs w:val="24"/>
                <w:lang w:val="vi-VN" w:eastAsia="zh-CN" w:bidi="ar"/>
              </w:rPr>
              <w:t>7</w:t>
            </w:r>
            <w:r>
              <w:rPr>
                <w:rFonts w:eastAsia="SimSun"/>
                <w:sz w:val="24"/>
                <w:szCs w:val="24"/>
                <w:lang w:eastAsia="zh-CN" w:bidi="ar"/>
              </w:rPr>
              <w:t>.00</w:t>
            </w:r>
          </w:p>
        </w:tc>
        <w:tc>
          <w:tcPr>
            <w:tcW w:w="1834" w:type="dxa"/>
            <w:vAlign w:val="center"/>
          </w:tcPr>
          <w:p w14:paraId="3376BD6E"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0.15</w:t>
            </w:r>
          </w:p>
        </w:tc>
        <w:tc>
          <w:tcPr>
            <w:tcW w:w="831" w:type="dxa"/>
            <w:vAlign w:val="center"/>
          </w:tcPr>
          <w:p w14:paraId="6D4DF342"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54.00</w:t>
            </w:r>
          </w:p>
        </w:tc>
        <w:tc>
          <w:tcPr>
            <w:tcW w:w="876" w:type="dxa"/>
            <w:vAlign w:val="center"/>
          </w:tcPr>
          <w:p w14:paraId="627A240F"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 xml:space="preserve">277.43 </w:t>
            </w:r>
          </w:p>
        </w:tc>
      </w:tr>
      <w:tr w:rsidR="00B22F9F" w14:paraId="6FB16603" w14:textId="77777777" w:rsidTr="00520D63">
        <w:trPr>
          <w:trHeight w:val="848"/>
        </w:trPr>
        <w:tc>
          <w:tcPr>
            <w:tcW w:w="2961" w:type="dxa"/>
            <w:vAlign w:val="center"/>
          </w:tcPr>
          <w:p w14:paraId="0AD21E62" w14:textId="77777777" w:rsidR="00B22F9F" w:rsidRDefault="00000000">
            <w:pPr>
              <w:spacing w:line="240" w:lineRule="auto"/>
              <w:ind w:firstLine="0"/>
              <w:jc w:val="left"/>
              <w:textAlignment w:val="center"/>
              <w:rPr>
                <w:sz w:val="24"/>
                <w:szCs w:val="24"/>
              </w:rPr>
            </w:pPr>
            <w:r>
              <w:rPr>
                <w:rFonts w:eastAsia="SimSun"/>
                <w:sz w:val="24"/>
                <w:szCs w:val="24"/>
                <w:lang w:val="vi-VN" w:eastAsia="zh-CN" w:bidi="ar"/>
              </w:rPr>
              <w:t>B</w:t>
            </w:r>
            <w:r>
              <w:rPr>
                <w:rFonts w:eastAsia="SimSun"/>
                <w:sz w:val="24"/>
                <w:szCs w:val="24"/>
                <w:lang w:eastAsia="zh-CN" w:bidi="ar"/>
              </w:rPr>
              <w:t>etong nhựa chặc 12.5</w:t>
            </w:r>
            <w:r>
              <w:rPr>
                <w:rFonts w:eastAsia="SimSun"/>
                <w:sz w:val="24"/>
                <w:szCs w:val="24"/>
                <w:lang w:val="vi-VN" w:eastAsia="zh-CN" w:bidi="ar"/>
              </w:rPr>
              <w:t>,</w:t>
            </w:r>
            <w:r>
              <w:rPr>
                <w:rFonts w:eastAsia="SimSun"/>
                <w:sz w:val="24"/>
                <w:szCs w:val="24"/>
                <w:lang w:eastAsia="zh-CN" w:bidi="ar"/>
              </w:rPr>
              <w:t xml:space="preserve"> đá </w:t>
            </w:r>
            <w:r>
              <w:rPr>
                <w:rFonts w:eastAsia="SimSun"/>
                <w:sz w:val="24"/>
                <w:szCs w:val="24"/>
                <w:lang w:val="vi-VN" w:eastAsia="zh-CN" w:bidi="ar"/>
              </w:rPr>
              <w:t>d</w:t>
            </w:r>
            <w:r>
              <w:rPr>
                <w:rFonts w:eastAsia="SimSun"/>
                <w:sz w:val="24"/>
                <w:szCs w:val="24"/>
                <w:lang w:eastAsia="zh-CN" w:bidi="ar"/>
              </w:rPr>
              <w:t xml:space="preserve">ăm </w:t>
            </w:r>
            <w:r>
              <w:rPr>
                <w:rFonts w:ascii="Times New Roman" w:eastAsia="SimSun" w:hAnsi="Times New Roman"/>
                <w:position w:val="-4"/>
                <w:sz w:val="24"/>
                <w:szCs w:val="24"/>
                <w:lang w:eastAsia="zh-CN" w:bidi="ar"/>
              </w:rPr>
              <w:object w:dxaOrig="200" w:dyaOrig="240" w14:anchorId="28F8EE70">
                <v:shape id="_x0000_i1030" type="#_x0000_t75" style="width:9.75pt;height:12pt" o:ole="">
                  <v:imagedata r:id="rId29" o:title=""/>
                </v:shape>
                <o:OLEObject Type="Embed" ProgID="Equation.KSEE3" ShapeID="_x0000_i1030" DrawAspect="Content" ObjectID="_1810229167" r:id="rId34"/>
              </w:object>
            </w:r>
            <w:r>
              <w:rPr>
                <w:rFonts w:eastAsia="SimSun"/>
                <w:sz w:val="24"/>
                <w:szCs w:val="24"/>
                <w:lang w:eastAsia="zh-CN" w:bidi="ar"/>
              </w:rPr>
              <w:t>50%</w:t>
            </w:r>
          </w:p>
        </w:tc>
        <w:tc>
          <w:tcPr>
            <w:tcW w:w="881" w:type="dxa"/>
            <w:vAlign w:val="center"/>
          </w:tcPr>
          <w:p w14:paraId="39E4403D"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420</w:t>
            </w:r>
          </w:p>
        </w:tc>
        <w:tc>
          <w:tcPr>
            <w:tcW w:w="919" w:type="dxa"/>
            <w:vAlign w:val="center"/>
          </w:tcPr>
          <w:p w14:paraId="04813C32"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1.51</w:t>
            </w:r>
          </w:p>
        </w:tc>
        <w:tc>
          <w:tcPr>
            <w:tcW w:w="756" w:type="dxa"/>
            <w:vAlign w:val="center"/>
          </w:tcPr>
          <w:p w14:paraId="6CEEFEC3"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5.00</w:t>
            </w:r>
          </w:p>
        </w:tc>
        <w:tc>
          <w:tcPr>
            <w:tcW w:w="1834" w:type="dxa"/>
            <w:vAlign w:val="center"/>
          </w:tcPr>
          <w:p w14:paraId="27B06C50"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0.09</w:t>
            </w:r>
          </w:p>
        </w:tc>
        <w:tc>
          <w:tcPr>
            <w:tcW w:w="831" w:type="dxa"/>
            <w:vAlign w:val="center"/>
          </w:tcPr>
          <w:p w14:paraId="3637FB13" w14:textId="77777777" w:rsidR="00B22F9F" w:rsidRDefault="00000000">
            <w:pPr>
              <w:spacing w:line="240" w:lineRule="auto"/>
              <w:ind w:firstLine="0"/>
              <w:jc w:val="center"/>
              <w:textAlignment w:val="center"/>
              <w:rPr>
                <w:sz w:val="24"/>
                <w:szCs w:val="24"/>
              </w:rPr>
            </w:pPr>
            <w:r>
              <w:rPr>
                <w:rFonts w:eastAsia="SimSun"/>
                <w:sz w:val="24"/>
                <w:szCs w:val="24"/>
                <w:lang w:eastAsia="zh-CN" w:bidi="ar"/>
              </w:rPr>
              <w:t>59.00</w:t>
            </w:r>
          </w:p>
        </w:tc>
        <w:tc>
          <w:tcPr>
            <w:tcW w:w="876" w:type="dxa"/>
            <w:vAlign w:val="center"/>
          </w:tcPr>
          <w:p w14:paraId="1CA7E2B8" w14:textId="77777777" w:rsidR="00B22F9F" w:rsidRDefault="00000000">
            <w:pPr>
              <w:spacing w:line="240" w:lineRule="auto"/>
              <w:ind w:firstLine="0"/>
              <w:jc w:val="center"/>
              <w:textAlignment w:val="center"/>
              <w:rPr>
                <w:sz w:val="24"/>
                <w:szCs w:val="24"/>
                <w:lang w:val="vi-VN"/>
              </w:rPr>
            </w:pPr>
            <w:r>
              <w:rPr>
                <w:rFonts w:eastAsia="SimSun"/>
                <w:sz w:val="24"/>
                <w:szCs w:val="24"/>
                <w:lang w:eastAsia="zh-CN" w:bidi="ar"/>
              </w:rPr>
              <w:t xml:space="preserve">287.67 </w:t>
            </w:r>
          </w:p>
        </w:tc>
      </w:tr>
    </w:tbl>
    <w:p w14:paraId="03A371A3" w14:textId="77777777" w:rsidR="00B22F9F" w:rsidRDefault="00B22F9F">
      <w:pPr>
        <w:pStyle w:val="BINHTHUONG"/>
        <w:spacing w:before="0" w:line="240" w:lineRule="auto"/>
      </w:pPr>
    </w:p>
    <w:p w14:paraId="304B2719" w14:textId="77777777" w:rsidR="00B22F9F" w:rsidRDefault="00000000">
      <w:pPr>
        <w:pStyle w:val="CAP2"/>
        <w:rPr>
          <w:i w:val="0"/>
          <w:iCs/>
        </w:rPr>
      </w:pPr>
      <w:bookmarkStart w:id="81" w:name="_Toc169338191"/>
      <w:r>
        <w:rPr>
          <w:i w:val="0"/>
          <w:iCs/>
          <w:lang w:val="vi-VN"/>
        </w:rPr>
        <w:t>5.3.2.2.</w:t>
      </w:r>
      <w:r>
        <w:rPr>
          <w:i w:val="0"/>
          <w:iCs/>
        </w:rPr>
        <w:t xml:space="preserve"> Xét hệ số điều chỉnh</w:t>
      </w:r>
      <w:bookmarkEnd w:id="81"/>
    </w:p>
    <w:p w14:paraId="4E27BC5A" w14:textId="77777777" w:rsidR="00B22F9F" w:rsidRDefault="00000000">
      <w:pPr>
        <w:ind w:firstLineChars="100" w:firstLine="260"/>
        <w:rPr>
          <w:szCs w:val="26"/>
        </w:rPr>
      </w:pPr>
      <w:bookmarkStart w:id="82" w:name="_Toc169338192"/>
      <w:r>
        <w:rPr>
          <w:szCs w:val="26"/>
          <w:lang w:val="vi-VN"/>
        </w:rPr>
        <w:t>Ta có:</w:t>
      </w:r>
      <w:r>
        <w:rPr>
          <w:b/>
          <w:bCs/>
          <w:szCs w:val="26"/>
          <w:lang w:val="vi-VN"/>
        </w:rPr>
        <w:t xml:space="preserve"> </w:t>
      </w:r>
      <w:r>
        <w:rPr>
          <w:b/>
          <w:bCs/>
          <w:position w:val="-24"/>
          <w:szCs w:val="26"/>
          <w:lang w:val="vi-VN"/>
        </w:rPr>
        <w:object w:dxaOrig="1480" w:dyaOrig="620" w14:anchorId="70DFF7B5">
          <v:shape id="_x0000_i1031" type="#_x0000_t75" style="width:74.25pt;height:30.75pt" o:ole="">
            <v:imagedata r:id="rId35" o:title=""/>
          </v:shape>
          <o:OLEObject Type="Embed" ProgID="Equation.KSEE3" ShapeID="_x0000_i1031" DrawAspect="Content" ObjectID="_1810229168" r:id="rId36"/>
        </w:object>
      </w:r>
      <w:r>
        <w:rPr>
          <w:szCs w:val="26"/>
        </w:rPr>
        <w:fldChar w:fldCharType="begin"/>
      </w:r>
      <w:r>
        <w:rPr>
          <w:szCs w:val="26"/>
        </w:rPr>
        <w:instrText xml:space="preserve"> QUOTE </w:instrText>
      </w:r>
      <w:r w:rsidR="003422F2">
        <w:rPr>
          <w:position w:val="-15"/>
          <w:szCs w:val="26"/>
        </w:rPr>
        <w:pict w14:anchorId="5B2EBD5C">
          <v:shape id="_x0000_i1032" type="#_x0000_t75" style="width:159pt;height:23.2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5D4A&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2E5D4A&quot; wsp:rsidP=&quot;002E5D4A&quot;&gt;&lt;m:oMathPara&gt;&lt;m:oMath&gt;&lt;m:r&gt;&lt;m:rPr&gt;&lt;m:sty m:val=&quot;p&quot;/&gt;&lt;/m:rPr&gt;&lt;w:rPr&gt;&lt;w:rFonts w:ascii=&quot;Cambria Math&quot; w:h-ansi=&quot;Cambria Math&quot;/&gt;&lt;wx:font wx:val=&quot;Cambria Math&quot;/&gt;&lt;/w:rPr&gt;&lt;m:t&gt;ß=f&lt;/m:t&gt;&lt;/m:r&gt;&lt;m:d&gt;&lt;m:dPr&gt;&lt;m:ctrlPr&gt;&lt;w:rPr&gt;&lt;w:rFonts w:ascii=&quot;Cambria Math&quot; w:h-ansi=&quot;Cambria Math&quot;/&gt;&lt;wx:font wx:val=&quot;Cambria Math&quot;/&gt;&lt;/w:rPr&gt;&lt;/m:ctrlPr&gt;&lt;/m:dPr&gt;&lt;m:e&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H&lt;/m:t&gt;&lt;/m:r&gt;&lt;/m:num&gt;&lt;m:den&gt;&lt;m:r&gt;&lt;m:rPr&gt;&lt;m:sty m:val=&quot;p&quot;/&gt;&lt;/m:rPr&gt;&lt;w:rPr&gt;&lt;w:rFonts w:ascii=&quot;Cambria Math&quot; w:h-ansi=&quot;Cambria Math&quot;/&gt;&lt;wx:font wx:val=&quot;Cambria Math&quot;/&gt;&lt;/w:rPr&gt;&lt;m:t&gt;D&lt;/m:t&gt;&lt;/m:r&gt;&lt;/m:den&gt;&lt;/m:f&gt;&lt;/m:e&gt;&lt;/m:d&gt;&lt;m:r&gt;&lt;m:rPr&gt;&lt;m:sty m:val=&quot;p&quot;/&gt;&lt;/m:rPr&gt;&lt;w:rPr&gt;&lt;w:rFonts w:ascii=&quot;Cambria Math&quot; w:h-ansi=&quot;Cambria Math&quot;/&gt;&lt;wx:font wx:val=&quot;Cambria Math&quot;/&gt;&lt;/w:rPr&gt;&lt;m:t&gt;:v?i &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H&lt;/m:t&gt;&lt;/m:r&gt;&lt;/m:num&gt;&lt;m:den&gt;&lt;m:r&gt;&lt;m:rPr&gt;&lt;m:sty m:val=&quot;p&quot;/&gt;&lt;/m:rPr&gt;&lt;w:rPr&gt;&lt;w:rFonts w:ascii=&quot;Cambria Math&quot; w:h-ansi=&quot;Cambria Math&quot;/&gt;&lt;wx:font wx:val=&quot;Cambria Math&quot;/&gt;&lt;/w:rPr&gt;&lt;m:t&gt;D&lt;/m:t&gt;&lt;/m:r&gt;&lt;/m:den&gt;&lt;/m:f&gt;&lt;m:r&gt;&lt;m:rPr&gt;&lt;m:sty m:val=&quot;p&quot;/&gt;&lt;/m:rPr&gt;&lt;w:rPr&gt;&lt;w:rFonts w:ascii=&quot;Cambria Math&quot; w:h-ansi=&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59&lt;/m:t&gt;&lt;/m:r&gt;&lt;/m:num&gt;&lt;m:den&gt;&lt;m:r&gt;&lt;m:rPr&gt;&lt;m:sty m:val=&quot;p&quot;/&gt;&lt;/m:rPr&gt;&lt;w:rPr&gt;&lt;w:rFonts w:ascii=&quot;Cambria Math&quot; w:h-ansi=&quot;Cambria Math&quot;/&gt;&lt;wx:font wx:val=&quot;Cambria Math&quot;/&gt;&lt;/w:rPr&gt;&lt;m:t&gt;33&lt;/m:t&gt;&lt;/m:r&gt;&lt;/m:den&gt;&lt;/m:f&gt;&lt;m:r&gt;&lt;m:rPr&gt;&lt;m:sty m:val=&quot;p&quot;/&gt;&lt;/m:rPr&gt;&lt;w:rPr&gt;&lt;w:rFonts w:ascii=&quot;Cambria Math&quot; w:h-ansi=&quot;Cambria Math&quot;/&gt;&lt;wx:font wx:val=&quot;Cambria Math&quot;/&gt;&lt;/w:rPr&gt;&lt;m:t&gt;=1,79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Pr>
          <w:szCs w:val="26"/>
        </w:rPr>
        <w:instrText xml:space="preserve"> </w:instrText>
      </w:r>
      <w:r>
        <w:rPr>
          <w:szCs w:val="26"/>
        </w:rPr>
        <w:fldChar w:fldCharType="separate"/>
      </w:r>
      <w:r>
        <w:rPr>
          <w:szCs w:val="26"/>
        </w:rPr>
        <w:fldChar w:fldCharType="end"/>
      </w:r>
    </w:p>
    <w:p w14:paraId="6571B377" w14:textId="77777777" w:rsidR="00B22F9F" w:rsidRDefault="00000000">
      <w:pPr>
        <w:ind w:firstLineChars="100" w:firstLine="260"/>
        <w:jc w:val="left"/>
        <w:rPr>
          <w:szCs w:val="26"/>
          <w:lang w:val="vi-VN"/>
        </w:rPr>
      </w:pPr>
      <w:r>
        <w:rPr>
          <w:szCs w:val="26"/>
        </w:rPr>
        <w:t xml:space="preserve">Tra bảng </w:t>
      </w:r>
      <w:r>
        <w:rPr>
          <w:szCs w:val="26"/>
          <w:lang w:val="vi-VN"/>
        </w:rPr>
        <w:t xml:space="preserve">11/27 </w:t>
      </w:r>
      <w:r>
        <w:rPr>
          <w:rFonts w:eastAsia="SimSun"/>
          <w:szCs w:val="26"/>
        </w:rPr>
        <w:t>TCCS 38-2022</w:t>
      </w:r>
      <w:r>
        <w:rPr>
          <w:szCs w:val="26"/>
          <w:lang w:val="vi-VN"/>
        </w:rPr>
        <w:t xml:space="preserve"> nội suy β: </w:t>
      </w:r>
      <w:r>
        <w:rPr>
          <w:position w:val="-24"/>
          <w:szCs w:val="26"/>
        </w:rPr>
        <w:object w:dxaOrig="3240" w:dyaOrig="620" w14:anchorId="2B234DC3">
          <v:shape id="_x0000_i1033" type="#_x0000_t75" style="width:162pt;height:30.75pt" o:ole="">
            <v:imagedata r:id="rId38" o:title=""/>
          </v:shape>
          <o:OLEObject Type="Embed" ProgID="Equation.KSEE3" ShapeID="_x0000_i1033" DrawAspect="Content" ObjectID="_1810229169" r:id="rId39"/>
        </w:object>
      </w:r>
    </w:p>
    <w:p w14:paraId="55FED636" w14:textId="77777777" w:rsidR="00B22F9F" w:rsidRPr="005956DB" w:rsidRDefault="00000000">
      <w:pPr>
        <w:ind w:firstLineChars="100" w:firstLine="260"/>
        <w:jc w:val="left"/>
        <w:rPr>
          <w:szCs w:val="26"/>
          <w:lang w:val="vi-VN"/>
        </w:rPr>
      </w:pPr>
      <w:r w:rsidRPr="005956DB">
        <w:rPr>
          <w:szCs w:val="26"/>
          <w:lang w:val="vi-VN"/>
        </w:rPr>
        <w:t>Vậy</w:t>
      </w:r>
      <w:r>
        <w:rPr>
          <w:szCs w:val="26"/>
          <w:lang w:val="vi-VN"/>
        </w:rPr>
        <w:t>:</w:t>
      </w:r>
      <w:r w:rsidRPr="005956DB">
        <w:rPr>
          <w:szCs w:val="26"/>
          <w:lang w:val="vi-VN"/>
        </w:rPr>
        <w:t xml:space="preserve"> </w:t>
      </w:r>
      <w:r>
        <w:rPr>
          <w:szCs w:val="26"/>
          <w:lang w:val="vi-VN"/>
        </w:rPr>
        <w:t>K</w:t>
      </w:r>
      <w:r w:rsidRPr="005956DB">
        <w:rPr>
          <w:szCs w:val="26"/>
          <w:lang w:val="vi-VN"/>
        </w:rPr>
        <w:t>ết cấu nhiều lớp được đưa về kết cấu 2 lớp với lớp trên dày 59 cm có m</w:t>
      </w:r>
      <w:r>
        <w:rPr>
          <w:szCs w:val="26"/>
          <w:lang w:val="vi-VN"/>
        </w:rPr>
        <w:t>ô đun</w:t>
      </w:r>
      <w:r w:rsidRPr="005956DB">
        <w:rPr>
          <w:szCs w:val="26"/>
          <w:lang w:val="vi-VN"/>
        </w:rPr>
        <w:t xml:space="preserve"> đàn hồi trung bình </w:t>
      </w:r>
      <w:r>
        <w:rPr>
          <w:szCs w:val="26"/>
          <w:lang w:val="vi-VN"/>
        </w:rPr>
        <w:t xml:space="preserve">: </w:t>
      </w:r>
      <w:r>
        <w:rPr>
          <w:position w:val="-12"/>
          <w:szCs w:val="26"/>
          <w:lang w:val="vi-VN"/>
        </w:rPr>
        <w:object w:dxaOrig="3560" w:dyaOrig="380" w14:anchorId="046AF56E">
          <v:shape id="_x0000_i1034" type="#_x0000_t75" style="width:177.75pt;height:18.75pt" o:ole="">
            <v:imagedata r:id="rId40" o:title=""/>
          </v:shape>
          <o:OLEObject Type="Embed" ProgID="Equation.KSEE3" ShapeID="_x0000_i1034" DrawAspect="Content" ObjectID="_1810229170" r:id="rId41"/>
        </w:object>
      </w:r>
      <w:r>
        <w:rPr>
          <w:szCs w:val="26"/>
        </w:rPr>
        <w:fldChar w:fldCharType="begin"/>
      </w:r>
      <w:r w:rsidRPr="005956DB">
        <w:rPr>
          <w:szCs w:val="26"/>
          <w:lang w:val="vi-VN"/>
        </w:rPr>
        <w:instrText xml:space="preserve"> QUOTE </w:instrText>
      </w:r>
      <w:r w:rsidR="003422F2">
        <w:rPr>
          <w:position w:val="-6"/>
          <w:szCs w:val="26"/>
        </w:rPr>
        <w:pict w14:anchorId="16562A4C">
          <v:shape id="_x0000_i1035" type="#_x0000_t75" style="width:249.75pt;height:16.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57E6C&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A57E6C&quot; wsp:rsidP=&quot;00A57E6C&quot;&gt;&lt;m:oMathPara&gt;&lt;m:oMath&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dc&lt;/m:t&gt;&lt;/m:r&gt;&lt;/m:sup&gt;&lt;/m:sSubSup&gt;&lt;m:r&gt;&lt;w:rPr&gt;&lt;w:rFonts w:ascii=&quot;Cambria Math&quot; w:fareast=&quot;Times New Roman&quot; w:h-ansi=&quot;Cambria Math&quot;/&gt;&lt;wx:font wx:val=&quot;Cambria Math&quot;/&gt;&lt;w:i/&gt;&lt;/w:rPr&gt;&lt;m:t&gt;=ß×&lt;/m:t&gt;&lt;/m:r&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lt;/m:t&gt;&lt;/m:r&gt;&lt;/m:sup&gt;&lt;/m:sSubSup&gt;&lt;m:r&gt;&lt;w:rPr&gt;&lt;w:rFonts w:ascii=&quot;Cambria Math&quot; w:fareast=&quot;Times New Roman&quot; w:h-ansi=&quot;Cambria Math&quot;/&gt;&lt;wx:font wx:val=&quot;Cambria Math&quot;/&gt;&lt;w:i/&gt;&lt;/w:rPr&gt;&lt;m:t&gt;=1,19992×299,31=359,1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5956DB">
        <w:rPr>
          <w:szCs w:val="26"/>
          <w:lang w:val="vi-VN"/>
        </w:rPr>
        <w:instrText xml:space="preserve"> </w:instrText>
      </w:r>
      <w:r>
        <w:rPr>
          <w:szCs w:val="26"/>
        </w:rPr>
        <w:fldChar w:fldCharType="separate"/>
      </w:r>
      <w:r>
        <w:rPr>
          <w:szCs w:val="26"/>
        </w:rPr>
        <w:fldChar w:fldCharType="end"/>
      </w:r>
      <w:r w:rsidRPr="005956DB">
        <w:rPr>
          <w:szCs w:val="26"/>
          <w:lang w:val="vi-VN"/>
        </w:rPr>
        <w:t xml:space="preserve"> (Mpa).</w:t>
      </w:r>
    </w:p>
    <w:p w14:paraId="2C6CCABB" w14:textId="77777777" w:rsidR="00B22F9F" w:rsidRDefault="00000000">
      <w:pPr>
        <w:pStyle w:val="CAP2"/>
        <w:rPr>
          <w:i w:val="0"/>
          <w:iCs/>
          <w:lang w:val="fr-FR"/>
        </w:rPr>
      </w:pPr>
      <w:r>
        <w:rPr>
          <w:i w:val="0"/>
          <w:iCs/>
          <w:lang w:val="vi-VN"/>
        </w:rPr>
        <w:t>5.4.2.</w:t>
      </w:r>
      <w:r>
        <w:rPr>
          <w:i w:val="0"/>
          <w:iCs/>
          <w:lang w:val="fr-FR"/>
        </w:rPr>
        <w:t>3. Tính E</w:t>
      </w:r>
      <w:r>
        <w:rPr>
          <w:i w:val="0"/>
          <w:iCs/>
          <w:vertAlign w:val="subscript"/>
          <w:lang w:val="fr-FR"/>
        </w:rPr>
        <w:t>ch</w:t>
      </w:r>
      <w:r>
        <w:rPr>
          <w:i w:val="0"/>
          <w:iCs/>
          <w:lang w:val="fr-FR"/>
        </w:rPr>
        <w:t xml:space="preserve"> của cả kết cấu</w:t>
      </w:r>
      <w:bookmarkEnd w:id="82"/>
    </w:p>
    <w:p w14:paraId="64AA3E19" w14:textId="77777777" w:rsidR="00B22F9F" w:rsidRDefault="00000000">
      <w:pPr>
        <w:ind w:firstLineChars="100" w:firstLine="260"/>
        <w:rPr>
          <w:b/>
          <w:bCs/>
          <w:szCs w:val="26"/>
          <w:lang w:val="vi-VN"/>
        </w:rPr>
      </w:pPr>
      <w:bookmarkStart w:id="83" w:name="_Toc169338193"/>
      <w:r>
        <w:rPr>
          <w:szCs w:val="26"/>
          <w:lang w:val="vi-VN"/>
        </w:rPr>
        <w:t>Công thức</w:t>
      </w:r>
      <w:r>
        <w:rPr>
          <w:b/>
          <w:bCs/>
          <w:szCs w:val="26"/>
          <w:lang w:val="vi-VN"/>
        </w:rPr>
        <w:t xml:space="preserve">:  </w:t>
      </w:r>
      <w:r>
        <w:rPr>
          <w:b/>
          <w:bCs/>
          <w:position w:val="-30"/>
          <w:szCs w:val="26"/>
          <w:lang w:val="vi-VN"/>
        </w:rPr>
        <w:object w:dxaOrig="1520" w:dyaOrig="680" w14:anchorId="02A154F8">
          <v:shape id="_x0000_i1036" type="#_x0000_t75" style="width:75.75pt;height:33.75pt" o:ole="">
            <v:imagedata r:id="rId43" o:title=""/>
          </v:shape>
          <o:OLEObject Type="Embed" ProgID="Equation.KSEE3" ShapeID="_x0000_i1036" DrawAspect="Content" ObjectID="_1810229171" r:id="rId44"/>
        </w:object>
      </w:r>
    </w:p>
    <w:p w14:paraId="721D40F0" w14:textId="77777777" w:rsidR="00B22F9F" w:rsidRDefault="00000000">
      <w:pPr>
        <w:ind w:firstLineChars="100" w:firstLine="260"/>
        <w:rPr>
          <w:szCs w:val="26"/>
          <w:lang w:val="vi-VN"/>
        </w:rPr>
      </w:pPr>
      <w:r>
        <w:rPr>
          <w:szCs w:val="26"/>
          <w:lang w:val="vi-VN"/>
        </w:rPr>
        <w:t>Ta có:</w:t>
      </w:r>
      <w:r>
        <w:rPr>
          <w:b/>
          <w:bCs/>
          <w:szCs w:val="26"/>
          <w:lang w:val="vi-VN"/>
        </w:rPr>
        <w:t xml:space="preserve"> </w:t>
      </w:r>
      <w:r>
        <w:rPr>
          <w:b/>
          <w:bCs/>
          <w:position w:val="-30"/>
          <w:szCs w:val="26"/>
          <w:lang w:val="vi-VN"/>
        </w:rPr>
        <w:object w:dxaOrig="3400" w:dyaOrig="680" w14:anchorId="024559C8">
          <v:shape id="_x0000_i1037" type="#_x0000_t75" style="width:170.25pt;height:33.75pt" o:ole="">
            <v:imagedata r:id="rId45" o:title=""/>
          </v:shape>
          <o:OLEObject Type="Embed" ProgID="Equation.KSEE3" ShapeID="_x0000_i1037" DrawAspect="Content" ObjectID="_1810229172" r:id="rId46"/>
        </w:object>
      </w:r>
      <w:r>
        <w:rPr>
          <w:b/>
          <w:bCs/>
          <w:szCs w:val="26"/>
          <w:lang w:val="vi-VN"/>
        </w:rPr>
        <w:t xml:space="preserve"> </w:t>
      </w:r>
      <w:r>
        <w:rPr>
          <w:szCs w:val="26"/>
        </w:rPr>
        <w:t>(Mpa).</w:t>
      </w:r>
    </w:p>
    <w:p w14:paraId="67511AB1" w14:textId="77777777" w:rsidR="00B22F9F" w:rsidRDefault="00000000">
      <w:pPr>
        <w:ind w:firstLineChars="100" w:firstLine="260"/>
        <w:rPr>
          <w:szCs w:val="26"/>
          <w:lang w:val="vi-VN"/>
        </w:rPr>
      </w:pPr>
      <w:r>
        <w:rPr>
          <w:szCs w:val="26"/>
          <w:lang w:val="vi-VN"/>
        </w:rPr>
        <w:t xml:space="preserve">Vì: H/D ≤ 2 nên tra hình 2/25 </w:t>
      </w:r>
      <w:r w:rsidRPr="005956DB">
        <w:rPr>
          <w:rFonts w:eastAsia="SimSun"/>
          <w:szCs w:val="26"/>
          <w:lang w:val="vi-VN"/>
        </w:rPr>
        <w:t>TCCS 38-2022</w:t>
      </w:r>
      <w:r>
        <w:rPr>
          <w:rFonts w:eastAsia="SimSun"/>
          <w:szCs w:val="26"/>
          <w:lang w:val="vi-VN"/>
        </w:rPr>
        <w:t>/TC</w:t>
      </w:r>
      <w:r>
        <w:rPr>
          <w:szCs w:val="26"/>
          <w:lang w:val="vi-VN"/>
        </w:rPr>
        <w:t xml:space="preserve">ĐBVN được: </w:t>
      </w:r>
      <w:r>
        <w:rPr>
          <w:position w:val="-30"/>
          <w:szCs w:val="26"/>
          <w:lang w:val="vi-VN"/>
        </w:rPr>
        <w:object w:dxaOrig="1060" w:dyaOrig="680" w14:anchorId="3991FD2A">
          <v:shape id="_x0000_i1038" type="#_x0000_t75" style="width:53.25pt;height:33.75pt" o:ole="">
            <v:imagedata r:id="rId47" o:title=""/>
          </v:shape>
          <o:OLEObject Type="Embed" ProgID="Equation.KSEE3" ShapeID="_x0000_i1038" DrawAspect="Content" ObjectID="_1810229173" r:id="rId48"/>
        </w:object>
      </w:r>
      <w:r>
        <w:rPr>
          <w:szCs w:val="26"/>
        </w:rPr>
        <w:fldChar w:fldCharType="begin"/>
      </w:r>
      <w:r w:rsidRPr="005956DB">
        <w:rPr>
          <w:szCs w:val="26"/>
          <w:lang w:val="vi-VN"/>
        </w:rPr>
        <w:instrText xml:space="preserve"> QUOTE </w:instrText>
      </w:r>
      <w:r w:rsidR="003422F2">
        <w:rPr>
          <w:position w:val="-6"/>
          <w:szCs w:val="26"/>
        </w:rPr>
        <w:pict w14:anchorId="30AA04E1">
          <v:shape id="_x0000_i1039" type="#_x0000_t75" style="width:249.75pt;height:16.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57E6C&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A57E6C&quot; wsp:rsidP=&quot;00A57E6C&quot;&gt;&lt;m:oMathPara&gt;&lt;m:oMath&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dc&lt;/m:t&gt;&lt;/m:r&gt;&lt;/m:sup&gt;&lt;/m:sSubSup&gt;&lt;m:r&gt;&lt;w:rPr&gt;&lt;w:rFonts w:ascii=&quot;Cambria Math&quot; w:fareast=&quot;Times New Roman&quot; w:h-ansi=&quot;Cambria Math&quot;/&gt;&lt;wx:font wx:val=&quot;Cambria Math&quot;/&gt;&lt;w:i/&gt;&lt;/w:rPr&gt;&lt;m:t&gt;=ß×&lt;/m:t&gt;&lt;/m:r&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lt;/m:t&gt;&lt;/m:r&gt;&lt;/m:sup&gt;&lt;/m:sSubSup&gt;&lt;m:r&gt;&lt;w:rPr&gt;&lt;w:rFonts w:ascii=&quot;Cambria Math&quot; w:fareast=&quot;Times New Roman&quot; w:h-ansi=&quot;Cambria Math&quot;/&gt;&lt;wx:font wx:val=&quot;Cambria Math&quot;/&gt;&lt;w:i/&gt;&lt;/w:rPr&gt;&lt;m:t&gt;=1,19992×299,31=359,1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5956DB">
        <w:rPr>
          <w:szCs w:val="26"/>
          <w:lang w:val="vi-VN"/>
        </w:rPr>
        <w:instrText xml:space="preserve"> </w:instrText>
      </w:r>
      <w:r>
        <w:rPr>
          <w:szCs w:val="26"/>
        </w:rPr>
        <w:fldChar w:fldCharType="separate"/>
      </w:r>
      <w:r>
        <w:rPr>
          <w:szCs w:val="26"/>
        </w:rPr>
        <w:fldChar w:fldCharType="end"/>
      </w:r>
      <w:r w:rsidRPr="005956DB">
        <w:rPr>
          <w:szCs w:val="26"/>
          <w:lang w:val="vi-VN"/>
        </w:rPr>
        <w:t xml:space="preserve"> (Mpa).</w:t>
      </w:r>
    </w:p>
    <w:p w14:paraId="2D79DA89" w14:textId="77777777" w:rsidR="00B22F9F" w:rsidRDefault="00000000">
      <w:pPr>
        <w:ind w:firstLineChars="100" w:firstLine="260"/>
        <w:rPr>
          <w:szCs w:val="26"/>
          <w:lang w:val="vi-VN"/>
        </w:rPr>
      </w:pPr>
      <w:r w:rsidRPr="005956DB">
        <w:rPr>
          <w:szCs w:val="26"/>
          <w:lang w:val="vi-VN"/>
        </w:rPr>
        <w:t>Vậy</w:t>
      </w:r>
      <w:r>
        <w:rPr>
          <w:szCs w:val="26"/>
          <w:lang w:val="vi-VN"/>
        </w:rPr>
        <w:t xml:space="preserve">: </w:t>
      </w:r>
      <w:r w:rsidRPr="005956DB">
        <w:rPr>
          <w:szCs w:val="26"/>
          <w:lang w:val="vi-VN"/>
        </w:rPr>
        <w:t xml:space="preserve"> E</w:t>
      </w:r>
      <w:r w:rsidRPr="005956DB">
        <w:rPr>
          <w:szCs w:val="26"/>
          <w:vertAlign w:val="subscript"/>
          <w:lang w:val="vi-VN"/>
        </w:rPr>
        <w:t>ch</w:t>
      </w:r>
      <w:r w:rsidRPr="005956DB">
        <w:rPr>
          <w:szCs w:val="26"/>
          <w:lang w:val="vi-VN"/>
        </w:rPr>
        <w:t xml:space="preserve"> = </w:t>
      </w:r>
      <w:r>
        <w:rPr>
          <w:position w:val="-6"/>
          <w:szCs w:val="26"/>
        </w:rPr>
        <w:object w:dxaOrig="1760" w:dyaOrig="279" w14:anchorId="0589E8A9">
          <v:shape id="_x0000_i1040" type="#_x0000_t75" style="width:87.75pt;height:14.25pt" o:ole="">
            <v:imagedata r:id="rId49" o:title=""/>
          </v:shape>
          <o:OLEObject Type="Embed" ProgID="Equation.KSEE3" ShapeID="_x0000_i1040" DrawAspect="Content" ObjectID="_1810229174" r:id="rId50"/>
        </w:object>
      </w:r>
      <w:r w:rsidRPr="005956DB">
        <w:rPr>
          <w:szCs w:val="26"/>
          <w:lang w:val="vi-VN"/>
        </w:rPr>
        <w:t>(Mpa)</w:t>
      </w:r>
      <w:r>
        <w:rPr>
          <w:position w:val="-10"/>
          <w:szCs w:val="26"/>
        </w:rPr>
        <w:object w:dxaOrig="180" w:dyaOrig="340" w14:anchorId="16AF425C">
          <v:shape id="_x0000_i1041" type="#_x0000_t75" style="width:9pt;height:17.25pt" o:ole="">
            <v:imagedata r:id="rId51" o:title=""/>
          </v:shape>
          <o:OLEObject Type="Embed" ProgID="Equation.KSEE3" ShapeID="_x0000_i1041" DrawAspect="Content" ObjectID="_1810229175" r:id="rId52"/>
        </w:object>
      </w:r>
    </w:p>
    <w:p w14:paraId="36C17244" w14:textId="77777777" w:rsidR="00B22F9F" w:rsidRDefault="00000000">
      <w:pPr>
        <w:pStyle w:val="CAP2"/>
        <w:rPr>
          <w:i w:val="0"/>
          <w:iCs/>
          <w:lang w:val="vi-VN"/>
        </w:rPr>
      </w:pPr>
      <w:r>
        <w:rPr>
          <w:i w:val="0"/>
          <w:iCs/>
          <w:lang w:val="vi-VN"/>
        </w:rPr>
        <w:t>5.3.2</w:t>
      </w:r>
      <w:r w:rsidRPr="005956DB">
        <w:rPr>
          <w:i w:val="0"/>
          <w:iCs/>
          <w:lang w:val="vi-VN"/>
        </w:rPr>
        <w:t>.4. Xét lại điều kiện</w:t>
      </w:r>
      <w:bookmarkEnd w:id="83"/>
      <w:r>
        <w:rPr>
          <w:i w:val="0"/>
          <w:iCs/>
          <w:lang w:val="vi-VN"/>
        </w:rPr>
        <w:t xml:space="preserve"> </w:t>
      </w:r>
      <w:r w:rsidRPr="005956DB">
        <w:rPr>
          <w:i w:val="0"/>
          <w:iCs/>
          <w:lang w:val="vi-VN"/>
        </w:rPr>
        <w:t xml:space="preserve">tính toán cựờng độ theo tiêu chuẩn </w:t>
      </w:r>
      <w:r>
        <w:rPr>
          <w:i w:val="0"/>
          <w:iCs/>
          <w:lang w:val="vi-VN"/>
        </w:rPr>
        <w:t>độ võng đàn hồi cho phép</w:t>
      </w:r>
    </w:p>
    <w:p w14:paraId="364972E5" w14:textId="77777777" w:rsidR="00B22F9F" w:rsidRDefault="00000000">
      <w:pPr>
        <w:tabs>
          <w:tab w:val="left" w:pos="280"/>
        </w:tabs>
        <w:ind w:firstLineChars="100" w:firstLine="260"/>
        <w:rPr>
          <w:rFonts w:eastAsia="SimSun"/>
          <w:szCs w:val="26"/>
          <w:lang w:val="vi-VN"/>
        </w:rPr>
      </w:pPr>
      <w:r>
        <w:rPr>
          <w:rFonts w:eastAsia="SimSun"/>
          <w:szCs w:val="26"/>
          <w:lang w:val="vi-VN"/>
        </w:rPr>
        <w:t>Điều kiện kiểm toán:</w:t>
      </w:r>
    </w:p>
    <w:p w14:paraId="3AC98D04" w14:textId="77777777" w:rsidR="00B22F9F" w:rsidRDefault="00000000">
      <w:pPr>
        <w:tabs>
          <w:tab w:val="left" w:pos="280"/>
        </w:tabs>
        <w:ind w:firstLineChars="50" w:firstLine="131"/>
        <w:jc w:val="center"/>
        <w:rPr>
          <w:b/>
          <w:bCs/>
          <w:position w:val="-14"/>
          <w:szCs w:val="26"/>
          <w:lang w:val="vi-VN"/>
        </w:rPr>
      </w:pPr>
      <w:r>
        <w:rPr>
          <w:b/>
          <w:bCs/>
          <w:position w:val="-14"/>
          <w:szCs w:val="26"/>
          <w:lang w:val="vi-VN"/>
        </w:rPr>
        <w:object w:dxaOrig="1480" w:dyaOrig="400" w14:anchorId="5C918848">
          <v:shape id="_x0000_i1042" type="#_x0000_t75" style="width:74.25pt;height:20.25pt" o:ole="">
            <v:imagedata r:id="rId53" o:title=""/>
          </v:shape>
          <o:OLEObject Type="Embed" ProgID="Equation.KSEE3" ShapeID="_x0000_i1042" DrawAspect="Content" ObjectID="_1810229176" r:id="rId54"/>
        </w:object>
      </w:r>
    </w:p>
    <w:p w14:paraId="6133936A" w14:textId="77777777" w:rsidR="00B22F9F" w:rsidRDefault="00000000">
      <w:pPr>
        <w:tabs>
          <w:tab w:val="left" w:pos="280"/>
        </w:tabs>
        <w:ind w:firstLineChars="100" w:firstLine="260"/>
        <w:jc w:val="left"/>
        <w:rPr>
          <w:position w:val="-14"/>
          <w:szCs w:val="26"/>
          <w:lang w:val="vi-VN"/>
        </w:rPr>
      </w:pPr>
      <w:r>
        <w:rPr>
          <w:position w:val="-14"/>
          <w:szCs w:val="26"/>
          <w:lang w:val="vi-VN"/>
        </w:rPr>
        <w:t>Trong đó:</w:t>
      </w:r>
    </w:p>
    <w:p w14:paraId="12AB35DB" w14:textId="77777777" w:rsidR="00B22F9F" w:rsidRDefault="00000000">
      <w:pPr>
        <w:tabs>
          <w:tab w:val="left" w:pos="280"/>
        </w:tabs>
        <w:ind w:firstLineChars="200" w:firstLine="520"/>
        <w:jc w:val="left"/>
        <w:rPr>
          <w:position w:val="-14"/>
          <w:szCs w:val="26"/>
          <w:lang w:val="vi-VN"/>
        </w:rPr>
      </w:pPr>
      <w:r>
        <w:rPr>
          <w:position w:val="-14"/>
          <w:szCs w:val="26"/>
          <w:lang w:val="vi-VN"/>
        </w:rPr>
        <w:t>- E</w:t>
      </w:r>
      <w:r>
        <w:rPr>
          <w:position w:val="-14"/>
          <w:szCs w:val="26"/>
          <w:vertAlign w:val="subscript"/>
          <w:lang w:val="vi-VN"/>
        </w:rPr>
        <w:t>yc</w:t>
      </w:r>
      <w:r>
        <w:rPr>
          <w:position w:val="-14"/>
          <w:szCs w:val="26"/>
          <w:lang w:val="vi-VN"/>
        </w:rPr>
        <w:t xml:space="preserve">: Mô đun đàn hồi yêu cầu </w:t>
      </w:r>
    </w:p>
    <w:p w14:paraId="4D3DDF0F" w14:textId="77777777" w:rsidR="00B22F9F" w:rsidRDefault="00000000">
      <w:pPr>
        <w:tabs>
          <w:tab w:val="left" w:pos="280"/>
        </w:tabs>
        <w:ind w:firstLineChars="200" w:firstLine="520"/>
        <w:jc w:val="left"/>
        <w:rPr>
          <w:position w:val="-14"/>
          <w:szCs w:val="26"/>
          <w:lang w:val="vi-VN"/>
        </w:rPr>
      </w:pPr>
      <w:r>
        <w:rPr>
          <w:position w:val="-14"/>
          <w:szCs w:val="26"/>
          <w:lang w:val="vi-VN"/>
        </w:rPr>
        <w:t xml:space="preserve">- </w:t>
      </w:r>
      <w:r>
        <w:rPr>
          <w:position w:val="-12"/>
          <w:szCs w:val="26"/>
          <w:lang w:val="vi-VN"/>
        </w:rPr>
        <w:object w:dxaOrig="420" w:dyaOrig="380" w14:anchorId="56260939">
          <v:shape id="_x0000_i1043" type="#_x0000_t75" style="width:21pt;height:18.75pt" o:ole="">
            <v:imagedata r:id="rId55" o:title=""/>
          </v:shape>
          <o:OLEObject Type="Embed" ProgID="Equation.KSEE3" ShapeID="_x0000_i1043" DrawAspect="Content" ObjectID="_1810229177" r:id="rId56"/>
        </w:object>
      </w:r>
      <w:r>
        <w:rPr>
          <w:position w:val="-14"/>
          <w:szCs w:val="26"/>
          <w:lang w:val="vi-VN"/>
        </w:rPr>
        <w:t xml:space="preserve">  : Hệ số an toàn về cường độ theo trạng thái kiểm toán độ võng đàn hồi</w:t>
      </w:r>
    </w:p>
    <w:p w14:paraId="59A32DBF" w14:textId="77777777" w:rsidR="00B22F9F" w:rsidRPr="005956DB" w:rsidRDefault="00000000">
      <w:pPr>
        <w:ind w:firstLineChars="100" w:firstLine="260"/>
        <w:jc w:val="left"/>
        <w:rPr>
          <w:szCs w:val="26"/>
          <w:lang w:val="vi-VN"/>
        </w:rPr>
      </w:pPr>
      <w:r w:rsidRPr="005956DB">
        <w:rPr>
          <w:szCs w:val="26"/>
          <w:lang w:val="vi-VN"/>
        </w:rPr>
        <w:t xml:space="preserve">Trị số modun đàn hồi yêu cầu tương ứng với số trục xe tính toán: </w:t>
      </w:r>
    </w:p>
    <w:p w14:paraId="641ED66B" w14:textId="77777777" w:rsidR="00B22F9F" w:rsidRDefault="00000000">
      <w:pPr>
        <w:ind w:firstLineChars="100" w:firstLine="260"/>
        <w:rPr>
          <w:szCs w:val="26"/>
          <w:lang w:val="vi-VN"/>
        </w:rPr>
      </w:pPr>
      <w:r>
        <w:rPr>
          <w:szCs w:val="26"/>
          <w:lang w:val="vi-VN"/>
        </w:rPr>
        <w:t xml:space="preserve">Nội suy theo Bảng 9/23 TCCS 38 : 2022/TCĐBVN: </w:t>
      </w:r>
    </w:p>
    <w:p w14:paraId="0E14C581" w14:textId="77777777" w:rsidR="00B22F9F" w:rsidRDefault="00000000">
      <w:pPr>
        <w:ind w:firstLineChars="150" w:firstLine="390"/>
        <w:jc w:val="center"/>
        <w:rPr>
          <w:szCs w:val="26"/>
          <w:lang w:val="vi-VN"/>
        </w:rPr>
      </w:pPr>
      <w:r>
        <w:rPr>
          <w:position w:val="-24"/>
          <w:szCs w:val="26"/>
        </w:rPr>
        <w:object w:dxaOrig="3420" w:dyaOrig="660" w14:anchorId="0C3CAC19">
          <v:shape id="_x0000_i1044" type="#_x0000_t75" style="width:171pt;height:33pt" o:ole="">
            <v:imagedata r:id="rId57" o:title=""/>
          </v:shape>
          <o:OLEObject Type="Embed" ProgID="Equation.KSEE3" ShapeID="_x0000_i1044" DrawAspect="Content" ObjectID="_1810229178" r:id="rId58"/>
        </w:object>
      </w:r>
      <w:r>
        <w:rPr>
          <w:szCs w:val="26"/>
          <w:lang w:val="vi-VN"/>
        </w:rPr>
        <w:t>(MPa)</w:t>
      </w:r>
    </w:p>
    <w:p w14:paraId="4DE9984A" w14:textId="77777777" w:rsidR="00B22F9F" w:rsidRDefault="00000000">
      <w:pPr>
        <w:pStyle w:val="BINHTHUONG"/>
        <w:ind w:firstLineChars="100" w:firstLine="260"/>
        <w:rPr>
          <w:lang w:val="vi-VN"/>
        </w:rPr>
      </w:pPr>
      <w:r>
        <w:rPr>
          <w:lang w:val="vi-VN"/>
        </w:rPr>
        <w:t xml:space="preserve">Lưu ý: </w:t>
      </w:r>
      <w:r w:rsidRPr="005956DB">
        <w:rPr>
          <w:lang w:val="vi-VN"/>
        </w:rPr>
        <w:t>Modul đàn hồi yêu cầu bảng 9 TCCS 38:2022</w:t>
      </w:r>
      <w:r>
        <w:rPr>
          <w:lang w:val="vi-VN"/>
        </w:rPr>
        <w:t xml:space="preserve"> </w:t>
      </w:r>
      <w:r w:rsidRPr="005956DB">
        <w:rPr>
          <w:lang w:val="vi-VN"/>
        </w:rPr>
        <w:t xml:space="preserve"> không được nhỏ hơn modul đàn hồi tối thiểu ở bảng 10 TCCS 38:2022</w:t>
      </w:r>
      <w:r>
        <w:rPr>
          <w:lang w:val="vi-VN"/>
        </w:rPr>
        <w:t>: Loại tầng mặt A1, đường phố =&gt; Emin =120 (MPa).</w:t>
      </w:r>
    </w:p>
    <w:p w14:paraId="15843217" w14:textId="77777777" w:rsidR="00B22F9F" w:rsidRDefault="00000000">
      <w:pPr>
        <w:pStyle w:val="BINHTHUONG"/>
        <w:ind w:firstLineChars="100" w:firstLine="260"/>
        <w:rPr>
          <w:lang w:val="vi-VN"/>
        </w:rPr>
      </w:pPr>
      <w:r>
        <w:rPr>
          <w:lang w:val="vi-VN"/>
        </w:rPr>
        <w:t>=&gt;  Eyc = max( Eyc, Emin) = 164 (MPa)</w:t>
      </w:r>
    </w:p>
    <w:p w14:paraId="0B8262B7" w14:textId="77777777" w:rsidR="00B22F9F" w:rsidRDefault="00000000">
      <w:pPr>
        <w:pStyle w:val="BINHTHUONG"/>
        <w:ind w:firstLineChars="100" w:firstLine="260"/>
        <w:rPr>
          <w:lang w:val="vi-VN"/>
        </w:rPr>
      </w:pPr>
      <w:r w:rsidRPr="005956DB">
        <w:rPr>
          <w:lang w:val="vi-VN"/>
        </w:rPr>
        <w:t xml:space="preserve">Đường đô thị loại “Các đường đô thị khác”, 4 làn xe, mặt đường cấp cao A1 nên theo bảng 8 TCCS 38:2022, chọn độ tin cậy thiết kế là 0.9, xác định được </w:t>
      </w:r>
      <m:oMath>
        <m:sSubSup>
          <m:sSubSupPr>
            <m:ctrlPr>
              <w:rPr>
                <w:rFonts w:ascii="Cambria Math" w:hAnsi="Cambria Math"/>
              </w:rPr>
            </m:ctrlPr>
          </m:sSubSupPr>
          <m:e>
            <m:r>
              <m:rPr>
                <m:sty m:val="p"/>
              </m:rPr>
              <w:rPr>
                <w:rFonts w:ascii="Cambria Math" w:hAnsi="Cambria Math"/>
                <w:lang w:val="vi-VN"/>
              </w:rPr>
              <m:t>K</m:t>
            </m:r>
          </m:e>
          <m:sub>
            <m:r>
              <m:rPr>
                <m:sty m:val="p"/>
              </m:rPr>
              <w:rPr>
                <w:rFonts w:ascii="Cambria Math" w:hAnsi="Cambria Math"/>
                <w:lang w:val="vi-VN"/>
              </w:rPr>
              <m:t>cd</m:t>
            </m:r>
          </m:sub>
          <m:sup>
            <m:r>
              <m:rPr>
                <m:sty m:val="p"/>
              </m:rPr>
              <w:rPr>
                <w:rFonts w:ascii="Cambria Math" w:hAnsi="Cambria Math"/>
                <w:lang w:val="vi-VN"/>
              </w:rPr>
              <m:t>dv</m:t>
            </m:r>
          </m:sup>
        </m:sSubSup>
        <m:r>
          <m:rPr>
            <m:sty m:val="p"/>
          </m:rPr>
          <w:rPr>
            <w:rFonts w:ascii="Cambria Math" w:hAnsi="Cambria Math"/>
            <w:lang w:val="vi-VN"/>
          </w:rPr>
          <m:t>=1.1</m:t>
        </m:r>
      </m:oMath>
      <w:r w:rsidRPr="005956DB">
        <w:rPr>
          <w:lang w:val="vi-VN"/>
        </w:rPr>
        <w:t xml:space="preserve"> </w:t>
      </w:r>
    </w:p>
    <w:p w14:paraId="2411CF76" w14:textId="77777777" w:rsidR="00B22F9F" w:rsidRDefault="00000000">
      <w:pPr>
        <w:pStyle w:val="BINHTHUONG"/>
        <w:ind w:firstLineChars="100" w:firstLine="260"/>
        <w:rPr>
          <w:lang w:val="vi-VN"/>
        </w:rPr>
      </w:pPr>
      <w:r>
        <w:rPr>
          <w:lang w:val="vi-VN"/>
        </w:rPr>
        <w:t xml:space="preserve">Vậy: </w:t>
      </w:r>
      <w:r>
        <w:rPr>
          <w:position w:val="-14"/>
          <w:lang w:val="vi-VN"/>
        </w:rPr>
        <w:object w:dxaOrig="4660" w:dyaOrig="400" w14:anchorId="0EA2ED23">
          <v:shape id="_x0000_i1045" type="#_x0000_t75" style="width:233.25pt;height:20.25pt" o:ole="">
            <v:imagedata r:id="rId59" o:title=""/>
          </v:shape>
          <o:OLEObject Type="Embed" ProgID="Equation.KSEE3" ShapeID="_x0000_i1045" DrawAspect="Content" ObjectID="_1810229179" r:id="rId60"/>
        </w:object>
      </w:r>
      <w:r>
        <w:rPr>
          <w:lang w:val="vi-VN"/>
        </w:rPr>
        <w:t xml:space="preserve"> (Thỏa)</w:t>
      </w:r>
    </w:p>
    <w:p w14:paraId="5A50B88F" w14:textId="77777777" w:rsidR="00B22F9F" w:rsidRPr="005956DB" w:rsidRDefault="00000000">
      <w:pPr>
        <w:pStyle w:val="BINHTHUONG"/>
        <w:ind w:firstLineChars="100" w:firstLine="260"/>
        <w:rPr>
          <w:lang w:val="vi-VN"/>
        </w:rPr>
      </w:pPr>
      <w:r w:rsidRPr="005956DB">
        <w:rPr>
          <w:lang w:val="vi-VN"/>
        </w:rPr>
        <w:t>Kết quả so sánh ch</w:t>
      </w:r>
      <w:r>
        <w:rPr>
          <w:lang w:val="vi-VN"/>
        </w:rPr>
        <w:t>o</w:t>
      </w:r>
      <w:r w:rsidRPr="005956DB">
        <w:rPr>
          <w:lang w:val="vi-VN"/>
        </w:rPr>
        <w:t xml:space="preserve"> thấy với cấu tạo kết cấu dự kiến bảo đảm đạt yêu cầu cường độ theo tiêu chuẩn độ võng đàn hồi cho phép.</w:t>
      </w:r>
    </w:p>
    <w:p w14:paraId="65C525DB" w14:textId="77777777" w:rsidR="00B22F9F" w:rsidRPr="005956DB" w:rsidRDefault="00000000">
      <w:pPr>
        <w:pStyle w:val="CAP1"/>
        <w:rPr>
          <w:lang w:val="vi-VN"/>
        </w:rPr>
      </w:pPr>
      <w:bookmarkStart w:id="84" w:name="_Toc169338194"/>
      <w:r>
        <w:rPr>
          <w:lang w:val="vi-VN"/>
        </w:rPr>
        <w:t>5.3.2.</w:t>
      </w:r>
      <w:r w:rsidRPr="005956DB">
        <w:rPr>
          <w:lang w:val="vi-VN"/>
        </w:rPr>
        <w:t xml:space="preserve"> Tính kiểm tra cường độ kết cấu dự kiến theo tiêu chuẩn chịu cắt trượt trong nền đất</w:t>
      </w:r>
      <w:bookmarkEnd w:id="84"/>
    </w:p>
    <w:p w14:paraId="574A2F94" w14:textId="77777777" w:rsidR="00B22F9F" w:rsidRPr="005956DB" w:rsidRDefault="00000000">
      <w:pPr>
        <w:pStyle w:val="CAP2"/>
        <w:rPr>
          <w:i w:val="0"/>
          <w:iCs/>
          <w:lang w:val="vi-VN"/>
        </w:rPr>
      </w:pPr>
      <w:bookmarkStart w:id="85" w:name="_Toc169338195"/>
      <w:r>
        <w:rPr>
          <w:i w:val="0"/>
          <w:iCs/>
          <w:lang w:val="vi-VN"/>
        </w:rPr>
        <w:t>5.3.2</w:t>
      </w:r>
      <w:r w:rsidRPr="005956DB">
        <w:rPr>
          <w:i w:val="0"/>
          <w:iCs/>
          <w:lang w:val="vi-VN"/>
        </w:rPr>
        <w:t>.1. Tính E</w:t>
      </w:r>
      <w:r w:rsidRPr="005956DB">
        <w:rPr>
          <w:i w:val="0"/>
          <w:iCs/>
          <w:vertAlign w:val="subscript"/>
          <w:lang w:val="vi-VN"/>
        </w:rPr>
        <w:t>tb</w:t>
      </w:r>
      <w:r w:rsidRPr="005956DB">
        <w:rPr>
          <w:i w:val="0"/>
          <w:iCs/>
          <w:lang w:val="vi-VN"/>
        </w:rPr>
        <w:t xml:space="preserve"> của cả 4 lớp kết cấu</w:t>
      </w:r>
      <w:bookmarkEnd w:id="85"/>
    </w:p>
    <w:p w14:paraId="0A800AF9" w14:textId="20C4FC1B" w:rsidR="00B22F9F" w:rsidRPr="00520D63" w:rsidRDefault="00000000" w:rsidP="00520D63">
      <w:pPr>
        <w:pStyle w:val="BINHTHUONG"/>
        <w:numPr>
          <w:ilvl w:val="0"/>
          <w:numId w:val="48"/>
        </w:numPr>
        <w:rPr>
          <w:lang w:val="vi-VN"/>
        </w:rPr>
      </w:pPr>
      <w:r w:rsidRPr="005956DB">
        <w:rPr>
          <w:lang w:val="vi-VN"/>
        </w:rPr>
        <w:t>Việc đổi tầng về hệ 2 lớp được thực hiện như ở Bảng 2.13</w:t>
      </w:r>
    </w:p>
    <w:p w14:paraId="356F1C77" w14:textId="2379ACC4" w:rsidR="00520D63" w:rsidRPr="00520D63" w:rsidRDefault="00520D63" w:rsidP="00520D63">
      <w:pPr>
        <w:pStyle w:val="Caption"/>
        <w:keepNext/>
        <w:jc w:val="center"/>
        <w:rPr>
          <w:color w:val="000000" w:themeColor="text1"/>
          <w:sz w:val="24"/>
          <w:szCs w:val="24"/>
          <w:lang w:val="vi-VN"/>
        </w:rPr>
      </w:pPr>
      <w:bookmarkStart w:id="86" w:name="_Toc199601874"/>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sidRPr="00520D63">
        <w:rPr>
          <w:noProof/>
          <w:color w:val="000000" w:themeColor="text1"/>
          <w:sz w:val="24"/>
          <w:szCs w:val="24"/>
          <w:lang w:val="vi-VN"/>
        </w:rPr>
        <w:t>13</w:t>
      </w:r>
      <w:r w:rsidRPr="00520D63">
        <w:rPr>
          <w:color w:val="000000" w:themeColor="text1"/>
          <w:sz w:val="24"/>
          <w:szCs w:val="24"/>
        </w:rPr>
        <w:fldChar w:fldCharType="end"/>
      </w:r>
      <w:r w:rsidRPr="00520D63">
        <w:rPr>
          <w:color w:val="000000" w:themeColor="text1"/>
          <w:sz w:val="24"/>
          <w:szCs w:val="24"/>
          <w:lang w:val="vi-VN"/>
        </w:rPr>
        <w:t>. Kết quả tính đổi tầng 2 lớp một từ dưới lên để tìm Etb’</w:t>
      </w:r>
      <w:bookmarkEnd w:id="86"/>
    </w:p>
    <w:tbl>
      <w:tblPr>
        <w:tblStyle w:val="TableGrid"/>
        <w:tblW w:w="0" w:type="auto"/>
        <w:jc w:val="center"/>
        <w:tblLook w:val="04A0" w:firstRow="1" w:lastRow="0" w:firstColumn="1" w:lastColumn="0" w:noHBand="0" w:noVBand="1"/>
      </w:tblPr>
      <w:tblGrid>
        <w:gridCol w:w="2837"/>
        <w:gridCol w:w="881"/>
        <w:gridCol w:w="1500"/>
        <w:gridCol w:w="809"/>
        <w:gridCol w:w="1337"/>
        <w:gridCol w:w="809"/>
        <w:gridCol w:w="885"/>
      </w:tblGrid>
      <w:tr w:rsidR="00B22F9F" w14:paraId="454D073A" w14:textId="77777777" w:rsidTr="00520D63">
        <w:trPr>
          <w:trHeight w:val="848"/>
          <w:jc w:val="center"/>
        </w:trPr>
        <w:tc>
          <w:tcPr>
            <w:tcW w:w="2848" w:type="dxa"/>
            <w:vAlign w:val="center"/>
          </w:tcPr>
          <w:p w14:paraId="6D31AD80" w14:textId="77777777" w:rsidR="00B22F9F" w:rsidRDefault="00000000">
            <w:pPr>
              <w:pStyle w:val="BINHTHUONG"/>
              <w:ind w:firstLine="0"/>
              <w:jc w:val="center"/>
            </w:pPr>
            <w:r>
              <w:t>Lớp kết cấu</w:t>
            </w:r>
          </w:p>
        </w:tc>
        <w:tc>
          <w:tcPr>
            <w:tcW w:w="881" w:type="dxa"/>
            <w:vAlign w:val="center"/>
          </w:tcPr>
          <w:p w14:paraId="25D9E670" w14:textId="77777777" w:rsidR="00B22F9F" w:rsidRDefault="00000000">
            <w:pPr>
              <w:pStyle w:val="BINHTHUONG"/>
              <w:ind w:firstLine="0"/>
              <w:jc w:val="center"/>
            </w:pPr>
            <w:r>
              <w:t>E</w:t>
            </w:r>
            <w:r>
              <w:rPr>
                <w:vertAlign w:val="subscript"/>
              </w:rPr>
              <w:t>i</w:t>
            </w:r>
            <w:r>
              <w:t xml:space="preserve"> (MPa)</w:t>
            </w:r>
          </w:p>
        </w:tc>
        <w:tc>
          <w:tcPr>
            <w:tcW w:w="1505" w:type="dxa"/>
            <w:vAlign w:val="center"/>
          </w:tcPr>
          <w:p w14:paraId="336A0F8F" w14:textId="77777777" w:rsidR="00B22F9F" w:rsidRDefault="00000000">
            <w:pPr>
              <w:pStyle w:val="BINHTHUONG"/>
              <w:ind w:firstLine="0"/>
              <w:jc w:val="center"/>
            </w:pPr>
            <w:r>
              <w:t xml:space="preserve">t =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oMath>
          </w:p>
        </w:tc>
        <w:tc>
          <w:tcPr>
            <w:tcW w:w="801" w:type="dxa"/>
            <w:vAlign w:val="center"/>
          </w:tcPr>
          <w:p w14:paraId="06E3B59F" w14:textId="77777777" w:rsidR="00B22F9F" w:rsidRDefault="00000000">
            <w:pPr>
              <w:pStyle w:val="BINHTHUONG"/>
              <w:ind w:firstLine="0"/>
              <w:jc w:val="center"/>
            </w:pPr>
            <w:r>
              <w:t>h</w:t>
            </w:r>
            <w:r>
              <w:rPr>
                <w:vertAlign w:val="subscript"/>
              </w:rPr>
              <w:t>i</w:t>
            </w:r>
            <w:r>
              <w:t xml:space="preserve"> (cm)</w:t>
            </w:r>
          </w:p>
        </w:tc>
        <w:tc>
          <w:tcPr>
            <w:tcW w:w="1341" w:type="dxa"/>
            <w:vAlign w:val="center"/>
          </w:tcPr>
          <w:p w14:paraId="68BB51FA" w14:textId="77777777" w:rsidR="00B22F9F" w:rsidRDefault="00000000">
            <w:pPr>
              <w:pStyle w:val="BINHTHUONG"/>
              <w:ind w:firstLine="0"/>
              <w:jc w:val="center"/>
            </w:pPr>
            <w:r>
              <w:t xml:space="preserve">k = </w:t>
            </w:r>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en>
              </m:f>
            </m:oMath>
          </w:p>
        </w:tc>
        <w:tc>
          <w:tcPr>
            <w:tcW w:w="801" w:type="dxa"/>
            <w:vAlign w:val="center"/>
          </w:tcPr>
          <w:p w14:paraId="7544CD04" w14:textId="77777777" w:rsidR="00B22F9F" w:rsidRDefault="00000000">
            <w:pPr>
              <w:pStyle w:val="BINHTHUONG"/>
              <w:ind w:firstLine="0"/>
              <w:jc w:val="center"/>
            </w:pPr>
            <w:r>
              <w:t>H</w:t>
            </w:r>
            <w:r>
              <w:rPr>
                <w:vertAlign w:val="subscript"/>
              </w:rPr>
              <w:t>tb</w:t>
            </w:r>
            <w:r>
              <w:t xml:space="preserve"> (cm)</w:t>
            </w:r>
          </w:p>
        </w:tc>
        <w:tc>
          <w:tcPr>
            <w:tcW w:w="881" w:type="dxa"/>
            <w:vAlign w:val="center"/>
          </w:tcPr>
          <w:p w14:paraId="6B7A138D" w14:textId="77777777" w:rsidR="00B22F9F" w:rsidRDefault="00000000">
            <w:pPr>
              <w:pStyle w:val="BINHTHUONG"/>
              <w:ind w:firstLine="0"/>
              <w:jc w:val="center"/>
            </w:pPr>
            <w:r>
              <w:t>E</w:t>
            </w:r>
            <w:r>
              <w:rPr>
                <w:vertAlign w:val="subscript"/>
              </w:rPr>
              <w:t>tb</w:t>
            </w:r>
            <w:r>
              <w:rPr>
                <w:vertAlign w:val="superscript"/>
              </w:rPr>
              <w:t>’</w:t>
            </w:r>
            <w:r>
              <w:t xml:space="preserve"> (MPa)</w:t>
            </w:r>
          </w:p>
        </w:tc>
      </w:tr>
      <w:tr w:rsidR="00B22F9F" w14:paraId="68C518DF" w14:textId="77777777" w:rsidTr="00520D63">
        <w:trPr>
          <w:jc w:val="center"/>
        </w:trPr>
        <w:tc>
          <w:tcPr>
            <w:tcW w:w="2848" w:type="dxa"/>
            <w:vAlign w:val="center"/>
          </w:tcPr>
          <w:p w14:paraId="371B116A" w14:textId="77777777" w:rsidR="00B22F9F" w:rsidRDefault="00000000">
            <w:pPr>
              <w:ind w:firstLine="0"/>
              <w:jc w:val="left"/>
              <w:textAlignment w:val="center"/>
            </w:pPr>
            <w:r>
              <w:rPr>
                <w:rFonts w:eastAsia="SimSun"/>
                <w:szCs w:val="26"/>
                <w:lang w:eastAsia="zh-CN" w:bidi="ar"/>
              </w:rPr>
              <w:t>Cấp phối đá dăm loại II</w:t>
            </w:r>
          </w:p>
        </w:tc>
        <w:tc>
          <w:tcPr>
            <w:tcW w:w="881" w:type="dxa"/>
            <w:vAlign w:val="center"/>
          </w:tcPr>
          <w:p w14:paraId="2477E514" w14:textId="77777777" w:rsidR="00B22F9F" w:rsidRDefault="00000000">
            <w:pPr>
              <w:ind w:firstLine="0"/>
              <w:jc w:val="center"/>
              <w:textAlignment w:val="center"/>
            </w:pPr>
            <w:r>
              <w:rPr>
                <w:rFonts w:eastAsia="SimSun"/>
                <w:szCs w:val="26"/>
                <w:lang w:eastAsia="zh-CN" w:bidi="ar"/>
              </w:rPr>
              <w:t>250</w:t>
            </w:r>
          </w:p>
        </w:tc>
        <w:tc>
          <w:tcPr>
            <w:tcW w:w="1505" w:type="dxa"/>
            <w:vAlign w:val="center"/>
          </w:tcPr>
          <w:p w14:paraId="269BF461" w14:textId="77777777" w:rsidR="00B22F9F" w:rsidRDefault="00B22F9F">
            <w:pPr>
              <w:ind w:firstLine="0"/>
              <w:jc w:val="center"/>
            </w:pPr>
          </w:p>
        </w:tc>
        <w:tc>
          <w:tcPr>
            <w:tcW w:w="801" w:type="dxa"/>
            <w:vAlign w:val="center"/>
          </w:tcPr>
          <w:p w14:paraId="47FAE4FC" w14:textId="77777777" w:rsidR="00B22F9F" w:rsidRDefault="00000000">
            <w:pPr>
              <w:ind w:firstLine="0"/>
              <w:jc w:val="center"/>
              <w:textAlignment w:val="center"/>
            </w:pPr>
            <w:r>
              <w:rPr>
                <w:rFonts w:eastAsia="SimSun"/>
                <w:szCs w:val="26"/>
                <w:lang w:eastAsia="zh-CN" w:bidi="ar"/>
              </w:rPr>
              <w:t>30.00</w:t>
            </w:r>
          </w:p>
        </w:tc>
        <w:tc>
          <w:tcPr>
            <w:tcW w:w="1341" w:type="dxa"/>
            <w:vAlign w:val="center"/>
          </w:tcPr>
          <w:p w14:paraId="7F2F76C7" w14:textId="77777777" w:rsidR="00B22F9F" w:rsidRDefault="00B22F9F">
            <w:pPr>
              <w:ind w:firstLine="0"/>
              <w:jc w:val="center"/>
            </w:pPr>
          </w:p>
        </w:tc>
        <w:tc>
          <w:tcPr>
            <w:tcW w:w="801" w:type="dxa"/>
            <w:vAlign w:val="center"/>
          </w:tcPr>
          <w:p w14:paraId="5AECAB53" w14:textId="77777777" w:rsidR="00B22F9F" w:rsidRDefault="00000000">
            <w:pPr>
              <w:ind w:firstLine="0"/>
              <w:jc w:val="center"/>
              <w:textAlignment w:val="center"/>
            </w:pPr>
            <w:r>
              <w:rPr>
                <w:rFonts w:eastAsia="SimSun"/>
                <w:szCs w:val="26"/>
                <w:lang w:eastAsia="zh-CN" w:bidi="ar"/>
              </w:rPr>
              <w:t>30.00</w:t>
            </w:r>
          </w:p>
        </w:tc>
        <w:tc>
          <w:tcPr>
            <w:tcW w:w="881" w:type="dxa"/>
            <w:vAlign w:val="center"/>
          </w:tcPr>
          <w:p w14:paraId="447572E2" w14:textId="77777777" w:rsidR="00B22F9F" w:rsidRDefault="00000000">
            <w:pPr>
              <w:ind w:firstLine="0"/>
              <w:jc w:val="center"/>
              <w:textAlignment w:val="center"/>
            </w:pPr>
            <w:r>
              <w:rPr>
                <w:rFonts w:eastAsia="SimSun"/>
                <w:sz w:val="24"/>
                <w:szCs w:val="24"/>
                <w:lang w:eastAsia="zh-CN" w:bidi="ar"/>
              </w:rPr>
              <w:t>250.00</w:t>
            </w:r>
          </w:p>
        </w:tc>
      </w:tr>
      <w:tr w:rsidR="00B22F9F" w14:paraId="1E88D775" w14:textId="77777777" w:rsidTr="00520D63">
        <w:trPr>
          <w:jc w:val="center"/>
        </w:trPr>
        <w:tc>
          <w:tcPr>
            <w:tcW w:w="2848" w:type="dxa"/>
            <w:vAlign w:val="center"/>
          </w:tcPr>
          <w:p w14:paraId="6C581BDE" w14:textId="77777777" w:rsidR="00B22F9F" w:rsidRDefault="00000000">
            <w:pPr>
              <w:ind w:firstLine="0"/>
              <w:jc w:val="left"/>
              <w:textAlignment w:val="center"/>
            </w:pPr>
            <w:r>
              <w:rPr>
                <w:rFonts w:eastAsia="SimSun"/>
                <w:szCs w:val="26"/>
                <w:lang w:eastAsia="zh-CN" w:bidi="ar"/>
              </w:rPr>
              <w:t>Cấp phối đá dăm loại I</w:t>
            </w:r>
          </w:p>
        </w:tc>
        <w:tc>
          <w:tcPr>
            <w:tcW w:w="881" w:type="dxa"/>
            <w:vAlign w:val="center"/>
          </w:tcPr>
          <w:p w14:paraId="0B321354" w14:textId="77777777" w:rsidR="00B22F9F" w:rsidRDefault="00000000">
            <w:pPr>
              <w:ind w:firstLine="0"/>
              <w:jc w:val="center"/>
              <w:textAlignment w:val="center"/>
            </w:pPr>
            <w:r>
              <w:rPr>
                <w:rFonts w:eastAsia="SimSun"/>
                <w:szCs w:val="26"/>
                <w:lang w:eastAsia="zh-CN" w:bidi="ar"/>
              </w:rPr>
              <w:t>300</w:t>
            </w:r>
          </w:p>
        </w:tc>
        <w:tc>
          <w:tcPr>
            <w:tcW w:w="1505" w:type="dxa"/>
            <w:vAlign w:val="center"/>
          </w:tcPr>
          <w:p w14:paraId="1B1C44C6" w14:textId="77777777" w:rsidR="00B22F9F" w:rsidRDefault="00000000">
            <w:pPr>
              <w:ind w:firstLine="0"/>
              <w:jc w:val="center"/>
              <w:textAlignment w:val="center"/>
            </w:pPr>
            <w:r>
              <w:rPr>
                <w:rFonts w:eastAsia="SimSun"/>
                <w:szCs w:val="26"/>
                <w:lang w:eastAsia="zh-CN" w:bidi="ar"/>
              </w:rPr>
              <w:t>1.20</w:t>
            </w:r>
          </w:p>
        </w:tc>
        <w:tc>
          <w:tcPr>
            <w:tcW w:w="801" w:type="dxa"/>
            <w:vAlign w:val="center"/>
          </w:tcPr>
          <w:p w14:paraId="26872FCE" w14:textId="77777777" w:rsidR="00B22F9F" w:rsidRDefault="00000000">
            <w:pPr>
              <w:ind w:firstLine="0"/>
              <w:jc w:val="center"/>
              <w:textAlignment w:val="center"/>
            </w:pPr>
            <w:r>
              <w:rPr>
                <w:rFonts w:eastAsia="SimSun"/>
                <w:szCs w:val="26"/>
                <w:lang w:eastAsia="zh-CN" w:bidi="ar"/>
              </w:rPr>
              <w:t>17.00</w:t>
            </w:r>
          </w:p>
        </w:tc>
        <w:tc>
          <w:tcPr>
            <w:tcW w:w="1341" w:type="dxa"/>
            <w:vAlign w:val="center"/>
          </w:tcPr>
          <w:p w14:paraId="2B41BD71" w14:textId="77777777" w:rsidR="00B22F9F" w:rsidRDefault="00000000">
            <w:pPr>
              <w:ind w:firstLine="0"/>
              <w:jc w:val="center"/>
              <w:textAlignment w:val="center"/>
            </w:pPr>
            <w:r>
              <w:rPr>
                <w:rFonts w:eastAsia="SimSun"/>
                <w:szCs w:val="26"/>
                <w:lang w:eastAsia="zh-CN" w:bidi="ar"/>
              </w:rPr>
              <w:t>0.57</w:t>
            </w:r>
          </w:p>
        </w:tc>
        <w:tc>
          <w:tcPr>
            <w:tcW w:w="801" w:type="dxa"/>
            <w:vAlign w:val="center"/>
          </w:tcPr>
          <w:p w14:paraId="140D5618" w14:textId="77777777" w:rsidR="00B22F9F" w:rsidRDefault="00000000">
            <w:pPr>
              <w:ind w:firstLine="0"/>
              <w:jc w:val="center"/>
              <w:textAlignment w:val="center"/>
            </w:pPr>
            <w:r>
              <w:rPr>
                <w:rFonts w:eastAsia="SimSun"/>
                <w:szCs w:val="26"/>
                <w:lang w:eastAsia="zh-CN" w:bidi="ar"/>
              </w:rPr>
              <w:t>47.00</w:t>
            </w:r>
          </w:p>
        </w:tc>
        <w:tc>
          <w:tcPr>
            <w:tcW w:w="881" w:type="dxa"/>
            <w:vAlign w:val="center"/>
          </w:tcPr>
          <w:p w14:paraId="5EAC997A" w14:textId="77777777" w:rsidR="00B22F9F" w:rsidRDefault="00000000">
            <w:pPr>
              <w:ind w:firstLine="0"/>
              <w:jc w:val="center"/>
              <w:textAlignment w:val="center"/>
            </w:pPr>
            <w:r>
              <w:rPr>
                <w:rFonts w:eastAsia="SimSun"/>
                <w:sz w:val="24"/>
                <w:szCs w:val="24"/>
                <w:lang w:eastAsia="zh-CN" w:bidi="ar"/>
              </w:rPr>
              <w:t>267.45</w:t>
            </w:r>
          </w:p>
        </w:tc>
      </w:tr>
      <w:tr w:rsidR="00B22F9F" w14:paraId="181AB65C" w14:textId="77777777" w:rsidTr="00520D63">
        <w:trPr>
          <w:jc w:val="center"/>
        </w:trPr>
        <w:tc>
          <w:tcPr>
            <w:tcW w:w="2848" w:type="dxa"/>
            <w:vAlign w:val="center"/>
          </w:tcPr>
          <w:p w14:paraId="02BE59D5" w14:textId="77777777" w:rsidR="00B22F9F" w:rsidRDefault="00000000">
            <w:pPr>
              <w:ind w:firstLine="0"/>
              <w:jc w:val="left"/>
              <w:textAlignment w:val="center"/>
            </w:pPr>
            <w:r>
              <w:rPr>
                <w:rFonts w:eastAsia="SimSun"/>
                <w:sz w:val="24"/>
                <w:szCs w:val="24"/>
                <w:lang w:val="vi-VN" w:eastAsia="zh-CN" w:bidi="ar"/>
              </w:rPr>
              <w:lastRenderedPageBreak/>
              <w:t>B</w:t>
            </w:r>
            <w:r>
              <w:rPr>
                <w:rFonts w:eastAsia="SimSun"/>
                <w:sz w:val="24"/>
                <w:szCs w:val="24"/>
                <w:lang w:eastAsia="zh-CN" w:bidi="ar"/>
              </w:rPr>
              <w:t xml:space="preserve">etong nhựa chặc </w:t>
            </w:r>
            <w:r>
              <w:rPr>
                <w:rFonts w:eastAsia="SimSun"/>
                <w:sz w:val="24"/>
                <w:szCs w:val="24"/>
                <w:lang w:val="vi-VN" w:eastAsia="zh-CN" w:bidi="ar"/>
              </w:rPr>
              <w:t xml:space="preserve">19, </w:t>
            </w:r>
            <w:r>
              <w:rPr>
                <w:rFonts w:eastAsia="SimSun"/>
                <w:sz w:val="24"/>
                <w:szCs w:val="24"/>
                <w:lang w:eastAsia="zh-CN" w:bidi="ar"/>
              </w:rPr>
              <w:t xml:space="preserve">đá </w:t>
            </w:r>
            <w:r>
              <w:rPr>
                <w:rFonts w:eastAsia="SimSun"/>
                <w:sz w:val="24"/>
                <w:szCs w:val="24"/>
                <w:lang w:val="vi-VN" w:eastAsia="zh-CN" w:bidi="ar"/>
              </w:rPr>
              <w:t>d</w:t>
            </w:r>
            <w:r>
              <w:rPr>
                <w:rFonts w:eastAsia="SimSun"/>
                <w:sz w:val="24"/>
                <w:szCs w:val="24"/>
                <w:lang w:eastAsia="zh-CN" w:bidi="ar"/>
              </w:rPr>
              <w:t xml:space="preserve">ăm </w:t>
            </w:r>
            <w:r>
              <w:rPr>
                <w:rFonts w:ascii="Times New Roman" w:eastAsia="SimSun" w:hAnsi="Times New Roman"/>
                <w:position w:val="-4"/>
                <w:sz w:val="24"/>
                <w:szCs w:val="24"/>
                <w:lang w:eastAsia="zh-CN" w:bidi="ar"/>
              </w:rPr>
              <w:object w:dxaOrig="200" w:dyaOrig="240" w14:anchorId="1B701815">
                <v:shape id="_x0000_i1046" type="#_x0000_t75" style="width:9.75pt;height:12pt" o:ole="">
                  <v:imagedata r:id="rId32" o:title=""/>
                </v:shape>
                <o:OLEObject Type="Embed" ProgID="Equation.KSEE3" ShapeID="_x0000_i1046" DrawAspect="Content" ObjectID="_1810229180" r:id="rId61"/>
              </w:object>
            </w:r>
            <w:r>
              <w:rPr>
                <w:rFonts w:eastAsia="SimSun"/>
                <w:sz w:val="24"/>
                <w:szCs w:val="24"/>
                <w:lang w:eastAsia="zh-CN" w:bidi="ar"/>
              </w:rPr>
              <w:t xml:space="preserve"> 35%</w:t>
            </w:r>
          </w:p>
        </w:tc>
        <w:tc>
          <w:tcPr>
            <w:tcW w:w="881" w:type="dxa"/>
            <w:vAlign w:val="center"/>
          </w:tcPr>
          <w:p w14:paraId="5B88E7F1" w14:textId="77777777" w:rsidR="00B22F9F" w:rsidRDefault="00000000">
            <w:pPr>
              <w:ind w:firstLine="0"/>
              <w:jc w:val="center"/>
              <w:textAlignment w:val="center"/>
            </w:pPr>
            <w:r>
              <w:rPr>
                <w:rFonts w:eastAsia="SimSun"/>
                <w:szCs w:val="26"/>
                <w:lang w:eastAsia="zh-CN" w:bidi="ar"/>
              </w:rPr>
              <w:t>350</w:t>
            </w:r>
          </w:p>
        </w:tc>
        <w:tc>
          <w:tcPr>
            <w:tcW w:w="1505" w:type="dxa"/>
            <w:vAlign w:val="center"/>
          </w:tcPr>
          <w:p w14:paraId="2E36DECC" w14:textId="77777777" w:rsidR="00B22F9F" w:rsidRDefault="00000000">
            <w:pPr>
              <w:ind w:firstLine="0"/>
              <w:jc w:val="center"/>
              <w:textAlignment w:val="center"/>
            </w:pPr>
            <w:r>
              <w:rPr>
                <w:rFonts w:eastAsia="SimSun"/>
                <w:szCs w:val="26"/>
                <w:lang w:eastAsia="zh-CN" w:bidi="ar"/>
              </w:rPr>
              <w:t>1.31</w:t>
            </w:r>
          </w:p>
        </w:tc>
        <w:tc>
          <w:tcPr>
            <w:tcW w:w="801" w:type="dxa"/>
            <w:vAlign w:val="center"/>
          </w:tcPr>
          <w:p w14:paraId="0A0E0537" w14:textId="77777777" w:rsidR="00B22F9F" w:rsidRDefault="00000000">
            <w:pPr>
              <w:ind w:firstLine="0"/>
              <w:jc w:val="center"/>
              <w:textAlignment w:val="center"/>
            </w:pPr>
            <w:r>
              <w:rPr>
                <w:rFonts w:eastAsia="SimSun"/>
                <w:szCs w:val="26"/>
                <w:lang w:val="vi-VN" w:eastAsia="zh-CN" w:bidi="ar"/>
              </w:rPr>
              <w:t>7</w:t>
            </w:r>
            <w:r>
              <w:rPr>
                <w:rFonts w:eastAsia="SimSun"/>
                <w:szCs w:val="26"/>
                <w:lang w:eastAsia="zh-CN" w:bidi="ar"/>
              </w:rPr>
              <w:t>.00</w:t>
            </w:r>
          </w:p>
        </w:tc>
        <w:tc>
          <w:tcPr>
            <w:tcW w:w="1341" w:type="dxa"/>
            <w:vAlign w:val="center"/>
          </w:tcPr>
          <w:p w14:paraId="56EABEEF" w14:textId="77777777" w:rsidR="00B22F9F" w:rsidRDefault="00000000">
            <w:pPr>
              <w:ind w:firstLine="0"/>
              <w:jc w:val="center"/>
              <w:textAlignment w:val="center"/>
            </w:pPr>
            <w:r>
              <w:rPr>
                <w:rFonts w:eastAsia="SimSun"/>
                <w:szCs w:val="26"/>
                <w:lang w:eastAsia="zh-CN" w:bidi="ar"/>
              </w:rPr>
              <w:t>0.15</w:t>
            </w:r>
          </w:p>
        </w:tc>
        <w:tc>
          <w:tcPr>
            <w:tcW w:w="801" w:type="dxa"/>
            <w:vAlign w:val="center"/>
          </w:tcPr>
          <w:p w14:paraId="06ABBA42" w14:textId="77777777" w:rsidR="00B22F9F" w:rsidRDefault="00000000">
            <w:pPr>
              <w:ind w:firstLine="0"/>
              <w:jc w:val="center"/>
              <w:textAlignment w:val="center"/>
            </w:pPr>
            <w:r>
              <w:rPr>
                <w:rFonts w:eastAsia="SimSun"/>
                <w:szCs w:val="26"/>
                <w:lang w:eastAsia="zh-CN" w:bidi="ar"/>
              </w:rPr>
              <w:t>54.00</w:t>
            </w:r>
          </w:p>
        </w:tc>
        <w:tc>
          <w:tcPr>
            <w:tcW w:w="881" w:type="dxa"/>
            <w:vAlign w:val="center"/>
          </w:tcPr>
          <w:p w14:paraId="05152AE1" w14:textId="77777777" w:rsidR="00B22F9F" w:rsidRDefault="00000000">
            <w:pPr>
              <w:ind w:firstLine="0"/>
              <w:jc w:val="center"/>
              <w:textAlignment w:val="center"/>
            </w:pPr>
            <w:r>
              <w:rPr>
                <w:rFonts w:eastAsia="SimSun"/>
                <w:sz w:val="24"/>
                <w:szCs w:val="24"/>
                <w:lang w:eastAsia="zh-CN" w:bidi="ar"/>
              </w:rPr>
              <w:t>277.43</w:t>
            </w:r>
          </w:p>
        </w:tc>
      </w:tr>
      <w:tr w:rsidR="00B22F9F" w14:paraId="165F7F39" w14:textId="77777777" w:rsidTr="00520D63">
        <w:trPr>
          <w:jc w:val="center"/>
        </w:trPr>
        <w:tc>
          <w:tcPr>
            <w:tcW w:w="2848" w:type="dxa"/>
            <w:vAlign w:val="center"/>
          </w:tcPr>
          <w:p w14:paraId="53D298E0" w14:textId="77777777" w:rsidR="00B22F9F" w:rsidRDefault="00000000">
            <w:pPr>
              <w:ind w:firstLine="0"/>
              <w:jc w:val="left"/>
              <w:textAlignment w:val="center"/>
            </w:pPr>
            <w:r>
              <w:rPr>
                <w:rFonts w:eastAsia="SimSun"/>
                <w:sz w:val="24"/>
                <w:szCs w:val="24"/>
                <w:lang w:val="vi-VN" w:eastAsia="zh-CN" w:bidi="ar"/>
              </w:rPr>
              <w:t>B</w:t>
            </w:r>
            <w:r>
              <w:rPr>
                <w:rFonts w:eastAsia="SimSun"/>
                <w:sz w:val="24"/>
                <w:szCs w:val="24"/>
                <w:lang w:eastAsia="zh-CN" w:bidi="ar"/>
              </w:rPr>
              <w:t>etong nhựa chặc 12.5</w:t>
            </w:r>
            <w:r>
              <w:rPr>
                <w:rFonts w:eastAsia="SimSun"/>
                <w:sz w:val="24"/>
                <w:szCs w:val="24"/>
                <w:lang w:val="vi-VN" w:eastAsia="zh-CN" w:bidi="ar"/>
              </w:rPr>
              <w:t>,</w:t>
            </w:r>
            <w:r>
              <w:rPr>
                <w:rFonts w:eastAsia="SimSun"/>
                <w:sz w:val="24"/>
                <w:szCs w:val="24"/>
                <w:lang w:eastAsia="zh-CN" w:bidi="ar"/>
              </w:rPr>
              <w:t xml:space="preserve"> đá </w:t>
            </w:r>
            <w:r>
              <w:rPr>
                <w:rFonts w:eastAsia="SimSun"/>
                <w:sz w:val="24"/>
                <w:szCs w:val="24"/>
                <w:lang w:val="vi-VN" w:eastAsia="zh-CN" w:bidi="ar"/>
              </w:rPr>
              <w:t>d</w:t>
            </w:r>
            <w:r>
              <w:rPr>
                <w:rFonts w:eastAsia="SimSun"/>
                <w:sz w:val="24"/>
                <w:szCs w:val="24"/>
                <w:lang w:eastAsia="zh-CN" w:bidi="ar"/>
              </w:rPr>
              <w:t xml:space="preserve">ăm </w:t>
            </w:r>
            <w:r>
              <w:rPr>
                <w:rFonts w:ascii="Times New Roman" w:eastAsia="SimSun" w:hAnsi="Times New Roman"/>
                <w:position w:val="-4"/>
                <w:sz w:val="24"/>
                <w:szCs w:val="24"/>
                <w:lang w:eastAsia="zh-CN" w:bidi="ar"/>
              </w:rPr>
              <w:object w:dxaOrig="200" w:dyaOrig="240" w14:anchorId="3658923B">
                <v:shape id="_x0000_i1047" type="#_x0000_t75" style="width:9.75pt;height:12pt" o:ole="">
                  <v:imagedata r:id="rId29" o:title=""/>
                </v:shape>
                <o:OLEObject Type="Embed" ProgID="Equation.KSEE3" ShapeID="_x0000_i1047" DrawAspect="Content" ObjectID="_1810229181" r:id="rId62"/>
              </w:object>
            </w:r>
            <w:r>
              <w:rPr>
                <w:rFonts w:eastAsia="SimSun"/>
                <w:sz w:val="24"/>
                <w:szCs w:val="24"/>
                <w:lang w:eastAsia="zh-CN" w:bidi="ar"/>
              </w:rPr>
              <w:t>50%</w:t>
            </w:r>
          </w:p>
        </w:tc>
        <w:tc>
          <w:tcPr>
            <w:tcW w:w="881" w:type="dxa"/>
            <w:vAlign w:val="center"/>
          </w:tcPr>
          <w:p w14:paraId="513F9EB8" w14:textId="77777777" w:rsidR="00B22F9F" w:rsidRDefault="00000000">
            <w:pPr>
              <w:ind w:firstLine="0"/>
              <w:jc w:val="center"/>
              <w:textAlignment w:val="center"/>
            </w:pPr>
            <w:r>
              <w:rPr>
                <w:rFonts w:eastAsia="SimSun"/>
                <w:szCs w:val="26"/>
                <w:lang w:eastAsia="zh-CN" w:bidi="ar"/>
              </w:rPr>
              <w:t>420</w:t>
            </w:r>
          </w:p>
        </w:tc>
        <w:tc>
          <w:tcPr>
            <w:tcW w:w="1505" w:type="dxa"/>
            <w:vAlign w:val="center"/>
          </w:tcPr>
          <w:p w14:paraId="10B8CE6A" w14:textId="77777777" w:rsidR="00B22F9F" w:rsidRDefault="00000000">
            <w:pPr>
              <w:ind w:firstLine="0"/>
              <w:jc w:val="center"/>
              <w:textAlignment w:val="center"/>
            </w:pPr>
            <w:r>
              <w:rPr>
                <w:rFonts w:eastAsia="SimSun"/>
                <w:szCs w:val="26"/>
                <w:lang w:eastAsia="zh-CN" w:bidi="ar"/>
              </w:rPr>
              <w:t>1.51</w:t>
            </w:r>
          </w:p>
        </w:tc>
        <w:tc>
          <w:tcPr>
            <w:tcW w:w="801" w:type="dxa"/>
            <w:vAlign w:val="center"/>
          </w:tcPr>
          <w:p w14:paraId="1CD37C9F" w14:textId="77777777" w:rsidR="00B22F9F" w:rsidRDefault="00000000">
            <w:pPr>
              <w:ind w:firstLine="0"/>
              <w:jc w:val="center"/>
              <w:textAlignment w:val="center"/>
            </w:pPr>
            <w:r>
              <w:rPr>
                <w:rFonts w:eastAsia="SimSun"/>
                <w:szCs w:val="26"/>
                <w:lang w:eastAsia="zh-CN" w:bidi="ar"/>
              </w:rPr>
              <w:t>5.00</w:t>
            </w:r>
          </w:p>
        </w:tc>
        <w:tc>
          <w:tcPr>
            <w:tcW w:w="1341" w:type="dxa"/>
            <w:vAlign w:val="center"/>
          </w:tcPr>
          <w:p w14:paraId="78609781" w14:textId="77777777" w:rsidR="00B22F9F" w:rsidRDefault="00000000">
            <w:pPr>
              <w:ind w:firstLine="0"/>
              <w:jc w:val="center"/>
              <w:textAlignment w:val="center"/>
            </w:pPr>
            <w:r>
              <w:rPr>
                <w:rFonts w:eastAsia="SimSun"/>
                <w:szCs w:val="26"/>
                <w:lang w:eastAsia="zh-CN" w:bidi="ar"/>
              </w:rPr>
              <w:t>0.09</w:t>
            </w:r>
          </w:p>
        </w:tc>
        <w:tc>
          <w:tcPr>
            <w:tcW w:w="801" w:type="dxa"/>
            <w:vAlign w:val="center"/>
          </w:tcPr>
          <w:p w14:paraId="2CA13576" w14:textId="77777777" w:rsidR="00B22F9F" w:rsidRDefault="00000000">
            <w:pPr>
              <w:ind w:firstLine="0"/>
              <w:jc w:val="center"/>
              <w:textAlignment w:val="center"/>
            </w:pPr>
            <w:r>
              <w:rPr>
                <w:rFonts w:eastAsia="SimSun"/>
                <w:szCs w:val="26"/>
                <w:lang w:eastAsia="zh-CN" w:bidi="ar"/>
              </w:rPr>
              <w:t>59.00</w:t>
            </w:r>
          </w:p>
        </w:tc>
        <w:tc>
          <w:tcPr>
            <w:tcW w:w="881" w:type="dxa"/>
            <w:vAlign w:val="center"/>
          </w:tcPr>
          <w:p w14:paraId="3F8CC49D" w14:textId="77777777" w:rsidR="00B22F9F" w:rsidRDefault="00000000">
            <w:pPr>
              <w:ind w:firstLine="0"/>
              <w:jc w:val="center"/>
              <w:textAlignment w:val="center"/>
            </w:pPr>
            <w:r>
              <w:rPr>
                <w:rFonts w:eastAsia="SimSun"/>
                <w:sz w:val="24"/>
                <w:szCs w:val="24"/>
                <w:lang w:eastAsia="zh-CN" w:bidi="ar"/>
              </w:rPr>
              <w:t>287.</w:t>
            </w:r>
            <w:r>
              <w:rPr>
                <w:rFonts w:eastAsia="SimSun"/>
                <w:sz w:val="24"/>
                <w:szCs w:val="24"/>
                <w:lang w:val="vi-VN" w:eastAsia="zh-CN" w:bidi="ar"/>
              </w:rPr>
              <w:t>67</w:t>
            </w:r>
          </w:p>
        </w:tc>
      </w:tr>
    </w:tbl>
    <w:p w14:paraId="68A06C6B" w14:textId="77777777" w:rsidR="00B22F9F" w:rsidRDefault="00B22F9F">
      <w:pPr>
        <w:pStyle w:val="BINHTHUONG"/>
      </w:pPr>
    </w:p>
    <w:p w14:paraId="6D6C4658" w14:textId="77777777" w:rsidR="00B22F9F" w:rsidRDefault="00000000">
      <w:pPr>
        <w:ind w:firstLineChars="100" w:firstLine="260"/>
        <w:jc w:val="left"/>
        <w:rPr>
          <w:szCs w:val="26"/>
        </w:rPr>
      </w:pPr>
      <w:bookmarkStart w:id="87" w:name="_Toc169338196"/>
      <w:r>
        <w:rPr>
          <w:szCs w:val="26"/>
          <w:lang w:val="vi-VN"/>
        </w:rPr>
        <w:t>Ta có:</w:t>
      </w:r>
      <w:r>
        <w:rPr>
          <w:b/>
          <w:bCs/>
          <w:szCs w:val="26"/>
          <w:lang w:val="vi-VN"/>
        </w:rPr>
        <w:t xml:space="preserve"> </w:t>
      </w:r>
      <w:r>
        <w:rPr>
          <w:b/>
          <w:bCs/>
          <w:position w:val="-24"/>
          <w:szCs w:val="26"/>
          <w:lang w:val="vi-VN"/>
        </w:rPr>
        <w:object w:dxaOrig="1480" w:dyaOrig="620" w14:anchorId="7EEEA889">
          <v:shape id="_x0000_i1048" type="#_x0000_t75" style="width:74.25pt;height:30.75pt" o:ole="">
            <v:imagedata r:id="rId35" o:title=""/>
          </v:shape>
          <o:OLEObject Type="Embed" ProgID="Equation.KSEE3" ShapeID="_x0000_i1048" DrawAspect="Content" ObjectID="_1810229182" r:id="rId63"/>
        </w:object>
      </w:r>
      <w:r>
        <w:rPr>
          <w:szCs w:val="26"/>
        </w:rPr>
        <w:fldChar w:fldCharType="begin"/>
      </w:r>
      <w:r>
        <w:rPr>
          <w:szCs w:val="26"/>
        </w:rPr>
        <w:instrText xml:space="preserve"> QUOTE </w:instrText>
      </w:r>
      <w:r w:rsidR="003422F2">
        <w:rPr>
          <w:position w:val="-15"/>
          <w:szCs w:val="26"/>
        </w:rPr>
        <w:pict w14:anchorId="24C49E6F">
          <v:shape id="_x0000_i1049" type="#_x0000_t75" style="width:159pt;height:23.2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5D4A&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2E5D4A&quot; wsp:rsidP=&quot;002E5D4A&quot;&gt;&lt;m:oMathPara&gt;&lt;m:oMath&gt;&lt;m:r&gt;&lt;m:rPr&gt;&lt;m:sty m:val=&quot;p&quot;/&gt;&lt;/m:rPr&gt;&lt;w:rPr&gt;&lt;w:rFonts w:ascii=&quot;Cambria Math&quot; w:h-ansi=&quot;Cambria Math&quot;/&gt;&lt;wx:font wx:val=&quot;Cambria Math&quot;/&gt;&lt;/w:rPr&gt;&lt;m:t&gt;ß=f&lt;/m:t&gt;&lt;/m:r&gt;&lt;m:d&gt;&lt;m:dPr&gt;&lt;m:ctrlPr&gt;&lt;w:rPr&gt;&lt;w:rFonts w:ascii=&quot;Cambria Math&quot; w:h-ansi=&quot;Cambria Math&quot;/&gt;&lt;wx:font wx:val=&quot;Cambria Math&quot;/&gt;&lt;/w:rPr&gt;&lt;/m:ctrlPr&gt;&lt;/m:dPr&gt;&lt;m:e&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H&lt;/m:t&gt;&lt;/m:r&gt;&lt;/m:num&gt;&lt;m:den&gt;&lt;m:r&gt;&lt;m:rPr&gt;&lt;m:sty m:val=&quot;p&quot;/&gt;&lt;/m:rPr&gt;&lt;w:rPr&gt;&lt;w:rFonts w:ascii=&quot;Cambria Math&quot; w:h-ansi=&quot;Cambria Math&quot;/&gt;&lt;wx:font wx:val=&quot;Cambria Math&quot;/&gt;&lt;/w:rPr&gt;&lt;m:t&gt;D&lt;/m:t&gt;&lt;/m:r&gt;&lt;/m:den&gt;&lt;/m:f&gt;&lt;/m:e&gt;&lt;/m:d&gt;&lt;m:r&gt;&lt;m:rPr&gt;&lt;m:sty m:val=&quot;p&quot;/&gt;&lt;/m:rPr&gt;&lt;w:rPr&gt;&lt;w:rFonts w:ascii=&quot;Cambria Math&quot; w:h-ansi=&quot;Cambria Math&quot;/&gt;&lt;wx:font wx:val=&quot;Cambria Math&quot;/&gt;&lt;/w:rPr&gt;&lt;m:t&gt;:v?i &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H&lt;/m:t&gt;&lt;/m:r&gt;&lt;/m:num&gt;&lt;m:den&gt;&lt;m:r&gt;&lt;m:rPr&gt;&lt;m:sty m:val=&quot;p&quot;/&gt;&lt;/m:rPr&gt;&lt;w:rPr&gt;&lt;w:rFonts w:ascii=&quot;Cambria Math&quot; w:h-ansi=&quot;Cambria Math&quot;/&gt;&lt;wx:font wx:val=&quot;Cambria Math&quot;/&gt;&lt;/w:rPr&gt;&lt;m:t&gt;D&lt;/m:t&gt;&lt;/m:r&gt;&lt;/m:den&gt;&lt;/m:f&gt;&lt;m:r&gt;&lt;m:rPr&gt;&lt;m:sty m:val=&quot;p&quot;/&gt;&lt;/m:rPr&gt;&lt;w:rPr&gt;&lt;w:rFonts w:ascii=&quot;Cambria Math&quot; w:h-ansi=&quot;Cambria Math&quot;/&gt;&lt;wx:font wx:val=&quot;Cambria Math&quot;/&gt;&lt;/w:rPr&gt;&lt;m:t&gt;=&lt;/m:t&gt;&lt;/m:r&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59&lt;/m:t&gt;&lt;/m:r&gt;&lt;/m:num&gt;&lt;m:den&gt;&lt;m:r&gt;&lt;m:rPr&gt;&lt;m:sty m:val=&quot;p&quot;/&gt;&lt;/m:rPr&gt;&lt;w:rPr&gt;&lt;w:rFonts w:ascii=&quot;Cambria Math&quot; w:h-ansi=&quot;Cambria Math&quot;/&gt;&lt;wx:font wx:val=&quot;Cambria Math&quot;/&gt;&lt;/w:rPr&gt;&lt;m:t&gt;33&lt;/m:t&gt;&lt;/m:r&gt;&lt;/m:den&gt;&lt;/m:f&gt;&lt;m:r&gt;&lt;m:rPr&gt;&lt;m:sty m:val=&quot;p&quot;/&gt;&lt;/m:rPr&gt;&lt;w:rPr&gt;&lt;w:rFonts w:ascii=&quot;Cambria Math&quot; w:h-ansi=&quot;Cambria Math&quot;/&gt;&lt;wx:font wx:val=&quot;Cambria Math&quot;/&gt;&lt;/w:rPr&gt;&lt;m:t&gt;=1,79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7" o:title="" chromakey="white"/>
          </v:shape>
        </w:pict>
      </w:r>
      <w:r>
        <w:rPr>
          <w:szCs w:val="26"/>
        </w:rPr>
        <w:instrText xml:space="preserve"> </w:instrText>
      </w:r>
      <w:r>
        <w:rPr>
          <w:szCs w:val="26"/>
        </w:rPr>
        <w:fldChar w:fldCharType="separate"/>
      </w:r>
      <w:r>
        <w:rPr>
          <w:szCs w:val="26"/>
        </w:rPr>
        <w:fldChar w:fldCharType="end"/>
      </w:r>
    </w:p>
    <w:p w14:paraId="6DD39960" w14:textId="77777777" w:rsidR="00B22F9F" w:rsidRDefault="00000000">
      <w:pPr>
        <w:ind w:firstLineChars="100" w:firstLine="260"/>
        <w:rPr>
          <w:szCs w:val="26"/>
          <w:lang w:val="vi-VN"/>
        </w:rPr>
      </w:pPr>
      <w:r>
        <w:rPr>
          <w:szCs w:val="26"/>
        </w:rPr>
        <w:t xml:space="preserve">Tra bảng </w:t>
      </w:r>
      <w:r>
        <w:rPr>
          <w:szCs w:val="26"/>
          <w:lang w:val="vi-VN"/>
        </w:rPr>
        <w:t xml:space="preserve">11/27 </w:t>
      </w:r>
      <w:r>
        <w:rPr>
          <w:rFonts w:eastAsia="SimSun"/>
          <w:szCs w:val="26"/>
        </w:rPr>
        <w:t>TCCS 38-2022</w:t>
      </w:r>
      <w:r>
        <w:rPr>
          <w:szCs w:val="26"/>
          <w:lang w:val="vi-VN"/>
        </w:rPr>
        <w:t xml:space="preserve"> nội suy β: </w:t>
      </w:r>
      <w:r>
        <w:rPr>
          <w:position w:val="-24"/>
          <w:szCs w:val="26"/>
        </w:rPr>
        <w:object w:dxaOrig="3240" w:dyaOrig="620" w14:anchorId="25FEDC2C">
          <v:shape id="_x0000_i1050" type="#_x0000_t75" style="width:162pt;height:30.75pt" o:ole="">
            <v:imagedata r:id="rId38" o:title=""/>
          </v:shape>
          <o:OLEObject Type="Embed" ProgID="Equation.KSEE3" ShapeID="_x0000_i1050" DrawAspect="Content" ObjectID="_1810229183" r:id="rId64"/>
        </w:object>
      </w:r>
    </w:p>
    <w:p w14:paraId="69AFD801" w14:textId="77777777" w:rsidR="00B22F9F" w:rsidRPr="005956DB" w:rsidRDefault="00000000">
      <w:pPr>
        <w:ind w:firstLineChars="100" w:firstLine="260"/>
        <w:rPr>
          <w:szCs w:val="26"/>
          <w:lang w:val="vi-VN"/>
        </w:rPr>
      </w:pPr>
      <w:r w:rsidRPr="005956DB">
        <w:rPr>
          <w:szCs w:val="26"/>
          <w:lang w:val="vi-VN"/>
        </w:rPr>
        <w:t>Vậy</w:t>
      </w:r>
      <w:r>
        <w:rPr>
          <w:szCs w:val="26"/>
          <w:lang w:val="vi-VN"/>
        </w:rPr>
        <w:t>:</w:t>
      </w:r>
      <w:r w:rsidRPr="005956DB">
        <w:rPr>
          <w:szCs w:val="26"/>
          <w:lang w:val="vi-VN"/>
        </w:rPr>
        <w:t xml:space="preserve"> </w:t>
      </w:r>
      <w:r>
        <w:rPr>
          <w:szCs w:val="26"/>
          <w:lang w:val="vi-VN"/>
        </w:rPr>
        <w:t>K</w:t>
      </w:r>
      <w:r w:rsidRPr="005956DB">
        <w:rPr>
          <w:szCs w:val="26"/>
          <w:lang w:val="vi-VN"/>
        </w:rPr>
        <w:t xml:space="preserve">ết cấu nhiều lớp được đưa về kết cấu 2 lớp với lớp trên dày 59 cm có modun đàn hồi trung bình </w:t>
      </w:r>
      <w:r>
        <w:rPr>
          <w:szCs w:val="26"/>
          <w:lang w:val="vi-VN"/>
        </w:rPr>
        <w:t xml:space="preserve">: </w:t>
      </w:r>
      <w:r>
        <w:rPr>
          <w:position w:val="-12"/>
          <w:szCs w:val="26"/>
          <w:lang w:val="vi-VN"/>
        </w:rPr>
        <w:object w:dxaOrig="3440" w:dyaOrig="380" w14:anchorId="3D514147">
          <v:shape id="_x0000_i1051" type="#_x0000_t75" style="width:171.75pt;height:18.75pt" o:ole="">
            <v:imagedata r:id="rId65" o:title=""/>
          </v:shape>
          <o:OLEObject Type="Embed" ProgID="Equation.KSEE3" ShapeID="_x0000_i1051" DrawAspect="Content" ObjectID="_1810229184" r:id="rId66"/>
        </w:object>
      </w:r>
      <w:r>
        <w:rPr>
          <w:szCs w:val="26"/>
        </w:rPr>
        <w:fldChar w:fldCharType="begin"/>
      </w:r>
      <w:r w:rsidRPr="005956DB">
        <w:rPr>
          <w:szCs w:val="26"/>
          <w:lang w:val="vi-VN"/>
        </w:rPr>
        <w:instrText xml:space="preserve"> QUOTE </w:instrText>
      </w:r>
      <w:r w:rsidR="003422F2">
        <w:rPr>
          <w:position w:val="-6"/>
          <w:szCs w:val="26"/>
        </w:rPr>
        <w:pict w14:anchorId="71420A98">
          <v:shape id="_x0000_i1052" type="#_x0000_t75" style="width:249.75pt;height:16.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57E6C&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A57E6C&quot; wsp:rsidP=&quot;00A57E6C&quot;&gt;&lt;m:oMathPara&gt;&lt;m:oMath&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dc&lt;/m:t&gt;&lt;/m:r&gt;&lt;/m:sup&gt;&lt;/m:sSubSup&gt;&lt;m:r&gt;&lt;w:rPr&gt;&lt;w:rFonts w:ascii=&quot;Cambria Math&quot; w:fareast=&quot;Times New Roman&quot; w:h-ansi=&quot;Cambria Math&quot;/&gt;&lt;wx:font wx:val=&quot;Cambria Math&quot;/&gt;&lt;w:i/&gt;&lt;/w:rPr&gt;&lt;m:t&gt;=ß×&lt;/m:t&gt;&lt;/m:r&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lt;/m:t&gt;&lt;/m:r&gt;&lt;/m:sup&gt;&lt;/m:sSubSup&gt;&lt;m:r&gt;&lt;w:rPr&gt;&lt;w:rFonts w:ascii=&quot;Cambria Math&quot; w:fareast=&quot;Times New Roman&quot; w:h-ansi=&quot;Cambria Math&quot;/&gt;&lt;wx:font wx:val=&quot;Cambria Math&quot;/&gt;&lt;w:i/&gt;&lt;/w:rPr&gt;&lt;m:t&gt;=1,19992×299,31=359,1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5956DB">
        <w:rPr>
          <w:szCs w:val="26"/>
          <w:lang w:val="vi-VN"/>
        </w:rPr>
        <w:instrText xml:space="preserve"> </w:instrText>
      </w:r>
      <w:r>
        <w:rPr>
          <w:szCs w:val="26"/>
        </w:rPr>
        <w:fldChar w:fldCharType="separate"/>
      </w:r>
      <w:r>
        <w:rPr>
          <w:szCs w:val="26"/>
        </w:rPr>
        <w:fldChar w:fldCharType="end"/>
      </w:r>
      <w:r w:rsidRPr="005956DB">
        <w:rPr>
          <w:szCs w:val="26"/>
          <w:lang w:val="vi-VN"/>
        </w:rPr>
        <w:t xml:space="preserve"> (Mpa).</w:t>
      </w:r>
    </w:p>
    <w:p w14:paraId="19FEA05E" w14:textId="77777777" w:rsidR="00B22F9F" w:rsidRPr="005956DB" w:rsidRDefault="00000000">
      <w:pPr>
        <w:pStyle w:val="CAP2"/>
        <w:rPr>
          <w:i w:val="0"/>
          <w:iCs/>
          <w:lang w:val="vi-VN"/>
        </w:rPr>
      </w:pPr>
      <w:r>
        <w:rPr>
          <w:i w:val="0"/>
          <w:iCs/>
          <w:lang w:val="vi-VN"/>
        </w:rPr>
        <w:t>5.3.2</w:t>
      </w:r>
      <w:r w:rsidRPr="005956DB">
        <w:rPr>
          <w:i w:val="0"/>
          <w:iCs/>
          <w:lang w:val="vi-VN"/>
        </w:rPr>
        <w:t>.2. Xác định ứng suất cắt hoạt động do tải trọng bánh xe tiêu chuẩn tính toán gây ra trong nền đất T</w:t>
      </w:r>
      <w:r w:rsidRPr="005956DB">
        <w:rPr>
          <w:i w:val="0"/>
          <w:iCs/>
          <w:vertAlign w:val="subscript"/>
          <w:lang w:val="vi-VN"/>
        </w:rPr>
        <w:t>ax</w:t>
      </w:r>
      <w:bookmarkEnd w:id="87"/>
    </w:p>
    <w:p w14:paraId="585AEF3E" w14:textId="77777777" w:rsidR="00B22F9F" w:rsidRDefault="00000000">
      <w:pPr>
        <w:ind w:firstLineChars="100" w:firstLine="260"/>
        <w:rPr>
          <w:szCs w:val="26"/>
          <w:lang w:val="vi-VN"/>
        </w:rPr>
      </w:pPr>
      <w:bookmarkStart w:id="88" w:name="_Toc169338197"/>
      <w:r>
        <w:rPr>
          <w:szCs w:val="26"/>
          <w:lang w:val="vi-VN"/>
        </w:rPr>
        <w:t>Ta có:</w:t>
      </w:r>
      <w:r>
        <w:rPr>
          <w:b/>
          <w:bCs/>
          <w:szCs w:val="26"/>
          <w:lang w:val="vi-VN"/>
        </w:rPr>
        <w:t xml:space="preserve"> </w:t>
      </w:r>
      <w:r>
        <w:rPr>
          <w:b/>
          <w:bCs/>
          <w:position w:val="-24"/>
          <w:szCs w:val="26"/>
          <w:lang w:val="vi-VN"/>
        </w:rPr>
        <w:object w:dxaOrig="1480" w:dyaOrig="620" w14:anchorId="0D9D6634">
          <v:shape id="_x0000_i1053" type="#_x0000_t75" style="width:74.25pt;height:30.75pt" o:ole="">
            <v:imagedata r:id="rId35" o:title=""/>
          </v:shape>
          <o:OLEObject Type="Embed" ProgID="Equation.KSEE3" ShapeID="_x0000_i1053" DrawAspect="Content" ObjectID="_1810229185" r:id="rId67"/>
        </w:object>
      </w:r>
      <w:r>
        <w:rPr>
          <w:b/>
          <w:bCs/>
          <w:szCs w:val="26"/>
          <w:lang w:val="vi-VN"/>
        </w:rPr>
        <w:t xml:space="preserve">; </w:t>
      </w:r>
      <w:r>
        <w:rPr>
          <w:szCs w:val="26"/>
          <w:lang w:val="vi-VN"/>
        </w:rPr>
        <w:t xml:space="preserve">với </w:t>
      </w:r>
      <w:r>
        <w:rPr>
          <w:position w:val="-30"/>
          <w:szCs w:val="26"/>
          <w:lang w:val="vi-VN"/>
        </w:rPr>
        <w:object w:dxaOrig="2640" w:dyaOrig="680" w14:anchorId="6A668B77">
          <v:shape id="_x0000_i1054" type="#_x0000_t75" style="width:132pt;height:33.75pt" o:ole="">
            <v:imagedata r:id="rId68" o:title=""/>
          </v:shape>
          <o:OLEObject Type="Embed" ProgID="Equation.KSEE3" ShapeID="_x0000_i1054" DrawAspect="Content" ObjectID="_1810229186" r:id="rId69"/>
        </w:object>
      </w:r>
      <w:r>
        <w:rPr>
          <w:szCs w:val="26"/>
          <w:lang w:val="vi-VN"/>
        </w:rPr>
        <w:t xml:space="preserve"> (MPa)</w:t>
      </w:r>
    </w:p>
    <w:p w14:paraId="33990719" w14:textId="77777777" w:rsidR="00B22F9F" w:rsidRDefault="00000000">
      <w:pPr>
        <w:ind w:firstLineChars="100" w:firstLine="260"/>
        <w:jc w:val="left"/>
        <w:rPr>
          <w:szCs w:val="26"/>
          <w:lang w:val="vi-VN"/>
        </w:rPr>
      </w:pPr>
      <w:r w:rsidRPr="005956DB">
        <w:rPr>
          <w:szCs w:val="26"/>
          <w:lang w:val="vi-VN"/>
        </w:rPr>
        <w:t>Theo biểu đồ hình</w:t>
      </w:r>
      <w:r>
        <w:rPr>
          <w:szCs w:val="26"/>
          <w:lang w:val="vi-VN"/>
        </w:rPr>
        <w:t xml:space="preserve"> 4/29 </w:t>
      </w:r>
      <w:r w:rsidRPr="005956DB">
        <w:rPr>
          <w:rFonts w:eastAsia="SimSun"/>
          <w:szCs w:val="26"/>
          <w:lang w:val="vi-VN"/>
        </w:rPr>
        <w:t>TCCS 38-2022</w:t>
      </w:r>
      <w:r>
        <w:rPr>
          <w:rFonts w:eastAsia="SimSun"/>
          <w:szCs w:val="26"/>
          <w:lang w:val="vi-VN"/>
        </w:rPr>
        <w:t>/TC</w:t>
      </w:r>
      <w:r>
        <w:rPr>
          <w:szCs w:val="26"/>
          <w:lang w:val="vi-VN"/>
        </w:rPr>
        <w:t>ĐBVN (H/D = 0 - 2)</w:t>
      </w:r>
      <w:r w:rsidRPr="005956DB">
        <w:rPr>
          <w:szCs w:val="26"/>
          <w:lang w:val="vi-VN"/>
        </w:rPr>
        <w:t xml:space="preserve">, với góc ma sát của đất nền </w:t>
      </w:r>
      <w:r>
        <w:rPr>
          <w:szCs w:val="26"/>
        </w:rPr>
        <w:t>φ</w:t>
      </w:r>
      <w:r w:rsidRPr="005956DB">
        <w:rPr>
          <w:szCs w:val="26"/>
          <w:lang w:val="vi-VN"/>
        </w:rPr>
        <w:t xml:space="preserve"> = 26</w:t>
      </w:r>
      <w:r w:rsidRPr="005956DB">
        <w:rPr>
          <w:szCs w:val="26"/>
          <w:vertAlign w:val="superscript"/>
          <w:lang w:val="vi-VN"/>
        </w:rPr>
        <w:t>o</w:t>
      </w:r>
      <w:r w:rsidRPr="005956DB">
        <w:rPr>
          <w:szCs w:val="26"/>
          <w:lang w:val="vi-VN"/>
        </w:rPr>
        <w:t xml:space="preserve"> ta tra được</w:t>
      </w:r>
      <w:r>
        <w:rPr>
          <w:szCs w:val="26"/>
          <w:lang w:val="vi-VN"/>
        </w:rPr>
        <w:t>:</w:t>
      </w:r>
      <w:r w:rsidRPr="005956DB">
        <w:rPr>
          <w:szCs w:val="26"/>
          <w:lang w:val="vi-VN"/>
        </w:rPr>
        <w:t xml:space="preserve"> T</w:t>
      </w:r>
      <w:r w:rsidRPr="005956DB">
        <w:rPr>
          <w:szCs w:val="26"/>
          <w:vertAlign w:val="subscript"/>
          <w:lang w:val="vi-VN"/>
        </w:rPr>
        <w:t>ax</w:t>
      </w:r>
      <w:r w:rsidRPr="005956DB">
        <w:rPr>
          <w:szCs w:val="26"/>
          <w:lang w:val="vi-VN"/>
        </w:rPr>
        <w:t>/p = 0</w:t>
      </w:r>
      <w:r>
        <w:rPr>
          <w:szCs w:val="26"/>
          <w:lang w:val="vi-VN"/>
        </w:rPr>
        <w:t>.</w:t>
      </w:r>
      <w:r w:rsidRPr="005956DB">
        <w:rPr>
          <w:szCs w:val="26"/>
          <w:lang w:val="vi-VN"/>
        </w:rPr>
        <w:t>01</w:t>
      </w:r>
      <w:r>
        <w:rPr>
          <w:szCs w:val="26"/>
          <w:lang w:val="vi-VN"/>
        </w:rPr>
        <w:t>2, với</w:t>
      </w:r>
      <w:r w:rsidRPr="005956DB">
        <w:rPr>
          <w:szCs w:val="26"/>
          <w:lang w:val="vi-VN"/>
        </w:rPr>
        <w:t xml:space="preserve"> áp lực trên mặt đường của bánh xe tiêu chuẩn tính toán p = 0,6 Mpa </w:t>
      </w:r>
      <w:r>
        <w:rPr>
          <w:szCs w:val="26"/>
          <w:lang w:val="vi-VN"/>
        </w:rPr>
        <w:t xml:space="preserve">(Bảng 6/19 </w:t>
      </w:r>
      <w:r w:rsidRPr="005956DB">
        <w:rPr>
          <w:rFonts w:eastAsia="SimSun"/>
          <w:szCs w:val="26"/>
          <w:lang w:val="vi-VN"/>
        </w:rPr>
        <w:t>TCCS 38-</w:t>
      </w:r>
      <w:r>
        <w:rPr>
          <w:rFonts w:eastAsia="SimSun"/>
          <w:szCs w:val="26"/>
          <w:lang w:val="vi-VN"/>
        </w:rPr>
        <w:t xml:space="preserve"> 2022 /TC</w:t>
      </w:r>
      <w:r>
        <w:rPr>
          <w:szCs w:val="26"/>
          <w:lang w:val="vi-VN"/>
        </w:rPr>
        <w:t>ĐBVN )</w:t>
      </w:r>
    </w:p>
    <w:p w14:paraId="10B2214D" w14:textId="77777777" w:rsidR="00B22F9F" w:rsidRDefault="00000000">
      <w:pPr>
        <w:ind w:firstLineChars="100" w:firstLine="260"/>
        <w:rPr>
          <w:szCs w:val="26"/>
          <w:lang w:val="vi-VN"/>
        </w:rPr>
      </w:pPr>
      <w:r>
        <w:rPr>
          <w:szCs w:val="26"/>
          <w:lang w:val="vi-VN"/>
        </w:rPr>
        <w:t xml:space="preserve">Vậy:  </w:t>
      </w:r>
      <w:r>
        <w:rPr>
          <w:position w:val="-28"/>
          <w:szCs w:val="26"/>
          <w:lang w:val="vi-VN"/>
        </w:rPr>
        <w:object w:dxaOrig="3400" w:dyaOrig="660" w14:anchorId="7B01455E">
          <v:shape id="_x0000_i1055" type="#_x0000_t75" style="width:170.25pt;height:33pt" o:ole="">
            <v:imagedata r:id="rId70" o:title=""/>
          </v:shape>
          <o:OLEObject Type="Embed" ProgID="Equation.KSEE3" ShapeID="_x0000_i1055" DrawAspect="Content" ObjectID="_1810229187" r:id="rId71"/>
        </w:object>
      </w:r>
      <w:r>
        <w:rPr>
          <w:szCs w:val="26"/>
          <w:lang w:val="vi-VN"/>
        </w:rPr>
        <w:t>(MPa)</w:t>
      </w:r>
    </w:p>
    <w:p w14:paraId="1CB44AEF" w14:textId="77777777" w:rsidR="00B22F9F" w:rsidRPr="005956DB" w:rsidRDefault="00000000">
      <w:pPr>
        <w:pStyle w:val="CAP2"/>
        <w:rPr>
          <w:i w:val="0"/>
          <w:iCs/>
          <w:lang w:val="vi-VN"/>
        </w:rPr>
      </w:pPr>
      <w:r>
        <w:rPr>
          <w:i w:val="0"/>
          <w:iCs/>
          <w:lang w:val="vi-VN"/>
        </w:rPr>
        <w:t>5.3.2.</w:t>
      </w:r>
      <w:r w:rsidRPr="005956DB">
        <w:rPr>
          <w:i w:val="0"/>
          <w:iCs/>
          <w:lang w:val="vi-VN"/>
        </w:rPr>
        <w:t>3. Xác định ứng suất cắt hoạt động do trọng lượng bản thân các lớp kết cấu áo đường gây ra trong nền đất T</w:t>
      </w:r>
      <w:r w:rsidRPr="005956DB">
        <w:rPr>
          <w:i w:val="0"/>
          <w:iCs/>
          <w:vertAlign w:val="subscript"/>
          <w:lang w:val="vi-VN"/>
        </w:rPr>
        <w:t>av</w:t>
      </w:r>
      <w:bookmarkEnd w:id="88"/>
    </w:p>
    <w:p w14:paraId="4BAB82FF" w14:textId="77777777" w:rsidR="00B22F9F" w:rsidRDefault="00000000">
      <w:pPr>
        <w:ind w:firstLineChars="150" w:firstLine="390"/>
        <w:rPr>
          <w:szCs w:val="26"/>
          <w:lang w:val="vi-VN"/>
        </w:rPr>
      </w:pPr>
      <w:bookmarkStart w:id="89" w:name="_Toc169338198"/>
      <w:r w:rsidRPr="005956DB">
        <w:rPr>
          <w:szCs w:val="26"/>
          <w:lang w:val="vi-VN"/>
        </w:rPr>
        <w:t>Theo biểu đồ hình</w:t>
      </w:r>
      <w:r>
        <w:rPr>
          <w:szCs w:val="26"/>
          <w:lang w:val="vi-VN"/>
        </w:rPr>
        <w:t xml:space="preserve"> 6/31 </w:t>
      </w:r>
      <w:r w:rsidRPr="005956DB">
        <w:rPr>
          <w:rFonts w:eastAsia="SimSun"/>
          <w:szCs w:val="26"/>
          <w:lang w:val="vi-VN"/>
        </w:rPr>
        <w:t>TCCS 38-2022</w:t>
      </w:r>
      <w:r>
        <w:rPr>
          <w:rFonts w:eastAsia="SimSun"/>
          <w:szCs w:val="26"/>
          <w:lang w:val="vi-VN"/>
        </w:rPr>
        <w:t>/TC</w:t>
      </w:r>
      <w:r>
        <w:rPr>
          <w:szCs w:val="26"/>
          <w:lang w:val="vi-VN"/>
        </w:rPr>
        <w:t>ĐBVN</w:t>
      </w:r>
      <w:r w:rsidRPr="005956DB">
        <w:rPr>
          <w:szCs w:val="26"/>
          <w:lang w:val="vi-VN"/>
        </w:rPr>
        <w:t>,</w:t>
      </w:r>
      <w:r>
        <w:rPr>
          <w:szCs w:val="26"/>
          <w:lang w:val="vi-VN"/>
        </w:rPr>
        <w:t xml:space="preserve"> H = 59cm,</w:t>
      </w:r>
      <w:r w:rsidRPr="005956DB">
        <w:rPr>
          <w:szCs w:val="26"/>
          <w:lang w:val="vi-VN"/>
        </w:rPr>
        <w:t xml:space="preserve"> với góc ma sát của đất nền </w:t>
      </w:r>
      <w:r>
        <w:rPr>
          <w:szCs w:val="26"/>
        </w:rPr>
        <w:t>φ</w:t>
      </w:r>
      <w:r w:rsidRPr="005956DB">
        <w:rPr>
          <w:szCs w:val="26"/>
          <w:lang w:val="vi-VN"/>
        </w:rPr>
        <w:t xml:space="preserve"> = 26</w:t>
      </w:r>
      <w:r w:rsidRPr="005956DB">
        <w:rPr>
          <w:szCs w:val="26"/>
          <w:vertAlign w:val="superscript"/>
          <w:lang w:val="vi-VN"/>
        </w:rPr>
        <w:t>o</w:t>
      </w:r>
      <w:r w:rsidRPr="005956DB">
        <w:rPr>
          <w:szCs w:val="26"/>
          <w:lang w:val="vi-VN"/>
        </w:rPr>
        <w:t xml:space="preserve"> ta tra được T</w:t>
      </w:r>
      <w:r w:rsidRPr="005956DB">
        <w:rPr>
          <w:szCs w:val="26"/>
          <w:vertAlign w:val="subscript"/>
          <w:lang w:val="vi-VN"/>
        </w:rPr>
        <w:t>a</w:t>
      </w:r>
      <w:r>
        <w:rPr>
          <w:szCs w:val="26"/>
          <w:vertAlign w:val="subscript"/>
          <w:lang w:val="vi-VN"/>
        </w:rPr>
        <w:t>v</w:t>
      </w:r>
      <w:r w:rsidRPr="005956DB">
        <w:rPr>
          <w:szCs w:val="26"/>
          <w:lang w:val="vi-VN"/>
        </w:rPr>
        <w:t xml:space="preserve"> = </w:t>
      </w:r>
      <w:r>
        <w:rPr>
          <w:szCs w:val="26"/>
          <w:lang w:val="vi-VN"/>
        </w:rPr>
        <w:t xml:space="preserve">- </w:t>
      </w:r>
      <w:r w:rsidRPr="005956DB">
        <w:rPr>
          <w:szCs w:val="26"/>
          <w:lang w:val="vi-VN"/>
        </w:rPr>
        <w:t>0,0</w:t>
      </w:r>
      <w:r>
        <w:rPr>
          <w:szCs w:val="26"/>
          <w:lang w:val="vi-VN"/>
        </w:rPr>
        <w:t>0</w:t>
      </w:r>
      <w:r w:rsidRPr="005956DB">
        <w:rPr>
          <w:szCs w:val="26"/>
          <w:lang w:val="vi-VN"/>
        </w:rPr>
        <w:t>1</w:t>
      </w:r>
      <w:r>
        <w:rPr>
          <w:szCs w:val="26"/>
          <w:lang w:val="vi-VN"/>
        </w:rPr>
        <w:t>4 (MPa).</w:t>
      </w:r>
    </w:p>
    <w:p w14:paraId="0DCD581E" w14:textId="77777777" w:rsidR="00B22F9F" w:rsidRPr="005956DB" w:rsidRDefault="00000000">
      <w:pPr>
        <w:pStyle w:val="CAP2"/>
        <w:rPr>
          <w:i w:val="0"/>
          <w:iCs/>
          <w:lang w:val="vi-VN"/>
        </w:rPr>
      </w:pPr>
      <w:r>
        <w:rPr>
          <w:i w:val="0"/>
          <w:iCs/>
          <w:lang w:val="vi-VN"/>
        </w:rPr>
        <w:t>5.3.2</w:t>
      </w:r>
      <w:r w:rsidRPr="005956DB">
        <w:rPr>
          <w:i w:val="0"/>
          <w:iCs/>
          <w:lang w:val="vi-VN"/>
        </w:rPr>
        <w:t>.4. Xác định trị số C</w:t>
      </w:r>
      <w:r w:rsidRPr="005956DB">
        <w:rPr>
          <w:i w:val="0"/>
          <w:iCs/>
          <w:vertAlign w:val="subscript"/>
          <w:lang w:val="vi-VN"/>
        </w:rPr>
        <w:t>tt</w:t>
      </w:r>
      <w:r w:rsidRPr="005956DB">
        <w:rPr>
          <w:i w:val="0"/>
          <w:iCs/>
          <w:lang w:val="vi-VN"/>
        </w:rPr>
        <w:t xml:space="preserve"> theo tiêu chuẩn</w:t>
      </w:r>
      <w:bookmarkEnd w:id="89"/>
    </w:p>
    <w:p w14:paraId="19BA2475" w14:textId="77777777" w:rsidR="00B22F9F" w:rsidRDefault="00000000">
      <w:pPr>
        <w:rPr>
          <w:szCs w:val="26"/>
          <w:lang w:val="vi-VN"/>
        </w:rPr>
      </w:pPr>
      <w:bookmarkStart w:id="90" w:name="_Toc169338199"/>
      <w:r>
        <w:rPr>
          <w:szCs w:val="26"/>
          <w:lang w:val="vi-VN"/>
        </w:rPr>
        <w:t>Công thức:</w:t>
      </w:r>
    </w:p>
    <w:p w14:paraId="151560C4" w14:textId="77777777" w:rsidR="00B22F9F" w:rsidRDefault="00000000">
      <w:pPr>
        <w:rPr>
          <w:rFonts w:hAnsi="Cambria Math"/>
          <w:szCs w:val="26"/>
        </w:rPr>
      </w:pPr>
      <m:oMathPara>
        <m:oMath>
          <m:sSub>
            <m:sSubPr>
              <m:ctrlPr>
                <w:rPr>
                  <w:rFonts w:ascii="Cambria Math" w:hAnsi="Cambria Math"/>
                  <w:szCs w:val="26"/>
                </w:rPr>
              </m:ctrlPr>
            </m:sSubPr>
            <m:e>
              <m:r>
                <m:rPr>
                  <m:sty m:val="p"/>
                </m:rPr>
                <w:rPr>
                  <w:rFonts w:ascii="Cambria Math" w:hAnsi="Cambria Math"/>
                  <w:szCs w:val="26"/>
                </w:rPr>
                <m:t>C</m:t>
              </m:r>
            </m:e>
            <m:sub>
              <m:r>
                <m:rPr>
                  <m:sty m:val="p"/>
                </m:rPr>
                <w:rPr>
                  <w:rFonts w:ascii="Cambria Math" w:hAnsi="Cambria Math"/>
                  <w:szCs w:val="26"/>
                </w:rPr>
                <m:t>tt</m:t>
              </m:r>
            </m:sub>
          </m:sSub>
          <m:r>
            <m:rPr>
              <m:sty m:val="p"/>
            </m:rPr>
            <w:rPr>
              <w:rFonts w:ascii="Cambria Math" w:hAnsi="Cambria Math"/>
              <w:szCs w:val="26"/>
            </w:rPr>
            <m:t>=C×</m:t>
          </m:r>
          <m:sSub>
            <m:sSubPr>
              <m:ctrlPr>
                <w:rPr>
                  <w:rFonts w:ascii="Cambria Math" w:hAnsi="Cambria Math"/>
                  <w:szCs w:val="26"/>
                </w:rPr>
              </m:ctrlPr>
            </m:sSubPr>
            <m:e>
              <m:r>
                <m:rPr>
                  <m:sty m:val="p"/>
                </m:rPr>
                <w:rPr>
                  <w:rFonts w:ascii="Cambria Math" w:hAnsi="Cambria Math"/>
                  <w:szCs w:val="26"/>
                </w:rPr>
                <m:t>k</m:t>
              </m:r>
            </m:e>
            <m:sub>
              <m:r>
                <m:rPr>
                  <m:sty m:val="p"/>
                </m:rPr>
                <w:rPr>
                  <w:rFonts w:ascii="Cambria Math" w:hAnsi="Cambria Math"/>
                  <w:szCs w:val="26"/>
                </w:rPr>
                <m:t>1</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k</m:t>
              </m:r>
            </m:e>
            <m:sub>
              <m:r>
                <m:rPr>
                  <m:sty m:val="p"/>
                </m:rPr>
                <w:rPr>
                  <w:rFonts w:ascii="Cambria Math" w:hAnsi="Cambria Math"/>
                  <w:szCs w:val="26"/>
                </w:rPr>
                <m:t>2</m:t>
              </m:r>
            </m:sub>
          </m:sSub>
          <m:r>
            <m:rPr>
              <m:sty m:val="p"/>
            </m:rP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k</m:t>
              </m:r>
            </m:e>
            <m:sub>
              <m:r>
                <m:rPr>
                  <m:sty m:val="p"/>
                </m:rPr>
                <w:rPr>
                  <w:rFonts w:ascii="Cambria Math" w:hAnsi="Cambria Math"/>
                  <w:szCs w:val="26"/>
                </w:rPr>
                <m:t>3</m:t>
              </m:r>
            </m:sub>
          </m:sSub>
        </m:oMath>
      </m:oMathPara>
    </w:p>
    <w:p w14:paraId="702E04E2" w14:textId="77777777" w:rsidR="00B22F9F" w:rsidRDefault="00000000">
      <w:pPr>
        <w:rPr>
          <w:szCs w:val="26"/>
          <w:lang w:val="vi-VN"/>
        </w:rPr>
      </w:pPr>
      <w:r>
        <w:rPr>
          <w:szCs w:val="26"/>
          <w:lang w:val="vi-VN"/>
        </w:rPr>
        <w:t>Ta có:</w:t>
      </w:r>
    </w:p>
    <w:p w14:paraId="307E4F75" w14:textId="77777777" w:rsidR="00B22F9F" w:rsidRDefault="00000000">
      <w:pPr>
        <w:pStyle w:val="BINHTHUONG"/>
        <w:ind w:firstLineChars="100" w:firstLine="260"/>
        <w:rPr>
          <w:lang w:val="vi-VN"/>
        </w:rPr>
      </w:pPr>
      <w:r>
        <w:rPr>
          <w:lang w:val="vi-VN"/>
        </w:rPr>
        <w:lastRenderedPageBreak/>
        <w:t>- Ta có lực dính đất nền, C = 0.022 (MPa), theo thí nghiệm.</w:t>
      </w:r>
    </w:p>
    <w:p w14:paraId="78BB10FE" w14:textId="77777777" w:rsidR="00B22F9F" w:rsidRDefault="00000000">
      <w:pPr>
        <w:pStyle w:val="BINHTHUONG"/>
        <w:ind w:firstLineChars="100" w:firstLine="260"/>
        <w:rPr>
          <w:lang w:val="vi-VN"/>
        </w:rPr>
      </w:pPr>
      <w:r>
        <w:rPr>
          <w:lang w:val="vi-VN"/>
        </w:rPr>
        <w:t xml:space="preserve">- </w:t>
      </w:r>
      <w:r w:rsidRPr="005956DB">
        <w:rPr>
          <w:lang w:val="vi-VN"/>
        </w:rPr>
        <w:t>Theo</w:t>
      </w:r>
      <w:r>
        <w:rPr>
          <w:lang w:val="vi-VN"/>
        </w:rPr>
        <w:t xml:space="preserve"> điều</w:t>
      </w:r>
      <w:r w:rsidRPr="005956DB">
        <w:rPr>
          <w:lang w:val="vi-VN"/>
        </w:rPr>
        <w:t xml:space="preserve"> </w:t>
      </w:r>
      <w:r>
        <w:rPr>
          <w:lang w:val="vi-VN"/>
        </w:rPr>
        <w:t xml:space="preserve">9.3.4 </w:t>
      </w:r>
      <w:r w:rsidRPr="005956DB">
        <w:rPr>
          <w:lang w:val="vi-VN"/>
        </w:rPr>
        <w:t>TCCS 38-2022</w:t>
      </w:r>
      <w:r>
        <w:rPr>
          <w:lang w:val="vi-VN"/>
        </w:rPr>
        <w:t>/TCĐBVN</w:t>
      </w:r>
      <w:r w:rsidRPr="005956DB">
        <w:rPr>
          <w:lang w:val="vi-VN"/>
        </w:rPr>
        <w:t xml:space="preserve"> có k1 = 0</w:t>
      </w:r>
      <w:r>
        <w:rPr>
          <w:lang w:val="vi-VN"/>
        </w:rPr>
        <w:t>.</w:t>
      </w:r>
      <w:r w:rsidRPr="005956DB">
        <w:rPr>
          <w:lang w:val="vi-VN"/>
        </w:rPr>
        <w:t>6; k2 = 0</w:t>
      </w:r>
      <w:r>
        <w:rPr>
          <w:lang w:val="vi-VN"/>
        </w:rPr>
        <w:t>.</w:t>
      </w:r>
      <w:r w:rsidRPr="005956DB">
        <w:rPr>
          <w:lang w:val="vi-VN"/>
        </w:rPr>
        <w:t>8 vì số trục xe tính toán ở đây là</w:t>
      </w:r>
      <w:r>
        <w:rPr>
          <w:lang w:val="vi-VN"/>
        </w:rPr>
        <w:t xml:space="preserve"> 158 </w:t>
      </w:r>
      <w:r w:rsidRPr="005956DB">
        <w:rPr>
          <w:lang w:val="vi-VN"/>
        </w:rPr>
        <w:t>trục/làn.ngày đêm &lt; 1000 trục</w:t>
      </w:r>
      <w:r>
        <w:rPr>
          <w:lang w:val="vi-VN"/>
        </w:rPr>
        <w:t xml:space="preserve"> (Bảng 12/32 </w:t>
      </w:r>
      <w:r w:rsidRPr="005956DB">
        <w:rPr>
          <w:lang w:val="vi-VN"/>
        </w:rPr>
        <w:t>TCCS 38</w:t>
      </w:r>
      <w:r>
        <w:rPr>
          <w:lang w:val="vi-VN"/>
        </w:rPr>
        <w:t xml:space="preserve"> </w:t>
      </w:r>
      <w:r w:rsidRPr="005956DB">
        <w:rPr>
          <w:lang w:val="vi-VN"/>
        </w:rPr>
        <w:t>-2022</w:t>
      </w:r>
      <w:r>
        <w:rPr>
          <w:lang w:val="vi-VN"/>
        </w:rPr>
        <w:t>/TCĐBVN)</w:t>
      </w:r>
      <w:r w:rsidRPr="005956DB">
        <w:rPr>
          <w:lang w:val="vi-VN"/>
        </w:rPr>
        <w:t>, và k3 = 1,5 (đất nền là á cát bụi nặng</w:t>
      </w:r>
      <w:r>
        <w:rPr>
          <w:lang w:val="vi-VN"/>
        </w:rPr>
        <w:t>).</w:t>
      </w:r>
    </w:p>
    <w:p w14:paraId="3B87EA24" w14:textId="77777777" w:rsidR="00B22F9F" w:rsidRDefault="00000000">
      <w:pPr>
        <w:jc w:val="left"/>
        <w:rPr>
          <w:szCs w:val="26"/>
          <w:lang w:val="vi-VN"/>
        </w:rPr>
      </w:pPr>
      <w:r>
        <w:rPr>
          <w:szCs w:val="26"/>
          <w:lang w:val="vi-VN"/>
        </w:rPr>
        <w:t xml:space="preserve">Vậy: </w:t>
      </w:r>
      <w:r>
        <w:rPr>
          <w:position w:val="-12"/>
          <w:szCs w:val="26"/>
          <w:lang w:val="vi-VN"/>
        </w:rPr>
        <w:object w:dxaOrig="3320" w:dyaOrig="360" w14:anchorId="7ACF31FD">
          <v:shape id="_x0000_i1056" type="#_x0000_t75" style="width:165.75pt;height:18pt" o:ole="">
            <v:imagedata r:id="rId72" o:title=""/>
          </v:shape>
          <o:OLEObject Type="Embed" ProgID="Equation.KSEE3" ShapeID="_x0000_i1056" DrawAspect="Content" ObjectID="_1810229188" r:id="rId73"/>
        </w:object>
      </w:r>
      <w:r>
        <w:rPr>
          <w:szCs w:val="26"/>
          <w:lang w:val="vi-VN"/>
        </w:rPr>
        <w:t>(MPa)</w:t>
      </w:r>
    </w:p>
    <w:p w14:paraId="682E494F" w14:textId="77777777" w:rsidR="00B22F9F" w:rsidRPr="005956DB" w:rsidRDefault="00000000">
      <w:pPr>
        <w:pStyle w:val="CAP2"/>
        <w:rPr>
          <w:i w:val="0"/>
          <w:iCs/>
          <w:lang w:val="vi-VN"/>
        </w:rPr>
      </w:pPr>
      <w:r>
        <w:rPr>
          <w:i w:val="0"/>
          <w:iCs/>
          <w:lang w:val="vi-VN"/>
        </w:rPr>
        <w:t>5.4.2</w:t>
      </w:r>
      <w:r w:rsidRPr="005956DB">
        <w:rPr>
          <w:i w:val="0"/>
          <w:iCs/>
          <w:lang w:val="vi-VN"/>
        </w:rPr>
        <w:t>.5. Kiểm toán lại điều kiện tính toán cường độ theo tiêu chuẩn chịu cắt trượt trong nền đất</w:t>
      </w:r>
      <w:bookmarkEnd w:id="90"/>
    </w:p>
    <w:p w14:paraId="52BF3A8F" w14:textId="77777777" w:rsidR="00B22F9F" w:rsidRDefault="00000000">
      <w:pPr>
        <w:pStyle w:val="BINHTHUONG"/>
        <w:ind w:firstLineChars="100" w:firstLine="260"/>
        <w:rPr>
          <w:lang w:val="vi-VN"/>
        </w:rPr>
      </w:pPr>
      <w:r>
        <w:rPr>
          <w:lang w:val="vi-VN"/>
        </w:rPr>
        <w:t>Điều kiện kiểm toán:</w:t>
      </w:r>
    </w:p>
    <w:p w14:paraId="0D365825" w14:textId="77777777" w:rsidR="00B22F9F" w:rsidRDefault="00000000">
      <w:pPr>
        <w:pStyle w:val="BINHTHUONG"/>
        <w:ind w:firstLineChars="100" w:firstLine="261"/>
        <w:jc w:val="center"/>
        <w:rPr>
          <w:lang w:val="vi-VN"/>
        </w:rPr>
      </w:pPr>
      <w:r>
        <w:rPr>
          <w:b/>
          <w:position w:val="-30"/>
          <w:lang w:val="vi-VN"/>
        </w:rPr>
        <w:object w:dxaOrig="1460" w:dyaOrig="680" w14:anchorId="79BDA713">
          <v:shape id="_x0000_i1057" type="#_x0000_t75" style="width:72.75pt;height:33.75pt" o:ole="">
            <v:imagedata r:id="rId74" o:title=""/>
          </v:shape>
          <o:OLEObject Type="Embed" ProgID="Equation.KSEE3" ShapeID="_x0000_i1057" DrawAspect="Content" ObjectID="_1810229189" r:id="rId75"/>
        </w:object>
      </w:r>
    </w:p>
    <w:p w14:paraId="78E02EE6" w14:textId="77777777" w:rsidR="00B22F9F" w:rsidRPr="005956DB" w:rsidRDefault="00000000">
      <w:pPr>
        <w:pStyle w:val="BINHTHUONG"/>
        <w:ind w:firstLineChars="100" w:firstLine="260"/>
        <w:rPr>
          <w:lang w:val="vi-VN"/>
        </w:rPr>
      </w:pPr>
      <w:r w:rsidRPr="005956DB">
        <w:rPr>
          <w:lang w:val="vi-VN"/>
        </w:rPr>
        <w:t>Với đường</w:t>
      </w:r>
      <w:r>
        <w:rPr>
          <w:lang w:val="vi-VN"/>
        </w:rPr>
        <w:t xml:space="preserve"> đô thị loại “ các đường đô thị khác “ </w:t>
      </w:r>
      <w:r w:rsidRPr="005956DB">
        <w:rPr>
          <w:lang w:val="vi-VN"/>
        </w:rPr>
        <w:t>, độ tin cậy yêu cầu</w:t>
      </w:r>
      <w:r>
        <w:rPr>
          <w:lang w:val="vi-VN"/>
        </w:rPr>
        <w:t xml:space="preserve"> bằng</w:t>
      </w:r>
      <w:r w:rsidRPr="005956DB">
        <w:rPr>
          <w:lang w:val="vi-VN"/>
        </w:rPr>
        <w:t xml:space="preserve"> 0,</w:t>
      </w:r>
      <w:r>
        <w:rPr>
          <w:lang w:val="vi-VN"/>
        </w:rPr>
        <w:t>9</w:t>
      </w:r>
      <w:r w:rsidRPr="005956DB">
        <w:rPr>
          <w:lang w:val="vi-VN"/>
        </w:rPr>
        <w:t xml:space="preserve"> </w:t>
      </w:r>
      <w:r>
        <w:rPr>
          <w:lang w:val="vi-VN"/>
        </w:rPr>
        <w:t>,</w:t>
      </w:r>
      <w:r w:rsidRPr="005956DB">
        <w:rPr>
          <w:lang w:val="vi-VN"/>
        </w:rPr>
        <w:t xml:space="preserve"> </w:t>
      </w:r>
      <w:r>
        <w:fldChar w:fldCharType="begin"/>
      </w:r>
      <w:r w:rsidRPr="005956DB">
        <w:rPr>
          <w:lang w:val="vi-VN"/>
        </w:rPr>
        <w:instrText xml:space="preserve"> QUOTE </w:instrText>
      </w:r>
      <w:r w:rsidR="003422F2">
        <w:pict w14:anchorId="7BBF80F4">
          <v:shape id="_x0000_i1058" type="#_x0000_t75" style="width:59.25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5ED2&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285ED2&quot; wsp:rsidP=&quot;00285ED2&quot;&gt;&lt;m:oMathPara&gt;&lt;m:oMath&gt;&lt;m:sSubSup&gt;&lt;m:sSubSupPr&gt;&lt;m:ctrlPr&gt;&lt;w:rPr&gt;&lt;w:rFonts w:ascii=&quot;Cambria Math&quot; w:h-ansi=&quot;Cambria Math&quot;/&gt;&lt;wx:font wx:val=&quot;Cambria Math&quot;/&gt;&lt;/w:rPr&gt;&lt;/m:ctrlPr&gt;&lt;/m:sSubSupPr&gt;&lt;m:e&gt;&lt;m:r&gt;&lt;m:rPr&gt;&lt;m:sty m:val=&quot;p&quot;/&gt;&lt;/m:rPr&gt;&lt;w:rPr&gt;&lt;w:rFonts w:ascii=&quot;Cambria Math&quot; w:h-ansi=&quot;Cambria Math&quot;/&gt;&lt;wx:font wx:val=&quot;Cambria Math&quot;/&gt;&lt;/w:rPr&gt;&lt;m:t&gt;k&lt;/m:t&gt;&lt;/m:r&gt;&lt;/m:e&gt;&lt;m:sub&gt;&lt;m:r&gt;&lt;m:rPr&gt;&lt;m:sty m:val=&quot;p&quot;/&gt;&lt;/m:rPr&gt;&lt;w:rPr&gt;&lt;w:rFonts w:ascii=&quot;Cambria Math&quot; w:h-ansi=&quot;Cambria Math&quot;/&gt;&lt;wx:font wx:val=&quot;Cambria Math&quot;/&gt;&lt;/w:rPr&gt;&lt;m:t&gt;cd&lt;/m:t&gt;&lt;/m:r&gt;&lt;/m:sub&gt;&lt;m:sup&gt;&lt;m:r&gt;&lt;m:rPr&gt;&lt;m:sty m:val=&quot;p&quot;/&gt;&lt;/m:rPr&gt;&lt;w:rPr&gt;&lt;w:rFonts w:ascii=&quot;Cambria Math&quot; w:h-ansi=&quot;Cambria Math&quot;/&gt;&lt;wx:font wx:val=&quot;Cambria Math&quot;/&gt;&lt;/w:rPr&gt;&lt;m:t&gt;tr&lt;/m:t&gt;&lt;/m:r&gt;&lt;/m:sup&gt;&lt;/m:sSubSup&gt;&lt;m:r&gt;&lt;m:rPr&gt;&lt;m:sty m:val=&quot;p&quot;/&gt;&lt;/m:rPr&gt;&lt;w:rPr&gt;&lt;w:rFonts w:ascii=&quot;Cambria Math&quot; w:h-ansi=&quot;Cambria Math&quot;/&gt;&lt;wx:font wx:val=&quot;Cambria Math&quot;/&gt;&lt;/w:rPr&gt;&lt;m:t&gt;=0,9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6" o:title="" chromakey="white"/>
          </v:shape>
        </w:pict>
      </w:r>
      <w:r w:rsidRPr="005956DB">
        <w:rPr>
          <w:lang w:val="vi-VN"/>
        </w:rPr>
        <w:instrText xml:space="preserve"> </w:instrText>
      </w:r>
      <w:r>
        <w:fldChar w:fldCharType="separate"/>
      </w:r>
      <w:r>
        <w:fldChar w:fldCharType="end"/>
      </w:r>
      <m:oMath>
        <m:sSubSup>
          <m:sSubSupPr>
            <m:ctrlPr>
              <w:rPr>
                <w:rFonts w:ascii="Cambria Math" w:hAnsi="Cambria Math"/>
              </w:rPr>
            </m:ctrlPr>
          </m:sSubSupPr>
          <m:e>
            <m:r>
              <m:rPr>
                <m:sty m:val="p"/>
              </m:rPr>
              <w:rPr>
                <w:rFonts w:ascii="Cambria Math" w:hAnsi="Cambria Math"/>
                <w:lang w:val="vi-VN"/>
              </w:rPr>
              <m:t>k</m:t>
            </m:r>
          </m:e>
          <m:sub>
            <m:r>
              <m:rPr>
                <m:sty m:val="p"/>
              </m:rPr>
              <w:rPr>
                <w:rFonts w:ascii="Cambria Math" w:hAnsi="Cambria Math"/>
                <w:lang w:val="vi-VN"/>
              </w:rPr>
              <m:t>cd</m:t>
            </m:r>
          </m:sub>
          <m:sup>
            <m:r>
              <m:rPr>
                <m:sty m:val="p"/>
              </m:rPr>
              <w:rPr>
                <w:rFonts w:ascii="Cambria Math" w:hAnsi="Cambria Math"/>
                <w:lang w:val="vi-VN"/>
              </w:rPr>
              <m:t>tr</m:t>
            </m:r>
          </m:sup>
        </m:sSubSup>
        <m:r>
          <m:rPr>
            <m:sty m:val="p"/>
          </m:rPr>
          <w:rPr>
            <w:rFonts w:ascii="Cambria Math" w:hAnsi="Cambria Math"/>
            <w:lang w:val="vi-VN"/>
          </w:rPr>
          <m:t>=0,94</m:t>
        </m:r>
      </m:oMath>
      <w:r w:rsidRPr="005956DB">
        <w:rPr>
          <w:lang w:val="vi-VN"/>
        </w:rPr>
        <w:t xml:space="preserve"> và với các trị số Tax và Tav</w:t>
      </w:r>
      <w:r>
        <w:rPr>
          <w:lang w:val="vi-VN"/>
        </w:rPr>
        <w:t xml:space="preserve"> </w:t>
      </w:r>
      <w:r w:rsidRPr="005956DB">
        <w:rPr>
          <w:lang w:val="vi-VN"/>
        </w:rPr>
        <w:t>tính được ở trên ta có:</w:t>
      </w:r>
    </w:p>
    <w:p w14:paraId="4B7414E1" w14:textId="77777777" w:rsidR="00B22F9F" w:rsidRDefault="00000000">
      <w:pPr>
        <w:pStyle w:val="BINHTHUONG"/>
        <w:ind w:firstLineChars="100" w:firstLine="260"/>
        <w:jc w:val="center"/>
        <w:rPr>
          <w:lang w:val="vi-VN"/>
        </w:rPr>
      </w:pPr>
      <m:oMath>
        <m:sSub>
          <m:sSubPr>
            <m:ctrlPr>
              <w:rPr>
                <w:rFonts w:ascii="Cambria Math" w:hAnsi="Cambria Math"/>
              </w:rPr>
            </m:ctrlPr>
          </m:sSubPr>
          <m:e>
            <m:r>
              <m:rPr>
                <m:sty m:val="p"/>
              </m:rPr>
              <w:rPr>
                <w:rFonts w:ascii="Cambria Math" w:hAnsi="Cambria Math"/>
                <w:lang w:val="nl-NL"/>
              </w:rPr>
              <m:t>T</m:t>
            </m:r>
          </m:e>
          <m:sub>
            <m:r>
              <m:rPr>
                <m:sty m:val="p"/>
              </m:rPr>
              <w:rPr>
                <w:rFonts w:ascii="Cambria Math" w:hAnsi="Cambria Math"/>
                <w:lang w:val="nl-NL"/>
              </w:rPr>
              <m:t>ax</m:t>
            </m:r>
          </m:sub>
        </m:sSub>
        <m:r>
          <m:rPr>
            <m:sty m:val="p"/>
          </m:rPr>
          <w:rPr>
            <w:rFonts w:ascii="Cambria Math" w:hAnsi="Cambria Math"/>
            <w:lang w:val="nl-NL"/>
          </w:rPr>
          <m:t>+</m:t>
        </m:r>
        <m:sSub>
          <m:sSubPr>
            <m:ctrlPr>
              <w:rPr>
                <w:rFonts w:ascii="Cambria Math" w:hAnsi="Cambria Math"/>
              </w:rPr>
            </m:ctrlPr>
          </m:sSubPr>
          <m:e>
            <m:r>
              <m:rPr>
                <m:sty m:val="p"/>
              </m:rPr>
              <w:rPr>
                <w:rFonts w:ascii="Cambria Math" w:hAnsi="Cambria Math"/>
                <w:lang w:val="nl-NL"/>
              </w:rPr>
              <m:t>T</m:t>
            </m:r>
          </m:e>
          <m:sub>
            <m:r>
              <m:rPr>
                <m:sty m:val="p"/>
              </m:rPr>
              <w:rPr>
                <w:rFonts w:ascii="Cambria Math" w:hAnsi="Cambria Math"/>
                <w:lang w:val="nl-NL"/>
              </w:rPr>
              <m:t>av</m:t>
            </m:r>
          </m:sub>
        </m:sSub>
        <m:r>
          <m:rPr>
            <m:sty m:val="p"/>
          </m:rPr>
          <w:rPr>
            <w:rFonts w:ascii="Cambria Math" w:hAnsi="Cambria Math"/>
            <w:lang w:val="nl-NL"/>
          </w:rPr>
          <m:t>=0,00</m:t>
        </m:r>
        <m:r>
          <m:rPr>
            <m:sty m:val="p"/>
          </m:rPr>
          <w:rPr>
            <w:rFonts w:ascii="Cambria Math" w:hAnsi="Cambria Math"/>
            <w:lang w:val="vi-VN"/>
          </w:rPr>
          <m:t>72</m:t>
        </m:r>
        <m:r>
          <m:rPr>
            <m:sty m:val="p"/>
          </m:rPr>
          <w:rPr>
            <w:rFonts w:ascii="Cambria Math" w:hAnsi="Cambria Math"/>
            <w:lang w:val="nl-NL"/>
          </w:rPr>
          <m:t>+</m:t>
        </m:r>
        <m:d>
          <m:dPr>
            <m:ctrlPr>
              <w:rPr>
                <w:rFonts w:ascii="Cambria Math" w:hAnsi="Cambria Math"/>
              </w:rPr>
            </m:ctrlPr>
          </m:dPr>
          <m:e>
            <m:r>
              <m:rPr>
                <m:sty m:val="p"/>
              </m:rPr>
              <w:rPr>
                <w:rFonts w:ascii="Cambria Math" w:hAnsi="Cambria Math"/>
                <w:lang w:val="nl-NL"/>
              </w:rPr>
              <m:t>-0,00</m:t>
            </m:r>
            <m:r>
              <m:rPr>
                <m:sty m:val="p"/>
              </m:rPr>
              <w:rPr>
                <w:rFonts w:ascii="Cambria Math" w:hAnsi="Cambria Math"/>
                <w:lang w:val="vi-VN"/>
              </w:rPr>
              <m:t>14</m:t>
            </m:r>
          </m:e>
        </m:d>
        <m:r>
          <m:rPr>
            <m:sty m:val="p"/>
          </m:rPr>
          <w:rPr>
            <w:rFonts w:ascii="Cambria Math" w:hAnsi="Cambria Math"/>
            <w:lang w:val="nl-NL"/>
          </w:rPr>
          <m:t>=0,00</m:t>
        </m:r>
        <m:r>
          <m:rPr>
            <m:sty m:val="p"/>
          </m:rPr>
          <w:rPr>
            <w:rFonts w:ascii="Cambria Math" w:hAnsi="Cambria Math"/>
            <w:lang w:val="vi-VN"/>
          </w:rPr>
          <m:t>58</m:t>
        </m:r>
        <m:r>
          <m:rPr>
            <m:sty m:val="p"/>
          </m:rPr>
          <w:rPr>
            <w:rFonts w:ascii="Cambria Math" w:hAnsi="Cambria Math"/>
            <w:lang w:val="nl-NL"/>
          </w:rPr>
          <m:t xml:space="preserve"> </m:t>
        </m:r>
      </m:oMath>
      <w:r>
        <w:rPr>
          <w:lang w:val="vi-VN"/>
        </w:rPr>
        <w:t>(MPa)</w:t>
      </w:r>
    </w:p>
    <w:p w14:paraId="3F51E829" w14:textId="77777777" w:rsidR="00B22F9F" w:rsidRDefault="00000000">
      <w:pPr>
        <w:pStyle w:val="BINHTHUONG"/>
        <w:ind w:firstLineChars="100" w:firstLine="260"/>
        <w:jc w:val="center"/>
        <w:rPr>
          <w:lang w:val="vi-VN"/>
        </w:rPr>
      </w:pPr>
      <m:oMath>
        <m:f>
          <m:fPr>
            <m:ctrlPr>
              <w:rPr>
                <w:rFonts w:ascii="Cambria Math" w:hAnsi="Cambria Math"/>
              </w:rPr>
            </m:ctrlPr>
          </m:fPr>
          <m:num>
            <m:sSub>
              <m:sSubPr>
                <m:ctrlPr>
                  <w:rPr>
                    <w:rFonts w:ascii="Cambria Math" w:hAnsi="Cambria Math"/>
                  </w:rPr>
                </m:ctrlPr>
              </m:sSubPr>
              <m:e>
                <m:r>
                  <m:rPr>
                    <m:sty m:val="p"/>
                  </m:rPr>
                  <w:rPr>
                    <w:rFonts w:ascii="Cambria Math" w:hAnsi="Cambria Math"/>
                    <w:lang w:val="nl-NL"/>
                  </w:rPr>
                  <m:t>C</m:t>
                </m:r>
              </m:e>
              <m:sub>
                <m:r>
                  <m:rPr>
                    <m:sty m:val="p"/>
                  </m:rPr>
                  <w:rPr>
                    <w:rFonts w:ascii="Cambria Math" w:hAnsi="Cambria Math"/>
                    <w:lang w:val="nl-NL"/>
                  </w:rPr>
                  <m:t>tt</m:t>
                </m:r>
              </m:sub>
            </m:sSub>
          </m:num>
          <m:den>
            <m:sSubSup>
              <m:sSubSupPr>
                <m:ctrlPr>
                  <w:rPr>
                    <w:rFonts w:ascii="Cambria Math" w:hAnsi="Cambria Math"/>
                  </w:rPr>
                </m:ctrlPr>
              </m:sSubSupPr>
              <m:e>
                <m:r>
                  <m:rPr>
                    <m:sty m:val="p"/>
                  </m:rPr>
                  <w:rPr>
                    <w:rFonts w:ascii="Cambria Math" w:hAnsi="Cambria Math"/>
                    <w:lang w:val="nl-NL"/>
                  </w:rPr>
                  <m:t>k</m:t>
                </m:r>
              </m:e>
              <m:sub>
                <m:r>
                  <m:rPr>
                    <m:sty m:val="p"/>
                  </m:rPr>
                  <w:rPr>
                    <w:rFonts w:ascii="Cambria Math" w:hAnsi="Cambria Math"/>
                    <w:lang w:val="nl-NL"/>
                  </w:rPr>
                  <m:t>cd</m:t>
                </m:r>
              </m:sub>
              <m:sup>
                <m:r>
                  <m:rPr>
                    <m:sty m:val="p"/>
                  </m:rPr>
                  <w:rPr>
                    <w:rFonts w:ascii="Cambria Math" w:hAnsi="Cambria Math"/>
                    <w:lang w:val="nl-NL"/>
                  </w:rPr>
                  <m:t>tr</m:t>
                </m:r>
              </m:sup>
            </m:sSubSup>
          </m:den>
        </m:f>
        <m:r>
          <m:rPr>
            <m:sty m:val="p"/>
          </m:rPr>
          <w:rPr>
            <w:rFonts w:ascii="Cambria Math" w:hAnsi="Cambria Math"/>
            <w:lang w:val="nl-NL"/>
          </w:rPr>
          <m:t>=</m:t>
        </m:r>
        <m:f>
          <m:fPr>
            <m:ctrlPr>
              <w:rPr>
                <w:rFonts w:ascii="Cambria Math" w:hAnsi="Cambria Math"/>
              </w:rPr>
            </m:ctrlPr>
          </m:fPr>
          <m:num>
            <m:r>
              <m:rPr>
                <m:sty m:val="p"/>
              </m:rPr>
              <w:rPr>
                <w:rFonts w:ascii="Cambria Math" w:hAnsi="Cambria Math"/>
                <w:lang w:val="nl-NL"/>
              </w:rPr>
              <m:t>0,0</m:t>
            </m:r>
            <m:r>
              <m:rPr>
                <m:sty m:val="p"/>
              </m:rPr>
              <w:rPr>
                <w:rFonts w:ascii="Cambria Math" w:hAnsi="Cambria Math"/>
                <w:lang w:val="vi-VN"/>
              </w:rPr>
              <m:t>16</m:t>
            </m:r>
          </m:num>
          <m:den>
            <m:r>
              <m:rPr>
                <m:sty m:val="p"/>
              </m:rPr>
              <w:rPr>
                <w:rFonts w:ascii="Cambria Math" w:hAnsi="Cambria Math"/>
                <w:lang w:val="nl-NL"/>
              </w:rPr>
              <m:t>0,9</m:t>
            </m:r>
            <m:r>
              <m:rPr>
                <m:sty m:val="p"/>
              </m:rPr>
              <w:rPr>
                <w:rFonts w:ascii="Cambria Math" w:hAnsi="Cambria Math"/>
                <w:lang w:val="vi-VN"/>
              </w:rPr>
              <m:t>4</m:t>
            </m:r>
          </m:den>
        </m:f>
        <m:r>
          <m:rPr>
            <m:sty m:val="p"/>
          </m:rPr>
          <w:rPr>
            <w:rFonts w:ascii="Cambria Math" w:hAnsi="Cambria Math"/>
            <w:lang w:val="nl-NL"/>
          </w:rPr>
          <m:t>=0</m:t>
        </m:r>
        <m:r>
          <m:rPr>
            <m:sty m:val="p"/>
          </m:rPr>
          <w:rPr>
            <w:rFonts w:ascii="Cambria Math" w:hAnsi="Cambria Math"/>
            <w:lang w:val="vi-VN"/>
          </w:rPr>
          <m:t>.</m:t>
        </m:r>
        <m:r>
          <m:rPr>
            <m:sty m:val="p"/>
          </m:rPr>
          <w:rPr>
            <w:rFonts w:ascii="Cambria Math" w:hAnsi="Cambria Math"/>
            <w:lang w:val="nl-NL"/>
          </w:rPr>
          <m:t xml:space="preserve">017 </m:t>
        </m:r>
      </m:oMath>
      <w:r>
        <w:rPr>
          <w:lang w:val="vi-VN"/>
        </w:rPr>
        <w:t>(MPa)</w:t>
      </w:r>
    </w:p>
    <w:p w14:paraId="4444405D" w14:textId="77777777" w:rsidR="00B22F9F" w:rsidRDefault="00000000">
      <w:pPr>
        <w:pStyle w:val="BINHTHUONG"/>
        <w:ind w:firstLineChars="100" w:firstLine="260"/>
        <w:rPr>
          <w:lang w:val="vi-VN"/>
        </w:rPr>
      </w:pPr>
      <w:r>
        <w:rPr>
          <w:u w:val="single"/>
          <w:lang w:val="vi-VN"/>
        </w:rPr>
        <w:t>Kết luận</w:t>
      </w:r>
      <w:r>
        <w:rPr>
          <w:lang w:val="vi-VN"/>
        </w:rPr>
        <w:t xml:space="preserve">: </w:t>
      </w:r>
      <w:r w:rsidRPr="005956DB">
        <w:rPr>
          <w:lang w:val="vi-VN"/>
        </w:rPr>
        <w:t>Kết quả kiểm toán</w:t>
      </w:r>
      <w:r>
        <w:rPr>
          <w:lang w:val="vi-VN"/>
        </w:rPr>
        <w:t xml:space="preserve"> kết cấu</w:t>
      </w:r>
      <w:r w:rsidRPr="005956DB">
        <w:rPr>
          <w:lang w:val="vi-VN"/>
        </w:rPr>
        <w:t xml:space="preserve"> cho thấy 0</w:t>
      </w:r>
      <w:r>
        <w:rPr>
          <w:lang w:val="vi-VN"/>
        </w:rPr>
        <w:t>.</w:t>
      </w:r>
      <w:r w:rsidRPr="005956DB">
        <w:rPr>
          <w:lang w:val="vi-VN"/>
        </w:rPr>
        <w:t>00</w:t>
      </w:r>
      <w:r>
        <w:rPr>
          <w:lang w:val="vi-VN"/>
        </w:rPr>
        <w:t>58</w:t>
      </w:r>
      <w:r w:rsidRPr="005956DB">
        <w:rPr>
          <w:lang w:val="vi-VN"/>
        </w:rPr>
        <w:t xml:space="preserve"> &lt; 0</w:t>
      </w:r>
      <w:r>
        <w:rPr>
          <w:lang w:val="vi-VN"/>
        </w:rPr>
        <w:t>.</w:t>
      </w:r>
      <w:r w:rsidRPr="005956DB">
        <w:rPr>
          <w:lang w:val="vi-VN"/>
        </w:rPr>
        <w:t xml:space="preserve">017 </w:t>
      </w:r>
      <w:r>
        <w:rPr>
          <w:lang w:val="vi-VN"/>
        </w:rPr>
        <w:t>(thỏa ). Kết cấu đất nền đảm bảo cường cắt trượt theo tiêu chuẩn.</w:t>
      </w:r>
    </w:p>
    <w:p w14:paraId="096616F7" w14:textId="77777777" w:rsidR="00B22F9F" w:rsidRPr="005956DB" w:rsidRDefault="00000000">
      <w:pPr>
        <w:pStyle w:val="CAP1"/>
        <w:rPr>
          <w:lang w:val="vi-VN"/>
        </w:rPr>
      </w:pPr>
      <w:bookmarkStart w:id="91" w:name="_Toc169338200"/>
      <w:r>
        <w:rPr>
          <w:lang w:val="vi-VN"/>
        </w:rPr>
        <w:t>5.3.3.</w:t>
      </w:r>
      <w:r w:rsidRPr="005956DB">
        <w:rPr>
          <w:lang w:val="vi-VN"/>
        </w:rPr>
        <w:t xml:space="preserve"> Tính kiểm tra cường độ kết cấu dự kiến theo tiêu chuẩn chịu kéo uốn trong các lớp bê tông nhựa </w:t>
      </w:r>
      <w:bookmarkEnd w:id="91"/>
    </w:p>
    <w:p w14:paraId="0762DC0A" w14:textId="0A71FE4E" w:rsidR="00B22F9F" w:rsidRPr="00520D63" w:rsidRDefault="00000000" w:rsidP="00520D63">
      <w:pPr>
        <w:jc w:val="left"/>
        <w:rPr>
          <w:rFonts w:eastAsia="SimSun"/>
          <w:b/>
          <w:bCs/>
          <w:color w:val="000000"/>
          <w:szCs w:val="26"/>
          <w:lang w:val="vi-VN" w:eastAsia="zh-CN" w:bidi="ar"/>
        </w:rPr>
      </w:pPr>
      <w:bookmarkStart w:id="92" w:name="_Toc169338201"/>
      <w:r>
        <w:rPr>
          <w:b/>
          <w:bCs/>
          <w:lang w:val="vi-VN"/>
        </w:rPr>
        <w:t>5.3.3.</w:t>
      </w:r>
      <w:r w:rsidRPr="005956DB">
        <w:rPr>
          <w:b/>
          <w:bCs/>
          <w:lang w:val="vi-VN"/>
        </w:rPr>
        <w:t xml:space="preserve">1. </w:t>
      </w:r>
      <w:bookmarkEnd w:id="92"/>
      <w:r w:rsidRPr="005956DB">
        <w:rPr>
          <w:rFonts w:eastAsia="SimSun"/>
          <w:b/>
          <w:bCs/>
          <w:szCs w:val="26"/>
          <w:lang w:val="vi-VN"/>
        </w:rPr>
        <w:t xml:space="preserve">Tính toán kiểm tra kéo uốn lớn </w:t>
      </w:r>
      <w:r>
        <w:rPr>
          <w:rFonts w:eastAsia="SimSun"/>
          <w:b/>
          <w:bCs/>
          <w:szCs w:val="26"/>
          <w:lang w:val="vi-VN"/>
        </w:rPr>
        <w:t xml:space="preserve">nhất ở đáy lớp BTNC 12.5, </w:t>
      </w:r>
      <w:r w:rsidRPr="005956DB">
        <w:rPr>
          <w:rFonts w:eastAsia="SimSun"/>
          <w:b/>
          <w:bCs/>
          <w:color w:val="000000"/>
          <w:szCs w:val="26"/>
          <w:lang w:val="vi-VN" w:eastAsia="zh-CN" w:bidi="ar"/>
        </w:rPr>
        <w:t xml:space="preserve">đá </w:t>
      </w:r>
      <w:r>
        <w:rPr>
          <w:rFonts w:eastAsia="SimSun"/>
          <w:b/>
          <w:bCs/>
          <w:color w:val="000000"/>
          <w:szCs w:val="26"/>
          <w:lang w:val="vi-VN" w:eastAsia="zh-CN" w:bidi="ar"/>
        </w:rPr>
        <w:t>d</w:t>
      </w:r>
      <w:r w:rsidRPr="005956DB">
        <w:rPr>
          <w:rFonts w:eastAsia="SimSun"/>
          <w:b/>
          <w:bCs/>
          <w:color w:val="000000"/>
          <w:szCs w:val="26"/>
          <w:lang w:val="vi-VN" w:eastAsia="zh-CN" w:bidi="ar"/>
        </w:rPr>
        <w:t xml:space="preserve">ăm </w:t>
      </w:r>
      <w:r>
        <w:rPr>
          <w:rFonts w:eastAsia="SimSun"/>
          <w:b/>
          <w:bCs/>
          <w:color w:val="000000"/>
          <w:position w:val="-4"/>
          <w:szCs w:val="26"/>
          <w:lang w:eastAsia="zh-CN" w:bidi="ar"/>
        </w:rPr>
        <w:object w:dxaOrig="200" w:dyaOrig="240" w14:anchorId="7CC316FC">
          <v:shape id="_x0000_i1059" type="#_x0000_t75" style="width:9.75pt;height:12pt" o:ole="">
            <v:imagedata r:id="rId32" o:title=""/>
          </v:shape>
          <o:OLEObject Type="Embed" ProgID="Equation.KSEE3" ShapeID="_x0000_i1059" DrawAspect="Content" ObjectID="_1810229190" r:id="rId77"/>
        </w:object>
      </w:r>
      <w:r w:rsidRPr="005956DB">
        <w:rPr>
          <w:rFonts w:eastAsia="SimSun"/>
          <w:b/>
          <w:bCs/>
          <w:color w:val="000000"/>
          <w:szCs w:val="26"/>
          <w:lang w:val="vi-VN" w:eastAsia="zh-CN" w:bidi="ar"/>
        </w:rPr>
        <w:t xml:space="preserve"> </w:t>
      </w:r>
      <w:r>
        <w:rPr>
          <w:rFonts w:eastAsia="SimSun"/>
          <w:b/>
          <w:bCs/>
          <w:color w:val="000000"/>
          <w:szCs w:val="26"/>
          <w:lang w:val="vi-VN" w:eastAsia="zh-CN" w:bidi="ar"/>
        </w:rPr>
        <w:t>50</w:t>
      </w:r>
      <w:r w:rsidRPr="005956DB">
        <w:rPr>
          <w:rFonts w:eastAsia="SimSun"/>
          <w:b/>
          <w:bCs/>
          <w:color w:val="000000"/>
          <w:szCs w:val="26"/>
          <w:lang w:val="vi-VN" w:eastAsia="zh-CN" w:bidi="ar"/>
        </w:rPr>
        <w:t>%</w:t>
      </w:r>
      <w:r>
        <w:rPr>
          <w:rFonts w:eastAsia="SimSun"/>
          <w:b/>
          <w:bCs/>
          <w:color w:val="000000"/>
          <w:szCs w:val="26"/>
          <w:lang w:val="vi-VN" w:eastAsia="zh-CN" w:bidi="ar"/>
        </w:rPr>
        <w:t xml:space="preserve">  (Lớp trên)</w:t>
      </w:r>
    </w:p>
    <w:p w14:paraId="55486831" w14:textId="6FE898A5" w:rsidR="00520D63" w:rsidRPr="00520D63" w:rsidRDefault="00520D63" w:rsidP="00520D63">
      <w:pPr>
        <w:pStyle w:val="Caption"/>
        <w:keepNext/>
        <w:jc w:val="center"/>
        <w:rPr>
          <w:color w:val="000000" w:themeColor="text1"/>
          <w:sz w:val="24"/>
          <w:szCs w:val="24"/>
          <w:lang w:val="vi-VN"/>
        </w:rPr>
      </w:pPr>
      <w:bookmarkStart w:id="93" w:name="_Toc199601875"/>
      <w:r w:rsidRPr="00520D63">
        <w:rPr>
          <w:color w:val="000000" w:themeColor="text1"/>
          <w:sz w:val="24"/>
          <w:szCs w:val="24"/>
          <w:lang w:val="vi-VN"/>
        </w:rPr>
        <w:t xml:space="preserve">Bảng </w:t>
      </w:r>
      <w:r w:rsidRPr="00520D63">
        <w:rPr>
          <w:color w:val="000000" w:themeColor="text1"/>
          <w:sz w:val="24"/>
          <w:szCs w:val="24"/>
        </w:rPr>
        <w:fldChar w:fldCharType="begin"/>
      </w:r>
      <w:r w:rsidRPr="00520D63">
        <w:rPr>
          <w:color w:val="000000" w:themeColor="text1"/>
          <w:sz w:val="24"/>
          <w:szCs w:val="24"/>
          <w:lang w:val="vi-VN"/>
        </w:rPr>
        <w:instrText xml:space="preserve"> SEQ Bảng \* ARABIC </w:instrText>
      </w:r>
      <w:r w:rsidRPr="00520D63">
        <w:rPr>
          <w:color w:val="000000" w:themeColor="text1"/>
          <w:sz w:val="24"/>
          <w:szCs w:val="24"/>
        </w:rPr>
        <w:fldChar w:fldCharType="separate"/>
      </w:r>
      <w:r w:rsidRPr="00520D63">
        <w:rPr>
          <w:noProof/>
          <w:color w:val="000000" w:themeColor="text1"/>
          <w:sz w:val="24"/>
          <w:szCs w:val="24"/>
          <w:lang w:val="vi-VN"/>
        </w:rPr>
        <w:t>14</w:t>
      </w:r>
      <w:r w:rsidRPr="00520D63">
        <w:rPr>
          <w:color w:val="000000" w:themeColor="text1"/>
          <w:sz w:val="24"/>
          <w:szCs w:val="24"/>
        </w:rPr>
        <w:fldChar w:fldCharType="end"/>
      </w:r>
      <w:r w:rsidRPr="00520D63">
        <w:rPr>
          <w:color w:val="000000" w:themeColor="text1"/>
          <w:sz w:val="24"/>
          <w:szCs w:val="24"/>
          <w:lang w:val="vi-VN"/>
        </w:rPr>
        <w:t>. Tính đổi tầng 2 lớp một từ dưới lên để tính Etb’</w:t>
      </w:r>
      <w:bookmarkEnd w:id="93"/>
    </w:p>
    <w:tbl>
      <w:tblPr>
        <w:tblpPr w:leftFromText="180" w:rightFromText="180" w:vertAnchor="text" w:horzAnchor="page" w:tblpXSpec="center" w:tblpY="348"/>
        <w:tblOverlap w:val="never"/>
        <w:tblW w:w="9457" w:type="dxa"/>
        <w:jc w:val="center"/>
        <w:tblLayout w:type="fixed"/>
        <w:tblLook w:val="04A0" w:firstRow="1" w:lastRow="0" w:firstColumn="1" w:lastColumn="0" w:noHBand="0" w:noVBand="1"/>
      </w:tblPr>
      <w:tblGrid>
        <w:gridCol w:w="2529"/>
        <w:gridCol w:w="1115"/>
        <w:gridCol w:w="733"/>
        <w:gridCol w:w="1107"/>
        <w:gridCol w:w="1307"/>
        <w:gridCol w:w="1320"/>
        <w:gridCol w:w="1346"/>
      </w:tblGrid>
      <w:tr w:rsidR="00B22F9F" w14:paraId="78CC1743" w14:textId="77777777">
        <w:trPr>
          <w:trHeight w:val="502"/>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A02FD1" w14:textId="77777777" w:rsidR="00B22F9F" w:rsidRDefault="00000000">
            <w:pPr>
              <w:spacing w:line="240" w:lineRule="auto"/>
              <w:ind w:rightChars="45" w:right="117"/>
              <w:jc w:val="center"/>
              <w:textAlignment w:val="center"/>
              <w:rPr>
                <w:color w:val="000000"/>
                <w:sz w:val="24"/>
                <w:szCs w:val="24"/>
              </w:rPr>
            </w:pPr>
            <w:r>
              <w:rPr>
                <w:rFonts w:eastAsia="SimSun"/>
                <w:color w:val="000000"/>
                <w:sz w:val="24"/>
                <w:szCs w:val="24"/>
                <w:lang w:eastAsia="zh-CN" w:bidi="ar"/>
              </w:rPr>
              <w:t>Lớp kết cấu</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574A00"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Ei (Mpa)</w:t>
            </w:r>
          </w:p>
        </w:tc>
        <w:tc>
          <w:tcPr>
            <w:tcW w:w="7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BEE38E"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t</w:t>
            </w:r>
          </w:p>
        </w:tc>
        <w:tc>
          <w:tcPr>
            <w:tcW w:w="11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2C7450"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hi (cm )</w:t>
            </w:r>
          </w:p>
        </w:tc>
        <w:tc>
          <w:tcPr>
            <w:tcW w:w="13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76DD9C"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k= h1/h2</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206B2A"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H</w:t>
            </w:r>
            <w:r>
              <w:rPr>
                <w:rFonts w:eastAsia="SimSun"/>
                <w:color w:val="000000"/>
                <w:sz w:val="24"/>
                <w:szCs w:val="24"/>
                <w:vertAlign w:val="subscript"/>
                <w:lang w:eastAsia="zh-CN" w:bidi="ar"/>
              </w:rPr>
              <w:t>tb</w:t>
            </w:r>
            <w:r>
              <w:rPr>
                <w:rFonts w:eastAsia="SimSun"/>
                <w:color w:val="000000"/>
                <w:sz w:val="24"/>
                <w:szCs w:val="24"/>
                <w:lang w:eastAsia="zh-CN" w:bidi="ar"/>
              </w:rPr>
              <w:t xml:space="preserve"> (cm )</w:t>
            </w:r>
          </w:p>
        </w:tc>
        <w:tc>
          <w:tcPr>
            <w:tcW w:w="13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BBD44C"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E</w:t>
            </w:r>
            <w:r>
              <w:rPr>
                <w:rFonts w:eastAsia="SimSun"/>
                <w:color w:val="000000"/>
                <w:sz w:val="24"/>
                <w:szCs w:val="24"/>
                <w:vertAlign w:val="subscript"/>
                <w:lang w:eastAsia="zh-CN" w:bidi="ar"/>
              </w:rPr>
              <w:t>tb'</w:t>
            </w:r>
            <w:r>
              <w:rPr>
                <w:rFonts w:eastAsia="SimSun"/>
                <w:color w:val="000000"/>
                <w:sz w:val="24"/>
                <w:szCs w:val="24"/>
                <w:lang w:eastAsia="zh-CN" w:bidi="ar"/>
              </w:rPr>
              <w:t xml:space="preserve"> (Mpa)</w:t>
            </w:r>
          </w:p>
        </w:tc>
      </w:tr>
      <w:tr w:rsidR="00B22F9F" w14:paraId="527B55BA" w14:textId="77777777">
        <w:trPr>
          <w:trHeight w:val="588"/>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A55342" w14:textId="77777777" w:rsidR="00B22F9F" w:rsidRDefault="00000000">
            <w:pPr>
              <w:spacing w:line="240" w:lineRule="auto"/>
              <w:jc w:val="left"/>
              <w:textAlignment w:val="center"/>
              <w:rPr>
                <w:color w:val="000000"/>
                <w:sz w:val="24"/>
                <w:szCs w:val="24"/>
              </w:rPr>
            </w:pPr>
            <w:r>
              <w:rPr>
                <w:rFonts w:eastAsia="SimSun"/>
                <w:color w:val="000000"/>
                <w:sz w:val="24"/>
                <w:szCs w:val="24"/>
                <w:lang w:eastAsia="zh-CN" w:bidi="ar"/>
              </w:rPr>
              <w:t>Cấp phối đá dăm loại II</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77F6CD"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250</w:t>
            </w:r>
          </w:p>
        </w:tc>
        <w:tc>
          <w:tcPr>
            <w:tcW w:w="7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43D88F" w14:textId="77777777" w:rsidR="00B22F9F" w:rsidRDefault="00B22F9F">
            <w:pPr>
              <w:spacing w:line="240" w:lineRule="auto"/>
              <w:jc w:val="center"/>
              <w:rPr>
                <w:color w:val="000000"/>
                <w:sz w:val="24"/>
                <w:szCs w:val="24"/>
              </w:rPr>
            </w:pPr>
          </w:p>
        </w:tc>
        <w:tc>
          <w:tcPr>
            <w:tcW w:w="11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D7C7BA"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30.00</w:t>
            </w:r>
          </w:p>
        </w:tc>
        <w:tc>
          <w:tcPr>
            <w:tcW w:w="13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62C59" w14:textId="77777777" w:rsidR="00B22F9F" w:rsidRDefault="00B22F9F">
            <w:pPr>
              <w:spacing w:line="240" w:lineRule="auto"/>
              <w:jc w:val="center"/>
              <w:rPr>
                <w:color w:val="0000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B01CE2"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30.00</w:t>
            </w:r>
          </w:p>
        </w:tc>
        <w:tc>
          <w:tcPr>
            <w:tcW w:w="13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51000A"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 xml:space="preserve">250.00 </w:t>
            </w:r>
          </w:p>
        </w:tc>
      </w:tr>
      <w:tr w:rsidR="00B22F9F" w14:paraId="61083FA1" w14:textId="77777777">
        <w:trPr>
          <w:trHeight w:val="733"/>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948F18" w14:textId="77777777" w:rsidR="00B22F9F" w:rsidRDefault="00000000">
            <w:pPr>
              <w:spacing w:line="240" w:lineRule="auto"/>
              <w:jc w:val="left"/>
              <w:textAlignment w:val="center"/>
              <w:rPr>
                <w:color w:val="000000"/>
                <w:sz w:val="24"/>
                <w:szCs w:val="24"/>
              </w:rPr>
            </w:pPr>
            <w:r>
              <w:rPr>
                <w:rFonts w:eastAsia="SimSun"/>
                <w:color w:val="000000"/>
                <w:sz w:val="24"/>
                <w:szCs w:val="24"/>
                <w:lang w:eastAsia="zh-CN" w:bidi="ar"/>
              </w:rPr>
              <w:t>Cấp phối đá dăm loại I</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427358"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300</w:t>
            </w:r>
          </w:p>
        </w:tc>
        <w:tc>
          <w:tcPr>
            <w:tcW w:w="7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4FD8D4"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1.20</w:t>
            </w:r>
          </w:p>
        </w:tc>
        <w:tc>
          <w:tcPr>
            <w:tcW w:w="11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3DF909"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17.00</w:t>
            </w:r>
          </w:p>
        </w:tc>
        <w:tc>
          <w:tcPr>
            <w:tcW w:w="13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8794B4"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0.57</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608D57"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47.00</w:t>
            </w:r>
          </w:p>
        </w:tc>
        <w:tc>
          <w:tcPr>
            <w:tcW w:w="13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1B152E"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 xml:space="preserve">267.45 </w:t>
            </w:r>
          </w:p>
        </w:tc>
      </w:tr>
      <w:tr w:rsidR="00B22F9F" w14:paraId="455C6E3A" w14:textId="77777777">
        <w:trPr>
          <w:trHeight w:val="312"/>
          <w:jc w:val="center"/>
        </w:trPr>
        <w:tc>
          <w:tcPr>
            <w:tcW w:w="252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7DECFE" w14:textId="77777777" w:rsidR="00B22F9F" w:rsidRDefault="00000000">
            <w:pPr>
              <w:spacing w:line="240" w:lineRule="auto"/>
              <w:jc w:val="left"/>
              <w:textAlignment w:val="center"/>
              <w:rPr>
                <w:color w:val="000000"/>
                <w:sz w:val="24"/>
                <w:szCs w:val="24"/>
              </w:rPr>
            </w:pPr>
            <w:r>
              <w:rPr>
                <w:rFonts w:eastAsia="SimSun"/>
                <w:color w:val="000000"/>
                <w:sz w:val="24"/>
                <w:szCs w:val="24"/>
                <w:lang w:val="vi-VN" w:eastAsia="zh-CN" w:bidi="ar"/>
              </w:rPr>
              <w:t>B</w:t>
            </w:r>
            <w:r>
              <w:rPr>
                <w:rFonts w:eastAsia="SimSun"/>
                <w:color w:val="000000"/>
                <w:sz w:val="24"/>
                <w:szCs w:val="24"/>
                <w:lang w:eastAsia="zh-CN" w:bidi="ar"/>
              </w:rPr>
              <w:t xml:space="preserve">etong nhựa chặc </w:t>
            </w:r>
            <w:r>
              <w:rPr>
                <w:rFonts w:eastAsia="SimSun"/>
                <w:color w:val="000000"/>
                <w:sz w:val="24"/>
                <w:szCs w:val="24"/>
                <w:lang w:val="vi-VN" w:eastAsia="zh-CN" w:bidi="ar"/>
              </w:rPr>
              <w:t xml:space="preserve">19, </w:t>
            </w:r>
            <w:r>
              <w:rPr>
                <w:rFonts w:eastAsia="SimSun"/>
                <w:color w:val="000000"/>
                <w:sz w:val="24"/>
                <w:szCs w:val="24"/>
                <w:lang w:eastAsia="zh-CN" w:bidi="ar"/>
              </w:rPr>
              <w:t xml:space="preserve">đá </w:t>
            </w:r>
            <w:r>
              <w:rPr>
                <w:rFonts w:eastAsia="SimSun"/>
                <w:color w:val="000000"/>
                <w:sz w:val="24"/>
                <w:szCs w:val="24"/>
                <w:lang w:val="vi-VN" w:eastAsia="zh-CN" w:bidi="ar"/>
              </w:rPr>
              <w:t>d</w:t>
            </w:r>
            <w:r>
              <w:rPr>
                <w:rFonts w:eastAsia="SimSun"/>
                <w:color w:val="000000"/>
                <w:sz w:val="24"/>
                <w:szCs w:val="24"/>
                <w:lang w:eastAsia="zh-CN" w:bidi="ar"/>
              </w:rPr>
              <w:t xml:space="preserve">ăm </w:t>
            </w:r>
            <w:r>
              <w:rPr>
                <w:rFonts w:eastAsia="SimSun"/>
                <w:color w:val="000000"/>
                <w:position w:val="-4"/>
                <w:sz w:val="24"/>
                <w:szCs w:val="24"/>
                <w:lang w:eastAsia="zh-CN" w:bidi="ar"/>
              </w:rPr>
              <w:object w:dxaOrig="200" w:dyaOrig="240" w14:anchorId="6355B59C">
                <v:shape id="_x0000_i1060" type="#_x0000_t75" style="width:10.5pt;height:12pt" o:ole="">
                  <v:imagedata r:id="rId32" o:title=""/>
                </v:shape>
                <o:OLEObject Type="Embed" ProgID="Equation.KSEE3" ShapeID="_x0000_i1060" DrawAspect="Content" ObjectID="_1810229191" r:id="rId78"/>
              </w:object>
            </w:r>
            <w:r>
              <w:rPr>
                <w:rFonts w:eastAsia="SimSun"/>
                <w:color w:val="000000"/>
                <w:sz w:val="24"/>
                <w:szCs w:val="24"/>
                <w:lang w:eastAsia="zh-CN" w:bidi="ar"/>
              </w:rPr>
              <w:t xml:space="preserve"> 35%</w:t>
            </w:r>
          </w:p>
        </w:tc>
        <w:tc>
          <w:tcPr>
            <w:tcW w:w="11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97629"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1600</w:t>
            </w:r>
          </w:p>
        </w:tc>
        <w:tc>
          <w:tcPr>
            <w:tcW w:w="73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36CAFA"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5.98</w:t>
            </w:r>
          </w:p>
        </w:tc>
        <w:tc>
          <w:tcPr>
            <w:tcW w:w="11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15A89F"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7.00</w:t>
            </w:r>
          </w:p>
        </w:tc>
        <w:tc>
          <w:tcPr>
            <w:tcW w:w="13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F2A066"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0.15</w:t>
            </w:r>
          </w:p>
        </w:tc>
        <w:tc>
          <w:tcPr>
            <w:tcW w:w="13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002B38" w14:textId="77777777" w:rsidR="00B22F9F" w:rsidRDefault="00000000">
            <w:pPr>
              <w:spacing w:line="240" w:lineRule="auto"/>
              <w:jc w:val="center"/>
              <w:textAlignment w:val="center"/>
              <w:rPr>
                <w:color w:val="000000"/>
                <w:sz w:val="24"/>
                <w:szCs w:val="24"/>
              </w:rPr>
            </w:pPr>
            <w:r>
              <w:rPr>
                <w:rFonts w:eastAsia="SimSun"/>
                <w:color w:val="000000"/>
                <w:sz w:val="24"/>
                <w:szCs w:val="24"/>
                <w:lang w:eastAsia="zh-CN" w:bidi="ar"/>
              </w:rPr>
              <w:t>54.00</w:t>
            </w:r>
          </w:p>
        </w:tc>
        <w:tc>
          <w:tcPr>
            <w:tcW w:w="134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86C5BB" w14:textId="77777777" w:rsidR="00B22F9F" w:rsidRDefault="00000000">
            <w:pPr>
              <w:spacing w:line="240" w:lineRule="auto"/>
              <w:jc w:val="center"/>
              <w:textAlignment w:val="center"/>
              <w:rPr>
                <w:color w:val="FF0000"/>
                <w:sz w:val="24"/>
                <w:szCs w:val="24"/>
              </w:rPr>
            </w:pPr>
            <w:r>
              <w:rPr>
                <w:rFonts w:eastAsia="SimSun"/>
                <w:color w:val="FF0000"/>
                <w:sz w:val="24"/>
                <w:szCs w:val="24"/>
                <w:lang w:eastAsia="zh-CN" w:bidi="ar"/>
              </w:rPr>
              <w:t xml:space="preserve">362.15 </w:t>
            </w:r>
          </w:p>
        </w:tc>
      </w:tr>
    </w:tbl>
    <w:p w14:paraId="05FD7201" w14:textId="77777777" w:rsidR="00B22F9F" w:rsidRDefault="00B22F9F">
      <w:pPr>
        <w:ind w:firstLineChars="100" w:firstLine="260"/>
        <w:rPr>
          <w:szCs w:val="26"/>
          <w:lang w:val="vi-VN"/>
        </w:rPr>
      </w:pPr>
    </w:p>
    <w:p w14:paraId="670B360D" w14:textId="77777777" w:rsidR="00B22F9F" w:rsidRDefault="00000000">
      <w:pPr>
        <w:pStyle w:val="BINHTHUONG"/>
        <w:rPr>
          <w:lang w:val="vi-VN"/>
        </w:rPr>
      </w:pPr>
      <w:r>
        <w:rPr>
          <w:lang w:val="vi-VN"/>
        </w:rPr>
        <w:t>Có: h = 5cm; E1 = 1800 (MPa)</w:t>
      </w:r>
    </w:p>
    <w:p w14:paraId="34257893" w14:textId="77777777" w:rsidR="00B22F9F" w:rsidRDefault="00000000">
      <w:pPr>
        <w:pStyle w:val="BINHTHUONG"/>
        <w:ind w:firstLineChars="100" w:firstLine="260"/>
        <w:jc w:val="left"/>
        <w:rPr>
          <w:lang w:val="vi-VN"/>
        </w:rPr>
      </w:pPr>
      <w:r>
        <w:rPr>
          <w:lang w:val="vi-VN"/>
        </w:rPr>
        <w:lastRenderedPageBreak/>
        <w:t xml:space="preserve">Tỉ số: </w:t>
      </w:r>
      <w:r>
        <w:rPr>
          <w:position w:val="-24"/>
          <w:lang w:val="vi-VN"/>
        </w:rPr>
        <w:object w:dxaOrig="1460" w:dyaOrig="620" w14:anchorId="6A250972">
          <v:shape id="_x0000_i1061" type="#_x0000_t75" style="width:73.5pt;height:31.5pt" o:ole="">
            <v:imagedata r:id="rId79" o:title=""/>
          </v:shape>
          <o:OLEObject Type="Embed" ProgID="Equation.KSEE3" ShapeID="_x0000_i1061" DrawAspect="Content" ObjectID="_1810229192" r:id="rId80"/>
        </w:object>
      </w:r>
    </w:p>
    <w:p w14:paraId="1C8F6FCE" w14:textId="77777777" w:rsidR="00B22F9F" w:rsidRDefault="00000000">
      <w:pPr>
        <w:pStyle w:val="BINHTHUONG"/>
        <w:ind w:firstLineChars="100" w:firstLine="260"/>
        <w:rPr>
          <w:lang w:val="vi-VN"/>
        </w:rPr>
      </w:pPr>
      <w:r w:rsidRPr="005956DB">
        <w:rPr>
          <w:lang w:val="vi-VN"/>
        </w:rPr>
        <w:t xml:space="preserve">Tra bảng </w:t>
      </w:r>
      <w:r>
        <w:rPr>
          <w:lang w:val="vi-VN"/>
        </w:rPr>
        <w:t xml:space="preserve">11/27 </w:t>
      </w:r>
      <w:r w:rsidRPr="005956DB">
        <w:rPr>
          <w:lang w:val="vi-VN"/>
        </w:rPr>
        <w:t>TCCS 38-2022</w:t>
      </w:r>
      <w:r>
        <w:rPr>
          <w:lang w:val="vi-VN"/>
        </w:rPr>
        <w:t>/TCDBVN  nội suy β:</w:t>
      </w:r>
    </w:p>
    <w:p w14:paraId="45C0E17E" w14:textId="77777777" w:rsidR="00B22F9F" w:rsidRDefault="00000000">
      <w:pPr>
        <w:pStyle w:val="BINHTHUONG"/>
        <w:ind w:firstLineChars="100" w:firstLine="260"/>
        <w:jc w:val="center"/>
        <w:rPr>
          <w:lang w:val="vi-VN"/>
        </w:rPr>
      </w:pPr>
      <w:r>
        <w:rPr>
          <w:position w:val="-24"/>
        </w:rPr>
        <w:object w:dxaOrig="3760" w:dyaOrig="620" w14:anchorId="29E84A35">
          <v:shape id="_x0000_i1062" type="#_x0000_t75" style="width:187.5pt;height:31.5pt" o:ole="">
            <v:imagedata r:id="rId81" o:title=""/>
          </v:shape>
          <o:OLEObject Type="Embed" ProgID="Equation.KSEE3" ShapeID="_x0000_i1062" DrawAspect="Content" ObjectID="_1810229193" r:id="rId82"/>
        </w:object>
      </w:r>
    </w:p>
    <w:p w14:paraId="13976655" w14:textId="77777777" w:rsidR="00B22F9F" w:rsidRPr="005956DB" w:rsidRDefault="00000000">
      <w:pPr>
        <w:pStyle w:val="BINHTHUONG"/>
        <w:ind w:firstLineChars="100" w:firstLine="260"/>
        <w:rPr>
          <w:lang w:val="vi-VN"/>
        </w:rPr>
      </w:pPr>
      <w:r w:rsidRPr="005956DB">
        <w:rPr>
          <w:lang w:val="vi-VN"/>
        </w:rPr>
        <w:t>Vậy kết cấu nhiều lớp được đưa về kết cấu 2 lớp với lớp trên dày 5</w:t>
      </w:r>
      <w:r>
        <w:rPr>
          <w:lang w:val="vi-VN"/>
        </w:rPr>
        <w:t>4</w:t>
      </w:r>
      <w:r w:rsidRPr="005956DB">
        <w:rPr>
          <w:lang w:val="vi-VN"/>
        </w:rPr>
        <w:t xml:space="preserve"> cm có m</w:t>
      </w:r>
      <w:r>
        <w:rPr>
          <w:lang w:val="vi-VN"/>
        </w:rPr>
        <w:t>ô đun</w:t>
      </w:r>
      <w:r w:rsidRPr="005956DB">
        <w:rPr>
          <w:lang w:val="vi-VN"/>
        </w:rPr>
        <w:t xml:space="preserve"> đàn hồi trung bình </w:t>
      </w:r>
      <w:r>
        <w:rPr>
          <w:lang w:val="vi-VN"/>
        </w:rPr>
        <w:t xml:space="preserve">: </w:t>
      </w:r>
      <w:r>
        <w:rPr>
          <w:position w:val="-12"/>
          <w:lang w:val="vi-VN"/>
        </w:rPr>
        <w:object w:dxaOrig="3753" w:dyaOrig="432" w14:anchorId="4F73AD64">
          <v:shape id="_x0000_i1063" type="#_x0000_t75" style="width:187.5pt;height:21.75pt" o:ole="">
            <v:imagedata r:id="rId83" o:title=""/>
          </v:shape>
          <o:OLEObject Type="Embed" ProgID="Equation.KSEE3" ShapeID="_x0000_i1063" DrawAspect="Content" ObjectID="_1810229194" r:id="rId84"/>
        </w:object>
      </w:r>
      <w:r>
        <w:fldChar w:fldCharType="begin"/>
      </w:r>
      <w:r w:rsidRPr="005956DB">
        <w:rPr>
          <w:lang w:val="vi-VN"/>
        </w:rPr>
        <w:instrText xml:space="preserve"> QUOTE </w:instrText>
      </w:r>
      <w:r>
        <w:pict w14:anchorId="23CFC2E0">
          <v:shape id="_x0000_i1064" type="#_x0000_t75" style="width:249.75pt;height:16.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57E6C&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A57E6C&quot; wsp:rsidP=&quot;00A57E6C&quot;&gt;&lt;m:oMathPara&gt;&lt;m:oMath&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dc&lt;/m:t&gt;&lt;/m:r&gt;&lt;/m:sup&gt;&lt;/m:sSubSup&gt;&lt;m:r&gt;&lt;w:rPr&gt;&lt;w:rFonts w:ascii=&quot;Cambria Math&quot; w:fareast=&quot;Times New Roman&quot; w:h-ansi=&quot;Cambria Math&quot;/&gt;&lt;wx:font wx:val=&quot;Cambria Math&quot;/&gt;&lt;w:i/&gt;&lt;/w:rPr&gt;&lt;m:t&gt;=ß×&lt;/m:t&gt;&lt;/m:r&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lt;/m:t&gt;&lt;/m:r&gt;&lt;/m:sup&gt;&lt;/m:sSubSup&gt;&lt;m:r&gt;&lt;w:rPr&gt;&lt;w:rFonts w:ascii=&quot;Cambria Math&quot; w:fareast=&quot;Times New Roman&quot; w:h-ansi=&quot;Cambria Math&quot;/&gt;&lt;wx:font wx:val=&quot;Cambria Math&quot;/&gt;&lt;w:i/&gt;&lt;/w:rPr&gt;&lt;m:t&gt;=1,19992×299,31=359,1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5956DB">
        <w:rPr>
          <w:lang w:val="vi-VN"/>
        </w:rPr>
        <w:instrText xml:space="preserve"> </w:instrText>
      </w:r>
      <w:r>
        <w:fldChar w:fldCharType="separate"/>
      </w:r>
      <w:r>
        <w:fldChar w:fldCharType="end"/>
      </w:r>
      <w:r w:rsidRPr="005956DB">
        <w:rPr>
          <w:lang w:val="vi-VN"/>
        </w:rPr>
        <w:t xml:space="preserve"> (Mpa).</w:t>
      </w:r>
    </w:p>
    <w:p w14:paraId="323D9044" w14:textId="77777777" w:rsidR="00B22F9F" w:rsidRPr="005956DB" w:rsidRDefault="00000000">
      <w:pPr>
        <w:pStyle w:val="BINHTHUONG"/>
        <w:ind w:firstLineChars="100" w:firstLine="260"/>
        <w:rPr>
          <w:lang w:val="vi-VN"/>
        </w:rPr>
      </w:pPr>
      <w:r w:rsidRPr="005956DB">
        <w:rPr>
          <w:lang w:val="vi-VN"/>
        </w:rPr>
        <w:t xml:space="preserve">Tra toán đồ Hình </w:t>
      </w:r>
      <w:r>
        <w:rPr>
          <w:lang w:val="vi-VN"/>
        </w:rPr>
        <w:t xml:space="preserve">2/25 </w:t>
      </w:r>
      <w:r w:rsidRPr="005956DB">
        <w:rPr>
          <w:lang w:val="vi-VN"/>
        </w:rPr>
        <w:t>TCCS 38-2022</w:t>
      </w:r>
      <w:r>
        <w:rPr>
          <w:lang w:val="vi-VN"/>
        </w:rPr>
        <w:t>/TCDBVN</w:t>
      </w:r>
      <w:r w:rsidRPr="005956DB">
        <w:rPr>
          <w:lang w:val="vi-VN"/>
        </w:rPr>
        <w:t xml:space="preserve"> để tìm </w:t>
      </w:r>
      <w:r>
        <w:fldChar w:fldCharType="begin"/>
      </w:r>
      <w:r w:rsidRPr="005956DB">
        <w:rPr>
          <w:lang w:val="vi-VN"/>
        </w:rPr>
        <w:instrText xml:space="preserve"> QUOTE </w:instrText>
      </w:r>
      <w:r>
        <w:pict w14:anchorId="7473D447">
          <v:shape id="_x0000_i1065" type="#_x0000_t75" style="width:18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163C&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48163C&quot; wsp:rsidP=&quot;0048163C&quot;&gt;&lt;m:oMathPara&gt;&lt;m:oMath&gt;&lt;m:sSubSup&gt;&lt;m:sSubSupPr&gt;&lt;m:ctrlPr&gt;&lt;w:rPr&gt;&lt;w:rFonts w:ascii=&quot;Cambria Math&quot; w:fareast=&quot;Times New Roman&quot; w:h-ansi=&quot;Cambria Math&quot;/&gt;&lt;wx:font wx:val=&quot;Cambria Math&quot;/&gt;&lt;/w:rPr&gt;&lt;/m:ctrlPr&gt;&lt;/m:sSubSupPr&gt;&lt;m:e&gt;&lt;m:r&gt;&lt;m:rPr&gt;&lt;m:sty m:val=&quot;p&quot;/&gt;&lt;/m:rPr&gt;&lt;w:rPr&gt;&lt;w:rFonts w:ascii=&quot;Cambria Math&quot; w:fareast=&quot;Times New Roman&quot; w:h-ansi=&quot;Cambria Math&quot;/&gt;&lt;wx:font wx:val=&quot;Cambria Math&quot;/&gt;&lt;/w:rPr&gt;&lt;m:t&gt;E&lt;/m:t&gt;&lt;/m:r&gt;&lt;/m:e&gt;&lt;m:sub&gt;&lt;m:r&gt;&lt;m:rPr&gt;&lt;m:sty m:val=&quot;p&quot;/&gt;&lt;/m:rPr&gt;&lt;w:rPr&gt;&lt;w:rFonts w:ascii=&quot;Cambria Math&quot; w:fareast=&quot;Times New Roman&quot; w:h-ansi=&quot;Cambria Math&quot;/&gt;&lt;wx:font wx:val=&quot;Cambria Math&quot;/&gt;&lt;/w:rPr&gt;&lt;m:t&gt;ch&lt;/m:t&gt;&lt;/m:r&gt;&lt;/m:sub&gt;&lt;m:sup&gt;&lt;m:r&gt;&lt;m:rPr&gt;&lt;m:sty m:val=&quot;p&quot;/&gt;&lt;/m:rPr&gt;&lt;w:rPr&gt;&lt;w:rFonts w:ascii=&quot;Cambria Math&quot; w:fareast=&quot;Times New Roman&quot; w:h-ansi=&quot;Cambria Math&quot;/&gt;&lt;wx:font wx:val=&quot;Cambria Math&quot;/&gt;&lt;/w:rPr&gt;&lt;m:t&gt;m&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rsidRPr="005956DB">
        <w:rPr>
          <w:lang w:val="vi-VN"/>
        </w:rPr>
        <w:instrText xml:space="preserve"> </w:instrText>
      </w:r>
      <w:r>
        <w:fldChar w:fldCharType="separate"/>
      </w:r>
      <w:r>
        <w:pict w14:anchorId="1AA39DE2">
          <v:shape id="_x0000_i1066" type="#_x0000_t75" style="width:18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163C&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48163C&quot; wsp:rsidP=&quot;0048163C&quot;&gt;&lt;m:oMathPara&gt;&lt;m:oMath&gt;&lt;m:sSubSup&gt;&lt;m:sSubSupPr&gt;&lt;m:ctrlPr&gt;&lt;w:rPr&gt;&lt;w:rFonts w:ascii=&quot;Cambria Math&quot; w:fareast=&quot;Times New Roman&quot; w:h-ansi=&quot;Cambria Math&quot;/&gt;&lt;wx:font wx:val=&quot;Cambria Math&quot;/&gt;&lt;/w:rPr&gt;&lt;/m:ctrlPr&gt;&lt;/m:sSubSupPr&gt;&lt;m:e&gt;&lt;m:r&gt;&lt;m:rPr&gt;&lt;m:sty m:val=&quot;p&quot;/&gt;&lt;/m:rPr&gt;&lt;w:rPr&gt;&lt;w:rFonts w:ascii=&quot;Cambria Math&quot; w:fareast=&quot;Times New Roman&quot; w:h-ansi=&quot;Cambria Math&quot;/&gt;&lt;wx:font wx:val=&quot;Cambria Math&quot;/&gt;&lt;/w:rPr&gt;&lt;m:t&gt;E&lt;/m:t&gt;&lt;/m:r&gt;&lt;/m:e&gt;&lt;m:sub&gt;&lt;m:r&gt;&lt;m:rPr&gt;&lt;m:sty m:val=&quot;p&quot;/&gt;&lt;/m:rPr&gt;&lt;w:rPr&gt;&lt;w:rFonts w:ascii=&quot;Cambria Math&quot; w:fareast=&quot;Times New Roman&quot; w:h-ansi=&quot;Cambria Math&quot;/&gt;&lt;wx:font wx:val=&quot;Cambria Math&quot;/&gt;&lt;/w:rPr&gt;&lt;m:t&gt;ch&lt;/m:t&gt;&lt;/m:r&gt;&lt;/m:sub&gt;&lt;m:sup&gt;&lt;m:r&gt;&lt;m:rPr&gt;&lt;m:sty m:val=&quot;p&quot;/&gt;&lt;/m:rPr&gt;&lt;w:rPr&gt;&lt;w:rFonts w:ascii=&quot;Cambria Math&quot; w:fareast=&quot;Times New Roman&quot; w:h-ansi=&quot;Cambria Math&quot;/&gt;&lt;wx:font wx:val=&quot;Cambria Math&quot;/&gt;&lt;/w:rPr&gt;&lt;m:t&gt;m&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fldChar w:fldCharType="end"/>
      </w:r>
      <w:r>
        <w:rPr>
          <w:lang w:val="vi-VN"/>
        </w:rPr>
        <w:t xml:space="preserve"> </w:t>
      </w:r>
      <w:r w:rsidRPr="005956DB">
        <w:rPr>
          <w:lang w:val="vi-VN"/>
        </w:rPr>
        <w:t>ở đáy lớp bê tông nhựa</w:t>
      </w:r>
      <w:r>
        <w:rPr>
          <w:lang w:val="vi-VN"/>
        </w:rPr>
        <w:t xml:space="preserve"> chặc 12,5 </w:t>
      </w:r>
      <w:r w:rsidRPr="005956DB">
        <w:rPr>
          <w:lang w:val="vi-VN" w:eastAsia="zh-CN"/>
        </w:rPr>
        <w:t xml:space="preserve">đá </w:t>
      </w:r>
      <w:r>
        <w:rPr>
          <w:lang w:val="vi-VN" w:eastAsia="zh-CN"/>
        </w:rPr>
        <w:t>d</w:t>
      </w:r>
      <w:r w:rsidRPr="005956DB">
        <w:rPr>
          <w:lang w:val="vi-VN" w:eastAsia="zh-CN"/>
        </w:rPr>
        <w:t xml:space="preserve">ăm </w:t>
      </w:r>
      <w:r>
        <w:rPr>
          <w:rFonts w:eastAsia="SimSun"/>
          <w:color w:val="000000"/>
          <w:position w:val="-4"/>
          <w:szCs w:val="24"/>
          <w:lang w:eastAsia="zh-CN" w:bidi="ar"/>
        </w:rPr>
        <w:object w:dxaOrig="200" w:dyaOrig="240" w14:anchorId="11ECA4C5">
          <v:shape id="_x0000_i1067" type="#_x0000_t75" style="width:10.5pt;height:12pt" o:ole="">
            <v:imagedata r:id="rId29" o:title=""/>
          </v:shape>
          <o:OLEObject Type="Embed" ProgID="Equation.KSEE3" ShapeID="_x0000_i1067" DrawAspect="Content" ObjectID="_1810229195" r:id="rId86"/>
        </w:object>
      </w:r>
      <w:r w:rsidRPr="005956DB">
        <w:rPr>
          <w:lang w:val="vi-VN" w:eastAsia="zh-CN"/>
        </w:rPr>
        <w:t>50%</w:t>
      </w:r>
      <w:r>
        <w:rPr>
          <w:lang w:val="vi-VN" w:eastAsia="zh-CN"/>
        </w:rPr>
        <w:t xml:space="preserve">  </w:t>
      </w:r>
      <w:r>
        <w:rPr>
          <w:lang w:val="vi-VN"/>
        </w:rPr>
        <w:t xml:space="preserve"> </w:t>
      </w:r>
      <w:r w:rsidRPr="005956DB">
        <w:rPr>
          <w:lang w:val="vi-VN"/>
        </w:rPr>
        <w:t>:</w:t>
      </w:r>
    </w:p>
    <w:p w14:paraId="7ED43BD1" w14:textId="77777777" w:rsidR="00B22F9F" w:rsidRDefault="00000000">
      <w:pPr>
        <w:pStyle w:val="BINHTHUONG"/>
        <w:ind w:firstLineChars="100" w:firstLine="260"/>
        <w:rPr>
          <w:lang w:val="vi-VN"/>
        </w:rPr>
      </w:pPr>
      <w:r>
        <w:t xml:space="preserve">Với </w:t>
      </w:r>
      <w:r>
        <w:rPr>
          <w:lang w:val="vi-VN"/>
        </w:rPr>
        <w:t xml:space="preserve">tỉ số:    </w:t>
      </w:r>
      <w:r>
        <w:rPr>
          <w:position w:val="-24"/>
          <w:lang w:val="vi-VN"/>
        </w:rPr>
        <w:object w:dxaOrig="960" w:dyaOrig="620" w14:anchorId="3E79DFD9">
          <v:shape id="_x0000_i1068" type="#_x0000_t75" style="width:48pt;height:31.5pt" o:ole="">
            <v:imagedata r:id="rId87" o:title=""/>
          </v:shape>
          <o:OLEObject Type="Embed" ProgID="Equation.KSEE3" ShapeID="_x0000_i1068" DrawAspect="Content" ObjectID="_1810229196" r:id="rId88"/>
        </w:object>
      </w:r>
      <w:r>
        <w:rPr>
          <w:lang w:val="vi-VN"/>
        </w:rPr>
        <w:t xml:space="preserve"> </w:t>
      </w:r>
    </w:p>
    <w:p w14:paraId="2F07CD31" w14:textId="77777777" w:rsidR="00B22F9F" w:rsidRDefault="00000000">
      <w:pPr>
        <w:pStyle w:val="BINHTHUONG"/>
        <w:ind w:firstLineChars="100" w:firstLine="260"/>
        <w:rPr>
          <w:lang w:val="vi-VN"/>
        </w:rPr>
      </w:pPr>
      <w:r>
        <w:rPr>
          <w:lang w:val="vi-VN"/>
        </w:rPr>
        <w:t xml:space="preserve">                   </w:t>
      </w:r>
      <w:r>
        <w:rPr>
          <w:position w:val="-30"/>
          <w:lang w:val="vi-VN"/>
        </w:rPr>
        <w:object w:dxaOrig="2240" w:dyaOrig="680" w14:anchorId="648D7035">
          <v:shape id="_x0000_i1069" type="#_x0000_t75" style="width:112.5pt;height:34.5pt" o:ole="">
            <v:imagedata r:id="rId89" o:title=""/>
          </v:shape>
          <o:OLEObject Type="Embed" ProgID="Equation.KSEE3" ShapeID="_x0000_i1069" DrawAspect="Content" ObjectID="_1810229197" r:id="rId90"/>
        </w:object>
      </w:r>
    </w:p>
    <w:p w14:paraId="5957ABD6" w14:textId="77777777" w:rsidR="00B22F9F" w:rsidRDefault="00000000">
      <w:pPr>
        <w:pStyle w:val="BINHTHUONG"/>
        <w:ind w:firstLineChars="100" w:firstLine="260"/>
        <w:rPr>
          <w:lang w:val="vi-VN"/>
        </w:rPr>
      </w:pPr>
      <w:r>
        <w:rPr>
          <w:lang w:val="vi-VN"/>
        </w:rPr>
        <w:t>T</w:t>
      </w:r>
      <w:r w:rsidRPr="005956DB">
        <w:rPr>
          <w:lang w:val="vi-VN"/>
        </w:rPr>
        <w:t>a được</w:t>
      </w:r>
      <w:r>
        <w:rPr>
          <w:lang w:val="vi-VN"/>
        </w:rPr>
        <w:t xml:space="preserve">: </w:t>
      </w:r>
      <w:r>
        <w:rPr>
          <w:position w:val="-30"/>
        </w:rPr>
        <w:object w:dxaOrig="1219" w:dyaOrig="680" w14:anchorId="21167C12">
          <v:shape id="_x0000_i1070" type="#_x0000_t75" style="width:61.5pt;height:34.5pt" o:ole="">
            <v:imagedata r:id="rId91" o:title=""/>
          </v:shape>
          <o:OLEObject Type="Embed" ProgID="Equation.KSEE3" ShapeID="_x0000_i1070" DrawAspect="Content" ObjectID="_1810229198" r:id="rId92"/>
        </w:object>
      </w:r>
      <w:r>
        <w:rPr>
          <w:lang w:val="vi-VN"/>
        </w:rPr>
        <w:t xml:space="preserve"> (MPa)</w:t>
      </w:r>
    </w:p>
    <w:p w14:paraId="1368252F" w14:textId="77777777" w:rsidR="00B22F9F" w:rsidRPr="005956DB" w:rsidRDefault="00000000">
      <w:pPr>
        <w:pStyle w:val="BINHTHUONG"/>
        <w:ind w:firstLineChars="100" w:firstLine="260"/>
        <w:rPr>
          <w:lang w:val="vi-VN"/>
        </w:rPr>
      </w:pPr>
      <w:r w:rsidRPr="005956DB">
        <w:rPr>
          <w:lang w:val="vi-VN"/>
        </w:rPr>
        <w:t>Vậy</w:t>
      </w:r>
      <w:r>
        <w:rPr>
          <w:lang w:val="vi-VN"/>
        </w:rPr>
        <w:t>:</w:t>
      </w:r>
      <w:r>
        <w:rPr>
          <w:position w:val="-12"/>
        </w:rPr>
        <w:object w:dxaOrig="2434" w:dyaOrig="432" w14:anchorId="76A277B5">
          <v:shape id="_x0000_i1071" type="#_x0000_t75" style="width:121.5pt;height:21.75pt" o:ole="">
            <v:imagedata r:id="rId93" o:title=""/>
          </v:shape>
          <o:OLEObject Type="Embed" ProgID="Equation.KSEE3" ShapeID="_x0000_i1071" DrawAspect="Content" ObjectID="_1810229199" r:id="rId94"/>
        </w:object>
      </w:r>
      <w:r>
        <w:rPr>
          <w:lang w:val="vi-VN"/>
        </w:rPr>
        <w:t xml:space="preserve"> (MPa)</w:t>
      </w:r>
      <w:r w:rsidRPr="005956DB">
        <w:rPr>
          <w:lang w:val="vi-VN"/>
        </w:rPr>
        <w:t xml:space="preserve"> </w:t>
      </w:r>
    </w:p>
    <w:p w14:paraId="1D6739E4" w14:textId="77777777" w:rsidR="00B22F9F" w:rsidRDefault="00000000">
      <w:pPr>
        <w:pStyle w:val="BINHTHUONG"/>
        <w:ind w:firstLineChars="100" w:firstLine="260"/>
        <w:rPr>
          <w:lang w:val="fr-FR"/>
        </w:rPr>
      </w:pPr>
      <w:r>
        <w:rPr>
          <w:lang w:val="fr-FR"/>
        </w:rPr>
        <w:t xml:space="preserve">Tìm </w:t>
      </w:r>
      <m:oMath>
        <m:acc>
          <m:accPr>
            <m:chr m:val="̅"/>
            <m:ctrlPr>
              <w:rPr>
                <w:rFonts w:ascii="Cambria Math" w:hAnsi="Cambria Math"/>
                <w:lang w:val="fr-FR"/>
              </w:rPr>
            </m:ctrlPr>
          </m:accPr>
          <m:e>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e>
        </m:acc>
      </m:oMath>
      <w:r>
        <w:rPr>
          <w:lang w:val="fr-FR"/>
        </w:rPr>
        <w:t xml:space="preserve"> ở đáy lớp bê tông nhựa lớp</w:t>
      </w:r>
      <w:r>
        <w:rPr>
          <w:lang w:val="vi-VN"/>
        </w:rPr>
        <w:t xml:space="preserve"> trên</w:t>
      </w:r>
      <w:r>
        <w:rPr>
          <w:lang w:val="fr-FR"/>
        </w:rPr>
        <w:t xml:space="preserve"> bằng cách tra toán đồ Hình 7 TCCS 38:2022 ta được:</w:t>
      </w:r>
    </w:p>
    <w:p w14:paraId="1C24B40D" w14:textId="77777777" w:rsidR="00B22F9F" w:rsidRDefault="00000000">
      <w:pPr>
        <w:pStyle w:val="BINHTHUONG"/>
        <w:ind w:firstLineChars="100" w:firstLine="260"/>
        <w:rPr>
          <w:lang w:val="vi-VN"/>
        </w:rPr>
      </w:pPr>
      <m:oMathPara>
        <m:oMath>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fr-FR"/>
                    </w:rPr>
                    <m:t>1</m:t>
                  </m:r>
                </m:sub>
              </m:sSub>
            </m:num>
            <m:den>
              <m:r>
                <m:rPr>
                  <m:sty m:val="p"/>
                </m:rPr>
                <w:rPr>
                  <w:rFonts w:ascii="Cambria Math" w:hAnsi="Cambria Math"/>
                  <w:lang w:val="fr-FR"/>
                </w:rPr>
                <m:t>D</m:t>
              </m:r>
            </m:den>
          </m:f>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vi-VN"/>
                </w:rPr>
                <m:t>5</m:t>
              </m:r>
            </m:num>
            <m:den>
              <m:r>
                <m:rPr>
                  <m:sty m:val="p"/>
                </m:rPr>
                <w:rPr>
                  <w:rFonts w:ascii="Cambria Math" w:hAnsi="Cambria Math"/>
                  <w:lang w:val="fr-FR"/>
                </w:rPr>
                <m:t>33</m:t>
              </m:r>
            </m:den>
          </m:f>
          <m:r>
            <m:rPr>
              <m:sty m:val="p"/>
            </m:rPr>
            <w:rPr>
              <w:rFonts w:ascii="Cambria Math" w:hAnsi="Cambria Math"/>
              <w:lang w:val="fr-FR"/>
            </w:rPr>
            <m:t>=0.1</m:t>
          </m:r>
          <m:r>
            <m:rPr>
              <m:sty m:val="p"/>
            </m:rPr>
            <w:rPr>
              <w:rFonts w:ascii="Cambria Math" w:hAnsi="Cambria Math"/>
              <w:lang w:val="vi-VN"/>
            </w:rPr>
            <m:t>5</m:t>
          </m:r>
          <m:r>
            <m:rPr>
              <m:sty m:val="p"/>
            </m:rPr>
            <w:rPr>
              <w:rFonts w:ascii="Cambria Math" w:hAnsi="Cambria Math"/>
              <w:lang w:val="fr-FR"/>
            </w:rPr>
            <m:t xml:space="preserve">; </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E</m:t>
                  </m:r>
                </m:e>
                <m:sub>
                  <m:r>
                    <m:rPr>
                      <m:sty m:val="p"/>
                    </m:rPr>
                    <w:rPr>
                      <w:rFonts w:ascii="Cambria Math" w:hAnsi="Cambria Math"/>
                      <w:lang w:val="fr-FR"/>
                    </w:rPr>
                    <m:t>1</m:t>
                  </m:r>
                </m:sub>
              </m:sSub>
            </m:num>
            <m:den>
              <m:sSub>
                <m:sSubPr>
                  <m:ctrlPr>
                    <w:rPr>
                      <w:rFonts w:ascii="Cambria Math" w:hAnsi="Cambria Math"/>
                      <w:lang w:val="fr-FR"/>
                    </w:rPr>
                  </m:ctrlPr>
                </m:sSubPr>
                <m:e>
                  <m:r>
                    <m:rPr>
                      <m:sty m:val="p"/>
                    </m:rPr>
                    <w:rPr>
                      <w:rFonts w:ascii="Cambria Math" w:hAnsi="Cambria Math"/>
                      <w:lang w:val="fr-FR"/>
                    </w:rPr>
                    <m:t>E</m:t>
                  </m:r>
                </m:e>
                <m:sub>
                  <m:r>
                    <m:rPr>
                      <m:sty m:val="p"/>
                    </m:rPr>
                    <w:rPr>
                      <w:rFonts w:ascii="Cambria Math" w:hAnsi="Cambria Math"/>
                      <w:lang w:val="fr-FR"/>
                    </w:rPr>
                    <m:t>chm</m:t>
                  </m:r>
                </m:sub>
              </m:sSub>
            </m:den>
          </m:f>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vi-VN"/>
                </w:rPr>
                <m:t>1800</m:t>
              </m:r>
            </m:num>
            <m:den>
              <m:r>
                <m:rPr>
                  <m:sty m:val="p"/>
                </m:rPr>
                <w:rPr>
                  <w:rFonts w:ascii="Cambria Math" w:hAnsi="Cambria Math"/>
                  <w:lang w:val="vi-VN"/>
                </w:rPr>
                <m:t>194</m:t>
              </m:r>
            </m:den>
          </m:f>
          <m:r>
            <m:rPr>
              <m:sty m:val="p"/>
            </m:rPr>
            <w:rPr>
              <w:rFonts w:ascii="Cambria Math" w:hAnsi="Cambria Math"/>
              <w:lang w:val="fr-FR"/>
            </w:rPr>
            <m:t>=</m:t>
          </m:r>
          <m:r>
            <m:rPr>
              <m:sty m:val="p"/>
            </m:rPr>
            <w:rPr>
              <w:rFonts w:ascii="Cambria Math" w:hAnsi="Cambria Math"/>
              <w:lang w:val="vi-VN"/>
            </w:rPr>
            <m:t>9.3</m:t>
          </m:r>
        </m:oMath>
      </m:oMathPara>
    </w:p>
    <w:p w14:paraId="471C107E" w14:textId="77777777" w:rsidR="00B22F9F" w:rsidRDefault="00000000">
      <w:pPr>
        <w:pStyle w:val="BINHTHUONG"/>
        <w:ind w:firstLineChars="100" w:firstLine="260"/>
        <w:rPr>
          <w:lang w:val="fr-FR"/>
        </w:rPr>
      </w:pPr>
      <w:r>
        <w:rPr>
          <w:lang w:val="fr-FR"/>
        </w:rPr>
        <w:t xml:space="preserve">Kết quả tra toán đồ được </w:t>
      </w:r>
      <m:oMath>
        <m:acc>
          <m:accPr>
            <m:chr m:val="̅"/>
            <m:ctrlPr>
              <w:rPr>
                <w:rFonts w:ascii="Cambria Math" w:hAnsi="Cambria Math"/>
                <w:lang w:val="fr-FR"/>
              </w:rPr>
            </m:ctrlPr>
          </m:accPr>
          <m:e>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e>
        </m:acc>
        <m:r>
          <m:rPr>
            <m:sty m:val="p"/>
          </m:rPr>
          <w:rPr>
            <w:rFonts w:ascii="Cambria Math" w:hAnsi="Cambria Math"/>
            <w:lang w:val="fr-FR"/>
          </w:rPr>
          <m:t xml:space="preserve"> = </m:t>
        </m:r>
        <m:r>
          <m:rPr>
            <m:sty m:val="p"/>
          </m:rPr>
          <w:rPr>
            <w:rFonts w:ascii="Cambria Math" w:hAnsi="Cambria Math"/>
            <w:lang w:val="vi-VN"/>
          </w:rPr>
          <m:t>2.2</m:t>
        </m:r>
      </m:oMath>
      <w:r>
        <w:rPr>
          <w:lang w:val="fr-FR"/>
        </w:rPr>
        <w:t xml:space="preserve"> và với p = 0.6 ; kb = 0.85 với tải trọng trục cụm bánh đôi, ta có :</w:t>
      </w:r>
    </w:p>
    <w:p w14:paraId="1AB18D57" w14:textId="77777777" w:rsidR="00B22F9F" w:rsidRDefault="00000000">
      <w:pPr>
        <w:pStyle w:val="BINHTHUONG"/>
        <w:ind w:firstLineChars="100" w:firstLine="260"/>
        <w:jc w:val="center"/>
        <w:rPr>
          <w:lang w:val="vi-VN"/>
        </w:rPr>
      </w:pPr>
      <m:oMath>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r>
          <m:rPr>
            <m:sty m:val="p"/>
          </m:rPr>
          <w:rPr>
            <w:rFonts w:ascii="Cambria Math" w:hAnsi="Cambria Math"/>
            <w:lang w:val="fr-FR"/>
          </w:rPr>
          <m:t>=</m:t>
        </m:r>
        <m:r>
          <m:rPr>
            <m:sty m:val="p"/>
          </m:rPr>
          <w:rPr>
            <w:rFonts w:ascii="Cambria Math" w:hAnsi="Cambria Math"/>
            <w:lang w:val="vi-VN"/>
          </w:rPr>
          <m:t>2.2</m:t>
        </m:r>
        <m:r>
          <m:rPr>
            <m:sty m:val="p"/>
          </m:rPr>
          <w:rPr>
            <w:rFonts w:ascii="Cambria Math" w:hAnsi="Cambria Math"/>
            <w:lang w:val="fr-FR"/>
          </w:rPr>
          <m:t>×0.6×0.85=</m:t>
        </m:r>
        <m:r>
          <m:rPr>
            <m:sty m:val="p"/>
          </m:rPr>
          <w:rPr>
            <w:rFonts w:ascii="Cambria Math" w:hAnsi="Cambria Math"/>
            <w:lang w:val="vi-VN"/>
          </w:rPr>
          <m:t>1.12</m:t>
        </m:r>
      </m:oMath>
      <w:r>
        <w:rPr>
          <w:lang w:val="vi-VN"/>
        </w:rPr>
        <w:t xml:space="preserve"> (MPa)</w:t>
      </w:r>
    </w:p>
    <w:p w14:paraId="2887F4BC" w14:textId="77777777" w:rsidR="00B22F9F" w:rsidRDefault="00000000">
      <w:pPr>
        <w:pStyle w:val="BINHTHUONG"/>
        <w:ind w:firstLineChars="100" w:firstLine="261"/>
        <w:rPr>
          <w:b/>
          <w:bCs/>
          <w:lang w:val="vi-VN" w:eastAsia="zh-CN"/>
        </w:rPr>
      </w:pPr>
      <w:r>
        <w:rPr>
          <w:b/>
          <w:bCs/>
          <w:lang w:val="vi-VN"/>
        </w:rPr>
        <w:t>5.3.3</w:t>
      </w:r>
      <w:r w:rsidRPr="005956DB">
        <w:rPr>
          <w:b/>
          <w:bCs/>
          <w:lang w:val="fr-FR"/>
        </w:rPr>
        <w:t>.</w:t>
      </w:r>
      <w:r>
        <w:rPr>
          <w:b/>
          <w:bCs/>
          <w:lang w:val="vi-VN"/>
        </w:rPr>
        <w:t>2</w:t>
      </w:r>
      <w:r w:rsidRPr="005956DB">
        <w:rPr>
          <w:b/>
          <w:bCs/>
          <w:lang w:val="fr-FR"/>
        </w:rPr>
        <w:t xml:space="preserve">. Tính toán kiểm tra kéo uốn lớn </w:t>
      </w:r>
      <w:r>
        <w:rPr>
          <w:b/>
          <w:bCs/>
          <w:lang w:val="vi-VN"/>
        </w:rPr>
        <w:t xml:space="preserve">nhất ở đáy lớp BTNC 19, </w:t>
      </w:r>
      <w:r w:rsidRPr="005956DB">
        <w:rPr>
          <w:b/>
          <w:bCs/>
          <w:lang w:val="fr-FR" w:eastAsia="zh-CN"/>
        </w:rPr>
        <w:t xml:space="preserve">đá </w:t>
      </w:r>
      <w:r>
        <w:rPr>
          <w:b/>
          <w:bCs/>
          <w:lang w:val="vi-VN" w:eastAsia="zh-CN"/>
        </w:rPr>
        <w:t>d</w:t>
      </w:r>
      <w:r w:rsidRPr="005956DB">
        <w:rPr>
          <w:b/>
          <w:bCs/>
          <w:lang w:val="fr-FR" w:eastAsia="zh-CN"/>
        </w:rPr>
        <w:t xml:space="preserve">ăm </w:t>
      </w:r>
      <w:r>
        <w:rPr>
          <w:rFonts w:eastAsia="SimSun"/>
          <w:b/>
          <w:bCs/>
          <w:i/>
          <w:iCs/>
          <w:color w:val="000000"/>
          <w:position w:val="-4"/>
          <w:lang w:eastAsia="zh-CN" w:bidi="ar"/>
        </w:rPr>
        <w:object w:dxaOrig="200" w:dyaOrig="240" w14:anchorId="51D74B4C">
          <v:shape id="_x0000_i1072" type="#_x0000_t75" style="width:10.5pt;height:12pt" o:ole="">
            <v:imagedata r:id="rId32" o:title=""/>
          </v:shape>
          <o:OLEObject Type="Embed" ProgID="Equation.KSEE3" ShapeID="_x0000_i1072" DrawAspect="Content" ObjectID="_1810229200" r:id="rId95"/>
        </w:object>
      </w:r>
      <w:r w:rsidRPr="005956DB">
        <w:rPr>
          <w:b/>
          <w:bCs/>
          <w:lang w:val="fr-FR" w:eastAsia="zh-CN"/>
        </w:rPr>
        <w:t xml:space="preserve"> </w:t>
      </w:r>
      <w:r>
        <w:rPr>
          <w:b/>
          <w:bCs/>
          <w:lang w:val="vi-VN" w:eastAsia="zh-CN"/>
        </w:rPr>
        <w:t>35</w:t>
      </w:r>
      <w:r w:rsidRPr="005956DB">
        <w:rPr>
          <w:b/>
          <w:bCs/>
          <w:lang w:val="fr-FR" w:eastAsia="zh-CN"/>
        </w:rPr>
        <w:t>%</w:t>
      </w:r>
      <w:r>
        <w:rPr>
          <w:b/>
          <w:bCs/>
          <w:lang w:val="vi-VN" w:eastAsia="zh-CN"/>
        </w:rPr>
        <w:t xml:space="preserve"> (Lớp dưới)</w:t>
      </w:r>
    </w:p>
    <w:p w14:paraId="02C497A2" w14:textId="77777777" w:rsidR="00B22F9F" w:rsidRDefault="00000000">
      <w:pPr>
        <w:pStyle w:val="BINHTHUONG"/>
        <w:ind w:firstLineChars="100" w:firstLine="260"/>
        <w:rPr>
          <w:lang w:val="vi-VN" w:eastAsia="zh-CN"/>
        </w:rPr>
      </w:pPr>
      <w:r>
        <w:rPr>
          <w:lang w:val="vi-VN" w:eastAsia="zh-CN"/>
        </w:rPr>
        <w:t xml:space="preserve">Đối với bê tông lớp dưới: E1 = </w:t>
      </w:r>
      <w:r>
        <w:rPr>
          <w:rFonts w:eastAsia="SimSun"/>
          <w:color w:val="000000"/>
          <w:position w:val="-24"/>
          <w:lang w:val="vi-VN" w:eastAsia="zh-CN" w:bidi="ar"/>
        </w:rPr>
        <w:object w:dxaOrig="2700" w:dyaOrig="620" w14:anchorId="4B7075DB">
          <v:shape id="_x0000_i1073" type="#_x0000_t75" style="width:135pt;height:31.5pt" o:ole="">
            <v:imagedata r:id="rId96" o:title=""/>
          </v:shape>
          <o:OLEObject Type="Embed" ProgID="Equation.KSEE3" ShapeID="_x0000_i1073" DrawAspect="Content" ObjectID="_1810229201" r:id="rId97"/>
        </w:object>
      </w:r>
      <w:r>
        <w:rPr>
          <w:lang w:val="vi-VN" w:eastAsia="zh-CN"/>
        </w:rPr>
        <w:t>(MPa)</w:t>
      </w:r>
    </w:p>
    <w:p w14:paraId="4AF9D254" w14:textId="77777777" w:rsidR="00B22F9F" w:rsidRDefault="00000000">
      <w:pPr>
        <w:pStyle w:val="BINHTHUONG"/>
        <w:ind w:firstLineChars="100" w:firstLine="260"/>
        <w:rPr>
          <w:lang w:val="vi-VN"/>
        </w:rPr>
      </w:pPr>
      <w:r>
        <w:rPr>
          <w:lang w:val="vi-VN"/>
        </w:rPr>
        <w:t xml:space="preserve">Tỉ số: </w:t>
      </w:r>
      <w:r>
        <w:rPr>
          <w:position w:val="-24"/>
          <w:lang w:val="vi-VN"/>
        </w:rPr>
        <w:object w:dxaOrig="1480" w:dyaOrig="620" w14:anchorId="346624D5">
          <v:shape id="_x0000_i1074" type="#_x0000_t75" style="width:73.5pt;height:31.5pt" o:ole="">
            <v:imagedata r:id="rId98" o:title=""/>
          </v:shape>
          <o:OLEObject Type="Embed" ProgID="Equation.KSEE3" ShapeID="_x0000_i1074" DrawAspect="Content" ObjectID="_1810229202" r:id="rId99"/>
        </w:object>
      </w:r>
    </w:p>
    <w:p w14:paraId="6D06CE5C" w14:textId="77777777" w:rsidR="00B22F9F" w:rsidRDefault="00000000">
      <w:pPr>
        <w:pStyle w:val="BINHTHUONG"/>
        <w:ind w:firstLineChars="100" w:firstLine="260"/>
        <w:rPr>
          <w:lang w:val="vi-VN"/>
        </w:rPr>
      </w:pPr>
      <w:r w:rsidRPr="005956DB">
        <w:rPr>
          <w:lang w:val="vi-VN"/>
        </w:rPr>
        <w:lastRenderedPageBreak/>
        <w:t xml:space="preserve">Tra bảng </w:t>
      </w:r>
      <w:r>
        <w:rPr>
          <w:lang w:val="vi-VN"/>
        </w:rPr>
        <w:t xml:space="preserve">11/27 </w:t>
      </w:r>
      <w:r w:rsidRPr="005956DB">
        <w:rPr>
          <w:lang w:val="vi-VN"/>
        </w:rPr>
        <w:t>TCCS 38-2022</w:t>
      </w:r>
      <w:r>
        <w:rPr>
          <w:lang w:val="vi-VN"/>
        </w:rPr>
        <w:t>/TCDBVN  nội suy β:</w:t>
      </w:r>
    </w:p>
    <w:p w14:paraId="39279B34" w14:textId="77777777" w:rsidR="00B22F9F" w:rsidRDefault="00000000">
      <w:pPr>
        <w:pStyle w:val="BINHTHUONG"/>
        <w:ind w:firstLineChars="100" w:firstLine="260"/>
        <w:rPr>
          <w:lang w:val="vi-VN"/>
        </w:rPr>
      </w:pPr>
      <w:r>
        <w:rPr>
          <w:position w:val="-24"/>
        </w:rPr>
        <w:object w:dxaOrig="3760" w:dyaOrig="620" w14:anchorId="4D9FC3CA">
          <v:shape id="_x0000_i1075" type="#_x0000_t75" style="width:187.5pt;height:31.5pt" o:ole="">
            <v:imagedata r:id="rId100" o:title=""/>
          </v:shape>
          <o:OLEObject Type="Embed" ProgID="Equation.KSEE3" ShapeID="_x0000_i1075" DrawAspect="Content" ObjectID="_1810229203" r:id="rId101"/>
        </w:object>
      </w:r>
    </w:p>
    <w:p w14:paraId="3F79F66D" w14:textId="77777777" w:rsidR="00B22F9F" w:rsidRPr="005956DB" w:rsidRDefault="00000000">
      <w:pPr>
        <w:pStyle w:val="BINHTHUONG"/>
        <w:ind w:firstLineChars="100" w:firstLine="260"/>
        <w:rPr>
          <w:lang w:val="vi-VN"/>
        </w:rPr>
      </w:pPr>
      <w:r w:rsidRPr="005956DB">
        <w:rPr>
          <w:lang w:val="vi-VN"/>
        </w:rPr>
        <w:t>Vậy kết cấu nhiều lớp được đưa về kết cấu 2 lớp với lớp trên dày 5</w:t>
      </w:r>
      <w:r>
        <w:rPr>
          <w:lang w:val="vi-VN"/>
        </w:rPr>
        <w:t>4</w:t>
      </w:r>
      <w:r w:rsidRPr="005956DB">
        <w:rPr>
          <w:lang w:val="vi-VN"/>
        </w:rPr>
        <w:t xml:space="preserve"> cm có m</w:t>
      </w:r>
      <w:r>
        <w:rPr>
          <w:lang w:val="vi-VN"/>
        </w:rPr>
        <w:t>ô đun</w:t>
      </w:r>
      <w:r w:rsidRPr="005956DB">
        <w:rPr>
          <w:lang w:val="vi-VN"/>
        </w:rPr>
        <w:t xml:space="preserve"> đàn hồi trung bình </w:t>
      </w:r>
      <w:r>
        <w:rPr>
          <w:lang w:val="vi-VN"/>
        </w:rPr>
        <w:t xml:space="preserve">: </w:t>
      </w:r>
      <w:r>
        <w:rPr>
          <w:position w:val="-12"/>
          <w:lang w:val="vi-VN"/>
        </w:rPr>
        <w:object w:dxaOrig="4121" w:dyaOrig="432" w14:anchorId="0526F002">
          <v:shape id="_x0000_i1076" type="#_x0000_t75" style="width:205.5pt;height:21.75pt" o:ole="">
            <v:imagedata r:id="rId102" o:title=""/>
          </v:shape>
          <o:OLEObject Type="Embed" ProgID="Equation.KSEE3" ShapeID="_x0000_i1076" DrawAspect="Content" ObjectID="_1810229204" r:id="rId103"/>
        </w:object>
      </w:r>
      <w:r>
        <w:fldChar w:fldCharType="begin"/>
      </w:r>
      <w:r w:rsidRPr="005956DB">
        <w:rPr>
          <w:lang w:val="vi-VN"/>
        </w:rPr>
        <w:instrText xml:space="preserve"> QUOTE </w:instrText>
      </w:r>
      <w:r>
        <w:pict w14:anchorId="41D2251D">
          <v:shape id="_x0000_i1077" type="#_x0000_t75" style="width:249.75pt;height:16.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57E6C&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A57E6C&quot; wsp:rsidP=&quot;00A57E6C&quot;&gt;&lt;m:oMathPara&gt;&lt;m:oMath&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dc&lt;/m:t&gt;&lt;/m:r&gt;&lt;/m:sup&gt;&lt;/m:sSubSup&gt;&lt;m:r&gt;&lt;w:rPr&gt;&lt;w:rFonts w:ascii=&quot;Cambria Math&quot; w:fareast=&quot;Times New Roman&quot; w:h-ansi=&quot;Cambria Math&quot;/&gt;&lt;wx:font wx:val=&quot;Cambria Math&quot;/&gt;&lt;w:i/&gt;&lt;/w:rPr&gt;&lt;m:t&gt;=ß×&lt;/m:t&gt;&lt;/m:r&gt;&lt;m:sSubSup&gt;&lt;m:sSubSupPr&gt;&lt;m:ctrlPr&gt;&lt;w:rPr&gt;&lt;w:rFonts w:ascii=&quot;Cambria Math&quot; w:fareast=&quot;Times New Roman&quot; w:h-ansi=&quot;Cambria Math&quot;/&gt;&lt;wx:font wx:val=&quot;Cambria Math&quot;/&gt;&lt;w:i/&gt;&lt;/w:rPr&gt;&lt;/m:ctrlPr&gt;&lt;/m:sSubSupPr&gt;&lt;m:e&gt;&lt;m:r&gt;&lt;w:rPr&gt;&lt;w:rFonts w:ascii=&quot;Cambria Math&quot; w:fareast=&quot;Times New Roman&quot; w:h-ansi=&quot;Cambria Math&quot;/&gt;&lt;wx:font wx:val=&quot;Cambria Math&quot;/&gt;&lt;w:i/&gt;&lt;/w:rPr&gt;&lt;m:t&gt;E&lt;/m:t&gt;&lt;/m:r&gt;&lt;/m:e&gt;&lt;m:sub&gt;&lt;m:r&gt;&lt;w:rPr&gt;&lt;w:rFonts w:ascii=&quot;Cambria Math&quot; w:fareast=&quot;Times New Roman&quot; w:h-ansi=&quot;Cambria Math&quot;/&gt;&lt;wx:font wx:val=&quot;Cambria Math&quot;/&gt;&lt;w:i/&gt;&lt;/w:rPr&gt;&lt;m:t&gt;tb&lt;/m:t&gt;&lt;/m:r&gt;&lt;/m:sub&gt;&lt;m:sup&gt;&lt;m:r&gt;&lt;w:rPr&gt;&lt;w:rFonts w:ascii=&quot;Cambria Math&quot; w:fareast=&quot;Times New Roman&quot; w:h-ansi=&quot;Cambria Math&quot;/&gt;&lt;wx:font wx:val=&quot;Cambria Math&quot;/&gt;&lt;w:i/&gt;&lt;/w:rPr&gt;&lt;m:t&gt;'&lt;/m:t&gt;&lt;/m:r&gt;&lt;/m:sup&gt;&lt;/m:sSubSup&gt;&lt;m:r&gt;&lt;w:rPr&gt;&lt;w:rFonts w:ascii=&quot;Cambria Math&quot; w:fareast=&quot;Times New Roman&quot; w:h-ansi=&quot;Cambria Math&quot;/&gt;&lt;wx:font wx:val=&quot;Cambria Math&quot;/&gt;&lt;w:i/&gt;&lt;/w:rPr&gt;&lt;m:t&gt;=1,19992×299,31=359,15&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42" o:title="" chromakey="white"/>
          </v:shape>
        </w:pict>
      </w:r>
      <w:r w:rsidRPr="005956DB">
        <w:rPr>
          <w:lang w:val="vi-VN"/>
        </w:rPr>
        <w:instrText xml:space="preserve"> </w:instrText>
      </w:r>
      <w:r>
        <w:fldChar w:fldCharType="separate"/>
      </w:r>
      <w:r>
        <w:fldChar w:fldCharType="end"/>
      </w:r>
      <w:r w:rsidRPr="005956DB">
        <w:rPr>
          <w:lang w:val="vi-VN"/>
        </w:rPr>
        <w:t xml:space="preserve"> (Mpa).</w:t>
      </w:r>
    </w:p>
    <w:p w14:paraId="44EF99F3" w14:textId="77777777" w:rsidR="00B22F9F" w:rsidRDefault="00000000">
      <w:pPr>
        <w:pStyle w:val="BINHTHUONG"/>
        <w:ind w:firstLineChars="100" w:firstLine="260"/>
        <w:rPr>
          <w:lang w:val="vi-VN"/>
        </w:rPr>
      </w:pPr>
      <w:r w:rsidRPr="005956DB">
        <w:rPr>
          <w:lang w:val="vi-VN"/>
        </w:rPr>
        <w:t xml:space="preserve">Tra toán đồ Hình </w:t>
      </w:r>
      <w:r>
        <w:rPr>
          <w:lang w:val="vi-VN"/>
        </w:rPr>
        <w:t xml:space="preserve">2/25 </w:t>
      </w:r>
      <w:r w:rsidRPr="005956DB">
        <w:rPr>
          <w:lang w:val="vi-VN"/>
        </w:rPr>
        <w:t>TCCS 38-2022</w:t>
      </w:r>
      <w:r>
        <w:rPr>
          <w:lang w:val="vi-VN"/>
        </w:rPr>
        <w:t xml:space="preserve">/TCDBVN </w:t>
      </w:r>
      <w:r w:rsidRPr="005956DB">
        <w:rPr>
          <w:lang w:val="vi-VN"/>
        </w:rPr>
        <w:t xml:space="preserve">để tìm </w:t>
      </w:r>
      <w:r>
        <w:fldChar w:fldCharType="begin"/>
      </w:r>
      <w:r w:rsidRPr="005956DB">
        <w:rPr>
          <w:lang w:val="vi-VN"/>
        </w:rPr>
        <w:instrText xml:space="preserve"> QUOTE </w:instrText>
      </w:r>
      <w:r>
        <w:pict w14:anchorId="35E69FB4">
          <v:shape id="_x0000_i1078" type="#_x0000_t75" style="width:18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163C&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48163C&quot; wsp:rsidP=&quot;0048163C&quot;&gt;&lt;m:oMathPara&gt;&lt;m:oMath&gt;&lt;m:sSubSup&gt;&lt;m:sSubSupPr&gt;&lt;m:ctrlPr&gt;&lt;w:rPr&gt;&lt;w:rFonts w:ascii=&quot;Cambria Math&quot; w:fareast=&quot;Times New Roman&quot; w:h-ansi=&quot;Cambria Math&quot;/&gt;&lt;wx:font wx:val=&quot;Cambria Math&quot;/&gt;&lt;/w:rPr&gt;&lt;/m:ctrlPr&gt;&lt;/m:sSubSupPr&gt;&lt;m:e&gt;&lt;m:r&gt;&lt;m:rPr&gt;&lt;m:sty m:val=&quot;p&quot;/&gt;&lt;/m:rPr&gt;&lt;w:rPr&gt;&lt;w:rFonts w:ascii=&quot;Cambria Math&quot; w:fareast=&quot;Times New Roman&quot; w:h-ansi=&quot;Cambria Math&quot;/&gt;&lt;wx:font wx:val=&quot;Cambria Math&quot;/&gt;&lt;/w:rPr&gt;&lt;m:t&gt;E&lt;/m:t&gt;&lt;/m:r&gt;&lt;/m:e&gt;&lt;m:sub&gt;&lt;m:r&gt;&lt;m:rPr&gt;&lt;m:sty m:val=&quot;p&quot;/&gt;&lt;/m:rPr&gt;&lt;w:rPr&gt;&lt;w:rFonts w:ascii=&quot;Cambria Math&quot; w:fareast=&quot;Times New Roman&quot; w:h-ansi=&quot;Cambria Math&quot;/&gt;&lt;wx:font wx:val=&quot;Cambria Math&quot;/&gt;&lt;/w:rPr&gt;&lt;m:t&gt;ch&lt;/m:t&gt;&lt;/m:r&gt;&lt;/m:sub&gt;&lt;m:sup&gt;&lt;m:r&gt;&lt;m:rPr&gt;&lt;m:sty m:val=&quot;p&quot;/&gt;&lt;/m:rPr&gt;&lt;w:rPr&gt;&lt;w:rFonts w:ascii=&quot;Cambria Math&quot; w:fareast=&quot;Times New Roman&quot; w:h-ansi=&quot;Cambria Math&quot;/&gt;&lt;wx:font wx:val=&quot;Cambria Math&quot;/&gt;&lt;/w:rPr&gt;&lt;m:t&gt;m&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rsidRPr="005956DB">
        <w:rPr>
          <w:lang w:val="vi-VN"/>
        </w:rPr>
        <w:instrText xml:space="preserve"> </w:instrText>
      </w:r>
      <w:r>
        <w:fldChar w:fldCharType="separate"/>
      </w:r>
      <w:r>
        <w:pict w14:anchorId="6B8991E2">
          <v:shape id="_x0000_i1079" type="#_x0000_t75" style="width:18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163C&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48163C&quot; wsp:rsidP=&quot;0048163C&quot;&gt;&lt;m:oMathPara&gt;&lt;m:oMath&gt;&lt;m:sSubSup&gt;&lt;m:sSubSupPr&gt;&lt;m:ctrlPr&gt;&lt;w:rPr&gt;&lt;w:rFonts w:ascii=&quot;Cambria Math&quot; w:fareast=&quot;Times New Roman&quot; w:h-ansi=&quot;Cambria Math&quot;/&gt;&lt;wx:font wx:val=&quot;Cambria Math&quot;/&gt;&lt;/w:rPr&gt;&lt;/m:ctrlPr&gt;&lt;/m:sSubSupPr&gt;&lt;m:e&gt;&lt;m:r&gt;&lt;m:rPr&gt;&lt;m:sty m:val=&quot;p&quot;/&gt;&lt;/m:rPr&gt;&lt;w:rPr&gt;&lt;w:rFonts w:ascii=&quot;Cambria Math&quot; w:fareast=&quot;Times New Roman&quot; w:h-ansi=&quot;Cambria Math&quot;/&gt;&lt;wx:font wx:val=&quot;Cambria Math&quot;/&gt;&lt;/w:rPr&gt;&lt;m:t&gt;E&lt;/m:t&gt;&lt;/m:r&gt;&lt;/m:e&gt;&lt;m:sub&gt;&lt;m:r&gt;&lt;m:rPr&gt;&lt;m:sty m:val=&quot;p&quot;/&gt;&lt;/m:rPr&gt;&lt;w:rPr&gt;&lt;w:rFonts w:ascii=&quot;Cambria Math&quot; w:fareast=&quot;Times New Roman&quot; w:h-ansi=&quot;Cambria Math&quot;/&gt;&lt;wx:font wx:val=&quot;Cambria Math&quot;/&gt;&lt;/w:rPr&gt;&lt;m:t&gt;ch&lt;/m:t&gt;&lt;/m:r&gt;&lt;/m:sub&gt;&lt;m:sup&gt;&lt;m:r&gt;&lt;m:rPr&gt;&lt;m:sty m:val=&quot;p&quot;/&gt;&lt;/m:rPr&gt;&lt;w:rPr&gt;&lt;w:rFonts w:ascii=&quot;Cambria Math&quot; w:fareast=&quot;Times New Roman&quot; w:h-ansi=&quot;Cambria Math&quot;/&gt;&lt;wx:font wx:val=&quot;Cambria Math&quot;/&gt;&lt;/w:rPr&gt;&lt;m:t&gt;m&lt;/m:t&gt;&lt;/m:r&gt;&lt;/m:sup&gt;&lt;/m:sSub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5" o:title="" chromakey="white"/>
          </v:shape>
        </w:pict>
      </w:r>
      <w:r>
        <w:fldChar w:fldCharType="end"/>
      </w:r>
      <w:r>
        <w:rPr>
          <w:lang w:val="vi-VN"/>
        </w:rPr>
        <w:t xml:space="preserve"> </w:t>
      </w:r>
      <w:r w:rsidRPr="005956DB">
        <w:rPr>
          <w:lang w:val="vi-VN"/>
        </w:rPr>
        <w:t>ở đáy lớp bê tông nhựa</w:t>
      </w:r>
      <w:r>
        <w:rPr>
          <w:lang w:val="vi-VN"/>
        </w:rPr>
        <w:t xml:space="preserve"> chặc 19 </w:t>
      </w:r>
      <w:r w:rsidRPr="005956DB">
        <w:rPr>
          <w:lang w:val="vi-VN" w:eastAsia="zh-CN"/>
        </w:rPr>
        <w:t xml:space="preserve">đá </w:t>
      </w:r>
      <w:r>
        <w:rPr>
          <w:lang w:val="vi-VN" w:eastAsia="zh-CN"/>
        </w:rPr>
        <w:t>d</w:t>
      </w:r>
      <w:r w:rsidRPr="005956DB">
        <w:rPr>
          <w:lang w:val="vi-VN" w:eastAsia="zh-CN"/>
        </w:rPr>
        <w:t xml:space="preserve">ăm </w:t>
      </w:r>
      <w:r>
        <w:rPr>
          <w:rFonts w:eastAsia="SimSun"/>
          <w:color w:val="000000"/>
          <w:position w:val="-4"/>
          <w:szCs w:val="24"/>
          <w:lang w:eastAsia="zh-CN" w:bidi="ar"/>
        </w:rPr>
        <w:object w:dxaOrig="200" w:dyaOrig="240" w14:anchorId="17AE6E9C">
          <v:shape id="_x0000_i1080" type="#_x0000_t75" style="width:10.5pt;height:12pt" o:ole="">
            <v:imagedata r:id="rId29" o:title=""/>
          </v:shape>
          <o:OLEObject Type="Embed" ProgID="Equation.KSEE3" ShapeID="_x0000_i1080" DrawAspect="Content" ObjectID="_1810229205" r:id="rId104"/>
        </w:object>
      </w:r>
      <w:r>
        <w:rPr>
          <w:lang w:val="vi-VN" w:eastAsia="zh-CN"/>
        </w:rPr>
        <w:t xml:space="preserve"> 35</w:t>
      </w:r>
      <w:r w:rsidRPr="005956DB">
        <w:rPr>
          <w:lang w:val="vi-VN" w:eastAsia="zh-CN"/>
        </w:rPr>
        <w:t>%</w:t>
      </w:r>
      <w:r>
        <w:rPr>
          <w:lang w:val="vi-VN" w:eastAsia="zh-CN"/>
        </w:rPr>
        <w:t>:</w:t>
      </w:r>
    </w:p>
    <w:p w14:paraId="36F1DDC3" w14:textId="77777777" w:rsidR="00B22F9F" w:rsidRDefault="00000000">
      <w:pPr>
        <w:pStyle w:val="BINHTHUONG"/>
        <w:ind w:firstLineChars="100" w:firstLine="260"/>
        <w:jc w:val="center"/>
        <w:rPr>
          <w:lang w:val="vi-VN"/>
        </w:rPr>
      </w:pPr>
      <w:r>
        <w:rPr>
          <w:position w:val="-24"/>
          <w:lang w:val="vi-VN"/>
        </w:rPr>
        <w:object w:dxaOrig="960" w:dyaOrig="620" w14:anchorId="19D6128B">
          <v:shape id="_x0000_i1081" type="#_x0000_t75" style="width:48pt;height:31.5pt" o:ole="">
            <v:imagedata r:id="rId105" o:title=""/>
          </v:shape>
          <o:OLEObject Type="Embed" ProgID="Equation.KSEE3" ShapeID="_x0000_i1081" DrawAspect="Content" ObjectID="_1810229206" r:id="rId106"/>
        </w:object>
      </w:r>
    </w:p>
    <w:p w14:paraId="77D55D8D" w14:textId="77777777" w:rsidR="00B22F9F" w:rsidRDefault="00000000">
      <w:pPr>
        <w:pStyle w:val="BINHTHUONG"/>
        <w:ind w:firstLineChars="100" w:firstLine="260"/>
        <w:jc w:val="center"/>
        <w:rPr>
          <w:lang w:val="vi-VN"/>
        </w:rPr>
      </w:pPr>
      <w:r>
        <w:rPr>
          <w:position w:val="-30"/>
          <w:lang w:val="vi-VN"/>
        </w:rPr>
        <w:object w:dxaOrig="2710" w:dyaOrig="720" w14:anchorId="449216FE">
          <v:shape id="_x0000_i1082" type="#_x0000_t75" style="width:135.75pt;height:36pt" o:ole="">
            <v:imagedata r:id="rId107" o:title=""/>
          </v:shape>
          <o:OLEObject Type="Embed" ProgID="Equation.KSEE3" ShapeID="_x0000_i1082" DrawAspect="Content" ObjectID="_1810229207" r:id="rId108"/>
        </w:object>
      </w:r>
    </w:p>
    <w:p w14:paraId="4F72D0A6" w14:textId="77777777" w:rsidR="00B22F9F" w:rsidRDefault="00000000">
      <w:pPr>
        <w:pStyle w:val="BINHTHUONG"/>
        <w:ind w:firstLineChars="100" w:firstLine="260"/>
        <w:rPr>
          <w:lang w:val="vi-VN"/>
        </w:rPr>
      </w:pPr>
      <w:r w:rsidRPr="005956DB">
        <w:rPr>
          <w:lang w:val="vi-VN"/>
        </w:rPr>
        <w:t xml:space="preserve"> </w:t>
      </w:r>
      <w:r>
        <w:rPr>
          <w:lang w:val="vi-VN"/>
        </w:rPr>
        <w:t>T</w:t>
      </w:r>
      <w:r w:rsidRPr="005956DB">
        <w:rPr>
          <w:lang w:val="vi-VN"/>
        </w:rPr>
        <w:t>a được</w:t>
      </w:r>
      <w:r>
        <w:rPr>
          <w:lang w:val="vi-VN"/>
        </w:rPr>
        <w:t xml:space="preserve">:                                </w:t>
      </w:r>
      <w:r>
        <w:rPr>
          <w:position w:val="-30"/>
        </w:rPr>
        <w:object w:dxaOrig="1291" w:dyaOrig="720" w14:anchorId="3388E677">
          <v:shape id="_x0000_i1083" type="#_x0000_t75" style="width:64.5pt;height:36pt" o:ole="">
            <v:imagedata r:id="rId109" o:title=""/>
          </v:shape>
          <o:OLEObject Type="Embed" ProgID="Equation.KSEE3" ShapeID="_x0000_i1083" DrawAspect="Content" ObjectID="_1810229208" r:id="rId110"/>
        </w:object>
      </w:r>
      <w:r>
        <w:rPr>
          <w:lang w:val="vi-VN"/>
        </w:rPr>
        <w:t xml:space="preserve"> (MPa)</w:t>
      </w:r>
    </w:p>
    <w:p w14:paraId="02BB55D6" w14:textId="77777777" w:rsidR="00B22F9F" w:rsidRPr="005956DB" w:rsidRDefault="00000000">
      <w:pPr>
        <w:pStyle w:val="BINHTHUONG"/>
        <w:ind w:firstLineChars="100" w:firstLine="260"/>
        <w:rPr>
          <w:lang w:val="vi-VN"/>
        </w:rPr>
      </w:pPr>
      <w:r w:rsidRPr="005956DB">
        <w:rPr>
          <w:lang w:val="vi-VN"/>
        </w:rPr>
        <w:t>Vậy</w:t>
      </w:r>
      <w:r>
        <w:rPr>
          <w:lang w:val="vi-VN"/>
        </w:rPr>
        <w:t>:</w:t>
      </w:r>
      <w:r>
        <w:rPr>
          <w:position w:val="-12"/>
        </w:rPr>
        <w:object w:dxaOrig="2867" w:dyaOrig="432" w14:anchorId="25FE350E">
          <v:shape id="_x0000_i1084" type="#_x0000_t75" style="width:143.25pt;height:21.75pt" o:ole="">
            <v:imagedata r:id="rId111" o:title=""/>
          </v:shape>
          <o:OLEObject Type="Embed" ProgID="Equation.KSEE3" ShapeID="_x0000_i1084" DrawAspect="Content" ObjectID="_1810229209" r:id="rId112"/>
        </w:object>
      </w:r>
      <w:r>
        <w:rPr>
          <w:lang w:val="vi-VN"/>
        </w:rPr>
        <w:t xml:space="preserve"> (MPa)</w:t>
      </w:r>
      <w:r w:rsidRPr="005956DB">
        <w:rPr>
          <w:lang w:val="vi-VN"/>
        </w:rPr>
        <w:t xml:space="preserve"> </w:t>
      </w:r>
    </w:p>
    <w:p w14:paraId="67D8AAF0" w14:textId="77777777" w:rsidR="00B22F9F" w:rsidRDefault="00000000">
      <w:pPr>
        <w:pStyle w:val="BINHTHUONG"/>
        <w:ind w:firstLineChars="100" w:firstLine="260"/>
        <w:rPr>
          <w:lang w:val="fr-FR"/>
        </w:rPr>
      </w:pPr>
      <w:r>
        <w:rPr>
          <w:lang w:val="fr-FR"/>
        </w:rPr>
        <w:t xml:space="preserve">Tìm </w:t>
      </w:r>
      <m:oMath>
        <m:acc>
          <m:accPr>
            <m:chr m:val="̅"/>
            <m:ctrlPr>
              <w:rPr>
                <w:rFonts w:ascii="Cambria Math" w:hAnsi="Cambria Math"/>
                <w:lang w:val="fr-FR"/>
              </w:rPr>
            </m:ctrlPr>
          </m:accPr>
          <m:e>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e>
        </m:acc>
      </m:oMath>
      <w:r>
        <w:rPr>
          <w:lang w:val="fr-FR"/>
        </w:rPr>
        <w:t xml:space="preserve"> ở đáy lớp bê tông nhựa lớp dưới bằng cách tra toán đồ Hình 7 TCCS 38:2022 ta được:</w:t>
      </w:r>
    </w:p>
    <w:p w14:paraId="7E229BDE" w14:textId="77777777" w:rsidR="00B22F9F" w:rsidRDefault="00000000">
      <w:pPr>
        <w:pStyle w:val="BINHTHUONG"/>
        <w:ind w:firstLineChars="100" w:firstLine="260"/>
        <w:rPr>
          <w:lang w:val="vi-VN"/>
        </w:rPr>
      </w:pPr>
      <m:oMathPara>
        <m:oMath>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H</m:t>
                  </m:r>
                </m:e>
                <m:sub>
                  <m:r>
                    <m:rPr>
                      <m:sty m:val="p"/>
                    </m:rPr>
                    <w:rPr>
                      <w:rFonts w:ascii="Cambria Math" w:hAnsi="Cambria Math"/>
                      <w:lang w:val="vi-VN"/>
                    </w:rPr>
                    <m:t>2</m:t>
                  </m:r>
                </m:sub>
              </m:sSub>
            </m:num>
            <m:den>
              <m:r>
                <m:rPr>
                  <m:sty m:val="p"/>
                </m:rPr>
                <w:rPr>
                  <w:rFonts w:ascii="Cambria Math" w:hAnsi="Cambria Math"/>
                  <w:lang w:val="fr-FR"/>
                </w:rPr>
                <m:t>D</m:t>
              </m:r>
            </m:den>
          </m:f>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vi-VN"/>
                </w:rPr>
                <m:t>7+5</m:t>
              </m:r>
            </m:num>
            <m:den>
              <m:r>
                <m:rPr>
                  <m:sty m:val="p"/>
                </m:rPr>
                <w:rPr>
                  <w:rFonts w:ascii="Cambria Math" w:hAnsi="Cambria Math"/>
                  <w:lang w:val="fr-FR"/>
                </w:rPr>
                <m:t>33</m:t>
              </m:r>
            </m:den>
          </m:f>
          <m:r>
            <m:rPr>
              <m:sty m:val="p"/>
            </m:rPr>
            <w:rPr>
              <w:rFonts w:ascii="Cambria Math" w:hAnsi="Cambria Math"/>
              <w:lang w:val="fr-FR"/>
            </w:rPr>
            <m:t>=0.</m:t>
          </m:r>
          <m:r>
            <m:rPr>
              <m:sty m:val="p"/>
            </m:rPr>
            <w:rPr>
              <w:rFonts w:ascii="Cambria Math" w:hAnsi="Cambria Math"/>
              <w:lang w:val="vi-VN"/>
            </w:rPr>
            <m:t>36</m:t>
          </m:r>
          <m:r>
            <m:rPr>
              <m:sty m:val="p"/>
            </m:rPr>
            <w:rPr>
              <w:rFonts w:ascii="Cambria Math" w:hAnsi="Cambria Math"/>
              <w:lang w:val="fr-FR"/>
            </w:rPr>
            <m:t xml:space="preserve">; </m:t>
          </m:r>
          <m:f>
            <m:fPr>
              <m:ctrlPr>
                <w:rPr>
                  <w:rFonts w:ascii="Cambria Math" w:hAnsi="Cambria Math"/>
                  <w:lang w:val="fr-FR"/>
                </w:rPr>
              </m:ctrlPr>
            </m:fPr>
            <m:num>
              <m:sSub>
                <m:sSubPr>
                  <m:ctrlPr>
                    <w:rPr>
                      <w:rFonts w:ascii="Cambria Math" w:hAnsi="Cambria Math"/>
                      <w:lang w:val="fr-FR"/>
                    </w:rPr>
                  </m:ctrlPr>
                </m:sSubPr>
                <m:e>
                  <m:r>
                    <m:rPr>
                      <m:sty m:val="p"/>
                    </m:rPr>
                    <w:rPr>
                      <w:rFonts w:ascii="Cambria Math" w:hAnsi="Cambria Math"/>
                      <w:lang w:val="fr-FR"/>
                    </w:rPr>
                    <m:t>E</m:t>
                  </m:r>
                </m:e>
                <m:sub>
                  <m:r>
                    <m:rPr>
                      <m:sty m:val="p"/>
                    </m:rPr>
                    <w:rPr>
                      <w:rFonts w:ascii="Cambria Math" w:hAnsi="Cambria Math"/>
                      <w:lang w:val="fr-FR"/>
                    </w:rPr>
                    <m:t>1</m:t>
                  </m:r>
                </m:sub>
              </m:sSub>
            </m:num>
            <m:den>
              <m:sSub>
                <m:sSubPr>
                  <m:ctrlPr>
                    <w:rPr>
                      <w:rFonts w:ascii="Cambria Math" w:hAnsi="Cambria Math"/>
                      <w:lang w:val="fr-FR"/>
                    </w:rPr>
                  </m:ctrlPr>
                </m:sSubPr>
                <m:e>
                  <m:r>
                    <m:rPr>
                      <m:sty m:val="p"/>
                    </m:rPr>
                    <w:rPr>
                      <w:rFonts w:ascii="Cambria Math" w:hAnsi="Cambria Math"/>
                      <w:lang w:val="fr-FR"/>
                    </w:rPr>
                    <m:t>E</m:t>
                  </m:r>
                </m:e>
                <m:sub>
                  <m:r>
                    <m:rPr>
                      <m:sty m:val="p"/>
                    </m:rPr>
                    <w:rPr>
                      <w:rFonts w:ascii="Cambria Math" w:hAnsi="Cambria Math"/>
                      <w:lang w:val="fr-FR"/>
                    </w:rPr>
                    <m:t>chm</m:t>
                  </m:r>
                </m:sub>
              </m:sSub>
            </m:den>
          </m:f>
          <m:r>
            <m:rPr>
              <m:sty m:val="p"/>
            </m:rPr>
            <w:rPr>
              <w:rFonts w:ascii="Cambria Math" w:hAnsi="Cambria Math"/>
              <w:lang w:val="fr-FR"/>
            </w:rPr>
            <m:t>=</m:t>
          </m:r>
          <m:f>
            <m:fPr>
              <m:ctrlPr>
                <w:rPr>
                  <w:rFonts w:ascii="Cambria Math" w:hAnsi="Cambria Math"/>
                  <w:lang w:val="fr-FR"/>
                </w:rPr>
              </m:ctrlPr>
            </m:fPr>
            <m:num>
              <m:r>
                <m:rPr>
                  <m:sty m:val="p"/>
                </m:rPr>
                <w:rPr>
                  <w:rFonts w:ascii="Cambria Math" w:hAnsi="Cambria Math"/>
                  <w:lang w:val="vi-VN"/>
                </w:rPr>
                <m:t>1683.3</m:t>
              </m:r>
            </m:num>
            <m:den>
              <m:r>
                <m:rPr>
                  <m:sty m:val="p"/>
                </m:rPr>
                <w:rPr>
                  <w:rFonts w:ascii="Cambria Math" w:hAnsi="Cambria Math"/>
                  <w:lang w:val="vi-VN"/>
                </w:rPr>
                <m:t>174.5</m:t>
              </m:r>
            </m:den>
          </m:f>
          <m:r>
            <m:rPr>
              <m:sty m:val="p"/>
            </m:rPr>
            <w:rPr>
              <w:rFonts w:ascii="Cambria Math" w:hAnsi="Cambria Math"/>
              <w:lang w:val="fr-FR"/>
            </w:rPr>
            <m:t>=</m:t>
          </m:r>
          <m:r>
            <m:rPr>
              <m:sty m:val="p"/>
            </m:rPr>
            <w:rPr>
              <w:rFonts w:ascii="Cambria Math" w:hAnsi="Cambria Math"/>
              <w:lang w:val="vi-VN"/>
            </w:rPr>
            <m:t>9.65</m:t>
          </m:r>
        </m:oMath>
      </m:oMathPara>
    </w:p>
    <w:p w14:paraId="10C28CF6" w14:textId="77777777" w:rsidR="00B22F9F" w:rsidRDefault="00000000">
      <w:pPr>
        <w:pStyle w:val="BINHTHUONG"/>
        <w:ind w:firstLineChars="100" w:firstLine="260"/>
        <w:rPr>
          <w:lang w:val="fr-FR"/>
        </w:rPr>
      </w:pPr>
      <w:r>
        <w:rPr>
          <w:lang w:val="fr-FR"/>
        </w:rPr>
        <w:t xml:space="preserve">Kết quả tra toán đồ được </w:t>
      </w:r>
      <m:oMath>
        <m:acc>
          <m:accPr>
            <m:chr m:val="̅"/>
            <m:ctrlPr>
              <w:rPr>
                <w:rFonts w:ascii="Cambria Math" w:hAnsi="Cambria Math"/>
                <w:lang w:val="fr-FR"/>
              </w:rPr>
            </m:ctrlPr>
          </m:accPr>
          <m:e>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e>
        </m:acc>
        <m:r>
          <m:rPr>
            <m:sty m:val="p"/>
          </m:rPr>
          <w:rPr>
            <w:rFonts w:ascii="Cambria Math" w:hAnsi="Cambria Math"/>
            <w:lang w:val="fr-FR"/>
          </w:rPr>
          <m:t xml:space="preserve"> = </m:t>
        </m:r>
        <m:r>
          <m:rPr>
            <m:sty m:val="p"/>
          </m:rPr>
          <w:rPr>
            <w:rFonts w:ascii="Cambria Math" w:hAnsi="Cambria Math"/>
            <w:lang w:val="vi-VN"/>
          </w:rPr>
          <m:t>1.78</m:t>
        </m:r>
      </m:oMath>
      <w:r>
        <w:rPr>
          <w:lang w:val="fr-FR"/>
        </w:rPr>
        <w:t xml:space="preserve"> và với p = 0.6 ; kb = 0.85 với tải trọng trục cụm bánh đôi, ta có :</w:t>
      </w:r>
    </w:p>
    <w:p w14:paraId="12A66FD8" w14:textId="77777777" w:rsidR="00B22F9F" w:rsidRPr="005956DB" w:rsidRDefault="00000000">
      <w:pPr>
        <w:pStyle w:val="BINHTHUONG"/>
        <w:ind w:firstLineChars="100" w:firstLine="260"/>
        <w:jc w:val="center"/>
        <w:rPr>
          <w:lang w:val="fr-FR"/>
        </w:rPr>
      </w:pPr>
      <m:oMath>
        <m:sSub>
          <m:sSubPr>
            <m:ctrlPr>
              <w:rPr>
                <w:rFonts w:ascii="Cambria Math" w:hAnsi="Cambria Math"/>
                <w:lang w:val="fr-FR"/>
              </w:rPr>
            </m:ctrlPr>
          </m:sSubPr>
          <m:e>
            <m:r>
              <m:rPr>
                <m:sty m:val="p"/>
              </m:rPr>
              <w:rPr>
                <w:rFonts w:ascii="Cambria Math" w:hAnsi="Cambria Math"/>
                <w:lang w:val="fr-FR"/>
              </w:rPr>
              <m:t>σ</m:t>
            </m:r>
          </m:e>
          <m:sub>
            <m:r>
              <m:rPr>
                <m:sty m:val="p"/>
              </m:rPr>
              <w:rPr>
                <w:rFonts w:ascii="Cambria Math" w:hAnsi="Cambria Math"/>
                <w:lang w:val="fr-FR"/>
              </w:rPr>
              <m:t>ku</m:t>
            </m:r>
          </m:sub>
        </m:sSub>
        <m:r>
          <m:rPr>
            <m:sty m:val="p"/>
          </m:rPr>
          <w:rPr>
            <w:rFonts w:ascii="Cambria Math" w:hAnsi="Cambria Math"/>
            <w:lang w:val="fr-FR"/>
          </w:rPr>
          <m:t>=</m:t>
        </m:r>
        <m:r>
          <m:rPr>
            <m:sty m:val="p"/>
          </m:rPr>
          <w:rPr>
            <w:rFonts w:ascii="Cambria Math" w:hAnsi="Cambria Math"/>
            <w:lang w:val="vi-VN"/>
          </w:rPr>
          <m:t>1.78</m:t>
        </m:r>
        <m:r>
          <m:rPr>
            <m:sty m:val="p"/>
          </m:rPr>
          <w:rPr>
            <w:rFonts w:ascii="Cambria Math" w:hAnsi="Cambria Math"/>
            <w:lang w:val="fr-FR"/>
          </w:rPr>
          <m:t>×0.6×0.85=</m:t>
        </m:r>
        <m:r>
          <m:rPr>
            <m:sty m:val="p"/>
          </m:rPr>
          <w:rPr>
            <w:rFonts w:ascii="Cambria Math" w:hAnsi="Cambria Math"/>
            <w:lang w:val="vi-VN"/>
          </w:rPr>
          <m:t>0.908</m:t>
        </m:r>
      </m:oMath>
      <w:r>
        <w:rPr>
          <w:lang w:val="vi-VN"/>
        </w:rPr>
        <w:t xml:space="preserve"> (MPa)</w:t>
      </w:r>
      <w:r>
        <w:fldChar w:fldCharType="begin"/>
      </w:r>
      <w:r w:rsidRPr="005956DB">
        <w:rPr>
          <w:lang w:val="fr-FR"/>
        </w:rPr>
        <w:instrText xml:space="preserve"> QUOTE </w:instrText>
      </w:r>
      <w:r>
        <w:pict w14:anchorId="24461B0D">
          <v:shape id="_x0000_i1085" type="#_x0000_t75" style="width:210pt;height:15.7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hideSpellingErrors/&gt;&lt;w:hideGrammaticalErrors/&gt;&lt;w:activeWritingStyle w:lang=&quot;FR&quot; w:vendorID=&quot;64&quot; w:dllVersion=&quot;131078&quot; w:nlCheck=&quot;on&quot; w:optionSet=&quot;1&quot;/&gt;&lt;w:activeWritingStyle w:lang=&quot;EN-US&quot; w:vendorID=&quot;64&quot; w:dllVersion=&quot;131078&quot; w:nlCheck=&quot;on&quot; w:optionSet=&quot;1&quot;/&gt;&lt;w:activeWritingStyle w:lang=&quot;EN-GB&quot; w:vendorID=&quot;64&quot; w:dllVersion=&quot;131078&quot; w:nlCheck=&quot;on&quot; w:optionSet=&quot;1&quot;/&gt;&lt;w:activeWritingStyle w:lang=&quot;EN-US&quot; w:vendorID=&quot;64&quot; w:dllVersion=&quot;131077&quot; w:nlCheck=&quot;on&quot; w:optionSet=&quot;1&quot;/&gt;&lt;w:activeWritingStyle w:lang=&quot;EN-GB&quot; w:vendorID=&quot;64&quot; w:dllVersion=&quot;131077&quot; w:nlCheck=&quot;on&quot; w:optionSet=&quot;1&quot;/&gt;&lt;w:activeWritingStyle w:lang=&quot;EN-US&quot; w:vendorID=&quot;64&quot; w:dllVersion=&quot;4096&quot; w:nlCheck=&quot;on&quot; w:optionSet=&quot;0&quot;/&gt;&lt;w:activeWritingStyle w:lang=&quot;EN-US&quot; w:vendorID=&quot;64&quot; w:dllVersion=&quot;0&quot; w:nlCheck=&quot;on&quot; w:optionSet=&quot;0&quot;/&gt;&lt;w:stylePaneFormatFilter w:val=&quot;3F01&quot;/&gt;&lt;w:defaultTabStop w:val=&quot;720&quot;/&gt;&lt;w:drawingGridHorizontalSpacing w:val=&quot;101&quot;/&gt;&lt;w:displayHorizontalDrawingGridEvery w:val=&quot;2&quot;/&gt;&lt;w:displayVerticalDrawingGridEvery w:val=&quot;2&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AB6AC5&quot;/&gt;&lt;wsp:rsid wsp:val=&quot;00000864&quot;/&gt;&lt;wsp:rsid wsp:val=&quot;000022F1&quot;/&gt;&lt;wsp:rsid wsp:val=&quot;00002EA5&quot;/&gt;&lt;wsp:rsid wsp:val=&quot;0001012D&quot;/&gt;&lt;wsp:rsid wsp:val=&quot;0001137A&quot;/&gt;&lt;wsp:rsid wsp:val=&quot;00017FAC&quot;/&gt;&lt;wsp:rsid wsp:val=&quot;000211FA&quot;/&gt;&lt;wsp:rsid wsp:val=&quot;000215D7&quot;/&gt;&lt;wsp:rsid wsp:val=&quot;000219BB&quot;/&gt;&lt;wsp:rsid wsp:val=&quot;00022140&quot;/&gt;&lt;wsp:rsid wsp:val=&quot;00022B17&quot;/&gt;&lt;wsp:rsid wsp:val=&quot;00033534&quot;/&gt;&lt;wsp:rsid wsp:val=&quot;00034CC7&quot;/&gt;&lt;wsp:rsid wsp:val=&quot;00037354&quot;/&gt;&lt;wsp:rsid wsp:val=&quot;00053D8B&quot;/&gt;&lt;wsp:rsid wsp:val=&quot;00053E09&quot;/&gt;&lt;wsp:rsid wsp:val=&quot;00054046&quot;/&gt;&lt;wsp:rsid wsp:val=&quot;000555CA&quot;/&gt;&lt;wsp:rsid wsp:val=&quot;00055CE0&quot;/&gt;&lt;wsp:rsid wsp:val=&quot;00056B61&quot;/&gt;&lt;wsp:rsid wsp:val=&quot;00063F39&quot;/&gt;&lt;wsp:rsid wsp:val=&quot;00065113&quot;/&gt;&lt;wsp:rsid wsp:val=&quot;00066167&quot;/&gt;&lt;wsp:rsid wsp:val=&quot;00066735&quot;/&gt;&lt;wsp:rsid wsp:val=&quot;00066B71&quot;/&gt;&lt;wsp:rsid wsp:val=&quot;00073FED&quot;/&gt;&lt;wsp:rsid wsp:val=&quot;0007771F&quot;/&gt;&lt;wsp:rsid wsp:val=&quot;0008055A&quot;/&gt;&lt;wsp:rsid wsp:val=&quot;0008173A&quot;/&gt;&lt;wsp:rsid wsp:val=&quot;00082BFD&quot;/&gt;&lt;wsp:rsid wsp:val=&quot;00084FD2&quot;/&gt;&lt;wsp:rsid wsp:val=&quot;000862F2&quot;/&gt;&lt;wsp:rsid wsp:val=&quot;00096713&quot;/&gt;&lt;wsp:rsid wsp:val=&quot;00097600&quot;/&gt;&lt;wsp:rsid wsp:val=&quot;000A2F8E&quot;/&gt;&lt;wsp:rsid wsp:val=&quot;000A6C3E&quot;/&gt;&lt;wsp:rsid wsp:val=&quot;000A7952&quot;/&gt;&lt;wsp:rsid wsp:val=&quot;000A796A&quot;/&gt;&lt;wsp:rsid wsp:val=&quot;000B2C0A&quot;/&gt;&lt;wsp:rsid wsp:val=&quot;000B3550&quot;/&gt;&lt;wsp:rsid wsp:val=&quot;000B3AE1&quot;/&gt;&lt;wsp:rsid wsp:val=&quot;000B5921&quot;/&gt;&lt;wsp:rsid wsp:val=&quot;000B5A6A&quot;/&gt;&lt;wsp:rsid wsp:val=&quot;000B7DEF&quot;/&gt;&lt;wsp:rsid wsp:val=&quot;000C0E1F&quot;/&gt;&lt;wsp:rsid wsp:val=&quot;000C1054&quot;/&gt;&lt;wsp:rsid wsp:val=&quot;000C1943&quot;/&gt;&lt;wsp:rsid wsp:val=&quot;000C3ABC&quot;/&gt;&lt;wsp:rsid wsp:val=&quot;000C4229&quot;/&gt;&lt;wsp:rsid wsp:val=&quot;000C4C65&quot;/&gt;&lt;wsp:rsid wsp:val=&quot;000D2AA1&quot;/&gt;&lt;wsp:rsid wsp:val=&quot;000D2EE0&quot;/&gt;&lt;wsp:rsid wsp:val=&quot;000D37C0&quot;/&gt;&lt;wsp:rsid wsp:val=&quot;000D6125&quot;/&gt;&lt;wsp:rsid wsp:val=&quot;000E52F2&quot;/&gt;&lt;wsp:rsid wsp:val=&quot;000E5F36&quot;/&gt;&lt;wsp:rsid wsp:val=&quot;000E6B68&quot;/&gt;&lt;wsp:rsid wsp:val=&quot;000E78CF&quot;/&gt;&lt;wsp:rsid wsp:val=&quot;000F0BE4&quot;/&gt;&lt;wsp:rsid wsp:val=&quot;000F2057&quot;/&gt;&lt;wsp:rsid wsp:val=&quot;000F2D98&quot;/&gt;&lt;wsp:rsid wsp:val=&quot;000F44BF&quot;/&gt;&lt;wsp:rsid wsp:val=&quot;001029CE&quot;/&gt;&lt;wsp:rsid wsp:val=&quot;00102A68&quot;/&gt;&lt;wsp:rsid wsp:val=&quot;00102F4E&quot;/&gt;&lt;wsp:rsid wsp:val=&quot;00103DEA&quot;/&gt;&lt;wsp:rsid wsp:val=&quot;001059D9&quot;/&gt;&lt;wsp:rsid wsp:val=&quot;00106286&quot;/&gt;&lt;wsp:rsid wsp:val=&quot;00111B47&quot;/&gt;&lt;wsp:rsid wsp:val=&quot;00111C40&quot;/&gt;&lt;wsp:rsid wsp:val=&quot;001128ED&quot;/&gt;&lt;wsp:rsid wsp:val=&quot;00113C43&quot;/&gt;&lt;wsp:rsid wsp:val=&quot;00114076&quot;/&gt;&lt;wsp:rsid wsp:val=&quot;0011466D&quot;/&gt;&lt;wsp:rsid wsp:val=&quot;001150D6&quot;/&gt;&lt;wsp:rsid wsp:val=&quot;001157D0&quot;/&gt;&lt;wsp:rsid wsp:val=&quot;00115B9A&quot;/&gt;&lt;wsp:rsid wsp:val=&quot;00117B65&quot;/&gt;&lt;wsp:rsid wsp:val=&quot;0012078F&quot;/&gt;&lt;wsp:rsid wsp:val=&quot;00124181&quot;/&gt;&lt;wsp:rsid wsp:val=&quot;00127A36&quot;/&gt;&lt;wsp:rsid wsp:val=&quot;0013073F&quot;/&gt;&lt;wsp:rsid wsp:val=&quot;00130BD6&quot;/&gt;&lt;wsp:rsid wsp:val=&quot;001326C8&quot;/&gt;&lt;wsp:rsid wsp:val=&quot;00133F24&quot;/&gt;&lt;wsp:rsid wsp:val=&quot;00135349&quot;/&gt;&lt;wsp:rsid wsp:val=&quot;0013597B&quot;/&gt;&lt;wsp:rsid wsp:val=&quot;00137DC6&quot;/&gt;&lt;wsp:rsid wsp:val=&quot;00142C26&quot;/&gt;&lt;wsp:rsid wsp:val=&quot;001439E6&quot;/&gt;&lt;wsp:rsid wsp:val=&quot;00144ADD&quot;/&gt;&lt;wsp:rsid wsp:val=&quot;00145900&quot;/&gt;&lt;wsp:rsid wsp:val=&quot;001512E4&quot;/&gt;&lt;wsp:rsid wsp:val=&quot;00153F7B&quot;/&gt;&lt;wsp:rsid wsp:val=&quot;001543F1&quot;/&gt;&lt;wsp:rsid wsp:val=&quot;00154561&quot;/&gt;&lt;wsp:rsid wsp:val=&quot;00154C86&quot;/&gt;&lt;wsp:rsid wsp:val=&quot;001604D2&quot;/&gt;&lt;wsp:rsid wsp:val=&quot;001623F3&quot;/&gt;&lt;wsp:rsid wsp:val=&quot;001626AC&quot;/&gt;&lt;wsp:rsid wsp:val=&quot;00163F96&quot;/&gt;&lt;wsp:rsid wsp:val=&quot;0016549B&quot;/&gt;&lt;wsp:rsid wsp:val=&quot;00174909&quot;/&gt;&lt;wsp:rsid wsp:val=&quot;00174AFA&quot;/&gt;&lt;wsp:rsid wsp:val=&quot;00182C38&quot;/&gt;&lt;wsp:rsid wsp:val=&quot;00185481&quot;/&gt;&lt;wsp:rsid wsp:val=&quot;00186C6D&quot;/&gt;&lt;wsp:rsid wsp:val=&quot;0018716A&quot;/&gt;&lt;wsp:rsid wsp:val=&quot;001877B1&quot;/&gt;&lt;wsp:rsid wsp:val=&quot;001920D4&quot;/&gt;&lt;wsp:rsid wsp:val=&quot;001938B7&quot;/&gt;&lt;wsp:rsid wsp:val=&quot;001A0048&quot;/&gt;&lt;wsp:rsid wsp:val=&quot;001A482B&quot;/&gt;&lt;wsp:rsid wsp:val=&quot;001A5844&quot;/&gt;&lt;wsp:rsid wsp:val=&quot;001A5E71&quot;/&gt;&lt;wsp:rsid wsp:val=&quot;001A7E0B&quot;/&gt;&lt;wsp:rsid wsp:val=&quot;001B0F7B&quot;/&gt;&lt;wsp:rsid wsp:val=&quot;001B12AB&quot;/&gt;&lt;wsp:rsid wsp:val=&quot;001B18B6&quot;/&gt;&lt;wsp:rsid wsp:val=&quot;001B2ADC&quot;/&gt;&lt;wsp:rsid wsp:val=&quot;001B6F70&quot;/&gt;&lt;wsp:rsid wsp:val=&quot;001B7CC8&quot;/&gt;&lt;wsp:rsid wsp:val=&quot;001C13BA&quot;/&gt;&lt;wsp:rsid wsp:val=&quot;001C18D1&quot;/&gt;&lt;wsp:rsid wsp:val=&quot;001C60AA&quot;/&gt;&lt;wsp:rsid wsp:val=&quot;001C773E&quot;/&gt;&lt;wsp:rsid wsp:val=&quot;001C789D&quot;/&gt;&lt;wsp:rsid wsp:val=&quot;001C7A4D&quot;/&gt;&lt;wsp:rsid wsp:val=&quot;001D22E9&quot;/&gt;&lt;wsp:rsid wsp:val=&quot;001D3818&quot;/&gt;&lt;wsp:rsid wsp:val=&quot;001D3A83&quot;/&gt;&lt;wsp:rsid wsp:val=&quot;001D4C47&quot;/&gt;&lt;wsp:rsid wsp:val=&quot;001D57C8&quot;/&gt;&lt;wsp:rsid wsp:val=&quot;001D7C3B&quot;/&gt;&lt;wsp:rsid wsp:val=&quot;001E261F&quot;/&gt;&lt;wsp:rsid wsp:val=&quot;001E70BC&quot;/&gt;&lt;wsp:rsid wsp:val=&quot;001F002F&quot;/&gt;&lt;wsp:rsid wsp:val=&quot;001F2572&quot;/&gt;&lt;wsp:rsid wsp:val=&quot;001F51AC&quot;/&gt;&lt;wsp:rsid wsp:val=&quot;00202B1A&quot;/&gt;&lt;wsp:rsid wsp:val=&quot;002040B3&quot;/&gt;&lt;wsp:rsid wsp:val=&quot;0020429A&quot;/&gt;&lt;wsp:rsid wsp:val=&quot;0020445C&quot;/&gt;&lt;wsp:rsid wsp:val=&quot;00207AD0&quot;/&gt;&lt;wsp:rsid wsp:val=&quot;0021028F&quot;/&gt;&lt;wsp:rsid wsp:val=&quot;00210632&quot;/&gt;&lt;wsp:rsid wsp:val=&quot;00215767&quot;/&gt;&lt;wsp:rsid wsp:val=&quot;002157F5&quot;/&gt;&lt;wsp:rsid wsp:val=&quot;00217409&quot;/&gt;&lt;wsp:rsid wsp:val=&quot;002202D8&quot;/&gt;&lt;wsp:rsid wsp:val=&quot;00220F75&quot;/&gt;&lt;wsp:rsid wsp:val=&quot;00222D2E&quot;/&gt;&lt;wsp:rsid wsp:val=&quot;00224E0A&quot;/&gt;&lt;wsp:rsid wsp:val=&quot;0023379C&quot;/&gt;&lt;wsp:rsid wsp:val=&quot;002343E6&quot;/&gt;&lt;wsp:rsid wsp:val=&quot;00236B28&quot;/&gt;&lt;wsp:rsid wsp:val=&quot;00237924&quot;/&gt;&lt;wsp:rsid wsp:val=&quot;002405EC&quot;/&gt;&lt;wsp:rsid wsp:val=&quot;00242047&quot;/&gt;&lt;wsp:rsid wsp:val=&quot;00243332&quot;/&gt;&lt;wsp:rsid wsp:val=&quot;00243B3F&quot;/&gt;&lt;wsp:rsid wsp:val=&quot;00243C0B&quot;/&gt;&lt;wsp:rsid wsp:val=&quot;002454CD&quot;/&gt;&lt;wsp:rsid wsp:val=&quot;0024752C&quot;/&gt;&lt;wsp:rsid wsp:val=&quot;00252A1F&quot;/&gt;&lt;wsp:rsid wsp:val=&quot;00253165&quot;/&gt;&lt;wsp:rsid wsp:val=&quot;00253CB1&quot;/&gt;&lt;wsp:rsid wsp:val=&quot;0025419F&quot;/&gt;&lt;wsp:rsid wsp:val=&quot;00254399&quot;/&gt;&lt;wsp:rsid wsp:val=&quot;002544A8&quot;/&gt;&lt;wsp:rsid wsp:val=&quot;00255595&quot;/&gt;&lt;wsp:rsid wsp:val=&quot;0025616C&quot;/&gt;&lt;wsp:rsid wsp:val=&quot;002615A7&quot;/&gt;&lt;wsp:rsid wsp:val=&quot;002648A1&quot;/&gt;&lt;wsp:rsid wsp:val=&quot;0027113A&quot;/&gt;&lt;wsp:rsid wsp:val=&quot;00271B69&quot;/&gt;&lt;wsp:rsid wsp:val=&quot;0027224B&quot;/&gt;&lt;wsp:rsid wsp:val=&quot;00273D52&quot;/&gt;&lt;wsp:rsid wsp:val=&quot;00273E44&quot;/&gt;&lt;wsp:rsid wsp:val=&quot;002754BF&quot;/&gt;&lt;wsp:rsid wsp:val=&quot;002769A1&quot;/&gt;&lt;wsp:rsid wsp:val=&quot;00276C9A&quot;/&gt;&lt;wsp:rsid wsp:val=&quot;0027794D&quot;/&gt;&lt;wsp:rsid wsp:val=&quot;002812FE&quot;/&gt;&lt;wsp:rsid wsp:val=&quot;00283205&quot;/&gt;&lt;wsp:rsid wsp:val=&quot;00285E3F&quot;/&gt;&lt;wsp:rsid wsp:val=&quot;00286A77&quot;/&gt;&lt;wsp:rsid wsp:val=&quot;00286AFB&quot;/&gt;&lt;wsp:rsid wsp:val=&quot;00290F71&quot;/&gt;&lt;wsp:rsid wsp:val=&quot;00292047&quot;/&gt;&lt;wsp:rsid wsp:val=&quot;00294974&quot;/&gt;&lt;wsp:rsid wsp:val=&quot;002949AC&quot;/&gt;&lt;wsp:rsid wsp:val=&quot;00296FF2&quot;/&gt;&lt;wsp:rsid wsp:val=&quot;002976B8&quot;/&gt;&lt;wsp:rsid wsp:val=&quot;002A0519&quot;/&gt;&lt;wsp:rsid wsp:val=&quot;002A2759&quot;/&gt;&lt;wsp:rsid wsp:val=&quot;002A7915&quot;/&gt;&lt;wsp:rsid wsp:val=&quot;002B143F&quot;/&gt;&lt;wsp:rsid wsp:val=&quot;002B32A4&quot;/&gt;&lt;wsp:rsid wsp:val=&quot;002B7A8B&quot;/&gt;&lt;wsp:rsid wsp:val=&quot;002C2DA5&quot;/&gt;&lt;wsp:rsid wsp:val=&quot;002C3380&quot;/&gt;&lt;wsp:rsid wsp:val=&quot;002C4DB6&quot;/&gt;&lt;wsp:rsid wsp:val=&quot;002C5220&quot;/&gt;&lt;wsp:rsid wsp:val=&quot;002C7F3A&quot;/&gt;&lt;wsp:rsid wsp:val=&quot;002D1B33&quot;/&gt;&lt;wsp:rsid wsp:val=&quot;002D213D&quot;/&gt;&lt;wsp:rsid wsp:val=&quot;002D30CD&quot;/&gt;&lt;wsp:rsid wsp:val=&quot;002D7F8C&quot;/&gt;&lt;wsp:rsid wsp:val=&quot;002E13DC&quot;/&gt;&lt;wsp:rsid wsp:val=&quot;002E2B90&quot;/&gt;&lt;wsp:rsid wsp:val=&quot;002E4204&quot;/&gt;&lt;wsp:rsid wsp:val=&quot;002E4FEE&quot;/&gt;&lt;wsp:rsid wsp:val=&quot;002E546E&quot;/&gt;&lt;wsp:rsid wsp:val=&quot;002E7478&quot;/&gt;&lt;wsp:rsid wsp:val=&quot;002E7F4A&quot;/&gt;&lt;wsp:rsid wsp:val=&quot;002F2E3C&quot;/&gt;&lt;wsp:rsid wsp:val=&quot;0030041A&quot;/&gt;&lt;wsp:rsid wsp:val=&quot;00304437&quot;/&gt;&lt;wsp:rsid wsp:val=&quot;00304A13&quot;/&gt;&lt;wsp:rsid wsp:val=&quot;00304D7E&quot;/&gt;&lt;wsp:rsid wsp:val=&quot;00304D8B&quot;/&gt;&lt;wsp:rsid wsp:val=&quot;003052AA&quot;/&gt;&lt;wsp:rsid wsp:val=&quot;0030573D&quot;/&gt;&lt;wsp:rsid wsp:val=&quot;00306420&quot;/&gt;&lt;wsp:rsid wsp:val=&quot;00307F46&quot;/&gt;&lt;wsp:rsid wsp:val=&quot;0031038E&quot;/&gt;&lt;wsp:rsid wsp:val=&quot;00311F76&quot;/&gt;&lt;wsp:rsid wsp:val=&quot;003122C2&quot;/&gt;&lt;wsp:rsid wsp:val=&quot;00314051&quot;/&gt;&lt;wsp:rsid wsp:val=&quot;00314080&quot;/&gt;&lt;wsp:rsid wsp:val=&quot;00316762&quot;/&gt;&lt;wsp:rsid wsp:val=&quot;00320C36&quot;/&gt;&lt;wsp:rsid wsp:val=&quot;00320FCF&quot;/&gt;&lt;wsp:rsid wsp:val=&quot;003258A2&quot;/&gt;&lt;wsp:rsid wsp:val=&quot;00330A06&quot;/&gt;&lt;wsp:rsid wsp:val=&quot;00331070&quot;/&gt;&lt;wsp:rsid wsp:val=&quot;00331952&quot;/&gt;&lt;wsp:rsid wsp:val=&quot;003327E9&quot;/&gt;&lt;wsp:rsid wsp:val=&quot;0033478F&quot;/&gt;&lt;wsp:rsid wsp:val=&quot;003363A8&quot;/&gt;&lt;wsp:rsid wsp:val=&quot;0033691D&quot;/&gt;&lt;wsp:rsid wsp:val=&quot;00340AE3&quot;/&gt;&lt;wsp:rsid wsp:val=&quot;00342416&quot;/&gt;&lt;wsp:rsid wsp:val=&quot;003442F2&quot;/&gt;&lt;wsp:rsid wsp:val=&quot;003443BB&quot;/&gt;&lt;wsp:rsid wsp:val=&quot;00345EC8&quot;/&gt;&lt;wsp:rsid wsp:val=&quot;0034735C&quot;/&gt;&lt;wsp:rsid wsp:val=&quot;003475E3&quot;/&gt;&lt;wsp:rsid wsp:val=&quot;003500A6&quot;/&gt;&lt;wsp:rsid wsp:val=&quot;00351E5A&quot;/&gt;&lt;wsp:rsid wsp:val=&quot;0035376F&quot;/&gt;&lt;wsp:rsid wsp:val=&quot;00353F18&quot;/&gt;&lt;wsp:rsid wsp:val=&quot;003550BD&quot;/&gt;&lt;wsp:rsid wsp:val=&quot;0035521C&quot;/&gt;&lt;wsp:rsid wsp:val=&quot;00356BE7&quot;/&gt;&lt;wsp:rsid wsp:val=&quot;0035742A&quot;/&gt;&lt;wsp:rsid wsp:val=&quot;00361AC8&quot;/&gt;&lt;wsp:rsid wsp:val=&quot;00364905&quot;/&gt;&lt;wsp:rsid wsp:val=&quot;003660E4&quot;/&gt;&lt;wsp:rsid wsp:val=&quot;003662BD&quot;/&gt;&lt;wsp:rsid wsp:val=&quot;00366BE3&quot;/&gt;&lt;wsp:rsid wsp:val=&quot;003701D3&quot;/&gt;&lt;wsp:rsid wsp:val=&quot;00370B51&quot;/&gt;&lt;wsp:rsid wsp:val=&quot;00370B89&quot;/&gt;&lt;wsp:rsid wsp:val=&quot;00370F60&quot;/&gt;&lt;wsp:rsid wsp:val=&quot;00371120&quot;/&gt;&lt;wsp:rsid wsp:val=&quot;00371ADC&quot;/&gt;&lt;wsp:rsid wsp:val=&quot;0037392A&quot;/&gt;&lt;wsp:rsid wsp:val=&quot;003774E3&quot;/&gt;&lt;wsp:rsid wsp:val=&quot;00377D3D&quot;/&gt;&lt;wsp:rsid wsp:val=&quot;0038185D&quot;/&gt;&lt;wsp:rsid wsp:val=&quot;00386E49&quot;/&gt;&lt;wsp:rsid wsp:val=&quot;00386FA1&quot;/&gt;&lt;wsp:rsid wsp:val=&quot;00387F8E&quot;/&gt;&lt;wsp:rsid wsp:val=&quot;00390DB7&quot;/&gt;&lt;wsp:rsid wsp:val=&quot;00394720&quot;/&gt;&lt;wsp:rsid wsp:val=&quot;0039636D&quot;/&gt;&lt;wsp:rsid wsp:val=&quot;00397186&quot;/&gt;&lt;wsp:rsid wsp:val=&quot;003A1E27&quot;/&gt;&lt;wsp:rsid wsp:val=&quot;003A3282&quot;/&gt;&lt;wsp:rsid wsp:val=&quot;003A37B3&quot;/&gt;&lt;wsp:rsid wsp:val=&quot;003A449A&quot;/&gt;&lt;wsp:rsid wsp:val=&quot;003A77B9&quot;/&gt;&lt;wsp:rsid wsp:val=&quot;003B04FC&quot;/&gt;&lt;wsp:rsid wsp:val=&quot;003B26F6&quot;/&gt;&lt;wsp:rsid wsp:val=&quot;003B29F3&quot;/&gt;&lt;wsp:rsid wsp:val=&quot;003B2B45&quot;/&gt;&lt;wsp:rsid wsp:val=&quot;003B39FC&quot;/&gt;&lt;wsp:rsid wsp:val=&quot;003B61EC&quot;/&gt;&lt;wsp:rsid wsp:val=&quot;003B7743&quot;/&gt;&lt;wsp:rsid wsp:val=&quot;003C1D1E&quot;/&gt;&lt;wsp:rsid wsp:val=&quot;003C2D0B&quot;/&gt;&lt;wsp:rsid wsp:val=&quot;003C51F1&quot;/&gt;&lt;wsp:rsid wsp:val=&quot;003C7B73&quot;/&gt;&lt;wsp:rsid wsp:val=&quot;003D01AD&quot;/&gt;&lt;wsp:rsid wsp:val=&quot;003D02F6&quot;/&gt;&lt;wsp:rsid wsp:val=&quot;003D0443&quot;/&gt;&lt;wsp:rsid wsp:val=&quot;003D0C2A&quot;/&gt;&lt;wsp:rsid wsp:val=&quot;003D1220&quot;/&gt;&lt;wsp:rsid wsp:val=&quot;003D141E&quot;/&gt;&lt;wsp:rsid wsp:val=&quot;003D188D&quot;/&gt;&lt;wsp:rsid wsp:val=&quot;003D1CCD&quot;/&gt;&lt;wsp:rsid wsp:val=&quot;003D6180&quot;/&gt;&lt;wsp:rsid wsp:val=&quot;003E16D9&quot;/&gt;&lt;wsp:rsid wsp:val=&quot;003E1DD3&quot;/&gt;&lt;wsp:rsid wsp:val=&quot;003E2992&quot;/&gt;&lt;wsp:rsid wsp:val=&quot;003E2D15&quot;/&gt;&lt;wsp:rsid wsp:val=&quot;003E344D&quot;/&gt;&lt;wsp:rsid wsp:val=&quot;003E35F8&quot;/&gt;&lt;wsp:rsid wsp:val=&quot;003E3CA2&quot;/&gt;&lt;wsp:rsid wsp:val=&quot;003E3F95&quot;/&gt;&lt;wsp:rsid wsp:val=&quot;003E4CE1&quot;/&gt;&lt;wsp:rsid wsp:val=&quot;003E53A2&quot;/&gt;&lt;wsp:rsid wsp:val=&quot;003E6CCA&quot;/&gt;&lt;wsp:rsid wsp:val=&quot;003F0851&quot;/&gt;&lt;wsp:rsid wsp:val=&quot;003F3722&quot;/&gt;&lt;wsp:rsid wsp:val=&quot;003F5A7A&quot;/&gt;&lt;wsp:rsid wsp:val=&quot;00400C05&quot;/&gt;&lt;wsp:rsid wsp:val=&quot;00402E71&quot;/&gt;&lt;wsp:rsid wsp:val=&quot;004031B5&quot;/&gt;&lt;wsp:rsid wsp:val=&quot;004061E9&quot;/&gt;&lt;wsp:rsid wsp:val=&quot;00407DBA&quot;/&gt;&lt;wsp:rsid wsp:val=&quot;00412C95&quot;/&gt;&lt;wsp:rsid wsp:val=&quot;00415E61&quot;/&gt;&lt;wsp:rsid wsp:val=&quot;004202BD&quot;/&gt;&lt;wsp:rsid wsp:val=&quot;00422783&quot;/&gt;&lt;wsp:rsid wsp:val=&quot;00424120&quot;/&gt;&lt;wsp:rsid wsp:val=&quot;00424A77&quot;/&gt;&lt;wsp:rsid wsp:val=&quot;00424B42&quot;/&gt;&lt;wsp:rsid wsp:val=&quot;00426FBA&quot;/&gt;&lt;wsp:rsid wsp:val=&quot;00430603&quot;/&gt;&lt;wsp:rsid wsp:val=&quot;004326E2&quot;/&gt;&lt;wsp:rsid wsp:val=&quot;00433BEB&quot;/&gt;&lt;wsp:rsid wsp:val=&quot;00433DEC&quot;/&gt;&lt;wsp:rsid wsp:val=&quot;00434746&quot;/&gt;&lt;wsp:rsid wsp:val=&quot;00435963&quot;/&gt;&lt;wsp:rsid wsp:val=&quot;00435B85&quot;/&gt;&lt;wsp:rsid wsp:val=&quot;00437045&quot;/&gt;&lt;wsp:rsid wsp:val=&quot;00437454&quot;/&gt;&lt;wsp:rsid wsp:val=&quot;004374D0&quot;/&gt;&lt;wsp:rsid wsp:val=&quot;00440410&quot;/&gt;&lt;wsp:rsid wsp:val=&quot;0044274D&quot;/&gt;&lt;wsp:rsid wsp:val=&quot;0044380C&quot;/&gt;&lt;wsp:rsid wsp:val=&quot;00450802&quot;/&gt;&lt;wsp:rsid wsp:val=&quot;004525E0&quot;/&gt;&lt;wsp:rsid wsp:val=&quot;00453ED4&quot;/&gt;&lt;wsp:rsid wsp:val=&quot;004567AD&quot;/&gt;&lt;wsp:rsid wsp:val=&quot;00456E8E&quot;/&gt;&lt;wsp:rsid wsp:val=&quot;00460443&quot;/&gt;&lt;wsp:rsid wsp:val=&quot;004630AF&quot;/&gt;&lt;wsp:rsid wsp:val=&quot;00465610&quot;/&gt;&lt;wsp:rsid wsp:val=&quot;00465B0C&quot;/&gt;&lt;wsp:rsid wsp:val=&quot;00466548&quot;/&gt;&lt;wsp:rsid wsp:val=&quot;0046677B&quot;/&gt;&lt;wsp:rsid wsp:val=&quot;00467682&quot;/&gt;&lt;wsp:rsid wsp:val=&quot;00470DE1&quot;/&gt;&lt;wsp:rsid wsp:val=&quot;0047617D&quot;/&gt;&lt;wsp:rsid wsp:val=&quot;00477DBF&quot;/&gt;&lt;wsp:rsid wsp:val=&quot;004865F8&quot;/&gt;&lt;wsp:rsid wsp:val=&quot;004869C0&quot;/&gt;&lt;wsp:rsid wsp:val=&quot;00487B66&quot;/&gt;&lt;wsp:rsid wsp:val=&quot;00490C85&quot;/&gt;&lt;wsp:rsid wsp:val=&quot;00491E5F&quot;/&gt;&lt;wsp:rsid wsp:val=&quot;00491EE4&quot;/&gt;&lt;wsp:rsid wsp:val=&quot;0049225A&quot;/&gt;&lt;wsp:rsid wsp:val=&quot;00492F70&quot;/&gt;&lt;wsp:rsid wsp:val=&quot;00496EA8&quot;/&gt;&lt;wsp:rsid wsp:val=&quot;004976F6&quot;/&gt;&lt;wsp:rsid wsp:val=&quot;004A3EE0&quot;/&gt;&lt;wsp:rsid wsp:val=&quot;004A44C8&quot;/&gt;&lt;wsp:rsid wsp:val=&quot;004A4936&quot;/&gt;&lt;wsp:rsid wsp:val=&quot;004A4EDC&quot;/&gt;&lt;wsp:rsid wsp:val=&quot;004A5886&quot;/&gt;&lt;wsp:rsid wsp:val=&quot;004B1BAF&quot;/&gt;&lt;wsp:rsid wsp:val=&quot;004B471E&quot;/&gt;&lt;wsp:rsid wsp:val=&quot;004B537E&quot;/&gt;&lt;wsp:rsid wsp:val=&quot;004B7BD0&quot;/&gt;&lt;wsp:rsid wsp:val=&quot;004C08A1&quot;/&gt;&lt;wsp:rsid wsp:val=&quot;004C0E12&quot;/&gt;&lt;wsp:rsid wsp:val=&quot;004C2F4B&quot;/&gt;&lt;wsp:rsid wsp:val=&quot;004D2103&quot;/&gt;&lt;wsp:rsid wsp:val=&quot;004D2A96&quot;/&gt;&lt;wsp:rsid wsp:val=&quot;004D39BF&quot;/&gt;&lt;wsp:rsid wsp:val=&quot;004D42B7&quot;/&gt;&lt;wsp:rsid wsp:val=&quot;004D449E&quot;/&gt;&lt;wsp:rsid wsp:val=&quot;004D5339&quot;/&gt;&lt;wsp:rsid wsp:val=&quot;004E059B&quot;/&gt;&lt;wsp:rsid wsp:val=&quot;004E0988&quot;/&gt;&lt;wsp:rsid wsp:val=&quot;004E1C8B&quot;/&gt;&lt;wsp:rsid wsp:val=&quot;004E2981&quot;/&gt;&lt;wsp:rsid wsp:val=&quot;004E6706&quot;/&gt;&lt;wsp:rsid wsp:val=&quot;0050080E&quot;/&gt;&lt;wsp:rsid wsp:val=&quot;005070A0&quot;/&gt;&lt;wsp:rsid wsp:val=&quot;00510EB5&quot;/&gt;&lt;wsp:rsid wsp:val=&quot;00512DCD&quot;/&gt;&lt;wsp:rsid wsp:val=&quot;005131EE&quot;/&gt;&lt;wsp:rsid wsp:val=&quot;005162A5&quot;/&gt;&lt;wsp:rsid wsp:val=&quot;0052239F&quot;/&gt;&lt;wsp:rsid wsp:val=&quot;00526429&quot;/&gt;&lt;wsp:rsid wsp:val=&quot;005358A5&quot;/&gt;&lt;wsp:rsid wsp:val=&quot;00536547&quot;/&gt;&lt;wsp:rsid wsp:val=&quot;0053758B&quot;/&gt;&lt;wsp:rsid wsp:val=&quot;00541065&quot;/&gt;&lt;wsp:rsid wsp:val=&quot;005434E6&quot;/&gt;&lt;wsp:rsid wsp:val=&quot;00543E65&quot;/&gt;&lt;wsp:rsid wsp:val=&quot;00544A9C&quot;/&gt;&lt;wsp:rsid wsp:val=&quot;00545E82&quot;/&gt;&lt;wsp:rsid wsp:val=&quot;00546812&quot;/&gt;&lt;wsp:rsid wsp:val=&quot;00546C1F&quot;/&gt;&lt;wsp:rsid wsp:val=&quot;00551BC0&quot;/&gt;&lt;wsp:rsid wsp:val=&quot;0055589B&quot;/&gt;&lt;wsp:rsid wsp:val=&quot;00562F4A&quot;/&gt;&lt;wsp:rsid wsp:val=&quot;00565E47&quot;/&gt;&lt;wsp:rsid wsp:val=&quot;00567781&quot;/&gt;&lt;wsp:rsid wsp:val=&quot;00567ED9&quot;/&gt;&lt;wsp:rsid wsp:val=&quot;00570225&quot;/&gt;&lt;wsp:rsid wsp:val=&quot;00570E5A&quot;/&gt;&lt;wsp:rsid wsp:val=&quot;00570EE5&quot;/&gt;&lt;wsp:rsid wsp:val=&quot;00570FE7&quot;/&gt;&lt;wsp:rsid wsp:val=&quot;00571482&quot;/&gt;&lt;wsp:rsid wsp:val=&quot;00573A5A&quot;/&gt;&lt;wsp:rsid wsp:val=&quot;00574D0E&quot;/&gt;&lt;wsp:rsid wsp:val=&quot;005755F7&quot;/&gt;&lt;wsp:rsid wsp:val=&quot;00575C44&quot;/&gt;&lt;wsp:rsid wsp:val=&quot;0057638E&quot;/&gt;&lt;wsp:rsid wsp:val=&quot;00580746&quot;/&gt;&lt;wsp:rsid wsp:val=&quot;00581538&quot;/&gt;&lt;wsp:rsid wsp:val=&quot;00582BDA&quot;/&gt;&lt;wsp:rsid wsp:val=&quot;00583B92&quot;/&gt;&lt;wsp:rsid wsp:val=&quot;00587A60&quot;/&gt;&lt;wsp:rsid wsp:val=&quot;00591945&quot;/&gt;&lt;wsp:rsid wsp:val=&quot;00594724&quot;/&gt;&lt;wsp:rsid wsp:val=&quot;0059608E&quot;/&gt;&lt;wsp:rsid wsp:val=&quot;005973B8&quot;/&gt;&lt;wsp:rsid wsp:val=&quot;005A020D&quot;/&gt;&lt;wsp:rsid wsp:val=&quot;005A09C7&quot;/&gt;&lt;wsp:rsid wsp:val=&quot;005A0DE8&quot;/&gt;&lt;wsp:rsid wsp:val=&quot;005A12B6&quot;/&gt;&lt;wsp:rsid wsp:val=&quot;005A2820&quot;/&gt;&lt;wsp:rsid wsp:val=&quot;005A4319&quot;/&gt;&lt;wsp:rsid wsp:val=&quot;005A4459&quot;/&gt;&lt;wsp:rsid wsp:val=&quot;005A595C&quot;/&gt;&lt;wsp:rsid wsp:val=&quot;005A5DEC&quot;/&gt;&lt;wsp:rsid wsp:val=&quot;005A6918&quot;/&gt;&lt;wsp:rsid wsp:val=&quot;005A76EA&quot;/&gt;&lt;wsp:rsid wsp:val=&quot;005A7B54&quot;/&gt;&lt;wsp:rsid wsp:val=&quot;005B12F1&quot;/&gt;&lt;wsp:rsid wsp:val=&quot;005B1DA7&quot;/&gt;&lt;wsp:rsid wsp:val=&quot;005B2F05&quot;/&gt;&lt;wsp:rsid wsp:val=&quot;005B34B3&quot;/&gt;&lt;wsp:rsid wsp:val=&quot;005B5274&quot;/&gt;&lt;wsp:rsid wsp:val=&quot;005B5D38&quot;/&gt;&lt;wsp:rsid wsp:val=&quot;005B6F90&quot;/&gt;&lt;wsp:rsid wsp:val=&quot;005C0A37&quot;/&gt;&lt;wsp:rsid wsp:val=&quot;005C0C78&quot;/&gt;&lt;wsp:rsid wsp:val=&quot;005C30C8&quot;/&gt;&lt;wsp:rsid wsp:val=&quot;005C4B0E&quot;/&gt;&lt;wsp:rsid wsp:val=&quot;005C4C51&quot;/&gt;&lt;wsp:rsid wsp:val=&quot;005C5BB9&quot;/&gt;&lt;wsp:rsid wsp:val=&quot;005C641E&quot;/&gt;&lt;wsp:rsid wsp:val=&quot;005C6972&quot;/&gt;&lt;wsp:rsid wsp:val=&quot;005D0B77&quot;/&gt;&lt;wsp:rsid wsp:val=&quot;005D10AD&quot;/&gt;&lt;wsp:rsid wsp:val=&quot;005D14C6&quot;/&gt;&lt;wsp:rsid wsp:val=&quot;005D6188&quot;/&gt;&lt;wsp:rsid wsp:val=&quot;005E1194&quot;/&gt;&lt;wsp:rsid wsp:val=&quot;005E3BC9&quot;/&gt;&lt;wsp:rsid wsp:val=&quot;005E4829&quot;/&gt;&lt;wsp:rsid wsp:val=&quot;005F0BEA&quot;/&gt;&lt;wsp:rsid wsp:val=&quot;005F0EC5&quot;/&gt;&lt;wsp:rsid wsp:val=&quot;005F555D&quot;/&gt;&lt;wsp:rsid wsp:val=&quot;005F6F9B&quot;/&gt;&lt;wsp:rsid wsp:val=&quot;006012FC&quot;/&gt;&lt;wsp:rsid wsp:val=&quot;00601959&quot;/&gt;&lt;wsp:rsid wsp:val=&quot;00602A69&quot;/&gt;&lt;wsp:rsid wsp:val=&quot;00603D4A&quot;/&gt;&lt;wsp:rsid wsp:val=&quot;00606147&quot;/&gt;&lt;wsp:rsid wsp:val=&quot;006068A1&quot;/&gt;&lt;wsp:rsid wsp:val=&quot;00607B48&quot;/&gt;&lt;wsp:rsid wsp:val=&quot;00612530&quot;/&gt;&lt;wsp:rsid wsp:val=&quot;0061349B&quot;/&gt;&lt;wsp:rsid wsp:val=&quot;00616F9D&quot;/&gt;&lt;wsp:rsid wsp:val=&quot;0061783B&quot;/&gt;&lt;wsp:rsid wsp:val=&quot;00617A66&quot;/&gt;&lt;wsp:rsid wsp:val=&quot;00622DF6&quot;/&gt;&lt;wsp:rsid wsp:val=&quot;00624C44&quot;/&gt;&lt;wsp:rsid wsp:val=&quot;00624D77&quot;/&gt;&lt;wsp:rsid wsp:val=&quot;00624F14&quot;/&gt;&lt;wsp:rsid wsp:val=&quot;00627676&quot;/&gt;&lt;wsp:rsid wsp:val=&quot;00632E35&quot;/&gt;&lt;wsp:rsid wsp:val=&quot;0063543F&quot;/&gt;&lt;wsp:rsid wsp:val=&quot;00635656&quot;/&gt;&lt;wsp:rsid wsp:val=&quot;00635F33&quot;/&gt;&lt;wsp:rsid wsp:val=&quot;006401B3&quot;/&gt;&lt;wsp:rsid wsp:val=&quot;0064123B&quot;/&gt;&lt;wsp:rsid wsp:val=&quot;00642BDC&quot;/&gt;&lt;wsp:rsid wsp:val=&quot;00644448&quot;/&gt;&lt;wsp:rsid wsp:val=&quot;0064749E&quot;/&gt;&lt;wsp:rsid wsp:val=&quot;0065165C&quot;/&gt;&lt;wsp:rsid wsp:val=&quot;00654797&quot;/&gt;&lt;wsp:rsid wsp:val=&quot;00655131&quot;/&gt;&lt;wsp:rsid wsp:val=&quot;00660753&quot;/&gt;&lt;wsp:rsid wsp:val=&quot;006649D2&quot;/&gt;&lt;wsp:rsid wsp:val=&quot;00664B1A&quot;/&gt;&lt;wsp:rsid wsp:val=&quot;0067106A&quot;/&gt;&lt;wsp:rsid wsp:val=&quot;00671084&quot;/&gt;&lt;wsp:rsid wsp:val=&quot;00671AB1&quot;/&gt;&lt;wsp:rsid wsp:val=&quot;00673F26&quot;/&gt;&lt;wsp:rsid wsp:val=&quot;00676F22&quot;/&gt;&lt;wsp:rsid wsp:val=&quot;006805D3&quot;/&gt;&lt;wsp:rsid wsp:val=&quot;00680746&quot;/&gt;&lt;wsp:rsid wsp:val=&quot;006807D3&quot;/&gt;&lt;wsp:rsid wsp:val=&quot;00683028&quot;/&gt;&lt;wsp:rsid wsp:val=&quot;00683EDE&quot;/&gt;&lt;wsp:rsid wsp:val=&quot;00684B2D&quot;/&gt;&lt;wsp:rsid wsp:val=&quot;00685DC5&quot;/&gt;&lt;wsp:rsid wsp:val=&quot;00687A56&quot;/&gt;&lt;wsp:rsid wsp:val=&quot;006919B7&quot;/&gt;&lt;wsp:rsid wsp:val=&quot;00691F28&quot;/&gt;&lt;wsp:rsid wsp:val=&quot;006930E3&quot;/&gt;&lt;wsp:rsid wsp:val=&quot;00695929&quot;/&gt;&lt;wsp:rsid wsp:val=&quot;00697DDD&quot;/&gt;&lt;wsp:rsid wsp:val=&quot;006A0758&quot;/&gt;&lt;wsp:rsid wsp:val=&quot;006A6923&quot;/&gt;&lt;wsp:rsid wsp:val=&quot;006A706E&quot;/&gt;&lt;wsp:rsid wsp:val=&quot;006B207E&quot;/&gt;&lt;wsp:rsid wsp:val=&quot;006B33D8&quot;/&gt;&lt;wsp:rsid wsp:val=&quot;006B56FD&quot;/&gt;&lt;wsp:rsid wsp:val=&quot;006C091C&quot;/&gt;&lt;wsp:rsid wsp:val=&quot;006C3F5E&quot;/&gt;&lt;wsp:rsid wsp:val=&quot;006C610F&quot;/&gt;&lt;wsp:rsid wsp:val=&quot;006C6660&quot;/&gt;&lt;wsp:rsid wsp:val=&quot;006C7DA1&quot;/&gt;&lt;wsp:rsid wsp:val=&quot;006D3E0E&quot;/&gt;&lt;wsp:rsid wsp:val=&quot;006E10D4&quot;/&gt;&lt;wsp:rsid wsp:val=&quot;006E2621&quot;/&gt;&lt;wsp:rsid wsp:val=&quot;006E3441&quot;/&gt;&lt;wsp:rsid wsp:val=&quot;006E5200&quot;/&gt;&lt;wsp:rsid wsp:val=&quot;006E6E06&quot;/&gt;&lt;wsp:rsid wsp:val=&quot;006E6E45&quot;/&gt;&lt;wsp:rsid wsp:val=&quot;006E7261&quot;/&gt;&lt;wsp:rsid wsp:val=&quot;006E76BB&quot;/&gt;&lt;wsp:rsid wsp:val=&quot;006F12AD&quot;/&gt;&lt;wsp:rsid wsp:val=&quot;006F169B&quot;/&gt;&lt;wsp:rsid wsp:val=&quot;006F367F&quot;/&gt;&lt;wsp:rsid wsp:val=&quot;006F466A&quot;/&gt;&lt;wsp:rsid wsp:val=&quot;006F4E6A&quot;/&gt;&lt;wsp:rsid wsp:val=&quot;006F5FA0&quot;/&gt;&lt;wsp:rsid wsp:val=&quot;006F6A11&quot;/&gt;&lt;wsp:rsid wsp:val=&quot;00701B49&quot;/&gt;&lt;wsp:rsid wsp:val=&quot;00703DA4&quot;/&gt;&lt;wsp:rsid wsp:val=&quot;00705C8C&quot;/&gt;&lt;wsp:rsid wsp:val=&quot;00707289&quot;/&gt;&lt;wsp:rsid wsp:val=&quot;00711A98&quot;/&gt;&lt;wsp:rsid wsp:val=&quot;00711C65&quot;/&gt;&lt;wsp:rsid wsp:val=&quot;007134EB&quot;/&gt;&lt;wsp:rsid wsp:val=&quot;00715EDE&quot;/&gt;&lt;wsp:rsid wsp:val=&quot;00716274&quot;/&gt;&lt;wsp:rsid wsp:val=&quot;00720135&quot;/&gt;&lt;wsp:rsid wsp:val=&quot;00720838&quot;/&gt;&lt;wsp:rsid wsp:val=&quot;00720A89&quot;/&gt;&lt;wsp:rsid wsp:val=&quot;0072278D&quot;/&gt;&lt;wsp:rsid wsp:val=&quot;00724165&quot;/&gt;&lt;wsp:rsid wsp:val=&quot;0072656C&quot;/&gt;&lt;wsp:rsid wsp:val=&quot;00726AE6&quot;/&gt;&lt;wsp:rsid wsp:val=&quot;00726D7A&quot;/&gt;&lt;wsp:rsid wsp:val=&quot;007321CA&quot;/&gt;&lt;wsp:rsid wsp:val=&quot;00732EEB&quot;/&gt;&lt;wsp:rsid wsp:val=&quot;00735176&quot;/&gt;&lt;wsp:rsid wsp:val=&quot;007357FC&quot;/&gt;&lt;wsp:rsid wsp:val=&quot;00735CBB&quot;/&gt;&lt;wsp:rsid wsp:val=&quot;007434E0&quot;/&gt;&lt;wsp:rsid wsp:val=&quot;0074539E&quot;/&gt;&lt;wsp:rsid wsp:val=&quot;00747DEF&quot;/&gt;&lt;wsp:rsid wsp:val=&quot;007535A3&quot;/&gt;&lt;wsp:rsid wsp:val=&quot;00754253&quot;/&gt;&lt;wsp:rsid wsp:val=&quot;00756FE7&quot;/&gt;&lt;wsp:rsid wsp:val=&quot;007576E5&quot;/&gt;&lt;wsp:rsid wsp:val=&quot;00771D7A&quot;/&gt;&lt;wsp:rsid wsp:val=&quot;0077272B&quot;/&gt;&lt;wsp:rsid wsp:val=&quot;00772C58&quot;/&gt;&lt;wsp:rsid wsp:val=&quot;00772F0A&quot;/&gt;&lt;wsp:rsid wsp:val=&quot;007735AB&quot;/&gt;&lt;wsp:rsid wsp:val=&quot;00773EF1&quot;/&gt;&lt;wsp:rsid wsp:val=&quot;007763F3&quot;/&gt;&lt;wsp:rsid wsp:val=&quot;007774EC&quot;/&gt;&lt;wsp:rsid wsp:val=&quot;007779B3&quot;/&gt;&lt;wsp:rsid wsp:val=&quot;00781478&quot;/&gt;&lt;wsp:rsid wsp:val=&quot;0078283B&quot;/&gt;&lt;wsp:rsid wsp:val=&quot;00782DFE&quot;/&gt;&lt;wsp:rsid wsp:val=&quot;007849CD&quot;/&gt;&lt;wsp:rsid wsp:val=&quot;007915EF&quot;/&gt;&lt;wsp:rsid wsp:val=&quot;00791ECC&quot;/&gt;&lt;wsp:rsid wsp:val=&quot;00793AA4&quot;/&gt;&lt;wsp:rsid wsp:val=&quot;00794317&quot;/&gt;&lt;wsp:rsid wsp:val=&quot;007959EC&quot;/&gt;&lt;wsp:rsid wsp:val=&quot;0079771D&quot;/&gt;&lt;wsp:rsid wsp:val=&quot;007978A7&quot;/&gt;&lt;wsp:rsid wsp:val=&quot;007A0906&quot;/&gt;&lt;wsp:rsid wsp:val=&quot;007A10E5&quot;/&gt;&lt;wsp:rsid wsp:val=&quot;007A2BF5&quot;/&gt;&lt;wsp:rsid wsp:val=&quot;007A41B6&quot;/&gt;&lt;wsp:rsid wsp:val=&quot;007A5FF7&quot;/&gt;&lt;wsp:rsid wsp:val=&quot;007A60C7&quot;/&gt;&lt;wsp:rsid wsp:val=&quot;007A6920&quot;/&gt;&lt;wsp:rsid wsp:val=&quot;007B1AF5&quot;/&gt;&lt;wsp:rsid wsp:val=&quot;007B2305&quot;/&gt;&lt;wsp:rsid wsp:val=&quot;007B3732&quot;/&gt;&lt;wsp:rsid wsp:val=&quot;007B3744&quot;/&gt;&lt;wsp:rsid wsp:val=&quot;007B7600&quot;/&gt;&lt;wsp:rsid wsp:val=&quot;007C16C2&quot;/&gt;&lt;wsp:rsid wsp:val=&quot;007C4036&quot;/&gt;&lt;wsp:rsid wsp:val=&quot;007C41B5&quot;/&gt;&lt;wsp:rsid wsp:val=&quot;007C5F5E&quot;/&gt;&lt;wsp:rsid wsp:val=&quot;007C7300&quot;/&gt;&lt;wsp:rsid wsp:val=&quot;007D173E&quot;/&gt;&lt;wsp:rsid wsp:val=&quot;007D48F3&quot;/&gt;&lt;wsp:rsid wsp:val=&quot;007D6EE7&quot;/&gt;&lt;wsp:rsid wsp:val=&quot;007E59EF&quot;/&gt;&lt;wsp:rsid wsp:val=&quot;007E6072&quot;/&gt;&lt;wsp:rsid wsp:val=&quot;007E6E9A&quot;/&gt;&lt;wsp:rsid wsp:val=&quot;007E7D0F&quot;/&gt;&lt;wsp:rsid wsp:val=&quot;007F06A1&quot;/&gt;&lt;wsp:rsid wsp:val=&quot;007F2C2E&quot;/&gt;&lt;wsp:rsid wsp:val=&quot;007F3ED4&quot;/&gt;&lt;wsp:rsid wsp:val=&quot;007F66EA&quot;/&gt;&lt;wsp:rsid wsp:val=&quot;00802937&quot;/&gt;&lt;wsp:rsid wsp:val=&quot;0080298B&quot;/&gt;&lt;wsp:rsid wsp:val=&quot;00803128&quot;/&gt;&lt;wsp:rsid wsp:val=&quot;0080429B&quot;/&gt;&lt;wsp:rsid wsp:val=&quot;00804A66&quot;/&gt;&lt;wsp:rsid wsp:val=&quot;00804A8E&quot;/&gt;&lt;wsp:rsid wsp:val=&quot;00804F08&quot;/&gt;&lt;wsp:rsid wsp:val=&quot;0080612D&quot;/&gt;&lt;wsp:rsid wsp:val=&quot;00812122&quot;/&gt;&lt;wsp:rsid wsp:val=&quot;00812479&quot;/&gt;&lt;wsp:rsid wsp:val=&quot;00812D64&quot;/&gt;&lt;wsp:rsid wsp:val=&quot;008145F3&quot;/&gt;&lt;wsp:rsid wsp:val=&quot;00817BC2&quot;/&gt;&lt;wsp:rsid wsp:val=&quot;00820095&quot;/&gt;&lt;wsp:rsid wsp:val=&quot;00822FCF&quot;/&gt;&lt;wsp:rsid wsp:val=&quot;0082421E&quot;/&gt;&lt;wsp:rsid wsp:val=&quot;00825DDE&quot;/&gt;&lt;wsp:rsid wsp:val=&quot;008276C4&quot;/&gt;&lt;wsp:rsid wsp:val=&quot;00830A92&quot;/&gt;&lt;wsp:rsid wsp:val=&quot;00831C2A&quot;/&gt;&lt;wsp:rsid wsp:val=&quot;008327B3&quot;/&gt;&lt;wsp:rsid wsp:val=&quot;008345E6&quot;/&gt;&lt;wsp:rsid wsp:val=&quot;00834C34&quot;/&gt;&lt;wsp:rsid wsp:val=&quot;00834E5B&quot;/&gt;&lt;wsp:rsid wsp:val=&quot;008355CF&quot;/&gt;&lt;wsp:rsid wsp:val=&quot;00836F6B&quot;/&gt;&lt;wsp:rsid wsp:val=&quot;00842E90&quot;/&gt;&lt;wsp:rsid wsp:val=&quot;00844AEA&quot;/&gt;&lt;wsp:rsid wsp:val=&quot;00845F28&quot;/&gt;&lt;wsp:rsid wsp:val=&quot;008503F5&quot;/&gt;&lt;wsp:rsid wsp:val=&quot;0085140F&quot;/&gt;&lt;wsp:rsid wsp:val=&quot;008529D2&quot;/&gt;&lt;wsp:rsid wsp:val=&quot;00852B3A&quot;/&gt;&lt;wsp:rsid wsp:val=&quot;00862FD9&quot;/&gt;&lt;wsp:rsid wsp:val=&quot;008636AA&quot;/&gt;&lt;wsp:rsid wsp:val=&quot;008713FA&quot;/&gt;&lt;wsp:rsid wsp:val=&quot;008738AC&quot;/&gt;&lt;wsp:rsid wsp:val=&quot;00873D1E&quot;/&gt;&lt;wsp:rsid wsp:val=&quot;008741F4&quot;/&gt;&lt;wsp:rsid wsp:val=&quot;00874552&quot;/&gt;&lt;wsp:rsid wsp:val=&quot;00874C49&quot;/&gt;&lt;wsp:rsid wsp:val=&quot;008813A8&quot;/&gt;&lt;wsp:rsid wsp:val=&quot;0088357A&quot;/&gt;&lt;wsp:rsid wsp:val=&quot;008835CB&quot;/&gt;&lt;wsp:rsid wsp:val=&quot;00886D83&quot;/&gt;&lt;wsp:rsid wsp:val=&quot;0088741C&quot;/&gt;&lt;wsp:rsid wsp:val=&quot;0088745C&quot;/&gt;&lt;wsp:rsid wsp:val=&quot;00890270&quot;/&gt;&lt;wsp:rsid wsp:val=&quot;00890B22&quot;/&gt;&lt;wsp:rsid wsp:val=&quot;008910AC&quot;/&gt;&lt;wsp:rsid wsp:val=&quot;0089149C&quot;/&gt;&lt;wsp:rsid wsp:val=&quot;00891699&quot;/&gt;&lt;wsp:rsid wsp:val=&quot;008916D5&quot;/&gt;&lt;wsp:rsid wsp:val=&quot;00892A96&quot;/&gt;&lt;wsp:rsid wsp:val=&quot;00892F1F&quot;/&gt;&lt;wsp:rsid wsp:val=&quot;00893742&quot;/&gt;&lt;wsp:rsid wsp:val=&quot;00893CA5&quot;/&gt;&lt;wsp:rsid wsp:val=&quot;00893F08&quot;/&gt;&lt;wsp:rsid wsp:val=&quot;00895C85&quot;/&gt;&lt;wsp:rsid wsp:val=&quot;00896366&quot;/&gt;&lt;wsp:rsid wsp:val=&quot;00897434&quot;/&gt;&lt;wsp:rsid wsp:val=&quot;008A0637&quot;/&gt;&lt;wsp:rsid wsp:val=&quot;008A1253&quot;/&gt;&lt;wsp:rsid wsp:val=&quot;008A13FA&quot;/&gt;&lt;wsp:rsid wsp:val=&quot;008A2BA8&quot;/&gt;&lt;wsp:rsid wsp:val=&quot;008A3167&quot;/&gt;&lt;wsp:rsid wsp:val=&quot;008A497B&quot;/&gt;&lt;wsp:rsid wsp:val=&quot;008A5581&quot;/&gt;&lt;wsp:rsid wsp:val=&quot;008A644B&quot;/&gt;&lt;wsp:rsid wsp:val=&quot;008A70AF&quot;/&gt;&lt;wsp:rsid wsp:val=&quot;008B025A&quot;/&gt;&lt;wsp:rsid wsp:val=&quot;008B1FBA&quot;/&gt;&lt;wsp:rsid wsp:val=&quot;008B33B4&quot;/&gt;&lt;wsp:rsid wsp:val=&quot;008C2124&quot;/&gt;&lt;wsp:rsid wsp:val=&quot;008C245B&quot;/&gt;&lt;wsp:rsid wsp:val=&quot;008C2F54&quot;/&gt;&lt;wsp:rsid wsp:val=&quot;008C333B&quot;/&gt;&lt;wsp:rsid wsp:val=&quot;008C5535&quot;/&gt;&lt;wsp:rsid wsp:val=&quot;008C55C3&quot;/&gt;&lt;wsp:rsid wsp:val=&quot;008C7C27&quot;/&gt;&lt;wsp:rsid wsp:val=&quot;008D3163&quot;/&gt;&lt;wsp:rsid wsp:val=&quot;008D3623&quot;/&gt;&lt;wsp:rsid wsp:val=&quot;008D39CF&quot;/&gt;&lt;wsp:rsid wsp:val=&quot;008D4169&quot;/&gt;&lt;wsp:rsid wsp:val=&quot;008D6D54&quot;/&gt;&lt;wsp:rsid wsp:val=&quot;008E138B&quot;/&gt;&lt;wsp:rsid wsp:val=&quot;008E1832&quot;/&gt;&lt;wsp:rsid wsp:val=&quot;008E5E42&quot;/&gt;&lt;wsp:rsid wsp:val=&quot;008E7ED4&quot;/&gt;&lt;wsp:rsid wsp:val=&quot;008F6B71&quot;/&gt;&lt;wsp:rsid wsp:val=&quot;009009FE&quot;/&gt;&lt;wsp:rsid wsp:val=&quot;00901577&quot;/&gt;&lt;wsp:rsid wsp:val=&quot;00901622&quot;/&gt;&lt;wsp:rsid wsp:val=&quot;00904C62&quot;/&gt;&lt;wsp:rsid wsp:val=&quot;00910AB4&quot;/&gt;&lt;wsp:rsid wsp:val=&quot;0091106D&quot;/&gt;&lt;wsp:rsid wsp:val=&quot;009139A8&quot;/&gt;&lt;wsp:rsid wsp:val=&quot;00913A7C&quot;/&gt;&lt;wsp:rsid wsp:val=&quot;0091411C&quot;/&gt;&lt;wsp:rsid wsp:val=&quot;00915C62&quot;/&gt;&lt;wsp:rsid wsp:val=&quot;009170A1&quot;/&gt;&lt;wsp:rsid wsp:val=&quot;00920252&quot;/&gt;&lt;wsp:rsid wsp:val=&quot;00920307&quot;/&gt;&lt;wsp:rsid wsp:val=&quot;00920433&quot;/&gt;&lt;wsp:rsid wsp:val=&quot;00920E01&quot;/&gt;&lt;wsp:rsid wsp:val=&quot;00921484&quot;/&gt;&lt;wsp:rsid wsp:val=&quot;0092315D&quot;/&gt;&lt;wsp:rsid wsp:val=&quot;00923797&quot;/&gt;&lt;wsp:rsid wsp:val=&quot;00924CAC&quot;/&gt;&lt;wsp:rsid wsp:val=&quot;00925092&quot;/&gt;&lt;wsp:rsid wsp:val=&quot;00925904&quot;/&gt;&lt;wsp:rsid wsp:val=&quot;00927029&quot;/&gt;&lt;wsp:rsid wsp:val=&quot;009308C5&quot;/&gt;&lt;wsp:rsid wsp:val=&quot;009366B7&quot;/&gt;&lt;wsp:rsid wsp:val=&quot;00942618&quot;/&gt;&lt;wsp:rsid wsp:val=&quot;00943405&quot;/&gt;&lt;wsp:rsid wsp:val=&quot;00943A90&quot;/&gt;&lt;wsp:rsid wsp:val=&quot;009442DC&quot;/&gt;&lt;wsp:rsid wsp:val=&quot;00947C89&quot;/&gt;&lt;wsp:rsid wsp:val=&quot;00950069&quot;/&gt;&lt;wsp:rsid wsp:val=&quot;009509E5&quot;/&gt;&lt;wsp:rsid wsp:val=&quot;00954257&quot;/&gt;&lt;wsp:rsid wsp:val=&quot;009542BA&quot;/&gt;&lt;wsp:rsid wsp:val=&quot;009548EF&quot;/&gt;&lt;wsp:rsid wsp:val=&quot;00954AE6&quot;/&gt;&lt;wsp:rsid wsp:val=&quot;009552B3&quot;/&gt;&lt;wsp:rsid wsp:val=&quot;00957E0A&quot;/&gt;&lt;wsp:rsid wsp:val=&quot;009609F3&quot;/&gt;&lt;wsp:rsid wsp:val=&quot;00964F2A&quot;/&gt;&lt;wsp:rsid wsp:val=&quot;00970FC5&quot;/&gt;&lt;wsp:rsid wsp:val=&quot;0097405E&quot;/&gt;&lt;wsp:rsid wsp:val=&quot;00974EB0&quot;/&gt;&lt;wsp:rsid wsp:val=&quot;00975749&quot;/&gt;&lt;wsp:rsid wsp:val=&quot;009770E0&quot;/&gt;&lt;wsp:rsid wsp:val=&quot;009770E9&quot;/&gt;&lt;wsp:rsid wsp:val=&quot;009776A5&quot;/&gt;&lt;wsp:rsid wsp:val=&quot;009814FB&quot;/&gt;&lt;wsp:rsid wsp:val=&quot;00981B74&quot;/&gt;&lt;wsp:rsid wsp:val=&quot;00982945&quot;/&gt;&lt;wsp:rsid wsp:val=&quot;00983FDC&quot;/&gt;&lt;wsp:rsid wsp:val=&quot;009850CE&quot;/&gt;&lt;wsp:rsid wsp:val=&quot;0098556C&quot;/&gt;&lt;wsp:rsid wsp:val=&quot;009859A3&quot;/&gt;&lt;wsp:rsid wsp:val=&quot;0099305C&quot;/&gt;&lt;wsp:rsid wsp:val=&quot;009930C7&quot;/&gt;&lt;wsp:rsid wsp:val=&quot;00996442&quot;/&gt;&lt;wsp:rsid wsp:val=&quot;009A183B&quot;/&gt;&lt;wsp:rsid wsp:val=&quot;009A5C68&quot;/&gt;&lt;wsp:rsid wsp:val=&quot;009A7753&quot;/&gt;&lt;wsp:rsid wsp:val=&quot;009B1AD0&quot;/&gt;&lt;wsp:rsid wsp:val=&quot;009B4B20&quot;/&gt;&lt;wsp:rsid wsp:val=&quot;009B524A&quot;/&gt;&lt;wsp:rsid wsp:val=&quot;009B63E5&quot;/&gt;&lt;wsp:rsid wsp:val=&quot;009B783C&quot;/&gt;&lt;wsp:rsid wsp:val=&quot;009C17A9&quot;/&gt;&lt;wsp:rsid wsp:val=&quot;009C2577&quot;/&gt;&lt;wsp:rsid wsp:val=&quot;009C6653&quot;/&gt;&lt;wsp:rsid wsp:val=&quot;009C690A&quot;/&gt;&lt;wsp:rsid wsp:val=&quot;009C6B1E&quot;/&gt;&lt;wsp:rsid wsp:val=&quot;009C7CC1&quot;/&gt;&lt;wsp:rsid wsp:val=&quot;009D0BBD&quot;/&gt;&lt;wsp:rsid wsp:val=&quot;009D26FF&quot;/&gt;&lt;wsp:rsid wsp:val=&quot;009D4E6C&quot;/&gt;&lt;wsp:rsid wsp:val=&quot;009D6BC4&quot;/&gt;&lt;wsp:rsid wsp:val=&quot;009E0D80&quot;/&gt;&lt;wsp:rsid wsp:val=&quot;009E20C5&quot;/&gt;&lt;wsp:rsid wsp:val=&quot;009E26E3&quot;/&gt;&lt;wsp:rsid wsp:val=&quot;009E58B8&quot;/&gt;&lt;wsp:rsid wsp:val=&quot;009E6E72&quot;/&gt;&lt;wsp:rsid wsp:val=&quot;009F05CD&quot;/&gt;&lt;wsp:rsid wsp:val=&quot;009F0F77&quot;/&gt;&lt;wsp:rsid wsp:val=&quot;009F1B97&quot;/&gt;&lt;wsp:rsid wsp:val=&quot;009F4863&quot;/&gt;&lt;wsp:rsid wsp:val=&quot;009F6A76&quot;/&gt;&lt;wsp:rsid wsp:val=&quot;00A010C7&quot;/&gt;&lt;wsp:rsid wsp:val=&quot;00A033CA&quot;/&gt;&lt;wsp:rsid wsp:val=&quot;00A06F44&quot;/&gt;&lt;wsp:rsid wsp:val=&quot;00A071A8&quot;/&gt;&lt;wsp:rsid wsp:val=&quot;00A10471&quot;/&gt;&lt;wsp:rsid wsp:val=&quot;00A10970&quot;/&gt;&lt;wsp:rsid wsp:val=&quot;00A10D54&quot;/&gt;&lt;wsp:rsid wsp:val=&quot;00A10DF4&quot;/&gt;&lt;wsp:rsid wsp:val=&quot;00A15D6A&quot;/&gt;&lt;wsp:rsid wsp:val=&quot;00A202F3&quot;/&gt;&lt;wsp:rsid wsp:val=&quot;00A220EC&quot;/&gt;&lt;wsp:rsid wsp:val=&quot;00A2578A&quot;/&gt;&lt;wsp:rsid wsp:val=&quot;00A26219&quot;/&gt;&lt;wsp:rsid wsp:val=&quot;00A30967&quot;/&gt;&lt;wsp:rsid wsp:val=&quot;00A367D7&quot;/&gt;&lt;wsp:rsid wsp:val=&quot;00A369E8&quot;/&gt;&lt;wsp:rsid wsp:val=&quot;00A415D5&quot;/&gt;&lt;wsp:rsid wsp:val=&quot;00A46549&quot;/&gt;&lt;wsp:rsid wsp:val=&quot;00A4715A&quot;/&gt;&lt;wsp:rsid wsp:val=&quot;00A52880&quot;/&gt;&lt;wsp:rsid wsp:val=&quot;00A52D41&quot;/&gt;&lt;wsp:rsid wsp:val=&quot;00A53B61&quot;/&gt;&lt;wsp:rsid wsp:val=&quot;00A54BED&quot;/&gt;&lt;wsp:rsid wsp:val=&quot;00A54E2D&quot;/&gt;&lt;wsp:rsid wsp:val=&quot;00A55FC7&quot;/&gt;&lt;wsp:rsid wsp:val=&quot;00A5732F&quot;/&gt;&lt;wsp:rsid wsp:val=&quot;00A60FC9&quot;/&gt;&lt;wsp:rsid wsp:val=&quot;00A61AF4&quot;/&gt;&lt;wsp:rsid wsp:val=&quot;00A61CF6&quot;/&gt;&lt;wsp:rsid wsp:val=&quot;00A62256&quot;/&gt;&lt;wsp:rsid wsp:val=&quot;00A642F8&quot;/&gt;&lt;wsp:rsid wsp:val=&quot;00A665D2&quot;/&gt;&lt;wsp:rsid wsp:val=&quot;00A67254&quot;/&gt;&lt;wsp:rsid wsp:val=&quot;00A707AF&quot;/&gt;&lt;wsp:rsid wsp:val=&quot;00A71C1C&quot;/&gt;&lt;wsp:rsid wsp:val=&quot;00A7346D&quot;/&gt;&lt;wsp:rsid wsp:val=&quot;00A74462&quot;/&gt;&lt;wsp:rsid wsp:val=&quot;00A74F0D&quot;/&gt;&lt;wsp:rsid wsp:val=&quot;00A75FDD&quot;/&gt;&lt;wsp:rsid wsp:val=&quot;00A80AF9&quot;/&gt;&lt;wsp:rsid wsp:val=&quot;00A835AD&quot;/&gt;&lt;wsp:rsid wsp:val=&quot;00A83A2F&quot;/&gt;&lt;wsp:rsid wsp:val=&quot;00A83CC6&quot;/&gt;&lt;wsp:rsid wsp:val=&quot;00A84004&quot;/&gt;&lt;wsp:rsid wsp:val=&quot;00A84494&quot;/&gt;&lt;wsp:rsid wsp:val=&quot;00A848A0&quot;/&gt;&lt;wsp:rsid wsp:val=&quot;00A9285A&quot;/&gt;&lt;wsp:rsid wsp:val=&quot;00A92D7C&quot;/&gt;&lt;wsp:rsid wsp:val=&quot;00A93573&quot;/&gt;&lt;wsp:rsid wsp:val=&quot;00A95992&quot;/&gt;&lt;wsp:rsid wsp:val=&quot;00A96270&quot;/&gt;&lt;wsp:rsid wsp:val=&quot;00A965C1&quot;/&gt;&lt;wsp:rsid wsp:val=&quot;00A96769&quot;/&gt;&lt;wsp:rsid wsp:val=&quot;00A96A3C&quot;/&gt;&lt;wsp:rsid wsp:val=&quot;00A97735&quot;/&gt;&lt;wsp:rsid wsp:val=&quot;00AA0D02&quot;/&gt;&lt;wsp:rsid wsp:val=&quot;00AA16BD&quot;/&gt;&lt;wsp:rsid wsp:val=&quot;00AA2567&quot;/&gt;&lt;wsp:rsid wsp:val=&quot;00AA3B93&quot;/&gt;&lt;wsp:rsid wsp:val=&quot;00AA688B&quot;/&gt;&lt;wsp:rsid wsp:val=&quot;00AB3B30&quot;/&gt;&lt;wsp:rsid wsp:val=&quot;00AB6AC5&quot;/&gt;&lt;wsp:rsid wsp:val=&quot;00AC014A&quot;/&gt;&lt;wsp:rsid wsp:val=&quot;00AC04CB&quot;/&gt;&lt;wsp:rsid wsp:val=&quot;00AC2E3E&quot;/&gt;&lt;wsp:rsid wsp:val=&quot;00AC5E9E&quot;/&gt;&lt;wsp:rsid wsp:val=&quot;00AC6527&quot;/&gt;&lt;wsp:rsid wsp:val=&quot;00AC661E&quot;/&gt;&lt;wsp:rsid wsp:val=&quot;00AD0EDB&quot;/&gt;&lt;wsp:rsid wsp:val=&quot;00AD55AC&quot;/&gt;&lt;wsp:rsid wsp:val=&quot;00AE1E7B&quot;/&gt;&lt;wsp:rsid wsp:val=&quot;00AE63CA&quot;/&gt;&lt;wsp:rsid wsp:val=&quot;00AE732A&quot;/&gt;&lt;wsp:rsid wsp:val=&quot;00AE7BA2&quot;/&gt;&lt;wsp:rsid wsp:val=&quot;00AF3165&quot;/&gt;&lt;wsp:rsid wsp:val=&quot;00AF3918&quot;/&gt;&lt;wsp:rsid wsp:val=&quot;00B03770&quot;/&gt;&lt;wsp:rsid wsp:val=&quot;00B040E7&quot;/&gt;&lt;wsp:rsid wsp:val=&quot;00B11B99&quot;/&gt;&lt;wsp:rsid wsp:val=&quot;00B13A67&quot;/&gt;&lt;wsp:rsid wsp:val=&quot;00B2136C&quot;/&gt;&lt;wsp:rsid wsp:val=&quot;00B22B33&quot;/&gt;&lt;wsp:rsid wsp:val=&quot;00B26B00&quot;/&gt;&lt;wsp:rsid wsp:val=&quot;00B26B58&quot;/&gt;&lt;wsp:rsid wsp:val=&quot;00B33415&quot;/&gt;&lt;wsp:rsid wsp:val=&quot;00B33CC4&quot;/&gt;&lt;wsp:rsid wsp:val=&quot;00B346B8&quot;/&gt;&lt;wsp:rsid wsp:val=&quot;00B36779&quot;/&gt;&lt;wsp:rsid wsp:val=&quot;00B377D2&quot;/&gt;&lt;wsp:rsid wsp:val=&quot;00B42096&quot;/&gt;&lt;wsp:rsid wsp:val=&quot;00B46755&quot;/&gt;&lt;wsp:rsid wsp:val=&quot;00B468BA&quot;/&gt;&lt;wsp:rsid wsp:val=&quot;00B46FEC&quot;/&gt;&lt;wsp:rsid wsp:val=&quot;00B50A03&quot;/&gt;&lt;wsp:rsid wsp:val=&quot;00B50C5A&quot;/&gt;&lt;wsp:rsid wsp:val=&quot;00B52CDD&quot;/&gt;&lt;wsp:rsid wsp:val=&quot;00B54BDF&quot;/&gt;&lt;wsp:rsid wsp:val=&quot;00B54EC0&quot;/&gt;&lt;wsp:rsid wsp:val=&quot;00B55032&quot;/&gt;&lt;wsp:rsid wsp:val=&quot;00B60783&quot;/&gt;&lt;wsp:rsid wsp:val=&quot;00B60E17&quot;/&gt;&lt;wsp:rsid wsp:val=&quot;00B6158A&quot;/&gt;&lt;wsp:rsid wsp:val=&quot;00B66D47&quot;/&gt;&lt;wsp:rsid wsp:val=&quot;00B6784E&quot;/&gt;&lt;wsp:rsid wsp:val=&quot;00B70DA8&quot;/&gt;&lt;wsp:rsid wsp:val=&quot;00B70EAD&quot;/&gt;&lt;wsp:rsid wsp:val=&quot;00B71B62&quot;/&gt;&lt;wsp:rsid wsp:val=&quot;00B71D8E&quot;/&gt;&lt;wsp:rsid wsp:val=&quot;00B72506&quot;/&gt;&lt;wsp:rsid wsp:val=&quot;00B72AE1&quot;/&gt;&lt;wsp:rsid wsp:val=&quot;00B72F9A&quot;/&gt;&lt;wsp:rsid wsp:val=&quot;00B74C79&quot;/&gt;&lt;wsp:rsid wsp:val=&quot;00B75114&quot;/&gt;&lt;wsp:rsid wsp:val=&quot;00B75C51&quot;/&gt;&lt;wsp:rsid wsp:val=&quot;00B77914&quot;/&gt;&lt;wsp:rsid wsp:val=&quot;00B8207E&quot;/&gt;&lt;wsp:rsid wsp:val=&quot;00B83AB0&quot;/&gt;&lt;wsp:rsid wsp:val=&quot;00B858FD&quot;/&gt;&lt;wsp:rsid wsp:val=&quot;00B85BFB&quot;/&gt;&lt;wsp:rsid wsp:val=&quot;00B86ED9&quot;/&gt;&lt;wsp:rsid wsp:val=&quot;00B873EB&quot;/&gt;&lt;wsp:rsid wsp:val=&quot;00B877DA&quot;/&gt;&lt;wsp:rsid wsp:val=&quot;00B877DE&quot;/&gt;&lt;wsp:rsid wsp:val=&quot;00B87FE7&quot;/&gt;&lt;wsp:rsid wsp:val=&quot;00B9113A&quot;/&gt;&lt;wsp:rsid wsp:val=&quot;00B91C5D&quot;/&gt;&lt;wsp:rsid wsp:val=&quot;00B9444F&quot;/&gt;&lt;wsp:rsid wsp:val=&quot;00B949E8&quot;/&gt;&lt;wsp:rsid wsp:val=&quot;00B94BF4&quot;/&gt;&lt;wsp:rsid wsp:val=&quot;00B966AE&quot;/&gt;&lt;wsp:rsid wsp:val=&quot;00BA0867&quot;/&gt;&lt;wsp:rsid wsp:val=&quot;00BA0E63&quot;/&gt;&lt;wsp:rsid wsp:val=&quot;00BA21CD&quot;/&gt;&lt;wsp:rsid wsp:val=&quot;00BA5A25&quot;/&gt;&lt;wsp:rsid wsp:val=&quot;00BA5E5D&quot;/&gt;&lt;wsp:rsid wsp:val=&quot;00BB20D6&quot;/&gt;&lt;wsp:rsid wsp:val=&quot;00BB371E&quot;/&gt;&lt;wsp:rsid wsp:val=&quot;00BB38DC&quot;/&gt;&lt;wsp:rsid wsp:val=&quot;00BB4B67&quot;/&gt;&lt;wsp:rsid wsp:val=&quot;00BB584E&quot;/&gt;&lt;wsp:rsid wsp:val=&quot;00BB5DE0&quot;/&gt;&lt;wsp:rsid wsp:val=&quot;00BB61BC&quot;/&gt;&lt;wsp:rsid wsp:val=&quot;00BB6A69&quot;/&gt;&lt;wsp:rsid wsp:val=&quot;00BC1949&quot;/&gt;&lt;wsp:rsid wsp:val=&quot;00BC2466&quot;/&gt;&lt;wsp:rsid wsp:val=&quot;00BC28E7&quot;/&gt;&lt;wsp:rsid wsp:val=&quot;00BC2F32&quot;/&gt;&lt;wsp:rsid wsp:val=&quot;00BC7350&quot;/&gt;&lt;wsp:rsid wsp:val=&quot;00BD4691&quot;/&gt;&lt;wsp:rsid wsp:val=&quot;00BD50C7&quot;/&gt;&lt;wsp:rsid wsp:val=&quot;00BD52A9&quot;/&gt;&lt;wsp:rsid wsp:val=&quot;00BD6191&quot;/&gt;&lt;wsp:rsid wsp:val=&quot;00BE372A&quot;/&gt;&lt;wsp:rsid wsp:val=&quot;00BE4ABE&quot;/&gt;&lt;wsp:rsid wsp:val=&quot;00BE5AA7&quot;/&gt;&lt;wsp:rsid wsp:val=&quot;00BF2249&quot;/&gt;&lt;wsp:rsid wsp:val=&quot;00BF31BF&quot;/&gt;&lt;wsp:rsid wsp:val=&quot;00BF364A&quot;/&gt;&lt;wsp:rsid wsp:val=&quot;00BF41FE&quot;/&gt;&lt;wsp:rsid wsp:val=&quot;00BF5C34&quot;/&gt;&lt;wsp:rsid wsp:val=&quot;00C005C2&quot;/&gt;&lt;wsp:rsid wsp:val=&quot;00C02084&quot;/&gt;&lt;wsp:rsid wsp:val=&quot;00C02C78&quot;/&gt;&lt;wsp:rsid wsp:val=&quot;00C06297&quot;/&gt;&lt;wsp:rsid wsp:val=&quot;00C068F5&quot;/&gt;&lt;wsp:rsid wsp:val=&quot;00C06DA2&quot;/&gt;&lt;wsp:rsid wsp:val=&quot;00C10A4E&quot;/&gt;&lt;wsp:rsid wsp:val=&quot;00C10ED4&quot;/&gt;&lt;wsp:rsid wsp:val=&quot;00C113C1&quot;/&gt;&lt;wsp:rsid wsp:val=&quot;00C120D8&quot;/&gt;&lt;wsp:rsid wsp:val=&quot;00C14932&quot;/&gt;&lt;wsp:rsid wsp:val=&quot;00C1732A&quot;/&gt;&lt;wsp:rsid wsp:val=&quot;00C20A0C&quot;/&gt;&lt;wsp:rsid wsp:val=&quot;00C20BF0&quot;/&gt;&lt;wsp:rsid wsp:val=&quot;00C22C7E&quot;/&gt;&lt;wsp:rsid wsp:val=&quot;00C2311C&quot;/&gt;&lt;wsp:rsid wsp:val=&quot;00C27894&quot;/&gt;&lt;wsp:rsid wsp:val=&quot;00C27B63&quot;/&gt;&lt;wsp:rsid wsp:val=&quot;00C34808&quot;/&gt;&lt;wsp:rsid wsp:val=&quot;00C368C9&quot;/&gt;&lt;wsp:rsid wsp:val=&quot;00C37036&quot;/&gt;&lt;wsp:rsid wsp:val=&quot;00C4289B&quot;/&gt;&lt;wsp:rsid wsp:val=&quot;00C42C5F&quot;/&gt;&lt;wsp:rsid wsp:val=&quot;00C443D7&quot;/&gt;&lt;wsp:rsid wsp:val=&quot;00C47248&quot;/&gt;&lt;wsp:rsid wsp:val=&quot;00C50F47&quot;/&gt;&lt;wsp:rsid wsp:val=&quot;00C51C75&quot;/&gt;&lt;wsp:rsid wsp:val=&quot;00C51FD0&quot;/&gt;&lt;wsp:rsid wsp:val=&quot;00C53C86&quot;/&gt;&lt;wsp:rsid wsp:val=&quot;00C56513&quot;/&gt;&lt;wsp:rsid wsp:val=&quot;00C604E0&quot;/&gt;&lt;wsp:rsid wsp:val=&quot;00C61A7A&quot;/&gt;&lt;wsp:rsid wsp:val=&quot;00C61B6B&quot;/&gt;&lt;wsp:rsid wsp:val=&quot;00C61EB0&quot;/&gt;&lt;wsp:rsid wsp:val=&quot;00C625FB&quot;/&gt;&lt;wsp:rsid wsp:val=&quot;00C63214&quot;/&gt;&lt;wsp:rsid wsp:val=&quot;00C650C5&quot;/&gt;&lt;wsp:rsid wsp:val=&quot;00C73232&quot;/&gt;&lt;wsp:rsid wsp:val=&quot;00C73B4E&quot;/&gt;&lt;wsp:rsid wsp:val=&quot;00C740B3&quot;/&gt;&lt;wsp:rsid wsp:val=&quot;00C75207&quot;/&gt;&lt;wsp:rsid wsp:val=&quot;00C7619A&quot;/&gt;&lt;wsp:rsid wsp:val=&quot;00C7708C&quot;/&gt;&lt;wsp:rsid wsp:val=&quot;00C8072B&quot;/&gt;&lt;wsp:rsid wsp:val=&quot;00C81E44&quot;/&gt;&lt;wsp:rsid wsp:val=&quot;00C83F54&quot;/&gt;&lt;wsp:rsid wsp:val=&quot;00C8433E&quot;/&gt;&lt;wsp:rsid wsp:val=&quot;00C85132&quot;/&gt;&lt;wsp:rsid wsp:val=&quot;00C85218&quot;/&gt;&lt;wsp:rsid wsp:val=&quot;00C921CB&quot;/&gt;&lt;wsp:rsid wsp:val=&quot;00C93E71&quot;/&gt;&lt;wsp:rsid wsp:val=&quot;00C96497&quot;/&gt;&lt;wsp:rsid wsp:val=&quot;00C964C6&quot;/&gt;&lt;wsp:rsid wsp:val=&quot;00CA454C&quot;/&gt;&lt;wsp:rsid wsp:val=&quot;00CA4709&quot;/&gt;&lt;wsp:rsid wsp:val=&quot;00CA6E61&quot;/&gt;&lt;wsp:rsid wsp:val=&quot;00CB273E&quot;/&gt;&lt;wsp:rsid wsp:val=&quot;00CB2DA0&quot;/&gt;&lt;wsp:rsid wsp:val=&quot;00CB2E6E&quot;/&gt;&lt;wsp:rsid wsp:val=&quot;00CB3252&quot;/&gt;&lt;wsp:rsid wsp:val=&quot;00CB3DB3&quot;/&gt;&lt;wsp:rsid wsp:val=&quot;00CB50B1&quot;/&gt;&lt;wsp:rsid wsp:val=&quot;00CB524D&quot;/&gt;&lt;wsp:rsid wsp:val=&quot;00CB549E&quot;/&gt;&lt;wsp:rsid wsp:val=&quot;00CB54D4&quot;/&gt;&lt;wsp:rsid wsp:val=&quot;00CB7218&quot;/&gt;&lt;wsp:rsid wsp:val=&quot;00CC0BF1&quot;/&gt;&lt;wsp:rsid wsp:val=&quot;00CC1EBA&quot;/&gt;&lt;wsp:rsid wsp:val=&quot;00CC7606&quot;/&gt;&lt;wsp:rsid wsp:val=&quot;00CD0B13&quot;/&gt;&lt;wsp:rsid wsp:val=&quot;00CD1320&quot;/&gt;&lt;wsp:rsid wsp:val=&quot;00CD1521&quot;/&gt;&lt;wsp:rsid wsp:val=&quot;00CD15A6&quot;/&gt;&lt;wsp:rsid wsp:val=&quot;00CD5EE0&quot;/&gt;&lt;wsp:rsid wsp:val=&quot;00CD761F&quot;/&gt;&lt;wsp:rsid wsp:val=&quot;00CE2967&quot;/&gt;&lt;wsp:rsid wsp:val=&quot;00CE4556&quot;/&gt;&lt;wsp:rsid wsp:val=&quot;00CE4662&quot;/&gt;&lt;wsp:rsid wsp:val=&quot;00CE4C77&quot;/&gt;&lt;wsp:rsid wsp:val=&quot;00CE56C5&quot;/&gt;&lt;wsp:rsid wsp:val=&quot;00CF199A&quot;/&gt;&lt;wsp:rsid wsp:val=&quot;00CF1F1A&quot;/&gt;&lt;wsp:rsid wsp:val=&quot;00CF4231&quot;/&gt;&lt;wsp:rsid wsp:val=&quot;00CF7D39&quot;/&gt;&lt;wsp:rsid wsp:val=&quot;00D0050B&quot;/&gt;&lt;wsp:rsid wsp:val=&quot;00D01CD3&quot;/&gt;&lt;wsp:rsid wsp:val=&quot;00D052A8&quot;/&gt;&lt;wsp:rsid wsp:val=&quot;00D079D9&quot;/&gt;&lt;wsp:rsid wsp:val=&quot;00D07B47&quot;/&gt;&lt;wsp:rsid wsp:val=&quot;00D1038B&quot;/&gt;&lt;wsp:rsid wsp:val=&quot;00D10FF9&quot;/&gt;&lt;wsp:rsid wsp:val=&quot;00D11E3A&quot;/&gt;&lt;wsp:rsid wsp:val=&quot;00D12425&quot;/&gt;&lt;wsp:rsid wsp:val=&quot;00D14775&quot;/&gt;&lt;wsp:rsid wsp:val=&quot;00D14A5A&quot;/&gt;&lt;wsp:rsid wsp:val=&quot;00D14ADB&quot;/&gt;&lt;wsp:rsid wsp:val=&quot;00D166D1&quot;/&gt;&lt;wsp:rsid wsp:val=&quot;00D20F97&quot;/&gt;&lt;wsp:rsid wsp:val=&quot;00D245D0&quot;/&gt;&lt;wsp:rsid wsp:val=&quot;00D26352&quot;/&gt;&lt;wsp:rsid wsp:val=&quot;00D26F56&quot;/&gt;&lt;wsp:rsid wsp:val=&quot;00D27097&quot;/&gt;&lt;wsp:rsid wsp:val=&quot;00D302D2&quot;/&gt;&lt;wsp:rsid wsp:val=&quot;00D30398&quot;/&gt;&lt;wsp:rsid wsp:val=&quot;00D31212&quot;/&gt;&lt;wsp:rsid wsp:val=&quot;00D32306&quot;/&gt;&lt;wsp:rsid wsp:val=&quot;00D32570&quot;/&gt;&lt;wsp:rsid wsp:val=&quot;00D32ECF&quot;/&gt;&lt;wsp:rsid wsp:val=&quot;00D3361B&quot;/&gt;&lt;wsp:rsid wsp:val=&quot;00D3443A&quot;/&gt;&lt;wsp:rsid wsp:val=&quot;00D34FBD&quot;/&gt;&lt;wsp:rsid wsp:val=&quot;00D3510E&quot;/&gt;&lt;wsp:rsid wsp:val=&quot;00D35B38&quot;/&gt;&lt;wsp:rsid wsp:val=&quot;00D373D7&quot;/&gt;&lt;wsp:rsid wsp:val=&quot;00D40EA9&quot;/&gt;&lt;wsp:rsid wsp:val=&quot;00D4534B&quot;/&gt;&lt;wsp:rsid wsp:val=&quot;00D46C48&quot;/&gt;&lt;wsp:rsid wsp:val=&quot;00D5292E&quot;/&gt;&lt;wsp:rsid wsp:val=&quot;00D55A78&quot;/&gt;&lt;wsp:rsid wsp:val=&quot;00D55CFE&quot;/&gt;&lt;wsp:rsid wsp:val=&quot;00D56E35&quot;/&gt;&lt;wsp:rsid wsp:val=&quot;00D64221&quot;/&gt;&lt;wsp:rsid wsp:val=&quot;00D64934&quot;/&gt;&lt;wsp:rsid wsp:val=&quot;00D71BF8&quot;/&gt;&lt;wsp:rsid wsp:val=&quot;00D7208A&quot;/&gt;&lt;wsp:rsid wsp:val=&quot;00D72B43&quot;/&gt;&lt;wsp:rsid wsp:val=&quot;00D754E2&quot;/&gt;&lt;wsp:rsid wsp:val=&quot;00D81BD1&quot;/&gt;&lt;wsp:rsid wsp:val=&quot;00D83B1B&quot;/&gt;&lt;wsp:rsid wsp:val=&quot;00D84C21&quot;/&gt;&lt;wsp:rsid wsp:val=&quot;00D84DCB&quot;/&gt;&lt;wsp:rsid wsp:val=&quot;00D8519E&quot;/&gt;&lt;wsp:rsid wsp:val=&quot;00D8542B&quot;/&gt;&lt;wsp:rsid wsp:val=&quot;00D87F92&quot;/&gt;&lt;wsp:rsid wsp:val=&quot;00D90E6C&quot;/&gt;&lt;wsp:rsid wsp:val=&quot;00D91301&quot;/&gt;&lt;wsp:rsid wsp:val=&quot;00D93DDB&quot;/&gt;&lt;wsp:rsid wsp:val=&quot;00D93E26&quot;/&gt;&lt;wsp:rsid wsp:val=&quot;00D9492B&quot;/&gt;&lt;wsp:rsid wsp:val=&quot;00D94F21&quot;/&gt;&lt;wsp:rsid wsp:val=&quot;00DA06E7&quot;/&gt;&lt;wsp:rsid wsp:val=&quot;00DA1140&quot;/&gt;&lt;wsp:rsid wsp:val=&quot;00DA1908&quot;/&gt;&lt;wsp:rsid wsp:val=&quot;00DA281F&quot;/&gt;&lt;wsp:rsid wsp:val=&quot;00DA3260&quot;/&gt;&lt;wsp:rsid wsp:val=&quot;00DA471F&quot;/&gt;&lt;wsp:rsid wsp:val=&quot;00DA5AC4&quot;/&gt;&lt;wsp:rsid wsp:val=&quot;00DB449B&quot;/&gt;&lt;wsp:rsid wsp:val=&quot;00DB44B6&quot;/&gt;&lt;wsp:rsid wsp:val=&quot;00DB4C18&quot;/&gt;&lt;wsp:rsid wsp:val=&quot;00DB506B&quot;/&gt;&lt;wsp:rsid wsp:val=&quot;00DB5B85&quot;/&gt;&lt;wsp:rsid wsp:val=&quot;00DB6293&quot;/&gt;&lt;wsp:rsid wsp:val=&quot;00DB7082&quot;/&gt;&lt;wsp:rsid wsp:val=&quot;00DC0BE9&quot;/&gt;&lt;wsp:rsid wsp:val=&quot;00DC2C1D&quot;/&gt;&lt;wsp:rsid wsp:val=&quot;00DC2F5E&quot;/&gt;&lt;wsp:rsid wsp:val=&quot;00DC5590&quot;/&gt;&lt;wsp:rsid wsp:val=&quot;00DC649D&quot;/&gt;&lt;wsp:rsid wsp:val=&quot;00DC7067&quot;/&gt;&lt;wsp:rsid wsp:val=&quot;00DC7C40&quot;/&gt;&lt;wsp:rsid wsp:val=&quot;00DD002C&quot;/&gt;&lt;wsp:rsid wsp:val=&quot;00DD1369&quot;/&gt;&lt;wsp:rsid wsp:val=&quot;00DD2D2F&quot;/&gt;&lt;wsp:rsid wsp:val=&quot;00DD785E&quot;/&gt;&lt;wsp:rsid wsp:val=&quot;00DD7E1D&quot;/&gt;&lt;wsp:rsid wsp:val=&quot;00DE01B7&quot;/&gt;&lt;wsp:rsid wsp:val=&quot;00DE19D7&quot;/&gt;&lt;wsp:rsid wsp:val=&quot;00DE4371&quot;/&gt;&lt;wsp:rsid wsp:val=&quot;00DE53C1&quot;/&gt;&lt;wsp:rsid wsp:val=&quot;00DE6CEC&quot;/&gt;&lt;wsp:rsid wsp:val=&quot;00DE76E9&quot;/&gt;&lt;wsp:rsid wsp:val=&quot;00DE7C86&quot;/&gt;&lt;wsp:rsid wsp:val=&quot;00DE7D45&quot;/&gt;&lt;wsp:rsid wsp:val=&quot;00DF16B3&quot;/&gt;&lt;wsp:rsid wsp:val=&quot;00DF2E29&quot;/&gt;&lt;wsp:rsid wsp:val=&quot;00DF372D&quot;/&gt;&lt;wsp:rsid wsp:val=&quot;00DF6A75&quot;/&gt;&lt;wsp:rsid wsp:val=&quot;00E01971&quot;/&gt;&lt;wsp:rsid wsp:val=&quot;00E0244E&quot;/&gt;&lt;wsp:rsid wsp:val=&quot;00E02BC1&quot;/&gt;&lt;wsp:rsid wsp:val=&quot;00E034F3&quot;/&gt;&lt;wsp:rsid wsp:val=&quot;00E064C9&quot;/&gt;&lt;wsp:rsid wsp:val=&quot;00E06F1B&quot;/&gt;&lt;wsp:rsid wsp:val=&quot;00E104EA&quot;/&gt;&lt;wsp:rsid wsp:val=&quot;00E10646&quot;/&gt;&lt;wsp:rsid wsp:val=&quot;00E11413&quot;/&gt;&lt;wsp:rsid wsp:val=&quot;00E11A83&quot;/&gt;&lt;wsp:rsid wsp:val=&quot;00E120C3&quot;/&gt;&lt;wsp:rsid wsp:val=&quot;00E12BC0&quot;/&gt;&lt;wsp:rsid wsp:val=&quot;00E1373A&quot;/&gt;&lt;wsp:rsid wsp:val=&quot;00E13A84&quot;/&gt;&lt;wsp:rsid wsp:val=&quot;00E15310&quot;/&gt;&lt;wsp:rsid wsp:val=&quot;00E154F6&quot;/&gt;&lt;wsp:rsid wsp:val=&quot;00E15FF5&quot;/&gt;&lt;wsp:rsid wsp:val=&quot;00E1725B&quot;/&gt;&lt;wsp:rsid wsp:val=&quot;00E178A2&quot;/&gt;&lt;wsp:rsid wsp:val=&quot;00E206C7&quot;/&gt;&lt;wsp:rsid wsp:val=&quot;00E276F3&quot;/&gt;&lt;wsp:rsid wsp:val=&quot;00E32212&quot;/&gt;&lt;wsp:rsid wsp:val=&quot;00E36780&quot;/&gt;&lt;wsp:rsid wsp:val=&quot;00E36B60&quot;/&gt;&lt;wsp:rsid wsp:val=&quot;00E4113E&quot;/&gt;&lt;wsp:rsid wsp:val=&quot;00E41F8F&quot;/&gt;&lt;wsp:rsid wsp:val=&quot;00E45550&quot;/&gt;&lt;wsp:rsid wsp:val=&quot;00E47C6F&quot;/&gt;&lt;wsp:rsid wsp:val=&quot;00E50789&quot;/&gt;&lt;wsp:rsid wsp:val=&quot;00E52CEF&quot;/&gt;&lt;wsp:rsid wsp:val=&quot;00E57FA4&quot;/&gt;&lt;wsp:rsid wsp:val=&quot;00E606E4&quot;/&gt;&lt;wsp:rsid wsp:val=&quot;00E61172&quot;/&gt;&lt;wsp:rsid wsp:val=&quot;00E62701&quot;/&gt;&lt;wsp:rsid wsp:val=&quot;00E63A9E&quot;/&gt;&lt;wsp:rsid wsp:val=&quot;00E6418B&quot;/&gt;&lt;wsp:rsid wsp:val=&quot;00E653DB&quot;/&gt;&lt;wsp:rsid wsp:val=&quot;00E7088E&quot;/&gt;&lt;wsp:rsid wsp:val=&quot;00E726F8&quot;/&gt;&lt;wsp:rsid wsp:val=&quot;00E72D26&quot;/&gt;&lt;wsp:rsid wsp:val=&quot;00E730BB&quot;/&gt;&lt;wsp:rsid wsp:val=&quot;00E747AD&quot;/&gt;&lt;wsp:rsid wsp:val=&quot;00E7524B&quot;/&gt;&lt;wsp:rsid wsp:val=&quot;00E776B1&quot;/&gt;&lt;wsp:rsid wsp:val=&quot;00E7776B&quot;/&gt;&lt;wsp:rsid wsp:val=&quot;00E819E1&quot;/&gt;&lt;wsp:rsid wsp:val=&quot;00E82592&quot;/&gt;&lt;wsp:rsid wsp:val=&quot;00E86FB3&quot;/&gt;&lt;wsp:rsid wsp:val=&quot;00E87830&quot;/&gt;&lt;wsp:rsid wsp:val=&quot;00E878B6&quot;/&gt;&lt;wsp:rsid wsp:val=&quot;00E9150A&quot;/&gt;&lt;wsp:rsid wsp:val=&quot;00E92430&quot;/&gt;&lt;wsp:rsid wsp:val=&quot;00E940FD&quot;/&gt;&lt;wsp:rsid wsp:val=&quot;00E95A9F&quot;/&gt;&lt;wsp:rsid wsp:val=&quot;00EA40B7&quot;/&gt;&lt;wsp:rsid wsp:val=&quot;00EA5AF8&quot;/&gt;&lt;wsp:rsid wsp:val=&quot;00EB261B&quot;/&gt;&lt;wsp:rsid wsp:val=&quot;00EB65BD&quot;/&gt;&lt;wsp:rsid wsp:val=&quot;00EC0265&quot;/&gt;&lt;wsp:rsid wsp:val=&quot;00EC1A50&quot;/&gt;&lt;wsp:rsid wsp:val=&quot;00EC21ED&quot;/&gt;&lt;wsp:rsid wsp:val=&quot;00EC26F2&quot;/&gt;&lt;wsp:rsid wsp:val=&quot;00EC2D12&quot;/&gt;&lt;wsp:rsid wsp:val=&quot;00EC3342&quot;/&gt;&lt;wsp:rsid wsp:val=&quot;00EC46DE&quot;/&gt;&lt;wsp:rsid wsp:val=&quot;00EC66FA&quot;/&gt;&lt;wsp:rsid wsp:val=&quot;00EC6CB6&quot;/&gt;&lt;wsp:rsid wsp:val=&quot;00EC7132&quot;/&gt;&lt;wsp:rsid wsp:val=&quot;00EC72C8&quot;/&gt;&lt;wsp:rsid wsp:val=&quot;00ED085D&quot;/&gt;&lt;wsp:rsid wsp:val=&quot;00ED2E50&quot;/&gt;&lt;wsp:rsid wsp:val=&quot;00ED4B00&quot;/&gt;&lt;wsp:rsid wsp:val=&quot;00ED4BD8&quot;/&gt;&lt;wsp:rsid wsp:val=&quot;00ED4DE8&quot;/&gt;&lt;wsp:rsid wsp:val=&quot;00ED52D1&quot;/&gt;&lt;wsp:rsid wsp:val=&quot;00ED532F&quot;/&gt;&lt;wsp:rsid wsp:val=&quot;00ED5FBC&quot;/&gt;&lt;wsp:rsid wsp:val=&quot;00EE0A6F&quot;/&gt;&lt;wsp:rsid wsp:val=&quot;00EE0ED6&quot;/&gt;&lt;wsp:rsid wsp:val=&quot;00EE2531&quot;/&gt;&lt;wsp:rsid wsp:val=&quot;00EE37B2&quot;/&gt;&lt;wsp:rsid wsp:val=&quot;00EE38CD&quot;/&gt;&lt;wsp:rsid wsp:val=&quot;00EE4663&quot;/&gt;&lt;wsp:rsid wsp:val=&quot;00EE4874&quot;/&gt;&lt;wsp:rsid wsp:val=&quot;00EE5878&quot;/&gt;&lt;wsp:rsid wsp:val=&quot;00EE5ADD&quot;/&gt;&lt;wsp:rsid wsp:val=&quot;00EE6568&quot;/&gt;&lt;wsp:rsid wsp:val=&quot;00EE672C&quot;/&gt;&lt;wsp:rsid wsp:val=&quot;00EE7C45&quot;/&gt;&lt;wsp:rsid wsp:val=&quot;00EF26CD&quot;/&gt;&lt;wsp:rsid wsp:val=&quot;00EF2E2D&quot;/&gt;&lt;wsp:rsid wsp:val=&quot;00EF316E&quot;/&gt;&lt;wsp:rsid wsp:val=&quot;00EF54CD&quot;/&gt;&lt;wsp:rsid wsp:val=&quot;00EF6CD9&quot;/&gt;&lt;wsp:rsid wsp:val=&quot;00F050AC&quot;/&gt;&lt;wsp:rsid wsp:val=&quot;00F05601&quot;/&gt;&lt;wsp:rsid wsp:val=&quot;00F066F4&quot;/&gt;&lt;wsp:rsid wsp:val=&quot;00F06D05&quot;/&gt;&lt;wsp:rsid wsp:val=&quot;00F071A5&quot;/&gt;&lt;wsp:rsid wsp:val=&quot;00F0767F&quot;/&gt;&lt;wsp:rsid wsp:val=&quot;00F07F95&quot;/&gt;&lt;wsp:rsid wsp:val=&quot;00F10477&quot;/&gt;&lt;wsp:rsid wsp:val=&quot;00F11FAD&quot;/&gt;&lt;wsp:rsid wsp:val=&quot;00F137EE&quot;/&gt;&lt;wsp:rsid wsp:val=&quot;00F13D82&quot;/&gt;&lt;wsp:rsid wsp:val=&quot;00F13EF5&quot;/&gt;&lt;wsp:rsid wsp:val=&quot;00F16695&quot;/&gt;&lt;wsp:rsid wsp:val=&quot;00F22786&quot;/&gt;&lt;wsp:rsid wsp:val=&quot;00F22912&quot;/&gt;&lt;wsp:rsid wsp:val=&quot;00F23856&quot;/&gt;&lt;wsp:rsid wsp:val=&quot;00F247CA&quot;/&gt;&lt;wsp:rsid wsp:val=&quot;00F24FB0&quot;/&gt;&lt;wsp:rsid wsp:val=&quot;00F27308&quot;/&gt;&lt;wsp:rsid wsp:val=&quot;00F302C0&quot;/&gt;&lt;wsp:rsid wsp:val=&quot;00F30DB8&quot;/&gt;&lt;wsp:rsid wsp:val=&quot;00F30DFA&quot;/&gt;&lt;wsp:rsid wsp:val=&quot;00F3121F&quot;/&gt;&lt;wsp:rsid wsp:val=&quot;00F31772&quot;/&gt;&lt;wsp:rsid wsp:val=&quot;00F32CC6&quot;/&gt;&lt;wsp:rsid wsp:val=&quot;00F409FE&quot;/&gt;&lt;wsp:rsid wsp:val=&quot;00F40BF5&quot;/&gt;&lt;wsp:rsid wsp:val=&quot;00F427B1&quot;/&gt;&lt;wsp:rsid wsp:val=&quot;00F43A1A&quot;/&gt;&lt;wsp:rsid wsp:val=&quot;00F44943&quot;/&gt;&lt;wsp:rsid wsp:val=&quot;00F46E1D&quot;/&gt;&lt;wsp:rsid wsp:val=&quot;00F50645&quot;/&gt;&lt;wsp:rsid wsp:val=&quot;00F514BC&quot;/&gt;&lt;wsp:rsid wsp:val=&quot;00F56CFB&quot;/&gt;&lt;wsp:rsid wsp:val=&quot;00F5780E&quot;/&gt;&lt;wsp:rsid wsp:val=&quot;00F607AB&quot;/&gt;&lt;wsp:rsid wsp:val=&quot;00F60CAE&quot;/&gt;&lt;wsp:rsid wsp:val=&quot;00F616F1&quot;/&gt;&lt;wsp:rsid wsp:val=&quot;00F63905&quot;/&gt;&lt;wsp:rsid wsp:val=&quot;00F63C68&quot;/&gt;&lt;wsp:rsid wsp:val=&quot;00F64327&quot;/&gt;&lt;wsp:rsid wsp:val=&quot;00F646ED&quot;/&gt;&lt;wsp:rsid wsp:val=&quot;00F70171&quot;/&gt;&lt;wsp:rsid wsp:val=&quot;00F7090C&quot;/&gt;&lt;wsp:rsid wsp:val=&quot;00F70C86&quot;/&gt;&lt;wsp:rsid wsp:val=&quot;00F714D0&quot;/&gt;&lt;wsp:rsid wsp:val=&quot;00F71E0B&quot;/&gt;&lt;wsp:rsid wsp:val=&quot;00F72FF4&quot;/&gt;&lt;wsp:rsid wsp:val=&quot;00F74E0A&quot;/&gt;&lt;wsp:rsid wsp:val=&quot;00F754C0&quot;/&gt;&lt;wsp:rsid wsp:val=&quot;00F758ED&quot;/&gt;&lt;wsp:rsid wsp:val=&quot;00F76DA2&quot;/&gt;&lt;wsp:rsid wsp:val=&quot;00F82035&quot;/&gt;&lt;wsp:rsid wsp:val=&quot;00F82F61&quot;/&gt;&lt;wsp:rsid wsp:val=&quot;00F84006&quot;/&gt;&lt;wsp:rsid wsp:val=&quot;00F847CF&quot;/&gt;&lt;wsp:rsid wsp:val=&quot;00F84C86&quot;/&gt;&lt;wsp:rsid wsp:val=&quot;00F86F55&quot;/&gt;&lt;wsp:rsid wsp:val=&quot;00F90E0E&quot;/&gt;&lt;wsp:rsid wsp:val=&quot;00F92F79&quot;/&gt;&lt;wsp:rsid wsp:val=&quot;00F930B3&quot;/&gt;&lt;wsp:rsid wsp:val=&quot;00F94726&quot;/&gt;&lt;wsp:rsid wsp:val=&quot;00F972BD&quot;/&gt;&lt;wsp:rsid wsp:val=&quot;00F97A11&quot;/&gt;&lt;wsp:rsid wsp:val=&quot;00F97F50&quot;/&gt;&lt;wsp:rsid wsp:val=&quot;00FA1C6B&quot;/&gt;&lt;wsp:rsid wsp:val=&quot;00FA22CE&quot;/&gt;&lt;wsp:rsid wsp:val=&quot;00FA33F7&quot;/&gt;&lt;wsp:rsid wsp:val=&quot;00FA3E1D&quot;/&gt;&lt;wsp:rsid wsp:val=&quot;00FA4108&quot;/&gt;&lt;wsp:rsid wsp:val=&quot;00FA71B8&quot;/&gt;&lt;wsp:rsid wsp:val=&quot;00FA723B&quot;/&gt;&lt;wsp:rsid wsp:val=&quot;00FB05B6&quot;/&gt;&lt;wsp:rsid wsp:val=&quot;00FB0962&quot;/&gt;&lt;wsp:rsid wsp:val=&quot;00FB37B8&quot;/&gt;&lt;wsp:rsid wsp:val=&quot;00FB4772&quot;/&gt;&lt;wsp:rsid wsp:val=&quot;00FB49A7&quot;/&gt;&lt;wsp:rsid wsp:val=&quot;00FB5827&quot;/&gt;&lt;wsp:rsid wsp:val=&quot;00FB61C7&quot;/&gt;&lt;wsp:rsid wsp:val=&quot;00FB713E&quot;/&gt;&lt;wsp:rsid wsp:val=&quot;00FC240A&quot;/&gt;&lt;wsp:rsid wsp:val=&quot;00FC462E&quot;/&gt;&lt;wsp:rsid wsp:val=&quot;00FC5189&quot;/&gt;&lt;wsp:rsid wsp:val=&quot;00FC527A&quot;/&gt;&lt;wsp:rsid wsp:val=&quot;00FC545E&quot;/&gt;&lt;wsp:rsid wsp:val=&quot;00FD2CEC&quot;/&gt;&lt;wsp:rsid wsp:val=&quot;00FD4FC2&quot;/&gt;&lt;wsp:rsid wsp:val=&quot;00FD50AA&quot;/&gt;&lt;wsp:rsid wsp:val=&quot;00FD5BD3&quot;/&gt;&lt;wsp:rsid wsp:val=&quot;00FD7A08&quot;/&gt;&lt;wsp:rsid wsp:val=&quot;00FE067E&quot;/&gt;&lt;wsp:rsid wsp:val=&quot;00FE0C23&quot;/&gt;&lt;wsp:rsid wsp:val=&quot;00FE1758&quot;/&gt;&lt;wsp:rsid wsp:val=&quot;00FE284B&quot;/&gt;&lt;wsp:rsid wsp:val=&quot;00FE2A45&quot;/&gt;&lt;wsp:rsid wsp:val=&quot;00FE5C49&quot;/&gt;&lt;wsp:rsid wsp:val=&quot;00FF15AA&quot;/&gt;&lt;/wsp:rsids&gt;&lt;/w:docPr&gt;&lt;w:body&gt;&lt;wx:sect&gt;&lt;w:p wsp:rsidR=&quot;00000000&quot; wsp:rsidRDefault=&quot;006F466A&quot; wsp:rsidP=&quot;006F466A&quot;&gt;&lt;m:oMathPara&gt;&lt;m:oMath&gt;&lt;m:sSubSup&gt;&lt;m:sSubSupPr&gt;&lt;m:ctrlPr&gt;&lt;w:rPr&gt;&lt;w:rFonts w:ascii=&quot;Cambria Math&quot; w:fareast=&quot;Times New Roman&quot; w:h-ansi=&quot;Cambria Math&quot;/&gt;&lt;wx:font wx:val=&quot;Cambria Math&quot;/&gt;&lt;/w:rPr&gt;&lt;/m:ctrlPr&gt;&lt;/m:sSubSupPr&gt;&lt;m:e&gt;&lt;m:r&gt;&lt;m:rPr&gt;&lt;m:sty m:val=&quot;p&quot;/&gt;&lt;/m:rPr&gt;&lt;w:rPr&gt;&lt;w:rFonts w:ascii=&quot;Cambria Math&quot; w:fareast=&quot;Times New Roman&quot; w:h-ansi=&quot;Cambria Math&quot;/&gt;&lt;wx:font wx:val=&quot;Cambria Math&quot;/&gt;&lt;/w:rPr&gt;&lt;m:t&gt;E&lt;/m:t&gt;&lt;/m:r&gt;&lt;/m:e&gt;&lt;m:sub&gt;&lt;m:r&gt;&lt;m:rPr&gt;&lt;m:sty m:val=&quot;p&quot;/&gt;&lt;/m:rPr&gt;&lt;w:rPr&gt;&lt;w:rFonts w:ascii=&quot;Cambria Math&quot; w:fareast=&quot;Times New Roman&quot; w:h-ansi=&quot;Cambria Math&quot;/&gt;&lt;wx:font wx:val=&quot;Cambria Math&quot;/&gt;&lt;/w:rPr&gt;&lt;m:t&gt;ch&lt;/m:t&gt;&lt;/m:r&gt;&lt;/m:sub&gt;&lt;m:sup&gt;&lt;m:r&gt;&lt;m:rPr&gt;&lt;m:sty m:val=&quot;p&quot;/&gt;&lt;/m:rPr&gt;&lt;w:rPr&gt;&lt;w:rFonts w:ascii=&quot;Cambria Math&quot; w:fareast=&quot;Times New Roman&quot; w:h-ansi=&quot;Cambria Math&quot;/&gt;&lt;wx:font wx:val=&quot;Cambria Math&quot;/&gt;&lt;/w:rPr&gt;&lt;m:t&gt;m&lt;/m:t&gt;&lt;/m:r&gt;&lt;/m:sup&gt;&lt;/m:sSubSup&gt;&lt;m:r&gt;&lt;m:rPr&gt;&lt;m:sty m:val=&quot;p&quot;/&gt;&lt;/m:rPr&gt;&lt;w:rPr&gt;&lt;w:rFonts w:ascii=&quot;Cambria Math&quot; w:fareast=&quot;Times New Roman&quot; w:h-ansi=&quot;Cambria Math&quot;/&gt;&lt;wx:font wx:val=&quot;Cambria Math&quot;/&gt;&lt;/w:rPr&gt;&lt;m:t&gt;=0,4484×466.86=209.34 Mpa&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3" o:title="" chromakey="white"/>
          </v:shape>
        </w:pict>
      </w:r>
      <w:r w:rsidRPr="005956DB">
        <w:rPr>
          <w:lang w:val="fr-FR"/>
        </w:rPr>
        <w:instrText xml:space="preserve"> </w:instrText>
      </w:r>
      <w:r>
        <w:fldChar w:fldCharType="separate"/>
      </w:r>
      <w:r>
        <w:fldChar w:fldCharType="end"/>
      </w:r>
    </w:p>
    <w:p w14:paraId="161D66F8" w14:textId="77777777" w:rsidR="00B22F9F" w:rsidRPr="005956DB" w:rsidRDefault="00000000">
      <w:pPr>
        <w:pStyle w:val="CAP2"/>
        <w:rPr>
          <w:bCs/>
          <w:i w:val="0"/>
          <w:lang w:val="fr-FR"/>
        </w:rPr>
      </w:pPr>
      <w:bookmarkStart w:id="94" w:name="_Toc169338203"/>
      <w:r>
        <w:rPr>
          <w:bCs/>
          <w:i w:val="0"/>
          <w:lang w:val="vi-VN"/>
        </w:rPr>
        <w:t>5.3.3</w:t>
      </w:r>
      <w:r w:rsidRPr="005956DB">
        <w:rPr>
          <w:bCs/>
          <w:i w:val="0"/>
          <w:lang w:val="fr-FR"/>
        </w:rPr>
        <w:t>.</w:t>
      </w:r>
      <w:r>
        <w:rPr>
          <w:bCs/>
          <w:i w:val="0"/>
          <w:lang w:val="vi-VN"/>
        </w:rPr>
        <w:t>3</w:t>
      </w:r>
      <w:bookmarkEnd w:id="94"/>
      <w:r>
        <w:rPr>
          <w:bCs/>
          <w:i w:val="0"/>
          <w:lang w:val="vi-VN"/>
        </w:rPr>
        <w:t xml:space="preserve"> </w:t>
      </w:r>
      <w:r>
        <w:rPr>
          <w:bCs/>
          <w:i w:val="0"/>
          <w:lang w:val="fr-FR"/>
        </w:rPr>
        <w:t>Kiểm toán theo điều kiện chịu kéo uốn ở đáy lớp BTN</w:t>
      </w:r>
      <w:r>
        <w:rPr>
          <w:bCs/>
          <w:i w:val="0"/>
          <w:lang w:val="vi-VN"/>
        </w:rPr>
        <w:t xml:space="preserve">C </w:t>
      </w:r>
      <w:r>
        <w:rPr>
          <w:rFonts w:eastAsia="SimSun"/>
          <w:bCs/>
          <w:i w:val="0"/>
          <w:lang w:val="vi-VN"/>
        </w:rPr>
        <w:t xml:space="preserve">12.5, </w:t>
      </w:r>
      <w:r w:rsidRPr="005956DB">
        <w:rPr>
          <w:rFonts w:eastAsia="SimSun"/>
          <w:bCs/>
          <w:i w:val="0"/>
          <w:color w:val="000000"/>
          <w:lang w:val="fr-FR" w:eastAsia="zh-CN" w:bidi="ar"/>
        </w:rPr>
        <w:t xml:space="preserve">đá </w:t>
      </w:r>
      <w:r>
        <w:rPr>
          <w:rFonts w:eastAsia="SimSun"/>
          <w:bCs/>
          <w:i w:val="0"/>
          <w:color w:val="000000"/>
          <w:lang w:val="vi-VN" w:eastAsia="zh-CN" w:bidi="ar"/>
        </w:rPr>
        <w:t>d</w:t>
      </w:r>
      <w:r w:rsidRPr="005956DB">
        <w:rPr>
          <w:rFonts w:eastAsia="SimSun"/>
          <w:bCs/>
          <w:i w:val="0"/>
          <w:color w:val="000000"/>
          <w:lang w:val="fr-FR" w:eastAsia="zh-CN" w:bidi="ar"/>
        </w:rPr>
        <w:t xml:space="preserve">ăm </w:t>
      </w:r>
      <w:r>
        <w:rPr>
          <w:rFonts w:eastAsia="SimSun"/>
          <w:bCs/>
          <w:i w:val="0"/>
          <w:color w:val="000000"/>
          <w:position w:val="-4"/>
          <w:lang w:eastAsia="zh-CN" w:bidi="ar"/>
        </w:rPr>
        <w:object w:dxaOrig="200" w:dyaOrig="240" w14:anchorId="308887B5">
          <v:shape id="_x0000_i1086" type="#_x0000_t75" style="width:10.5pt;height:12pt" o:ole="">
            <v:imagedata r:id="rId32" o:title=""/>
          </v:shape>
          <o:OLEObject Type="Embed" ProgID="Equation.KSEE3" ShapeID="_x0000_i1086" DrawAspect="Content" ObjectID="_1810229210" r:id="rId114"/>
        </w:object>
      </w:r>
      <w:r w:rsidRPr="005956DB">
        <w:rPr>
          <w:rFonts w:eastAsia="SimSun"/>
          <w:bCs/>
          <w:i w:val="0"/>
          <w:color w:val="000000"/>
          <w:lang w:val="fr-FR" w:eastAsia="zh-CN" w:bidi="ar"/>
        </w:rPr>
        <w:t xml:space="preserve"> 5</w:t>
      </w:r>
      <w:r>
        <w:rPr>
          <w:rFonts w:eastAsia="SimSun"/>
          <w:bCs/>
          <w:i w:val="0"/>
          <w:color w:val="000000"/>
          <w:lang w:val="vi-VN" w:eastAsia="zh-CN" w:bidi="ar"/>
        </w:rPr>
        <w:t>0</w:t>
      </w:r>
      <w:r w:rsidRPr="005956DB">
        <w:rPr>
          <w:rFonts w:eastAsia="SimSun"/>
          <w:bCs/>
          <w:i w:val="0"/>
          <w:color w:val="000000"/>
          <w:lang w:val="fr-FR" w:eastAsia="zh-CN" w:bidi="ar"/>
        </w:rPr>
        <w:t>%</w:t>
      </w:r>
      <w:r>
        <w:rPr>
          <w:rFonts w:eastAsia="SimSun"/>
          <w:bCs/>
          <w:i w:val="0"/>
          <w:color w:val="000000"/>
          <w:lang w:val="vi-VN" w:eastAsia="zh-CN" w:bidi="ar"/>
        </w:rPr>
        <w:t xml:space="preserve"> (Lớp trên) </w:t>
      </w:r>
      <w:r>
        <w:rPr>
          <w:bCs/>
          <w:i w:val="0"/>
          <w:lang w:val="fr-FR"/>
        </w:rPr>
        <w:t>theo biểu thức (9) TCCS 38:2022/TCĐBVN</w:t>
      </w:r>
    </w:p>
    <w:p w14:paraId="01040619" w14:textId="77777777" w:rsidR="00B22F9F" w:rsidRDefault="00000000">
      <w:pPr>
        <w:spacing w:before="120"/>
        <w:ind w:firstLineChars="107" w:firstLine="278"/>
        <w:jc w:val="left"/>
        <w:rPr>
          <w:iCs/>
          <w:szCs w:val="26"/>
          <w:lang w:val="vi-VN"/>
        </w:rPr>
      </w:pPr>
      <w:r>
        <w:rPr>
          <w:iCs/>
          <w:szCs w:val="26"/>
          <w:lang w:val="vi-VN"/>
        </w:rPr>
        <w:t>Cường độ kéo uốn tính toán của vật liệu:</w:t>
      </w:r>
    </w:p>
    <w:p w14:paraId="126AA3EF" w14:textId="77777777" w:rsidR="00B22F9F" w:rsidRDefault="00000000">
      <w:pPr>
        <w:spacing w:before="120"/>
        <w:ind w:firstLineChars="107" w:firstLine="278"/>
        <w:jc w:val="center"/>
        <w:rPr>
          <w:rFonts w:eastAsia="Times New Roman"/>
          <w:lang w:val="vi-VN"/>
        </w:rPr>
      </w:pPr>
      <w:r>
        <w:rPr>
          <w:rFonts w:eastAsia="Times New Roman"/>
          <w:position w:val="-12"/>
          <w:lang w:val="vi-VN"/>
        </w:rPr>
        <w:object w:dxaOrig="4594" w:dyaOrig="432" w14:anchorId="00CAF743">
          <v:shape id="_x0000_i1087" type="#_x0000_t75" style="width:229.5pt;height:21.75pt" o:ole="">
            <v:imagedata r:id="rId115" o:title=""/>
          </v:shape>
          <o:OLEObject Type="Embed" ProgID="Equation.KSEE3" ShapeID="_x0000_i1087" DrawAspect="Content" ObjectID="_1810229211" r:id="rId116"/>
        </w:object>
      </w:r>
      <w:r>
        <w:rPr>
          <w:rFonts w:eastAsia="Times New Roman"/>
          <w:lang w:val="vi-VN"/>
        </w:rPr>
        <w:t xml:space="preserve"> (MPa)</w:t>
      </w:r>
    </w:p>
    <w:p w14:paraId="201FB9CE" w14:textId="77777777" w:rsidR="00B22F9F" w:rsidRPr="005956DB" w:rsidRDefault="00000000">
      <w:pPr>
        <w:spacing w:before="120"/>
        <w:ind w:firstLineChars="107" w:firstLine="278"/>
        <w:rPr>
          <w:rFonts w:eastAsia="SimSun"/>
          <w:szCs w:val="26"/>
          <w:lang w:val="vi-VN"/>
        </w:rPr>
      </w:pPr>
      <w:r w:rsidRPr="005956DB">
        <w:rPr>
          <w:rFonts w:eastAsia="SimSun"/>
          <w:szCs w:val="26"/>
          <w:lang w:val="vi-VN"/>
        </w:rPr>
        <w:t>Trong đó:</w:t>
      </w:r>
    </w:p>
    <w:p w14:paraId="7C27D8BB" w14:textId="77777777" w:rsidR="00B22F9F" w:rsidRDefault="00000000">
      <w:pPr>
        <w:spacing w:before="120"/>
        <w:ind w:firstLineChars="430" w:firstLine="1118"/>
        <w:rPr>
          <w:rFonts w:eastAsia="SimSun"/>
          <w:szCs w:val="26"/>
          <w:lang w:val="vi-VN"/>
        </w:rPr>
      </w:pPr>
      <w:r>
        <w:rPr>
          <w:rFonts w:eastAsia="SimSun"/>
          <w:szCs w:val="26"/>
          <w:lang w:val="vi-VN"/>
        </w:rPr>
        <w:t>-</w:t>
      </w:r>
      <w:r w:rsidRPr="005956DB">
        <w:rPr>
          <w:rFonts w:eastAsia="SimSun"/>
          <w:szCs w:val="26"/>
          <w:lang w:val="vi-VN"/>
        </w:rPr>
        <w:t xml:space="preserve"> R</w:t>
      </w:r>
      <w:r w:rsidRPr="005956DB">
        <w:rPr>
          <w:rFonts w:eastAsia="SimSun"/>
          <w:szCs w:val="26"/>
          <w:vertAlign w:val="subscript"/>
          <w:lang w:val="vi-VN"/>
        </w:rPr>
        <w:t>ku</w:t>
      </w:r>
      <w:r w:rsidRPr="005956DB">
        <w:rPr>
          <w:rFonts w:eastAsia="SimSun"/>
          <w:szCs w:val="26"/>
          <w:lang w:val="vi-VN"/>
        </w:rPr>
        <w:t xml:space="preserve"> : cường độ chịu kéo uốn giới hạn, R</w:t>
      </w:r>
      <w:r w:rsidRPr="005956DB">
        <w:rPr>
          <w:rFonts w:eastAsia="SimSun"/>
          <w:szCs w:val="26"/>
          <w:vertAlign w:val="subscript"/>
          <w:lang w:val="vi-VN"/>
        </w:rPr>
        <w:t>ku</w:t>
      </w:r>
      <w:r w:rsidRPr="005956DB">
        <w:rPr>
          <w:rFonts w:eastAsia="SimSun"/>
          <w:szCs w:val="26"/>
          <w:lang w:val="vi-VN"/>
        </w:rPr>
        <w:t xml:space="preserve"> =</w:t>
      </w:r>
      <w:r>
        <w:rPr>
          <w:rFonts w:eastAsia="SimSun"/>
          <w:szCs w:val="26"/>
          <w:lang w:val="vi-VN"/>
        </w:rPr>
        <w:t xml:space="preserve"> </w:t>
      </w:r>
      <w:r w:rsidRPr="005956DB">
        <w:rPr>
          <w:rFonts w:eastAsia="SimSun"/>
          <w:szCs w:val="26"/>
          <w:lang w:val="vi-VN"/>
        </w:rPr>
        <w:t>2.8 MPa</w:t>
      </w:r>
      <w:r>
        <w:rPr>
          <w:rFonts w:eastAsia="SimSun"/>
          <w:szCs w:val="26"/>
          <w:lang w:val="vi-VN"/>
        </w:rPr>
        <w:t xml:space="preserve"> (Bảng C.1/55)</w:t>
      </w:r>
    </w:p>
    <w:p w14:paraId="1FB26BAB" w14:textId="77777777" w:rsidR="00B22F9F" w:rsidRDefault="00000000">
      <w:pPr>
        <w:spacing w:before="120"/>
        <w:ind w:firstLineChars="430" w:firstLine="1118"/>
        <w:jc w:val="left"/>
        <w:rPr>
          <w:iCs/>
          <w:szCs w:val="26"/>
          <w:lang w:val="vi-VN"/>
        </w:rPr>
      </w:pPr>
      <w:r>
        <w:rPr>
          <w:iCs/>
          <w:szCs w:val="26"/>
          <w:lang w:val="vi-VN"/>
        </w:rPr>
        <w:lastRenderedPageBreak/>
        <w:t xml:space="preserve">- Hệ số xét đến sự suy giảm cường độ do vật liệu bị mỏi (mục 9.4.3/36): </w:t>
      </w:r>
    </w:p>
    <w:p w14:paraId="1AD94661" w14:textId="77777777" w:rsidR="00B22F9F" w:rsidRDefault="00000000">
      <w:pPr>
        <w:spacing w:before="120"/>
        <w:ind w:firstLineChars="500" w:firstLine="1300"/>
        <w:jc w:val="left"/>
        <w:rPr>
          <w:rFonts w:eastAsia="Times New Roman"/>
          <w:szCs w:val="26"/>
          <w:lang w:val="vi-VN"/>
        </w:rPr>
      </w:pPr>
      <w:r>
        <w:rPr>
          <w:iCs/>
          <w:szCs w:val="26"/>
          <w:lang w:val="vi-VN"/>
        </w:rPr>
        <w:t xml:space="preserve">+ Đối với bê tông nhựa: </w:t>
      </w:r>
      <w:r>
        <w:rPr>
          <w:rFonts w:eastAsia="Times New Roman"/>
          <w:position w:val="-30"/>
          <w:szCs w:val="26"/>
          <w:lang w:val="vi-VN"/>
        </w:rPr>
        <w:object w:dxaOrig="3400" w:dyaOrig="680" w14:anchorId="057C63EA">
          <v:shape id="_x0000_i1088" type="#_x0000_t75" style="width:169.5pt;height:34.5pt" o:ole="">
            <v:imagedata r:id="rId117" o:title=""/>
          </v:shape>
          <o:OLEObject Type="Embed" ProgID="Equation.KSEE3" ShapeID="_x0000_i1088" DrawAspect="Content" ObjectID="_1810229212" r:id="rId118"/>
        </w:object>
      </w:r>
    </w:p>
    <w:p w14:paraId="1C6DC71D" w14:textId="77777777" w:rsidR="00B22F9F" w:rsidRDefault="00000000">
      <w:pPr>
        <w:spacing w:before="120"/>
        <w:ind w:firstLineChars="430" w:firstLine="1118"/>
        <w:jc w:val="left"/>
        <w:rPr>
          <w:iCs/>
          <w:szCs w:val="26"/>
          <w:lang w:val="vi-VN"/>
        </w:rPr>
      </w:pPr>
      <w:r>
        <w:rPr>
          <w:iCs/>
          <w:szCs w:val="26"/>
          <w:lang w:val="vi-VN"/>
        </w:rPr>
        <w:t>- Hế số xét đến sự suy giảm cường độ theo thời gian (mục 9.4.3/36) :</w:t>
      </w:r>
    </w:p>
    <w:p w14:paraId="3A7C6F23" w14:textId="77777777" w:rsidR="00B22F9F" w:rsidRDefault="00000000">
      <w:pPr>
        <w:spacing w:before="120"/>
        <w:ind w:firstLineChars="500" w:firstLine="1300"/>
        <w:rPr>
          <w:rFonts w:eastAsia="SimSun"/>
          <w:szCs w:val="26"/>
          <w:lang w:val="vi-VN"/>
        </w:rPr>
      </w:pPr>
      <w:r>
        <w:rPr>
          <w:szCs w:val="26"/>
          <w:lang w:val="vi-VN"/>
        </w:rPr>
        <w:t xml:space="preserve">+ Đối với bê tông nhựa cứng: </w:t>
      </w:r>
      <w:r>
        <w:rPr>
          <w:position w:val="-10"/>
          <w:szCs w:val="26"/>
          <w:lang w:val="vi-VN"/>
        </w:rPr>
        <w:object w:dxaOrig="680" w:dyaOrig="340" w14:anchorId="1011BFAF">
          <v:shape id="_x0000_i1089" type="#_x0000_t75" style="width:34.5pt;height:16.5pt" o:ole="">
            <v:imagedata r:id="rId119" o:title=""/>
          </v:shape>
          <o:OLEObject Type="Embed" ProgID="Equation.KSEE3" ShapeID="_x0000_i1089" DrawAspect="Content" ObjectID="_1810229213" r:id="rId120"/>
        </w:object>
      </w:r>
    </w:p>
    <w:p w14:paraId="52C0761E" w14:textId="77777777" w:rsidR="00B22F9F" w:rsidRDefault="00000000">
      <w:pPr>
        <w:ind w:firstLineChars="107" w:firstLine="278"/>
        <w:rPr>
          <w:rFonts w:eastAsia="SimSun"/>
          <w:color w:val="000000"/>
          <w:szCs w:val="26"/>
          <w:lang w:val="vi-VN" w:eastAsia="zh-CN" w:bidi="ar"/>
        </w:rPr>
      </w:pPr>
      <w:bookmarkStart w:id="95" w:name="_Toc169338205"/>
      <w:r>
        <w:rPr>
          <w:rFonts w:eastAsia="SimSun"/>
          <w:color w:val="000000"/>
          <w:szCs w:val="26"/>
          <w:lang w:val="vi-VN" w:eastAsia="zh-CN" w:bidi="ar"/>
        </w:rPr>
        <w:t xml:space="preserve">Công thức kiểm toán: </w:t>
      </w:r>
    </w:p>
    <w:p w14:paraId="3C804606" w14:textId="77777777" w:rsidR="00B22F9F" w:rsidRDefault="00000000">
      <w:pPr>
        <w:ind w:firstLineChars="107" w:firstLine="278"/>
        <w:jc w:val="center"/>
        <w:rPr>
          <w:rFonts w:eastAsia="SimSun"/>
          <w:b/>
          <w:bCs/>
          <w:color w:val="000000"/>
          <w:szCs w:val="26"/>
          <w:lang w:val="vi-VN" w:eastAsia="zh-CN" w:bidi="ar"/>
        </w:rPr>
      </w:pPr>
      <m:oMath>
        <m:sSub>
          <m:sSubPr>
            <m:ctrlPr>
              <w:rPr>
                <w:rFonts w:ascii="Cambria Math" w:eastAsia="Times New Roman" w:hAnsi="Cambria Math"/>
              </w:rPr>
            </m:ctrlPr>
          </m:sSubPr>
          <m:e>
            <m:r>
              <m:rPr>
                <m:sty m:val="p"/>
              </m:rPr>
              <w:rPr>
                <w:rFonts w:ascii="Cambria Math" w:eastAsia="Times New Roman" w:hAnsi="Cambria Math"/>
              </w:rPr>
              <m:t>σ</m:t>
            </m:r>
            <m:ctrlPr>
              <w:rPr>
                <w:rFonts w:ascii="Cambria Math" w:hAnsi="Cambria Math"/>
              </w:rPr>
            </m:ctrlPr>
          </m:e>
          <m:sub>
            <m:r>
              <m:rPr>
                <m:sty m:val="p"/>
              </m:rPr>
              <w:rPr>
                <w:rFonts w:ascii="Cambria Math" w:eastAsia="Times New Roman" w:hAnsi="Cambria Math"/>
              </w:rPr>
              <m:t>ku</m:t>
            </m:r>
            <m:ctrlPr>
              <w:rPr>
                <w:rFonts w:ascii="Cambria Math" w:hAnsi="Cambria Math"/>
              </w:rPr>
            </m:ctrlPr>
          </m:sub>
        </m:sSub>
      </m:oMath>
      <w:r>
        <w:rPr>
          <w:position w:val="-4"/>
          <w:lang w:val="vi-VN"/>
        </w:rPr>
        <w:object w:dxaOrig="200" w:dyaOrig="240" w14:anchorId="13F359FA">
          <v:shape id="_x0000_i1090" type="#_x0000_t75" style="width:10.5pt;height:12pt" o:ole="">
            <v:imagedata r:id="rId121" o:title=""/>
          </v:shape>
          <o:OLEObject Type="Embed" ProgID="Equation.KSEE3" ShapeID="_x0000_i1090" DrawAspect="Content" ObjectID="_1810229214" r:id="rId122"/>
        </w:object>
      </w:r>
      <w:r>
        <w:rPr>
          <w:position w:val="-12"/>
          <w:lang w:val="vi-VN"/>
        </w:rPr>
        <w:object w:dxaOrig="900" w:dyaOrig="380" w14:anchorId="79CF8545">
          <v:shape id="_x0000_i1091" type="#_x0000_t75" style="width:45pt;height:19.5pt" o:ole="">
            <v:imagedata r:id="rId123" o:title=""/>
          </v:shape>
          <o:OLEObject Type="Embed" ProgID="Equation.KSEE3" ShapeID="_x0000_i1091" DrawAspect="Content" ObjectID="_1810229215" r:id="rId124"/>
        </w:object>
      </w:r>
    </w:p>
    <w:p w14:paraId="200B27F4" w14:textId="77777777" w:rsidR="00B22F9F" w:rsidRDefault="00000000">
      <w:pPr>
        <w:spacing w:before="120"/>
        <w:ind w:firstLineChars="107" w:firstLine="278"/>
        <w:rPr>
          <w:rFonts w:eastAsia="Times New Roman"/>
          <w:szCs w:val="26"/>
          <w:lang w:val="vi-VN"/>
        </w:rPr>
      </w:pPr>
      <w:r>
        <w:rPr>
          <w:rFonts w:eastAsia="SimSun"/>
          <w:szCs w:val="26"/>
          <w:lang w:val="vi-VN"/>
        </w:rPr>
        <w:t xml:space="preserve">Theo Bảng 8/21, hệ số cường độ về </w:t>
      </w:r>
      <w:r>
        <w:rPr>
          <w:rFonts w:eastAsia="SimSun"/>
          <w:position w:val="-12"/>
          <w:szCs w:val="26"/>
        </w:rPr>
        <w:object w:dxaOrig="1100" w:dyaOrig="380" w14:anchorId="293895F8">
          <v:shape id="_x0000_i1092" type="#_x0000_t75" style="width:55.5pt;height:19.5pt" o:ole="">
            <v:imagedata r:id="rId125" o:title=""/>
          </v:shape>
          <o:OLEObject Type="Embed" ProgID="Equation.KSEE3" ShapeID="_x0000_i1092" DrawAspect="Content" ObjectID="_1810229216" r:id="rId126"/>
        </w:object>
      </w:r>
      <w:r w:rsidRPr="005956DB">
        <w:rPr>
          <w:rFonts w:eastAsia="SimSun"/>
          <w:szCs w:val="26"/>
          <w:lang w:val="vi-VN"/>
        </w:rPr>
        <w:t xml:space="preserve"> </w:t>
      </w:r>
    </w:p>
    <w:p w14:paraId="670871F6" w14:textId="77777777" w:rsidR="00B22F9F" w:rsidRDefault="00000000">
      <w:pPr>
        <w:spacing w:before="120"/>
        <w:ind w:firstLineChars="107" w:firstLine="278"/>
        <w:rPr>
          <w:color w:val="FF0000"/>
          <w:lang w:val="vi-VN"/>
        </w:rPr>
      </w:pPr>
      <w:r>
        <w:rPr>
          <w:rFonts w:eastAsia="Times New Roman"/>
          <w:lang w:val="vi-VN"/>
        </w:rPr>
        <w:t xml:space="preserve">Ta thấy: </w:t>
      </w:r>
      <m:oMath>
        <m:sSub>
          <m:sSubPr>
            <m:ctrlPr>
              <w:rPr>
                <w:rFonts w:ascii="Cambria Math" w:eastAsia="Times New Roman" w:hAnsi="Cambria Math"/>
              </w:rPr>
            </m:ctrlPr>
          </m:sSubPr>
          <m:e>
            <m:r>
              <m:rPr>
                <m:sty m:val="p"/>
              </m:rPr>
              <w:rPr>
                <w:rFonts w:ascii="Cambria Math" w:eastAsia="Times New Roman" w:hAnsi="Cambria Math"/>
              </w:rPr>
              <m:t>σ</m:t>
            </m:r>
            <m:ctrlPr>
              <w:rPr>
                <w:rFonts w:ascii="Cambria Math" w:hAnsi="Cambria Math"/>
              </w:rPr>
            </m:ctrlPr>
          </m:e>
          <m:sub>
            <m:r>
              <m:rPr>
                <m:sty m:val="p"/>
              </m:rPr>
              <w:rPr>
                <w:rFonts w:ascii="Cambria Math" w:eastAsia="Times New Roman" w:hAnsi="Cambria Math"/>
              </w:rPr>
              <m:t>ku</m:t>
            </m:r>
            <m:ctrlPr>
              <w:rPr>
                <w:rFonts w:ascii="Cambria Math" w:hAnsi="Cambria Math"/>
              </w:rPr>
            </m:ctrlPr>
          </m:sub>
        </m:sSub>
      </m:oMath>
      <w:r>
        <w:rPr>
          <w:lang w:val="vi-VN"/>
        </w:rPr>
        <w:t xml:space="preserve">= 1.12  (MPa) </w:t>
      </w:r>
      <w:r>
        <w:rPr>
          <w:position w:val="-4"/>
          <w:lang w:val="vi-VN"/>
        </w:rPr>
        <w:object w:dxaOrig="200" w:dyaOrig="240" w14:anchorId="7ADE1857">
          <v:shape id="_x0000_i1093" type="#_x0000_t75" style="width:10.5pt;height:12pt" o:ole="">
            <v:imagedata r:id="rId121" o:title=""/>
          </v:shape>
          <o:OLEObject Type="Embed" ProgID="Equation.KSEE3" ShapeID="_x0000_i1093" DrawAspect="Content" ObjectID="_1810229217" r:id="rId127"/>
        </w:object>
      </w:r>
      <w:r>
        <w:rPr>
          <w:lang w:val="vi-VN"/>
        </w:rPr>
        <w:t xml:space="preserve"> </w:t>
      </w:r>
      <w:r>
        <w:rPr>
          <w:position w:val="-12"/>
          <w:lang w:val="vi-VN"/>
        </w:rPr>
        <w:object w:dxaOrig="2740" w:dyaOrig="380" w14:anchorId="3558CC39">
          <v:shape id="_x0000_i1094" type="#_x0000_t75" style="width:136.5pt;height:19.5pt" o:ole="">
            <v:imagedata r:id="rId128" o:title=""/>
          </v:shape>
          <o:OLEObject Type="Embed" ProgID="Equation.KSEE3" ShapeID="_x0000_i1094" DrawAspect="Content" ObjectID="_1810229218" r:id="rId129"/>
        </w:object>
      </w:r>
      <w:r>
        <w:rPr>
          <w:lang w:val="vi-VN"/>
        </w:rPr>
        <w:t xml:space="preserve"> (MPa)  </w:t>
      </w:r>
      <w:r>
        <w:rPr>
          <w:color w:val="FF0000"/>
          <w:lang w:val="vi-VN"/>
        </w:rPr>
        <w:t xml:space="preserve">(thỏa) </w:t>
      </w:r>
    </w:p>
    <w:p w14:paraId="4A08DEA8" w14:textId="77777777" w:rsidR="00B22F9F" w:rsidRPr="005956DB" w:rsidRDefault="00000000">
      <w:pPr>
        <w:pStyle w:val="BINHTHUONG"/>
        <w:ind w:firstLineChars="100" w:firstLine="260"/>
        <w:jc w:val="left"/>
        <w:rPr>
          <w:rFonts w:eastAsiaTheme="minorEastAsia"/>
          <w:lang w:val="vi-VN"/>
        </w:rPr>
      </w:pPr>
      <w:r w:rsidRPr="005956DB">
        <w:rPr>
          <w:rFonts w:eastAsiaTheme="minorEastAsia"/>
          <w:lang w:val="vi-VN"/>
        </w:rPr>
        <w:t>Vậy kết cấu thiết kế dự kiến đạt được điều kiện đã đề ra đối với lớp bê tông nhựa lớp trên.</w:t>
      </w:r>
    </w:p>
    <w:p w14:paraId="5152A946" w14:textId="77777777" w:rsidR="00B22F9F" w:rsidRPr="005956DB" w:rsidRDefault="00000000">
      <w:pPr>
        <w:pStyle w:val="CAP2"/>
        <w:rPr>
          <w:bCs/>
          <w:i w:val="0"/>
          <w:lang w:val="vi-VN"/>
        </w:rPr>
      </w:pPr>
      <w:r>
        <w:rPr>
          <w:bCs/>
          <w:i w:val="0"/>
          <w:lang w:val="vi-VN"/>
        </w:rPr>
        <w:t>5.3.3</w:t>
      </w:r>
      <w:r w:rsidRPr="005956DB">
        <w:rPr>
          <w:bCs/>
          <w:i w:val="0"/>
          <w:lang w:val="vi-VN"/>
        </w:rPr>
        <w:t>.</w:t>
      </w:r>
      <w:r>
        <w:rPr>
          <w:bCs/>
          <w:i w:val="0"/>
          <w:lang w:val="vi-VN"/>
        </w:rPr>
        <w:t xml:space="preserve">4 </w:t>
      </w:r>
      <w:r>
        <w:rPr>
          <w:bCs/>
          <w:i w:val="0"/>
          <w:lang w:val="fr-FR"/>
        </w:rPr>
        <w:t>Kiểm toán theo điều kiện chịu kéo uốn ở đáy lớp BTN</w:t>
      </w:r>
      <w:r>
        <w:rPr>
          <w:bCs/>
          <w:i w:val="0"/>
          <w:lang w:val="vi-VN"/>
        </w:rPr>
        <w:t xml:space="preserve">C </w:t>
      </w:r>
      <w:r>
        <w:rPr>
          <w:rFonts w:eastAsia="SimSun"/>
          <w:bCs/>
          <w:i w:val="0"/>
          <w:lang w:val="vi-VN"/>
        </w:rPr>
        <w:t xml:space="preserve">19, </w:t>
      </w:r>
      <w:r w:rsidRPr="005956DB">
        <w:rPr>
          <w:rFonts w:eastAsia="SimSun"/>
          <w:bCs/>
          <w:i w:val="0"/>
          <w:color w:val="000000"/>
          <w:lang w:val="vi-VN" w:eastAsia="zh-CN" w:bidi="ar"/>
        </w:rPr>
        <w:t xml:space="preserve">đá </w:t>
      </w:r>
      <w:r>
        <w:rPr>
          <w:rFonts w:eastAsia="SimSun"/>
          <w:bCs/>
          <w:i w:val="0"/>
          <w:color w:val="000000"/>
          <w:lang w:val="vi-VN" w:eastAsia="zh-CN" w:bidi="ar"/>
        </w:rPr>
        <w:t>d</w:t>
      </w:r>
      <w:r w:rsidRPr="005956DB">
        <w:rPr>
          <w:rFonts w:eastAsia="SimSun"/>
          <w:bCs/>
          <w:i w:val="0"/>
          <w:color w:val="000000"/>
          <w:lang w:val="vi-VN" w:eastAsia="zh-CN" w:bidi="ar"/>
        </w:rPr>
        <w:t xml:space="preserve">ăm </w:t>
      </w:r>
      <w:r>
        <w:rPr>
          <w:rFonts w:eastAsia="SimSun"/>
          <w:bCs/>
          <w:i w:val="0"/>
          <w:color w:val="000000"/>
          <w:position w:val="-4"/>
          <w:lang w:eastAsia="zh-CN" w:bidi="ar"/>
        </w:rPr>
        <w:object w:dxaOrig="200" w:dyaOrig="240" w14:anchorId="2A9F820C">
          <v:shape id="_x0000_i1095" type="#_x0000_t75" style="width:10.5pt;height:12pt" o:ole="">
            <v:imagedata r:id="rId32" o:title=""/>
          </v:shape>
          <o:OLEObject Type="Embed" ProgID="Equation.KSEE3" ShapeID="_x0000_i1095" DrawAspect="Content" ObjectID="_1810229219" r:id="rId130"/>
        </w:object>
      </w:r>
      <w:r w:rsidRPr="005956DB">
        <w:rPr>
          <w:rFonts w:eastAsia="SimSun"/>
          <w:bCs/>
          <w:i w:val="0"/>
          <w:color w:val="000000"/>
          <w:lang w:val="vi-VN" w:eastAsia="zh-CN" w:bidi="ar"/>
        </w:rPr>
        <w:t xml:space="preserve"> </w:t>
      </w:r>
      <w:r>
        <w:rPr>
          <w:rFonts w:eastAsia="SimSun"/>
          <w:bCs/>
          <w:i w:val="0"/>
          <w:color w:val="000000"/>
          <w:lang w:val="vi-VN" w:eastAsia="zh-CN" w:bidi="ar"/>
        </w:rPr>
        <w:t>3</w:t>
      </w:r>
      <w:r w:rsidRPr="005956DB">
        <w:rPr>
          <w:rFonts w:eastAsia="SimSun"/>
          <w:bCs/>
          <w:i w:val="0"/>
          <w:color w:val="000000"/>
          <w:lang w:val="vi-VN" w:eastAsia="zh-CN" w:bidi="ar"/>
        </w:rPr>
        <w:t>5%</w:t>
      </w:r>
      <w:r>
        <w:rPr>
          <w:rFonts w:eastAsia="SimSun"/>
          <w:bCs/>
          <w:i w:val="0"/>
          <w:color w:val="000000"/>
          <w:lang w:val="vi-VN" w:eastAsia="zh-CN" w:bidi="ar"/>
        </w:rPr>
        <w:t xml:space="preserve"> (Lớp dưới) </w:t>
      </w:r>
      <w:r>
        <w:rPr>
          <w:bCs/>
          <w:i w:val="0"/>
          <w:lang w:val="fr-FR"/>
        </w:rPr>
        <w:t>theo biểu thức (9) TCCS 38:2022/TCĐBVN</w:t>
      </w:r>
    </w:p>
    <w:p w14:paraId="6B34BEE4" w14:textId="77777777" w:rsidR="00B22F9F" w:rsidRDefault="00000000">
      <w:pPr>
        <w:spacing w:before="120"/>
        <w:ind w:firstLineChars="107" w:firstLine="278"/>
        <w:jc w:val="left"/>
        <w:rPr>
          <w:iCs/>
          <w:szCs w:val="26"/>
          <w:lang w:val="vi-VN"/>
        </w:rPr>
      </w:pPr>
      <w:r>
        <w:rPr>
          <w:iCs/>
          <w:szCs w:val="26"/>
          <w:lang w:val="vi-VN"/>
        </w:rPr>
        <w:t>Cường độ kéo uốn tính toán của vật liệu:</w:t>
      </w:r>
    </w:p>
    <w:p w14:paraId="618C1036" w14:textId="77777777" w:rsidR="00B22F9F" w:rsidRDefault="00000000">
      <w:pPr>
        <w:spacing w:before="120"/>
        <w:ind w:firstLineChars="107" w:firstLine="278"/>
        <w:jc w:val="center"/>
        <w:rPr>
          <w:rFonts w:eastAsia="Times New Roman"/>
          <w:lang w:val="vi-VN"/>
        </w:rPr>
      </w:pPr>
      <w:r>
        <w:rPr>
          <w:rFonts w:eastAsia="Times New Roman"/>
          <w:position w:val="-12"/>
          <w:lang w:val="vi-VN"/>
        </w:rPr>
        <w:object w:dxaOrig="4390" w:dyaOrig="432" w14:anchorId="444CC9F2">
          <v:shape id="_x0000_i1096" type="#_x0000_t75" style="width:219.75pt;height:21.75pt" o:ole="">
            <v:imagedata r:id="rId131" o:title=""/>
          </v:shape>
          <o:OLEObject Type="Embed" ProgID="Equation.KSEE3" ShapeID="_x0000_i1096" DrawAspect="Content" ObjectID="_1810229220" r:id="rId132"/>
        </w:object>
      </w:r>
      <w:r>
        <w:rPr>
          <w:rFonts w:eastAsia="Times New Roman"/>
          <w:lang w:val="vi-VN"/>
        </w:rPr>
        <w:t xml:space="preserve"> (MPa)</w:t>
      </w:r>
    </w:p>
    <w:p w14:paraId="5556CA4C" w14:textId="77777777" w:rsidR="00B22F9F" w:rsidRPr="005956DB" w:rsidRDefault="00000000">
      <w:pPr>
        <w:spacing w:before="120"/>
        <w:ind w:firstLineChars="107" w:firstLine="278"/>
        <w:rPr>
          <w:rFonts w:eastAsia="SimSun"/>
          <w:szCs w:val="26"/>
          <w:lang w:val="vi-VN"/>
        </w:rPr>
      </w:pPr>
      <w:r w:rsidRPr="005956DB">
        <w:rPr>
          <w:rFonts w:eastAsia="SimSun"/>
          <w:szCs w:val="26"/>
          <w:lang w:val="vi-VN"/>
        </w:rPr>
        <w:t>Trong đó:</w:t>
      </w:r>
    </w:p>
    <w:p w14:paraId="7D9BA7E9" w14:textId="77777777" w:rsidR="00B22F9F" w:rsidRDefault="00000000">
      <w:pPr>
        <w:spacing w:before="120"/>
        <w:ind w:firstLineChars="430" w:firstLine="1118"/>
        <w:rPr>
          <w:rFonts w:eastAsia="SimSun"/>
          <w:szCs w:val="26"/>
          <w:lang w:val="vi-VN"/>
        </w:rPr>
      </w:pPr>
      <w:r>
        <w:rPr>
          <w:rFonts w:eastAsia="SimSun"/>
          <w:szCs w:val="26"/>
          <w:lang w:val="vi-VN"/>
        </w:rPr>
        <w:t>-</w:t>
      </w:r>
      <w:r w:rsidRPr="005956DB">
        <w:rPr>
          <w:rFonts w:eastAsia="SimSun"/>
          <w:szCs w:val="26"/>
          <w:lang w:val="vi-VN"/>
        </w:rPr>
        <w:t xml:space="preserve"> R</w:t>
      </w:r>
      <w:r w:rsidRPr="005956DB">
        <w:rPr>
          <w:rFonts w:eastAsia="SimSun"/>
          <w:szCs w:val="26"/>
          <w:vertAlign w:val="subscript"/>
          <w:lang w:val="vi-VN"/>
        </w:rPr>
        <w:t>ku</w:t>
      </w:r>
      <w:r w:rsidRPr="005956DB">
        <w:rPr>
          <w:rFonts w:eastAsia="SimSun"/>
          <w:szCs w:val="26"/>
          <w:lang w:val="vi-VN"/>
        </w:rPr>
        <w:t xml:space="preserve"> : cường độ chịu kéo uốn giới hạn, R</w:t>
      </w:r>
      <w:r w:rsidRPr="005956DB">
        <w:rPr>
          <w:rFonts w:eastAsia="SimSun"/>
          <w:szCs w:val="26"/>
          <w:vertAlign w:val="subscript"/>
          <w:lang w:val="vi-VN"/>
        </w:rPr>
        <w:t>ku</w:t>
      </w:r>
      <w:r w:rsidRPr="005956DB">
        <w:rPr>
          <w:rFonts w:eastAsia="SimSun"/>
          <w:szCs w:val="26"/>
          <w:lang w:val="vi-VN"/>
        </w:rPr>
        <w:t xml:space="preserve"> =</w:t>
      </w:r>
      <w:r>
        <w:rPr>
          <w:rFonts w:eastAsia="SimSun"/>
          <w:szCs w:val="26"/>
          <w:lang w:val="vi-VN"/>
        </w:rPr>
        <w:t xml:space="preserve"> </w:t>
      </w:r>
      <w:r w:rsidRPr="005956DB">
        <w:rPr>
          <w:rFonts w:eastAsia="SimSun"/>
          <w:szCs w:val="26"/>
          <w:lang w:val="vi-VN"/>
        </w:rPr>
        <w:t>2</w:t>
      </w:r>
      <w:r>
        <w:rPr>
          <w:rFonts w:eastAsia="SimSun"/>
          <w:szCs w:val="26"/>
          <w:lang w:val="vi-VN"/>
        </w:rPr>
        <w:t xml:space="preserve"> </w:t>
      </w:r>
      <w:r w:rsidRPr="005956DB">
        <w:rPr>
          <w:rFonts w:eastAsia="SimSun"/>
          <w:szCs w:val="26"/>
          <w:lang w:val="vi-VN"/>
        </w:rPr>
        <w:t>MPa</w:t>
      </w:r>
      <w:r>
        <w:rPr>
          <w:rFonts w:eastAsia="SimSun"/>
          <w:szCs w:val="26"/>
          <w:lang w:val="vi-VN"/>
        </w:rPr>
        <w:t xml:space="preserve"> (Bảng C.1/55)</w:t>
      </w:r>
    </w:p>
    <w:p w14:paraId="5785A1D6" w14:textId="77777777" w:rsidR="00B22F9F" w:rsidRDefault="00000000">
      <w:pPr>
        <w:spacing w:before="120"/>
        <w:ind w:firstLineChars="430" w:firstLine="1118"/>
        <w:jc w:val="left"/>
        <w:rPr>
          <w:iCs/>
          <w:szCs w:val="26"/>
          <w:lang w:val="vi-VN"/>
        </w:rPr>
      </w:pPr>
      <w:r>
        <w:rPr>
          <w:iCs/>
          <w:szCs w:val="26"/>
          <w:lang w:val="vi-VN"/>
        </w:rPr>
        <w:t xml:space="preserve">- Hệ số xét đến sự suy giảm cường độ do vật liệu bị mỏi (mục 9.4.3/36): </w:t>
      </w:r>
    </w:p>
    <w:p w14:paraId="3C9E62E3" w14:textId="77777777" w:rsidR="00B22F9F" w:rsidRDefault="00000000">
      <w:pPr>
        <w:spacing w:before="120"/>
        <w:ind w:firstLineChars="500" w:firstLine="1300"/>
        <w:jc w:val="left"/>
        <w:rPr>
          <w:rFonts w:eastAsia="Times New Roman"/>
          <w:szCs w:val="26"/>
          <w:lang w:val="vi-VN"/>
        </w:rPr>
      </w:pPr>
      <w:r>
        <w:rPr>
          <w:iCs/>
          <w:szCs w:val="26"/>
          <w:lang w:val="vi-VN"/>
        </w:rPr>
        <w:t xml:space="preserve">+ Đối với bê tông nhựa: </w:t>
      </w:r>
      <w:r>
        <w:rPr>
          <w:rFonts w:eastAsia="Times New Roman"/>
          <w:position w:val="-30"/>
          <w:szCs w:val="26"/>
          <w:lang w:val="vi-VN"/>
        </w:rPr>
        <w:object w:dxaOrig="3400" w:dyaOrig="680" w14:anchorId="50EC1C9C">
          <v:shape id="_x0000_i1097" type="#_x0000_t75" style="width:169.5pt;height:34.5pt" o:ole="">
            <v:imagedata r:id="rId117" o:title=""/>
          </v:shape>
          <o:OLEObject Type="Embed" ProgID="Equation.KSEE3" ShapeID="_x0000_i1097" DrawAspect="Content" ObjectID="_1810229221" r:id="rId133"/>
        </w:object>
      </w:r>
    </w:p>
    <w:p w14:paraId="234477A2" w14:textId="77777777" w:rsidR="00B22F9F" w:rsidRDefault="00000000">
      <w:pPr>
        <w:spacing w:before="120"/>
        <w:ind w:firstLineChars="430" w:firstLine="1118"/>
        <w:jc w:val="left"/>
        <w:rPr>
          <w:iCs/>
          <w:szCs w:val="26"/>
          <w:lang w:val="vi-VN"/>
        </w:rPr>
      </w:pPr>
      <w:r>
        <w:rPr>
          <w:iCs/>
          <w:szCs w:val="26"/>
          <w:lang w:val="vi-VN"/>
        </w:rPr>
        <w:t>- Hế số xét đến sự suy giảm cường độ theo thời gian (mục 9.4.3/36) :</w:t>
      </w:r>
    </w:p>
    <w:p w14:paraId="14AE3B2D" w14:textId="77777777" w:rsidR="00B22F9F" w:rsidRDefault="00000000">
      <w:pPr>
        <w:spacing w:before="120"/>
        <w:ind w:firstLineChars="500" w:firstLine="1300"/>
        <w:rPr>
          <w:rFonts w:eastAsia="SimSun"/>
          <w:szCs w:val="26"/>
          <w:lang w:val="vi-VN"/>
        </w:rPr>
      </w:pPr>
      <w:r>
        <w:rPr>
          <w:szCs w:val="26"/>
          <w:lang w:val="vi-VN"/>
        </w:rPr>
        <w:t xml:space="preserve">+ Đối với bê tông nhựa cứng: </w:t>
      </w:r>
      <w:r>
        <w:rPr>
          <w:position w:val="-10"/>
          <w:szCs w:val="26"/>
          <w:lang w:val="vi-VN"/>
        </w:rPr>
        <w:object w:dxaOrig="680" w:dyaOrig="340" w14:anchorId="0D126265">
          <v:shape id="_x0000_i1098" type="#_x0000_t75" style="width:34.5pt;height:16.5pt" o:ole="">
            <v:imagedata r:id="rId119" o:title=""/>
          </v:shape>
          <o:OLEObject Type="Embed" ProgID="Equation.KSEE3" ShapeID="_x0000_i1098" DrawAspect="Content" ObjectID="_1810229222" r:id="rId134"/>
        </w:object>
      </w:r>
    </w:p>
    <w:p w14:paraId="7B20DF19" w14:textId="77777777" w:rsidR="00B22F9F" w:rsidRDefault="00000000">
      <w:pPr>
        <w:ind w:firstLineChars="107" w:firstLine="278"/>
        <w:rPr>
          <w:rFonts w:eastAsia="SimSun"/>
          <w:color w:val="000000"/>
          <w:szCs w:val="26"/>
          <w:lang w:val="vi-VN" w:eastAsia="zh-CN" w:bidi="ar"/>
        </w:rPr>
      </w:pPr>
      <w:r>
        <w:rPr>
          <w:rFonts w:eastAsia="SimSun"/>
          <w:color w:val="000000"/>
          <w:szCs w:val="26"/>
          <w:lang w:val="vi-VN" w:eastAsia="zh-CN" w:bidi="ar"/>
        </w:rPr>
        <w:t xml:space="preserve">Công thức kiểm toán: </w:t>
      </w:r>
    </w:p>
    <w:p w14:paraId="371BB34D" w14:textId="77777777" w:rsidR="00B22F9F" w:rsidRDefault="00000000">
      <w:pPr>
        <w:ind w:firstLineChars="107" w:firstLine="278"/>
        <w:jc w:val="center"/>
        <w:rPr>
          <w:rFonts w:eastAsia="SimSun"/>
          <w:b/>
          <w:bCs/>
          <w:color w:val="000000"/>
          <w:szCs w:val="26"/>
          <w:lang w:val="vi-VN" w:eastAsia="zh-CN" w:bidi="ar"/>
        </w:rPr>
      </w:pPr>
      <m:oMath>
        <m:sSub>
          <m:sSubPr>
            <m:ctrlPr>
              <w:rPr>
                <w:rFonts w:ascii="Cambria Math" w:eastAsia="Times New Roman" w:hAnsi="Cambria Math"/>
              </w:rPr>
            </m:ctrlPr>
          </m:sSubPr>
          <m:e>
            <m:r>
              <m:rPr>
                <m:sty m:val="p"/>
              </m:rPr>
              <w:rPr>
                <w:rFonts w:ascii="Cambria Math" w:eastAsia="Times New Roman" w:hAnsi="Cambria Math"/>
              </w:rPr>
              <m:t>σ</m:t>
            </m:r>
            <m:ctrlPr>
              <w:rPr>
                <w:rFonts w:ascii="Cambria Math" w:hAnsi="Cambria Math"/>
              </w:rPr>
            </m:ctrlPr>
          </m:e>
          <m:sub>
            <m:r>
              <m:rPr>
                <m:sty m:val="p"/>
              </m:rPr>
              <w:rPr>
                <w:rFonts w:ascii="Cambria Math" w:eastAsia="Times New Roman" w:hAnsi="Cambria Math"/>
              </w:rPr>
              <m:t>ku</m:t>
            </m:r>
            <m:ctrlPr>
              <w:rPr>
                <w:rFonts w:ascii="Cambria Math" w:hAnsi="Cambria Math"/>
              </w:rPr>
            </m:ctrlPr>
          </m:sub>
        </m:sSub>
      </m:oMath>
      <w:r>
        <w:rPr>
          <w:position w:val="-4"/>
          <w:lang w:val="vi-VN"/>
        </w:rPr>
        <w:object w:dxaOrig="200" w:dyaOrig="240" w14:anchorId="15556861">
          <v:shape id="_x0000_i1099" type="#_x0000_t75" style="width:10.5pt;height:12pt" o:ole="">
            <v:imagedata r:id="rId121" o:title=""/>
          </v:shape>
          <o:OLEObject Type="Embed" ProgID="Equation.KSEE3" ShapeID="_x0000_i1099" DrawAspect="Content" ObjectID="_1810229223" r:id="rId135"/>
        </w:object>
      </w:r>
      <w:r>
        <w:rPr>
          <w:position w:val="-12"/>
          <w:lang w:val="vi-VN"/>
        </w:rPr>
        <w:object w:dxaOrig="900" w:dyaOrig="380" w14:anchorId="089200BF">
          <v:shape id="_x0000_i1100" type="#_x0000_t75" style="width:45pt;height:19.5pt" o:ole="">
            <v:imagedata r:id="rId123" o:title=""/>
          </v:shape>
          <o:OLEObject Type="Embed" ProgID="Equation.KSEE3" ShapeID="_x0000_i1100" DrawAspect="Content" ObjectID="_1810229224" r:id="rId136"/>
        </w:object>
      </w:r>
    </w:p>
    <w:p w14:paraId="3CBA5622" w14:textId="77777777" w:rsidR="00B22F9F" w:rsidRDefault="00000000">
      <w:pPr>
        <w:spacing w:before="120"/>
        <w:ind w:firstLineChars="107" w:firstLine="278"/>
        <w:rPr>
          <w:rFonts w:eastAsia="Times New Roman"/>
          <w:szCs w:val="26"/>
          <w:lang w:val="vi-VN"/>
        </w:rPr>
      </w:pPr>
      <w:r>
        <w:rPr>
          <w:rFonts w:eastAsia="SimSun"/>
          <w:szCs w:val="26"/>
          <w:lang w:val="vi-VN"/>
        </w:rPr>
        <w:t xml:space="preserve">Theo Bảng 8/21, hệ số cường độ về </w:t>
      </w:r>
      <w:r>
        <w:rPr>
          <w:rFonts w:eastAsia="SimSun"/>
          <w:position w:val="-12"/>
          <w:szCs w:val="26"/>
        </w:rPr>
        <w:object w:dxaOrig="1100" w:dyaOrig="380" w14:anchorId="64335901">
          <v:shape id="_x0000_i1101" type="#_x0000_t75" style="width:55.5pt;height:19.5pt" o:ole="">
            <v:imagedata r:id="rId125" o:title=""/>
          </v:shape>
          <o:OLEObject Type="Embed" ProgID="Equation.KSEE3" ShapeID="_x0000_i1101" DrawAspect="Content" ObjectID="_1810229225" r:id="rId137"/>
        </w:object>
      </w:r>
      <w:r w:rsidRPr="005956DB">
        <w:rPr>
          <w:rFonts w:eastAsia="SimSun"/>
          <w:szCs w:val="26"/>
          <w:lang w:val="vi-VN"/>
        </w:rPr>
        <w:t xml:space="preserve"> </w:t>
      </w:r>
    </w:p>
    <w:p w14:paraId="538722ED" w14:textId="77777777" w:rsidR="00B22F9F" w:rsidRDefault="00000000">
      <w:pPr>
        <w:spacing w:before="120"/>
        <w:ind w:firstLineChars="107" w:firstLine="278"/>
        <w:rPr>
          <w:color w:val="FF0000"/>
          <w:lang w:val="vi-VN"/>
        </w:rPr>
      </w:pPr>
      <w:r>
        <w:rPr>
          <w:rFonts w:eastAsia="Times New Roman"/>
          <w:lang w:val="vi-VN"/>
        </w:rPr>
        <w:lastRenderedPageBreak/>
        <w:t xml:space="preserve">Ta thấy: </w:t>
      </w:r>
      <m:oMath>
        <m:sSub>
          <m:sSubPr>
            <m:ctrlPr>
              <w:rPr>
                <w:rFonts w:ascii="Cambria Math" w:eastAsia="Times New Roman" w:hAnsi="Cambria Math"/>
              </w:rPr>
            </m:ctrlPr>
          </m:sSubPr>
          <m:e>
            <m:r>
              <m:rPr>
                <m:sty m:val="p"/>
              </m:rPr>
              <w:rPr>
                <w:rFonts w:ascii="Cambria Math" w:eastAsia="Times New Roman" w:hAnsi="Cambria Math"/>
              </w:rPr>
              <m:t>σ</m:t>
            </m:r>
            <m:ctrlPr>
              <w:rPr>
                <w:rFonts w:ascii="Cambria Math" w:hAnsi="Cambria Math"/>
              </w:rPr>
            </m:ctrlPr>
          </m:e>
          <m:sub>
            <m:r>
              <m:rPr>
                <m:sty m:val="p"/>
              </m:rPr>
              <w:rPr>
                <w:rFonts w:ascii="Cambria Math" w:eastAsia="Times New Roman" w:hAnsi="Cambria Math"/>
              </w:rPr>
              <m:t>ku</m:t>
            </m:r>
            <m:ctrlPr>
              <w:rPr>
                <w:rFonts w:ascii="Cambria Math" w:hAnsi="Cambria Math"/>
              </w:rPr>
            </m:ctrlPr>
          </m:sub>
        </m:sSub>
      </m:oMath>
      <w:r>
        <w:rPr>
          <w:lang w:val="vi-VN"/>
        </w:rPr>
        <w:t xml:space="preserve">= 0.908  (MPa) </w:t>
      </w:r>
      <w:r>
        <w:rPr>
          <w:position w:val="-4"/>
          <w:lang w:val="vi-VN"/>
        </w:rPr>
        <w:object w:dxaOrig="200" w:dyaOrig="240" w14:anchorId="20EA6F5B">
          <v:shape id="_x0000_i1102" type="#_x0000_t75" style="width:10.5pt;height:12pt" o:ole="">
            <v:imagedata r:id="rId121" o:title=""/>
          </v:shape>
          <o:OLEObject Type="Embed" ProgID="Equation.KSEE3" ShapeID="_x0000_i1102" DrawAspect="Content" ObjectID="_1810229226" r:id="rId138"/>
        </w:object>
      </w:r>
      <w:r>
        <w:rPr>
          <w:lang w:val="vi-VN"/>
        </w:rPr>
        <w:t xml:space="preserve"> </w:t>
      </w:r>
      <w:r>
        <w:rPr>
          <w:position w:val="-12"/>
          <w:lang w:val="vi-VN"/>
        </w:rPr>
        <w:object w:dxaOrig="2740" w:dyaOrig="380" w14:anchorId="5CBEB06D">
          <v:shape id="_x0000_i1103" type="#_x0000_t75" style="width:136.5pt;height:19.5pt" o:ole="">
            <v:imagedata r:id="rId139" o:title=""/>
          </v:shape>
          <o:OLEObject Type="Embed" ProgID="Equation.KSEE3" ShapeID="_x0000_i1103" DrawAspect="Content" ObjectID="_1810229227" r:id="rId140"/>
        </w:object>
      </w:r>
      <w:r>
        <w:rPr>
          <w:lang w:val="vi-VN"/>
        </w:rPr>
        <w:t xml:space="preserve"> (MPa)  </w:t>
      </w:r>
      <w:r>
        <w:rPr>
          <w:color w:val="FF0000"/>
          <w:lang w:val="vi-VN"/>
        </w:rPr>
        <w:t xml:space="preserve">(thỏa) </w:t>
      </w:r>
    </w:p>
    <w:p w14:paraId="0253D05E" w14:textId="77777777" w:rsidR="00B22F9F" w:rsidRDefault="00000000">
      <w:pPr>
        <w:pStyle w:val="BINHTHUONG"/>
        <w:ind w:firstLineChars="100" w:firstLine="260"/>
        <w:jc w:val="left"/>
        <w:rPr>
          <w:rFonts w:eastAsiaTheme="minorEastAsia"/>
          <w:lang w:val="vi-VN"/>
        </w:rPr>
      </w:pPr>
      <w:r w:rsidRPr="005956DB">
        <w:rPr>
          <w:rFonts w:eastAsiaTheme="minorEastAsia"/>
          <w:lang w:val="vi-VN"/>
        </w:rPr>
        <w:t xml:space="preserve">Vậy kết cấu thiết kế dự kiến đạt được điều kiện đã đề ra đối với lớp bê tông nhựa lớp </w:t>
      </w:r>
      <w:r>
        <w:rPr>
          <w:rFonts w:eastAsiaTheme="minorEastAsia"/>
          <w:lang w:val="vi-VN"/>
        </w:rPr>
        <w:t>dưới</w:t>
      </w:r>
      <w:r w:rsidRPr="005956DB">
        <w:rPr>
          <w:rFonts w:eastAsiaTheme="minorEastAsia"/>
          <w:lang w:val="vi-VN"/>
        </w:rPr>
        <w:t>.</w:t>
      </w:r>
    </w:p>
    <w:p w14:paraId="646D59B2" w14:textId="77777777" w:rsidR="00B22F9F" w:rsidRDefault="00000000">
      <w:pPr>
        <w:pStyle w:val="CAP1"/>
        <w:outlineLvl w:val="1"/>
      </w:pPr>
      <w:bookmarkStart w:id="96" w:name="_Toc199602333"/>
      <w:r>
        <w:rPr>
          <w:lang w:val="vi-VN"/>
        </w:rPr>
        <w:t>5.4</w:t>
      </w:r>
      <w:r>
        <w:t>. Kết luận</w:t>
      </w:r>
      <w:bookmarkEnd w:id="95"/>
      <w:bookmarkEnd w:id="96"/>
    </w:p>
    <w:p w14:paraId="521700AB" w14:textId="77777777" w:rsidR="00B22F9F" w:rsidRDefault="00000000">
      <w:pPr>
        <w:pStyle w:val="BINHTHUONG"/>
        <w:numPr>
          <w:ilvl w:val="0"/>
          <w:numId w:val="49"/>
        </w:numPr>
        <w:ind w:left="0" w:firstLine="260"/>
      </w:pPr>
      <w:r>
        <w:t>Các kết quả kiểm toán theo trình tự tính toán như trên cho thấy kết cấu dự kiến đảm bảo được tất cả các điều kiện về cường độ, do đó có thể chấp nhận nó làm kết cấu thiết kế của dự án.</w:t>
      </w:r>
    </w:p>
    <w:p w14:paraId="57818C64" w14:textId="77777777" w:rsidR="00B22F9F" w:rsidRDefault="00000000">
      <w:pPr>
        <w:jc w:val="left"/>
        <w:rPr>
          <w:lang w:val="vi-VN"/>
        </w:rPr>
      </w:pPr>
      <w:r>
        <w:br w:type="page"/>
      </w:r>
    </w:p>
    <w:p w14:paraId="1FF3C43A" w14:textId="77777777" w:rsidR="00B22F9F" w:rsidRDefault="00000000">
      <w:pPr>
        <w:pStyle w:val="Heading1"/>
        <w:jc w:val="center"/>
        <w:rPr>
          <w:lang w:val="vi-VN"/>
        </w:rPr>
      </w:pPr>
      <w:bookmarkStart w:id="97" w:name="_Toc199602334"/>
      <w:r>
        <w:rPr>
          <w:lang w:val="vi-VN"/>
        </w:rPr>
        <w:lastRenderedPageBreak/>
        <w:t>CHƯƠNG 6. THIẾT KẾ THOÁT NƯỚC</w:t>
      </w:r>
      <w:bookmarkEnd w:id="97"/>
    </w:p>
    <w:p w14:paraId="65BBAE20" w14:textId="77777777" w:rsidR="00B22F9F" w:rsidRPr="005956DB" w:rsidRDefault="00000000">
      <w:pPr>
        <w:pStyle w:val="Heading2"/>
        <w:rPr>
          <w:lang w:val="vi-VN"/>
        </w:rPr>
      </w:pPr>
      <w:bookmarkStart w:id="98" w:name="_Toc199602335"/>
      <w:r>
        <w:rPr>
          <w:lang w:val="vi-VN"/>
        </w:rPr>
        <w:t>6.1. Tiêu chuẩn thiết kế và tài liệu tham khảo.</w:t>
      </w:r>
      <w:bookmarkEnd w:id="98"/>
    </w:p>
    <w:p w14:paraId="6C13DF48" w14:textId="77777777" w:rsidR="00B22F9F" w:rsidRPr="005956DB" w:rsidRDefault="00000000">
      <w:pPr>
        <w:pStyle w:val="ListParagraph"/>
        <w:numPr>
          <w:ilvl w:val="0"/>
          <w:numId w:val="50"/>
        </w:numPr>
        <w:rPr>
          <w:lang w:val="vi-VN"/>
        </w:rPr>
      </w:pPr>
      <w:r w:rsidRPr="005956DB">
        <w:rPr>
          <w:lang w:val="vi-VN"/>
        </w:rPr>
        <w:t xml:space="preserve">Thoát nước - Mạng lưới bên ngoài và công trình - Tiêu chuẩn thiết kế TCVN 7957: 2023 </w:t>
      </w:r>
    </w:p>
    <w:p w14:paraId="5169CF4E" w14:textId="77777777" w:rsidR="00B22F9F" w:rsidRPr="005956DB" w:rsidRDefault="00000000">
      <w:pPr>
        <w:pStyle w:val="ListParagraph"/>
        <w:numPr>
          <w:ilvl w:val="0"/>
          <w:numId w:val="50"/>
        </w:numPr>
        <w:rPr>
          <w:lang w:val="vi-VN"/>
        </w:rPr>
      </w:pPr>
      <w:r w:rsidRPr="005956DB">
        <w:rPr>
          <w:lang w:val="vi-VN"/>
        </w:rPr>
        <w:t>Tính toán thủy lực cống và mương thoát nước - PGS-TS Nguyễn Tuấn Anh NXB xây dựng</w:t>
      </w:r>
    </w:p>
    <w:p w14:paraId="6342D0CE" w14:textId="77777777" w:rsidR="00B22F9F" w:rsidRPr="005956DB" w:rsidRDefault="00000000">
      <w:pPr>
        <w:pStyle w:val="ListParagraph"/>
        <w:numPr>
          <w:ilvl w:val="0"/>
          <w:numId w:val="50"/>
        </w:numPr>
        <w:rPr>
          <w:lang w:val="vi-VN"/>
        </w:rPr>
      </w:pPr>
      <w:r w:rsidRPr="005956DB">
        <w:rPr>
          <w:lang w:val="vi-VN"/>
        </w:rPr>
        <w:t xml:space="preserve">Cấp thoát nước - TS Nguyễn Thống NXB xây dựng </w:t>
      </w:r>
    </w:p>
    <w:p w14:paraId="15515724" w14:textId="77777777" w:rsidR="00B22F9F" w:rsidRPr="005956DB" w:rsidRDefault="00000000">
      <w:pPr>
        <w:pStyle w:val="ListParagraph"/>
        <w:numPr>
          <w:ilvl w:val="0"/>
          <w:numId w:val="50"/>
        </w:numPr>
        <w:rPr>
          <w:lang w:val="vi-VN"/>
        </w:rPr>
      </w:pPr>
      <w:r w:rsidRPr="005956DB">
        <w:rPr>
          <w:lang w:val="vi-VN"/>
        </w:rPr>
        <w:t>Mạng lưới thoát nước - PGS.TS Hoàng Huệ &amp; KS Phạm Đình Bưởi NXB xây dựng</w:t>
      </w:r>
    </w:p>
    <w:p w14:paraId="6C88AD8F" w14:textId="77777777" w:rsidR="00B22F9F" w:rsidRPr="005956DB" w:rsidRDefault="00000000">
      <w:pPr>
        <w:pStyle w:val="ListParagraph"/>
        <w:numPr>
          <w:ilvl w:val="0"/>
          <w:numId w:val="50"/>
        </w:numPr>
        <w:rPr>
          <w:lang w:val="vi-VN"/>
        </w:rPr>
      </w:pPr>
      <w:r w:rsidRPr="005956DB">
        <w:rPr>
          <w:lang w:val="vi-VN"/>
        </w:rPr>
        <w:t xml:space="preserve">Sách giáo trình "Thủy lực công trình" </w:t>
      </w:r>
    </w:p>
    <w:p w14:paraId="52772A9A" w14:textId="77777777" w:rsidR="00B22F9F" w:rsidRDefault="00000000">
      <w:pPr>
        <w:pStyle w:val="Heading2"/>
        <w:rPr>
          <w:lang w:val="vi-VN"/>
        </w:rPr>
      </w:pPr>
      <w:bookmarkStart w:id="99" w:name="_Toc199602336"/>
      <w:r>
        <w:rPr>
          <w:lang w:val="vi-VN"/>
        </w:rPr>
        <w:t>6.2. Số liệu đầu vào.</w:t>
      </w:r>
      <w:bookmarkEnd w:id="99"/>
    </w:p>
    <w:p w14:paraId="40AA4643" w14:textId="77777777" w:rsidR="00B22F9F" w:rsidRDefault="00000000">
      <w:pPr>
        <w:pStyle w:val="ListParagraph"/>
        <w:numPr>
          <w:ilvl w:val="0"/>
          <w:numId w:val="51"/>
        </w:numPr>
        <w:rPr>
          <w:lang w:val="vi-VN"/>
        </w:rPr>
      </w:pPr>
      <w:r w:rsidRPr="005956DB">
        <w:rPr>
          <w:szCs w:val="26"/>
          <w:lang w:val="vi-VN"/>
        </w:rPr>
        <w:t xml:space="preserve">Địa điểm công trình: </w:t>
      </w:r>
      <w:r>
        <w:rPr>
          <w:szCs w:val="26"/>
          <w:lang w:val="vi-VN"/>
        </w:rPr>
        <w:t>Thành phố Cam Ranh</w:t>
      </w:r>
    </w:p>
    <w:p w14:paraId="5F565CE4" w14:textId="77777777" w:rsidR="00B22F9F" w:rsidRDefault="00000000">
      <w:pPr>
        <w:pStyle w:val="ListParagraph"/>
        <w:numPr>
          <w:ilvl w:val="0"/>
          <w:numId w:val="51"/>
        </w:numPr>
        <w:rPr>
          <w:lang w:val="vi-VN"/>
        </w:rPr>
      </w:pPr>
      <w:r w:rsidRPr="005956DB">
        <w:rPr>
          <w:szCs w:val="26"/>
          <w:lang w:val="vi-VN"/>
        </w:rPr>
        <w:t>Diện tích lưu vực tính toán mà công trình thoát nước phục vụ:</w:t>
      </w:r>
      <w:r w:rsidRPr="005956DB">
        <w:rPr>
          <w:szCs w:val="26"/>
          <w:lang w:val="vi-VN"/>
        </w:rPr>
        <w:tab/>
      </w:r>
      <w:r>
        <w:rPr>
          <w:szCs w:val="26"/>
          <w:lang w:val="vi-VN"/>
        </w:rPr>
        <w:t xml:space="preserve"> </w:t>
      </w:r>
      <w:r w:rsidRPr="005956DB">
        <w:rPr>
          <w:lang w:val="vi-VN"/>
        </w:rPr>
        <w:t xml:space="preserve">Ftt = </w:t>
      </w:r>
      <w:r>
        <w:rPr>
          <w:lang w:val="vi-VN"/>
        </w:rPr>
        <w:t>1.225</w:t>
      </w:r>
      <w:r w:rsidRPr="005956DB">
        <w:rPr>
          <w:lang w:val="vi-VN"/>
        </w:rPr>
        <w:t xml:space="preserve"> (ha)</w:t>
      </w:r>
    </w:p>
    <w:p w14:paraId="0F368DE4" w14:textId="77777777" w:rsidR="00B22F9F" w:rsidRDefault="00000000">
      <w:pPr>
        <w:pStyle w:val="ListParagraph"/>
        <w:numPr>
          <w:ilvl w:val="0"/>
          <w:numId w:val="51"/>
        </w:numPr>
        <w:rPr>
          <w:lang w:val="vi-VN"/>
        </w:rPr>
      </w:pPr>
      <w:r w:rsidRPr="005956DB">
        <w:rPr>
          <w:lang w:val="vi-VN"/>
        </w:rPr>
        <w:t>Chiều dài đoạn mương (rãnh, cống...) thiết kế: L2 =  (m)</w:t>
      </w:r>
    </w:p>
    <w:p w14:paraId="3AEE2F5B" w14:textId="77777777" w:rsidR="00B22F9F" w:rsidRDefault="00000000">
      <w:pPr>
        <w:pStyle w:val="ListParagraph"/>
        <w:numPr>
          <w:ilvl w:val="0"/>
          <w:numId w:val="51"/>
        </w:numPr>
        <w:rPr>
          <w:lang w:val="vi-VN"/>
        </w:rPr>
      </w:pPr>
      <w:r w:rsidRPr="005956DB">
        <w:rPr>
          <w:lang w:val="vi-VN"/>
        </w:rPr>
        <w:t xml:space="preserve">Tính chất đô thị của công trình xây dựng: </w:t>
      </w:r>
      <w:r>
        <w:rPr>
          <w:lang w:val="vi-VN"/>
        </w:rPr>
        <w:t>Đô thị loại III</w:t>
      </w:r>
    </w:p>
    <w:p w14:paraId="5E9B937E" w14:textId="77777777" w:rsidR="00B22F9F" w:rsidRDefault="00000000">
      <w:pPr>
        <w:pStyle w:val="ListParagraph"/>
        <w:numPr>
          <w:ilvl w:val="0"/>
          <w:numId w:val="51"/>
        </w:numPr>
        <w:rPr>
          <w:lang w:val="vi-VN"/>
        </w:rPr>
      </w:pPr>
      <w:r w:rsidRPr="005956DB">
        <w:rPr>
          <w:lang w:val="vi-VN"/>
        </w:rPr>
        <w:t>Tính chất khu công nghiệp: Khu công nghiệp có công nghệ bình thường</w:t>
      </w:r>
    </w:p>
    <w:p w14:paraId="11763606" w14:textId="77777777" w:rsidR="00B22F9F" w:rsidRDefault="00000000">
      <w:pPr>
        <w:pStyle w:val="ListParagraph"/>
        <w:numPr>
          <w:ilvl w:val="0"/>
          <w:numId w:val="51"/>
        </w:numPr>
        <w:rPr>
          <w:lang w:val="vi-VN"/>
        </w:rPr>
      </w:pPr>
      <w:r w:rsidRPr="005956DB">
        <w:rPr>
          <w:lang w:val="vi-VN"/>
        </w:rPr>
        <w:t>Tính chất bề mặt thoát nước: Mặt đường asphan</w:t>
      </w:r>
    </w:p>
    <w:p w14:paraId="7F033135" w14:textId="77777777" w:rsidR="00B22F9F" w:rsidRDefault="00000000">
      <w:pPr>
        <w:pStyle w:val="Heading2"/>
        <w:rPr>
          <w:lang w:val="vi-VN"/>
        </w:rPr>
      </w:pPr>
      <w:bookmarkStart w:id="100" w:name="_Toc199602337"/>
      <w:r>
        <w:rPr>
          <w:lang w:val="vi-VN"/>
        </w:rPr>
        <w:t>6.3.</w:t>
      </w:r>
      <w:r w:rsidRPr="005956DB">
        <w:rPr>
          <w:lang w:val="vi-VN"/>
        </w:rPr>
        <w:t xml:space="preserve"> Tính Toán Lưu Lượng Nước </w:t>
      </w:r>
      <w:r>
        <w:rPr>
          <w:lang w:val="vi-VN"/>
        </w:rPr>
        <w:t>Mưa.</w:t>
      </w:r>
      <w:bookmarkEnd w:id="100"/>
    </w:p>
    <w:p w14:paraId="3883C4D3" w14:textId="77777777" w:rsidR="00B22F9F" w:rsidRPr="005956DB" w:rsidRDefault="00000000">
      <w:pPr>
        <w:pStyle w:val="ListParagraph"/>
        <w:numPr>
          <w:ilvl w:val="0"/>
          <w:numId w:val="52"/>
        </w:numPr>
        <w:rPr>
          <w:szCs w:val="26"/>
          <w:lang w:val="vi-VN"/>
        </w:rPr>
      </w:pPr>
      <w:r w:rsidRPr="005956DB">
        <w:rPr>
          <w:szCs w:val="26"/>
          <w:lang w:val="vi-VN"/>
        </w:rPr>
        <w:t xml:space="preserve">Lưu lượng tính toán thoát nước mưa của công trình thoát nước (l/s) được xác định theo công thức tổng quát: </w:t>
      </w:r>
    </w:p>
    <w:p w14:paraId="3222B52F" w14:textId="77777777" w:rsidR="00B22F9F" w:rsidRDefault="00000000">
      <w:pPr>
        <w:pStyle w:val="ListParagraph"/>
        <w:jc w:val="center"/>
        <w:rPr>
          <w:szCs w:val="26"/>
          <w:lang w:val="vi-VN"/>
        </w:rPr>
      </w:pPr>
      <w:r>
        <w:t>Q =q.F.β.Ψ</w:t>
      </w:r>
      <w:r>
        <w:rPr>
          <w:b/>
        </w:rPr>
        <w:t xml:space="preserve"> = </w:t>
      </w:r>
      <w:r>
        <w:rPr>
          <w:b/>
          <w:lang w:val="vi-VN"/>
        </w:rPr>
        <w:t>337.303</w:t>
      </w:r>
    </w:p>
    <w:p w14:paraId="788DA071" w14:textId="77777777" w:rsidR="00B22F9F" w:rsidRDefault="00000000">
      <w:pPr>
        <w:pStyle w:val="ListParagraph"/>
        <w:numPr>
          <w:ilvl w:val="0"/>
          <w:numId w:val="52"/>
        </w:numPr>
      </w:pPr>
      <w:r>
        <w:t>Trong đó:</w:t>
      </w:r>
    </w:p>
    <w:p w14:paraId="6C50FD1E" w14:textId="77777777" w:rsidR="00B22F9F" w:rsidRDefault="00000000">
      <w:pPr>
        <w:pStyle w:val="ListParagraph"/>
        <w:numPr>
          <w:ilvl w:val="0"/>
          <w:numId w:val="53"/>
        </w:numPr>
      </w:pPr>
      <w:r>
        <w:rPr>
          <w:lang w:val="vi-VN"/>
        </w:rPr>
        <w:t>q:</w:t>
      </w:r>
      <w:r>
        <w:t xml:space="preserve"> 388.3220</w:t>
      </w:r>
      <w:r>
        <w:rPr>
          <w:lang w:val="vi-VN"/>
        </w:rPr>
        <w:t xml:space="preserve"> </w:t>
      </w:r>
      <w:r>
        <w:t>Cường độ mưa tính toán (L/s.</w:t>
      </w:r>
      <w:r>
        <w:rPr>
          <w:lang w:val="vi-VN"/>
        </w:rPr>
        <w:t xml:space="preserve"> </w:t>
      </w:r>
      <w:r>
        <w:t>ha);</w:t>
      </w:r>
    </w:p>
    <w:p w14:paraId="7A0B61A7" w14:textId="77777777" w:rsidR="00B22F9F" w:rsidRDefault="00000000">
      <w:pPr>
        <w:pStyle w:val="ListParagraph"/>
        <w:numPr>
          <w:ilvl w:val="0"/>
          <w:numId w:val="53"/>
        </w:numPr>
      </w:pPr>
      <w:r>
        <w:rPr>
          <w:lang w:val="vi-VN"/>
        </w:rPr>
        <w:t>F:</w:t>
      </w:r>
      <w:r>
        <w:t xml:space="preserve"> 0.6Diện tích lưu vực mà tuyến cống phục vụ (ha); </w:t>
      </w:r>
    </w:p>
    <w:p w14:paraId="21AE4A51" w14:textId="77777777" w:rsidR="00B22F9F" w:rsidRDefault="00000000">
      <w:pPr>
        <w:pStyle w:val="ListParagraph"/>
        <w:numPr>
          <w:ilvl w:val="0"/>
          <w:numId w:val="53"/>
        </w:numPr>
      </w:pPr>
      <w:r>
        <w:t>β</w:t>
      </w:r>
      <w:r>
        <w:rPr>
          <w:lang w:val="vi-VN"/>
        </w:rPr>
        <w:t>:</w:t>
      </w:r>
      <w:r>
        <w:t xml:space="preserve"> 1Hệ số phân bố mưa, xác định theo Bảng 4;</w:t>
      </w:r>
    </w:p>
    <w:p w14:paraId="3665C8A3" w14:textId="77777777" w:rsidR="00B22F9F" w:rsidRDefault="00000000">
      <w:pPr>
        <w:pStyle w:val="ListParagraph"/>
        <w:numPr>
          <w:ilvl w:val="0"/>
          <w:numId w:val="53"/>
        </w:numPr>
        <w:rPr>
          <w:lang w:val="vi-VN"/>
        </w:rPr>
      </w:pPr>
      <w:r>
        <w:t>Ψ</w:t>
      </w:r>
      <w:r>
        <w:rPr>
          <w:lang w:val="vi-VN"/>
        </w:rPr>
        <w:t xml:space="preserve">: </w:t>
      </w:r>
      <w:r>
        <w:t xml:space="preserve">0.77Hệ số dòng chảy, xác định </w:t>
      </w:r>
      <w:r>
        <w:rPr>
          <w:lang w:val="vi-VN"/>
        </w:rPr>
        <w:t xml:space="preserve">theo bảng 3 </w:t>
      </w:r>
    </w:p>
    <w:p w14:paraId="79CEEC6E" w14:textId="77777777" w:rsidR="00B22F9F" w:rsidRDefault="00000000">
      <w:pPr>
        <w:pStyle w:val="Heading2"/>
        <w:rPr>
          <w:lang w:val="vi-VN"/>
        </w:rPr>
      </w:pPr>
      <w:bookmarkStart w:id="101" w:name="_Toc199602338"/>
      <w:r>
        <w:rPr>
          <w:lang w:val="vi-VN"/>
        </w:rPr>
        <w:t>6.4. xác định cường độ mưa.</w:t>
      </w:r>
      <w:bookmarkEnd w:id="101"/>
    </w:p>
    <w:p w14:paraId="1251224A" w14:textId="77777777" w:rsidR="00B22F9F" w:rsidRPr="005956DB" w:rsidRDefault="00000000">
      <w:pPr>
        <w:jc w:val="center"/>
        <w:rPr>
          <w:lang w:val="vi-VN"/>
        </w:rPr>
      </w:pPr>
      <w:r w:rsidRPr="005956DB">
        <w:rPr>
          <w:rFonts w:ascii="Cambria Math" w:hAnsi="Cambria Math" w:cs="Cambria Math"/>
          <w:lang w:val="vi-VN"/>
        </w:rPr>
        <w:t>𝑞</w:t>
      </w:r>
      <w:r w:rsidRPr="005956DB">
        <w:rPr>
          <w:lang w:val="vi-VN"/>
        </w:rPr>
        <w:t>=</w:t>
      </w:r>
      <w:r>
        <w:rPr>
          <w:lang w:val="vi-VN"/>
        </w:rPr>
        <w:t xml:space="preserve"> </w:t>
      </w:r>
      <m:oMath>
        <m:f>
          <m:fPr>
            <m:ctrlPr>
              <w:rPr>
                <w:rFonts w:ascii="Cambria Math" w:hAnsi="Cambria Math"/>
                <w:i/>
              </w:rPr>
            </m:ctrlPr>
          </m:fPr>
          <m:num>
            <m:r>
              <m:rPr>
                <m:sty m:val="p"/>
              </m:rPr>
              <w:rPr>
                <w:rFonts w:ascii="Cambria Math" w:hAnsi="Cambria Math" w:cs="Cambria Math"/>
                <w:lang w:val="vi-VN"/>
              </w:rPr>
              <m:t>A</m:t>
            </m:r>
            <m:r>
              <m:rPr>
                <m:sty m:val="p"/>
              </m:rPr>
              <w:rPr>
                <w:rFonts w:ascii="Cambria Math" w:hAnsi="Cambria Math"/>
                <w:lang w:val="vi-VN"/>
              </w:rPr>
              <m:t>(1+</m:t>
            </m:r>
            <m:r>
              <m:rPr>
                <m:sty m:val="p"/>
              </m:rPr>
              <w:rPr>
                <w:rFonts w:ascii="Cambria Math" w:hAnsi="Cambria Math" w:cs="Cambria Math"/>
                <w:lang w:val="vi-VN"/>
              </w:rPr>
              <m:t>C</m:t>
            </m:r>
            <m:r>
              <m:rPr>
                <m:sty m:val="p"/>
              </m:rPr>
              <w:rPr>
                <w:rFonts w:ascii="Cambria Math" w:hAnsi="Cambria Math"/>
                <w:lang w:val="vi-VN"/>
              </w:rPr>
              <m:t>lg</m:t>
            </m:r>
            <m:r>
              <m:rPr>
                <m:sty m:val="p"/>
              </m:rPr>
              <w:rPr>
                <w:rFonts w:ascii="Cambria Math" w:hAnsi="Cambria Math" w:cs="Cambria Math"/>
                <w:lang w:val="vi-VN"/>
              </w:rPr>
              <m:t>P</m:t>
            </m:r>
            <m:r>
              <m:rPr>
                <m:sty m:val="p"/>
              </m:rPr>
              <w:rPr>
                <w:rFonts w:ascii="Cambria Math" w:hAnsi="Cambria Math"/>
                <w:lang w:val="vi-VN"/>
              </w:rPr>
              <m:t>)</m:t>
            </m:r>
          </m:num>
          <m:den>
            <m:sSup>
              <m:sSupPr>
                <m:ctrlPr>
                  <w:rPr>
                    <w:rFonts w:ascii="Cambria Math" w:hAnsi="Cambria Math"/>
                    <w:lang w:val="vi-VN"/>
                  </w:rPr>
                </m:ctrlPr>
              </m:sSupPr>
              <m:e>
                <m:r>
                  <m:rPr>
                    <m:sty m:val="p"/>
                  </m:rPr>
                  <w:rPr>
                    <w:rFonts w:ascii="Cambria Math" w:hAnsi="Cambria Math"/>
                    <w:lang w:val="vi-VN"/>
                  </w:rPr>
                  <m:t>(</m:t>
                </m:r>
                <m:r>
                  <m:rPr>
                    <m:sty m:val="p"/>
                  </m:rPr>
                  <w:rPr>
                    <w:rFonts w:ascii="Cambria Math" w:hAnsi="Cambria Math" w:cs="Cambria Math"/>
                    <w:lang w:val="vi-VN"/>
                  </w:rPr>
                  <m:t>t</m:t>
                </m:r>
                <m:r>
                  <m:rPr>
                    <m:sty m:val="p"/>
                  </m:rPr>
                  <w:rPr>
                    <w:rFonts w:ascii="Cambria Math" w:hAnsi="Cambria Math"/>
                    <w:lang w:val="vi-VN"/>
                  </w:rPr>
                  <m:t>+</m:t>
                </m:r>
                <m:r>
                  <m:rPr>
                    <m:sty m:val="p"/>
                  </m:rPr>
                  <w:rPr>
                    <w:rFonts w:ascii="Cambria Math" w:hAnsi="Cambria Math" w:cs="Cambria Math"/>
                    <w:lang w:val="vi-VN"/>
                  </w:rPr>
                  <m:t>b</m:t>
                </m:r>
                <m:r>
                  <m:rPr>
                    <m:sty m:val="p"/>
                  </m:rPr>
                  <w:rPr>
                    <w:rFonts w:ascii="Cambria Math" w:hAnsi="Cambria Math"/>
                    <w:lang w:val="vi-VN"/>
                  </w:rPr>
                  <m:t>)</m:t>
                </m:r>
              </m:e>
              <m:sup>
                <m:r>
                  <w:rPr>
                    <w:rFonts w:ascii="Cambria Math" w:hAnsi="Cambria Math"/>
                    <w:lang w:val="vi-VN"/>
                  </w:rPr>
                  <m:t>n</m:t>
                </m:r>
              </m:sup>
            </m:sSup>
          </m:den>
        </m:f>
        <m:r>
          <w:rPr>
            <w:rFonts w:ascii="Cambria Math" w:eastAsiaTheme="minorEastAsia" w:hAnsi="Cambria Math"/>
            <w:lang w:val="vi-VN"/>
          </w:rPr>
          <m:t>×</m:t>
        </m:r>
      </m:oMath>
      <w:r>
        <w:rPr>
          <w:rFonts w:eastAsiaTheme="minorEastAsia"/>
          <w:lang w:val="vi-VN"/>
        </w:rPr>
        <w:t xml:space="preserve">k= </w:t>
      </w:r>
      <w:r w:rsidRPr="005956DB">
        <w:rPr>
          <w:lang w:val="vi-VN"/>
        </w:rPr>
        <w:t>3</w:t>
      </w:r>
      <w:r>
        <w:rPr>
          <w:lang w:val="vi-VN"/>
        </w:rPr>
        <w:t>390.481</w:t>
      </w:r>
      <w:r w:rsidRPr="005956DB">
        <w:rPr>
          <w:lang w:val="vi-VN"/>
        </w:rPr>
        <w:t>(l/s.ha)</w:t>
      </w:r>
    </w:p>
    <w:p w14:paraId="4D9D1AC4" w14:textId="77777777" w:rsidR="00B22F9F" w:rsidRDefault="00000000">
      <w:pPr>
        <w:pStyle w:val="ListParagraph"/>
        <w:numPr>
          <w:ilvl w:val="0"/>
          <w:numId w:val="54"/>
        </w:numPr>
        <w:rPr>
          <w:lang w:val="vi-VN"/>
        </w:rPr>
      </w:pPr>
      <w:r>
        <w:rPr>
          <w:lang w:val="vi-VN"/>
        </w:rPr>
        <w:t>Trong đó:</w:t>
      </w:r>
    </w:p>
    <w:p w14:paraId="1F18BFA6" w14:textId="77777777" w:rsidR="00B22F9F" w:rsidRDefault="00000000">
      <w:pPr>
        <w:pStyle w:val="ListParagraph"/>
        <w:numPr>
          <w:ilvl w:val="0"/>
          <w:numId w:val="55"/>
        </w:numPr>
        <w:rPr>
          <w:lang w:val="vi-VN"/>
        </w:rPr>
      </w:pPr>
      <w:r w:rsidRPr="005956DB">
        <w:rPr>
          <w:lang w:val="vi-VN"/>
        </w:rPr>
        <w:lastRenderedPageBreak/>
        <w:t>A,</w:t>
      </w:r>
      <w:r>
        <w:rPr>
          <w:lang w:val="vi-VN"/>
        </w:rPr>
        <w:t xml:space="preserve"> C, </w:t>
      </w:r>
      <w:r w:rsidRPr="005956DB">
        <w:rPr>
          <w:lang w:val="vi-VN"/>
        </w:rPr>
        <w:t>b,</w:t>
      </w:r>
      <w:r>
        <w:rPr>
          <w:lang w:val="vi-VN"/>
        </w:rPr>
        <w:t xml:space="preserve"> </w:t>
      </w:r>
      <w:r w:rsidRPr="005956DB">
        <w:rPr>
          <w:lang w:val="vi-VN"/>
        </w:rPr>
        <w:t xml:space="preserve">n: Các tham số xác định theo điều kiện mưa của địa </w:t>
      </w:r>
      <w:r>
        <w:rPr>
          <w:lang w:val="vi-VN"/>
        </w:rPr>
        <w:t>phương, lần lượt là A= 1810; C= 0.55; b= 12; n=0.65;</w:t>
      </w:r>
    </w:p>
    <w:p w14:paraId="137D131B" w14:textId="77777777" w:rsidR="00B22F9F" w:rsidRDefault="00000000">
      <w:pPr>
        <w:pStyle w:val="ListParagraph"/>
        <w:numPr>
          <w:ilvl w:val="0"/>
          <w:numId w:val="55"/>
        </w:numPr>
        <w:rPr>
          <w:lang w:val="vi-VN"/>
        </w:rPr>
      </w:pPr>
      <w:r w:rsidRPr="005956DB">
        <w:rPr>
          <w:lang w:val="vi-VN"/>
        </w:rPr>
        <w:t>Với địa điểm công trình:</w:t>
      </w:r>
      <w:r>
        <w:rPr>
          <w:lang w:val="vi-VN"/>
        </w:rPr>
        <w:t xml:space="preserve"> thị xã Thủ Dầu Một tỉnh Bình Dương.</w:t>
      </w:r>
    </w:p>
    <w:p w14:paraId="4052B771" w14:textId="77777777" w:rsidR="00B22F9F" w:rsidRDefault="00000000">
      <w:pPr>
        <w:pStyle w:val="ListParagraph"/>
        <w:numPr>
          <w:ilvl w:val="0"/>
          <w:numId w:val="55"/>
        </w:numPr>
        <w:rPr>
          <w:lang w:val="vi-VN"/>
        </w:rPr>
      </w:pPr>
      <w:r w:rsidRPr="005956DB">
        <w:rPr>
          <w:lang w:val="vi-VN"/>
        </w:rPr>
        <w:t>P: Chu kỳ lặp lại trận mưa tính toán (năm)</w:t>
      </w:r>
      <w:r>
        <w:rPr>
          <w:lang w:val="vi-VN"/>
        </w:rPr>
        <w:t xml:space="preserve">, </w:t>
      </w:r>
      <w:r w:rsidRPr="005956DB">
        <w:rPr>
          <w:lang w:val="vi-VN"/>
        </w:rPr>
        <w:t xml:space="preserve">với tính chất đô thị của công trình xây </w:t>
      </w:r>
      <w:r>
        <w:rPr>
          <w:lang w:val="vi-VN"/>
        </w:rPr>
        <w:t>dựng, ta chọn p= 5 năm.</w:t>
      </w:r>
    </w:p>
    <w:p w14:paraId="40545293" w14:textId="77777777" w:rsidR="00B22F9F" w:rsidRDefault="00000000">
      <w:pPr>
        <w:pStyle w:val="ListParagraph"/>
        <w:numPr>
          <w:ilvl w:val="0"/>
          <w:numId w:val="55"/>
        </w:numPr>
        <w:rPr>
          <w:lang w:val="vi-VN"/>
        </w:rPr>
      </w:pPr>
      <w:r w:rsidRPr="005956DB">
        <w:rPr>
          <w:lang w:val="vi-VN"/>
        </w:rPr>
        <w:t xml:space="preserve">K: Hệ số tính đến tác động của yếu tố biến đổi khí hậu đối với cường độ mưa lấy </w:t>
      </w:r>
      <w:r>
        <w:rPr>
          <w:lang w:val="vi-VN"/>
        </w:rPr>
        <w:t xml:space="preserve">k </w:t>
      </w:r>
      <w:r w:rsidRPr="005956DB">
        <w:rPr>
          <w:lang w:val="vi-VN"/>
        </w:rPr>
        <w:t xml:space="preserve">≥ </w:t>
      </w:r>
      <w:r>
        <w:rPr>
          <w:lang w:val="vi-VN"/>
        </w:rPr>
        <w:t>1.</w:t>
      </w:r>
    </w:p>
    <w:p w14:paraId="7DF0BA26" w14:textId="77777777" w:rsidR="00B22F9F" w:rsidRDefault="00000000">
      <w:pPr>
        <w:pStyle w:val="ListParagraph"/>
        <w:jc w:val="center"/>
        <w:rPr>
          <w:b/>
          <w:lang w:val="vi-VN"/>
        </w:rPr>
      </w:pPr>
      <w:r w:rsidRPr="005956DB">
        <w:rPr>
          <w:lang w:val="vi-VN"/>
        </w:rPr>
        <w:t>t: thời gian dòng chảy mưa (phút)</w:t>
      </w:r>
      <w:r>
        <w:rPr>
          <w:lang w:val="vi-VN"/>
        </w:rPr>
        <w:t xml:space="preserve"> : t1 = 10 phút</w:t>
      </w:r>
    </w:p>
    <w:p w14:paraId="17224176" w14:textId="77777777" w:rsidR="00B22F9F" w:rsidRDefault="00000000">
      <w:pPr>
        <w:pStyle w:val="ListParagraph"/>
        <w:numPr>
          <w:ilvl w:val="0"/>
          <w:numId w:val="55"/>
        </w:numPr>
        <w:rPr>
          <w:b/>
          <w:lang w:val="vi-VN"/>
        </w:rPr>
      </w:pPr>
      <w:r>
        <w:rPr>
          <w:lang w:val="vi-VN"/>
        </w:rPr>
        <w:t>với hệ số quan hệ đến giảm tốc căng cứ theo công trình cống ngầm m = 2.</w:t>
      </w:r>
    </w:p>
    <w:p w14:paraId="183616E0" w14:textId="77777777" w:rsidR="00B22F9F" w:rsidRDefault="00000000">
      <w:pPr>
        <w:pStyle w:val="ListParagraph"/>
        <w:numPr>
          <w:ilvl w:val="0"/>
          <w:numId w:val="55"/>
        </w:numPr>
        <w:rPr>
          <w:b/>
          <w:lang w:val="vi-VN"/>
        </w:rPr>
      </w:pPr>
      <w:r>
        <w:rPr>
          <w:lang w:val="vi-VN"/>
        </w:rPr>
        <w:t>t</w:t>
      </w:r>
      <w:r>
        <w:rPr>
          <w:vertAlign w:val="subscript"/>
          <w:lang w:val="vi-VN"/>
        </w:rPr>
        <w:t>1</w:t>
      </w:r>
      <w:r>
        <w:rPr>
          <w:lang w:val="vi-VN"/>
        </w:rPr>
        <w:t xml:space="preserve">: </w:t>
      </w:r>
      <w:r w:rsidRPr="005956DB">
        <w:rPr>
          <w:lang w:val="vi-VN"/>
        </w:rPr>
        <w:t xml:space="preserve">Thời gian dòng chảy mưa trong </w:t>
      </w:r>
      <w:r>
        <w:rPr>
          <w:lang w:val="vi-VN"/>
        </w:rPr>
        <w:t>cô</w:t>
      </w:r>
      <w:r w:rsidRPr="005956DB">
        <w:rPr>
          <w:lang w:val="vi-VN"/>
        </w:rPr>
        <w:t>ng trình thoát nước cống</w:t>
      </w:r>
    </w:p>
    <w:p w14:paraId="6E183C08" w14:textId="77777777" w:rsidR="00B22F9F" w:rsidRDefault="00000000">
      <w:pPr>
        <w:pStyle w:val="ListParagraph"/>
        <w:numPr>
          <w:ilvl w:val="0"/>
          <w:numId w:val="55"/>
        </w:numPr>
        <w:rPr>
          <w:b/>
          <w:lang w:val="vi-VN"/>
        </w:rPr>
      </w:pPr>
      <w:r w:rsidRPr="005956DB">
        <w:rPr>
          <w:lang w:val="vi-VN"/>
        </w:rPr>
        <w:t>t</w:t>
      </w:r>
      <w:r w:rsidRPr="005956DB">
        <w:rPr>
          <w:vertAlign w:val="subscript"/>
          <w:lang w:val="vi-VN"/>
        </w:rPr>
        <w:t>2</w:t>
      </w:r>
      <w:r w:rsidRPr="005956DB">
        <w:rPr>
          <w:lang w:val="vi-VN"/>
        </w:rPr>
        <w:t>: Thời gian nước mưa chảy trong cống đến tiết diện tính toán</w:t>
      </w:r>
      <w:r>
        <w:rPr>
          <w:b/>
          <w:lang w:val="vi-VN"/>
        </w:rPr>
        <w:t xml:space="preserve"> </w:t>
      </w:r>
    </w:p>
    <w:p w14:paraId="32C3E2A3" w14:textId="77777777" w:rsidR="00B22F9F" w:rsidRDefault="00000000">
      <w:pPr>
        <w:ind w:left="360"/>
        <w:jc w:val="center"/>
        <w:rPr>
          <w:rFonts w:eastAsiaTheme="minorEastAsia"/>
          <w:lang w:val="vi-VN"/>
        </w:rPr>
      </w:pPr>
      <w:r>
        <w:rPr>
          <w:lang w:val="vi-VN"/>
        </w:rPr>
        <w:t>t</w:t>
      </w:r>
      <w:r>
        <w:rPr>
          <w:vertAlign w:val="subscript"/>
          <w:lang w:val="vi-VN"/>
        </w:rPr>
        <w:t>2</w:t>
      </w:r>
      <w:r>
        <w:rPr>
          <w:lang w:val="vi-VN"/>
        </w:rPr>
        <w:t xml:space="preserve"> = 0.017</w:t>
      </w:r>
      <w:r>
        <w:sym w:font="Symbol" w:char="F053"/>
      </w:r>
      <m:oMath>
        <m:f>
          <m:fPr>
            <m:ctrlPr>
              <w:rPr>
                <w:rFonts w:ascii="Cambria Math" w:hAnsi="Cambria Math"/>
                <w:i/>
              </w:rPr>
            </m:ctrlPr>
          </m:fPr>
          <m:num>
            <m:sSub>
              <m:sSubPr>
                <m:ctrlPr>
                  <w:rPr>
                    <w:rFonts w:ascii="Cambria Math" w:hAnsi="Cambria Math"/>
                    <w:i/>
                  </w:rPr>
                </m:ctrlPr>
              </m:sSubPr>
              <m:e>
                <m:r>
                  <w:rPr>
                    <w:rFonts w:ascii="Cambria Math" w:hAnsi="Cambria Math"/>
                    <w:lang w:val="vi-VN"/>
                  </w:rPr>
                  <m:t>L</m:t>
                </m:r>
              </m:e>
              <m:sub>
                <m:r>
                  <w:rPr>
                    <w:rFonts w:ascii="Cambria Math" w:hAnsi="Cambria Math"/>
                    <w:lang w:val="vi-VN"/>
                  </w:rPr>
                  <m:t>2</m:t>
                </m:r>
              </m:sub>
            </m:sSub>
          </m:num>
          <m:den>
            <m:sSub>
              <m:sSubPr>
                <m:ctrlPr>
                  <w:rPr>
                    <w:rFonts w:ascii="Cambria Math" w:hAnsi="Cambria Math"/>
                    <w:i/>
                  </w:rPr>
                </m:ctrlPr>
              </m:sSubPr>
              <m:e>
                <m:r>
                  <w:rPr>
                    <w:rFonts w:ascii="Cambria Math" w:hAnsi="Cambria Math"/>
                    <w:lang w:val="vi-VN"/>
                  </w:rPr>
                  <m:t>V</m:t>
                </m:r>
              </m:e>
              <m:sub>
                <m:r>
                  <w:rPr>
                    <w:rFonts w:ascii="Cambria Math" w:hAnsi="Cambria Math"/>
                    <w:lang w:val="vi-VN"/>
                  </w:rPr>
                  <m:t>2</m:t>
                </m:r>
              </m:sub>
            </m:sSub>
          </m:den>
        </m:f>
      </m:oMath>
      <w:r>
        <w:rPr>
          <w:rFonts w:eastAsiaTheme="minorEastAsia"/>
          <w:lang w:val="vi-VN"/>
        </w:rPr>
        <w:t xml:space="preserve"> = 0.18 (phút)</w:t>
      </w:r>
    </w:p>
    <w:p w14:paraId="1FDA5811" w14:textId="77777777" w:rsidR="00B22F9F" w:rsidRDefault="00000000">
      <w:pPr>
        <w:pStyle w:val="ListParagraph"/>
        <w:numPr>
          <w:ilvl w:val="0"/>
          <w:numId w:val="54"/>
        </w:numPr>
        <w:rPr>
          <w:lang w:val="vi-VN"/>
        </w:rPr>
      </w:pPr>
      <w:r>
        <w:rPr>
          <w:lang w:val="vi-VN"/>
        </w:rPr>
        <w:t xml:space="preserve">Với: </w:t>
      </w:r>
    </w:p>
    <w:p w14:paraId="16713748" w14:textId="77777777" w:rsidR="00B22F9F" w:rsidRDefault="00000000">
      <w:pPr>
        <w:pStyle w:val="ListParagraph"/>
        <w:numPr>
          <w:ilvl w:val="0"/>
          <w:numId w:val="56"/>
        </w:numPr>
        <w:rPr>
          <w:lang w:val="vi-VN"/>
        </w:rPr>
      </w:pPr>
      <w:r>
        <w:rPr>
          <w:lang w:val="vi-VN"/>
        </w:rPr>
        <w:t>L</w:t>
      </w:r>
      <w:r>
        <w:rPr>
          <w:vertAlign w:val="subscript"/>
          <w:lang w:val="vi-VN"/>
        </w:rPr>
        <w:t>2</w:t>
      </w:r>
      <w:r>
        <w:rPr>
          <w:lang w:val="vi-VN"/>
        </w:rPr>
        <w:t xml:space="preserve">= 30(m) là chiều dài mỗi đoạn cống tính toán </w:t>
      </w:r>
    </w:p>
    <w:p w14:paraId="106273FD" w14:textId="77777777" w:rsidR="00B22F9F" w:rsidRDefault="00000000">
      <w:pPr>
        <w:pStyle w:val="ListParagraph"/>
        <w:numPr>
          <w:ilvl w:val="0"/>
          <w:numId w:val="56"/>
        </w:numPr>
        <w:rPr>
          <w:lang w:val="vi-VN"/>
        </w:rPr>
      </w:pPr>
      <w:r>
        <w:rPr>
          <w:lang w:val="vi-VN"/>
        </w:rPr>
        <w:t>V</w:t>
      </w:r>
      <w:r>
        <w:rPr>
          <w:vertAlign w:val="subscript"/>
          <w:lang w:val="vi-VN"/>
        </w:rPr>
        <w:t>2</w:t>
      </w:r>
      <w:r>
        <w:rPr>
          <w:lang w:val="vi-VN"/>
        </w:rPr>
        <w:t>= 1.02(m/s) là tốc độ chảy trong mỗi đoạn ống tương đương.</w:t>
      </w:r>
    </w:p>
    <w:p w14:paraId="2C08788B" w14:textId="77777777" w:rsidR="00B22F9F" w:rsidRDefault="00000000">
      <w:pPr>
        <w:pStyle w:val="Heading2"/>
        <w:rPr>
          <w:lang w:val="vi-VN"/>
        </w:rPr>
      </w:pPr>
      <w:bookmarkStart w:id="102" w:name="_Toc199602339"/>
      <w:r>
        <w:rPr>
          <w:lang w:val="vi-VN"/>
        </w:rPr>
        <w:t>6.5.</w:t>
      </w:r>
      <w:r w:rsidRPr="005956DB">
        <w:rPr>
          <w:lang w:val="vi-VN"/>
        </w:rPr>
        <w:t xml:space="preserve"> Tính vận tốc dòng chảy trong công trình thoát nước </w:t>
      </w:r>
      <w:r>
        <w:rPr>
          <w:lang w:val="vi-VN"/>
        </w:rPr>
        <w:t>mương.</w:t>
      </w:r>
      <w:bookmarkEnd w:id="102"/>
    </w:p>
    <w:p w14:paraId="5C0538D9" w14:textId="77777777" w:rsidR="00B22F9F" w:rsidRDefault="00000000">
      <w:pPr>
        <w:pStyle w:val="ListParagraph"/>
        <w:numPr>
          <w:ilvl w:val="0"/>
          <w:numId w:val="54"/>
        </w:numPr>
        <w:rPr>
          <w:lang w:val="vi-VN"/>
        </w:rPr>
      </w:pPr>
      <w:r w:rsidRPr="005956DB">
        <w:rPr>
          <w:lang w:val="vi-VN"/>
        </w:rPr>
        <w:t>Vận tốc dòng chảy trong mương được xác định theo công thức:</w:t>
      </w:r>
    </w:p>
    <w:p w14:paraId="4F62BA31" w14:textId="77777777" w:rsidR="00B22F9F" w:rsidRDefault="00000000">
      <w:pPr>
        <w:jc w:val="center"/>
        <w:rPr>
          <w:rFonts w:eastAsiaTheme="minorEastAsia"/>
          <w:lang w:val="vi-VN"/>
        </w:rPr>
      </w:pPr>
      <m:oMath>
        <m:sSub>
          <m:sSubPr>
            <m:ctrlPr>
              <w:rPr>
                <w:rFonts w:ascii="Cambria Math" w:hAnsi="Cambria Math"/>
                <w:lang w:val="vi-VN"/>
              </w:rPr>
            </m:ctrlPr>
          </m:sSubPr>
          <m:e>
            <m:r>
              <w:rPr>
                <w:rFonts w:ascii="Cambria Math" w:hAnsi="Cambria Math"/>
                <w:lang w:val="vi-VN"/>
              </w:rPr>
              <m:t>V</m:t>
            </m:r>
          </m:e>
          <m:sub>
            <m:r>
              <w:rPr>
                <w:rFonts w:ascii="Cambria Math" w:hAnsi="Cambria Math"/>
                <w:lang w:val="vi-VN"/>
              </w:rPr>
              <m:t>c</m:t>
            </m:r>
          </m:sub>
        </m:sSub>
        <m:r>
          <m:rPr>
            <m:sty m:val="p"/>
          </m:rPr>
          <w:rPr>
            <w:rFonts w:ascii="Cambria Math" w:hAnsi="Cambria Math"/>
            <w:lang w:val="vi-VN"/>
          </w:rPr>
          <m:t>=</m:t>
        </m:r>
        <m:r>
          <w:rPr>
            <w:rFonts w:ascii="Cambria Math" w:hAnsi="Cambria Math"/>
            <w:lang w:val="vi-VN"/>
          </w:rPr>
          <m:t>C</m:t>
        </m:r>
        <m:r>
          <m:rPr>
            <m:sty m:val="p"/>
          </m:rPr>
          <w:rPr>
            <w:rFonts w:ascii="Cambria Math" w:hAnsi="Cambria Math"/>
            <w:lang w:val="vi-VN"/>
          </w:rPr>
          <m:t>×</m:t>
        </m:r>
        <m:rad>
          <m:radPr>
            <m:degHide m:val="1"/>
            <m:ctrlPr>
              <w:rPr>
                <w:rFonts w:ascii="Cambria Math" w:hAnsi="Cambria Math"/>
                <w:lang w:val="vi-VN"/>
              </w:rPr>
            </m:ctrlPr>
          </m:radPr>
          <m:deg/>
          <m:e>
            <m:r>
              <w:rPr>
                <w:rFonts w:ascii="Cambria Math" w:hAnsi="Cambria Math"/>
                <w:lang w:val="vi-VN"/>
              </w:rPr>
              <m:t>R</m:t>
            </m:r>
            <m:r>
              <m:rPr>
                <m:sty m:val="p"/>
              </m:rPr>
              <w:rPr>
                <w:rFonts w:ascii="Cambria Math" w:hAnsi="Cambria Math"/>
                <w:lang w:val="vi-VN"/>
              </w:rPr>
              <m:t>×</m:t>
            </m:r>
            <m:r>
              <w:rPr>
                <w:rFonts w:ascii="Cambria Math" w:hAnsi="Cambria Math"/>
                <w:lang w:val="vi-VN"/>
              </w:rPr>
              <m:t>I</m:t>
            </m:r>
          </m:e>
        </m:rad>
      </m:oMath>
      <w:r>
        <w:rPr>
          <w:rFonts w:eastAsiaTheme="minorEastAsia"/>
          <w:lang w:val="vi-VN"/>
        </w:rPr>
        <w:t xml:space="preserve"> = 2.77(m/s)</w:t>
      </w:r>
    </w:p>
    <w:p w14:paraId="198DD015" w14:textId="77777777" w:rsidR="00B22F9F" w:rsidRDefault="00000000">
      <w:pPr>
        <w:pStyle w:val="ListParagraph"/>
        <w:numPr>
          <w:ilvl w:val="0"/>
          <w:numId w:val="54"/>
        </w:numPr>
        <w:rPr>
          <w:lang w:val="vi-VN"/>
        </w:rPr>
      </w:pPr>
      <w:r>
        <w:rPr>
          <w:lang w:val="vi-VN"/>
        </w:rPr>
        <w:t>Trong đó:</w:t>
      </w:r>
    </w:p>
    <w:p w14:paraId="707466C7" w14:textId="77777777" w:rsidR="00B22F9F" w:rsidRDefault="00000000">
      <w:pPr>
        <w:pStyle w:val="ListParagraph"/>
        <w:numPr>
          <w:ilvl w:val="0"/>
          <w:numId w:val="57"/>
        </w:numPr>
        <w:rPr>
          <w:lang w:val="vi-VN"/>
        </w:rPr>
      </w:pPr>
      <w:r w:rsidRPr="005956DB">
        <w:rPr>
          <w:lang w:val="vi-VN"/>
        </w:rPr>
        <w:t>R: Bán kính thủy lực (m)</w:t>
      </w:r>
      <w:r>
        <w:rPr>
          <w:lang w:val="vi-VN"/>
        </w:rPr>
        <w:t xml:space="preserve">; </w:t>
      </w:r>
      <w:r w:rsidRPr="005956DB">
        <w:rPr>
          <w:lang w:val="vi-VN"/>
        </w:rPr>
        <w:t xml:space="preserve">R = w / </w:t>
      </w:r>
      <w:r>
        <w:t>χ</w:t>
      </w:r>
      <w:r w:rsidRPr="005956DB">
        <w:rPr>
          <w:lang w:val="vi-VN"/>
        </w:rPr>
        <w:t xml:space="preserve"> = 0.1</w:t>
      </w:r>
      <w:r>
        <w:rPr>
          <w:lang w:val="vi-VN"/>
        </w:rPr>
        <w:t>000</w:t>
      </w:r>
      <w:r w:rsidRPr="005956DB">
        <w:rPr>
          <w:lang w:val="vi-VN"/>
        </w:rPr>
        <w:t xml:space="preserve"> (m)</w:t>
      </w:r>
    </w:p>
    <w:p w14:paraId="3C97E67D" w14:textId="77777777" w:rsidR="00B22F9F" w:rsidRPr="005956DB" w:rsidRDefault="00000000">
      <w:pPr>
        <w:pStyle w:val="ListParagraph"/>
        <w:rPr>
          <w:lang w:val="vi-VN"/>
        </w:rPr>
      </w:pPr>
      <w:r>
        <w:rPr>
          <w:lang w:val="vi-VN"/>
        </w:rPr>
        <w:t xml:space="preserve">Với: w là </w:t>
      </w:r>
      <w:r w:rsidRPr="005956DB">
        <w:rPr>
          <w:lang w:val="vi-VN"/>
        </w:rPr>
        <w:t>diện tích ướt mặt cắt công trình thoát nước mương (rãnh,cống...)</w:t>
      </w:r>
    </w:p>
    <w:p w14:paraId="2A722F8A" w14:textId="77777777" w:rsidR="00B22F9F" w:rsidRDefault="00000000">
      <w:pPr>
        <w:pStyle w:val="ListParagraph"/>
        <w:rPr>
          <w:lang w:val="vi-VN"/>
        </w:rPr>
      </w:pPr>
      <w:r>
        <w:rPr>
          <w:lang w:val="vi-VN"/>
        </w:rPr>
        <w:t xml:space="preserve">         </w:t>
      </w:r>
      <w:r>
        <w:t>χ</w:t>
      </w:r>
      <w:r w:rsidRPr="005956DB">
        <w:rPr>
          <w:lang w:val="vi-VN"/>
        </w:rPr>
        <w:t xml:space="preserve"> </w:t>
      </w:r>
      <w:r>
        <w:rPr>
          <w:lang w:val="vi-VN"/>
        </w:rPr>
        <w:t>là</w:t>
      </w:r>
      <w:r w:rsidRPr="005956DB">
        <w:rPr>
          <w:lang w:val="vi-VN"/>
        </w:rPr>
        <w:t xml:space="preserve"> Chu vi ướt mặt cắt công trình thoát nước mương (rãnh,</w:t>
      </w:r>
      <w:r>
        <w:rPr>
          <w:lang w:val="vi-VN"/>
        </w:rPr>
        <w:t xml:space="preserve"> </w:t>
      </w:r>
      <w:r w:rsidRPr="005956DB">
        <w:rPr>
          <w:lang w:val="vi-VN"/>
        </w:rPr>
        <w:t>cống...)</w:t>
      </w:r>
      <w:r>
        <w:rPr>
          <w:lang w:val="vi-VN"/>
        </w:rPr>
        <w:t xml:space="preserve">  </w:t>
      </w:r>
    </w:p>
    <w:p w14:paraId="79968AB6" w14:textId="77777777" w:rsidR="00B22F9F" w:rsidRDefault="00000000">
      <w:pPr>
        <w:pStyle w:val="ListParagraph"/>
        <w:numPr>
          <w:ilvl w:val="0"/>
          <w:numId w:val="54"/>
        </w:numPr>
        <w:rPr>
          <w:lang w:val="vi-VN"/>
        </w:rPr>
      </w:pPr>
      <w:r>
        <w:rPr>
          <w:lang w:val="vi-VN"/>
        </w:rPr>
        <w:t>Chọn kích thước cho tuyến thoát nước : B= 80cm</w:t>
      </w:r>
    </w:p>
    <w:p w14:paraId="1F545032" w14:textId="77777777" w:rsidR="00B22F9F" w:rsidRDefault="00000000">
      <w:pPr>
        <w:pStyle w:val="ListParagraph"/>
        <w:rPr>
          <w:lang w:val="vi-VN"/>
        </w:rPr>
      </w:pPr>
      <w:r>
        <w:rPr>
          <w:lang w:val="vi-VN"/>
        </w:rPr>
        <w:t xml:space="preserve">                                                                 H= 5 m</w:t>
      </w:r>
    </w:p>
    <w:p w14:paraId="00954D2F" w14:textId="77777777" w:rsidR="00B22F9F" w:rsidRDefault="00000000">
      <w:pPr>
        <w:pStyle w:val="ListParagraph"/>
        <w:numPr>
          <w:ilvl w:val="0"/>
          <w:numId w:val="54"/>
        </w:numPr>
        <w:rPr>
          <w:lang w:val="vi-VN"/>
        </w:rPr>
      </w:pPr>
      <w:r>
        <w:rPr>
          <w:lang w:val="vi-VN"/>
        </w:rPr>
        <w:t xml:space="preserve">Các đặc trưng mặt cắt công trình thoát nước: </w:t>
      </w:r>
      <w:r w:rsidRPr="005956DB">
        <w:rPr>
          <w:lang w:val="vi-VN"/>
        </w:rPr>
        <w:t>w =B*H= 0.280 (m</w:t>
      </w:r>
      <w:r w:rsidRPr="005956DB">
        <w:rPr>
          <w:vertAlign w:val="superscript"/>
          <w:lang w:val="vi-VN"/>
        </w:rPr>
        <w:t>2</w:t>
      </w:r>
      <w:r w:rsidRPr="005956DB">
        <w:rPr>
          <w:lang w:val="vi-VN"/>
        </w:rPr>
        <w:t xml:space="preserve">) </w:t>
      </w:r>
    </w:p>
    <w:p w14:paraId="7ABEAE55" w14:textId="77777777" w:rsidR="00B22F9F" w:rsidRDefault="00000000">
      <w:pPr>
        <w:pStyle w:val="ListParagraph"/>
      </w:pPr>
      <w:r>
        <w:rPr>
          <w:lang w:val="vi-VN"/>
        </w:rPr>
        <w:t xml:space="preserve">                                                                         </w:t>
      </w:r>
      <w:r>
        <w:t>χ = B+2H= 1.800 (m)</w:t>
      </w:r>
    </w:p>
    <w:p w14:paraId="0032DDCF" w14:textId="77777777" w:rsidR="00B22F9F" w:rsidRDefault="00000000">
      <w:pPr>
        <w:pStyle w:val="ListParagraph"/>
        <w:numPr>
          <w:ilvl w:val="0"/>
          <w:numId w:val="54"/>
        </w:numPr>
        <w:rPr>
          <w:lang w:val="vi-VN"/>
        </w:rPr>
      </w:pPr>
      <w:r>
        <w:t xml:space="preserve">I: Độ dốc thủy lực, được lấy bằng độ dốc thiết kế của công trình thoát </w:t>
      </w:r>
      <w:r>
        <w:rPr>
          <w:lang w:val="vi-VN"/>
        </w:rPr>
        <w:t>nước</w:t>
      </w:r>
      <w:r>
        <w:t xml:space="preserve"> </w:t>
      </w:r>
    </w:p>
    <w:p w14:paraId="3A73EEA5" w14:textId="77777777" w:rsidR="00B22F9F" w:rsidRDefault="00000000">
      <w:pPr>
        <w:pStyle w:val="ListParagraph"/>
      </w:pPr>
      <w:r>
        <w:rPr>
          <w:lang w:val="vi-VN"/>
        </w:rPr>
        <w:t xml:space="preserve">                                                                       </w:t>
      </w:r>
      <w:r>
        <w:t>I = 0.</w:t>
      </w:r>
      <w:r>
        <w:rPr>
          <w:lang w:val="vi-VN"/>
        </w:rPr>
        <w:t>13</w:t>
      </w:r>
      <w:r>
        <w:t>(%)</w:t>
      </w:r>
    </w:p>
    <w:p w14:paraId="0C96FC60" w14:textId="77777777" w:rsidR="00B22F9F" w:rsidRDefault="00000000">
      <w:pPr>
        <w:pStyle w:val="ListParagraph"/>
        <w:numPr>
          <w:ilvl w:val="0"/>
          <w:numId w:val="54"/>
        </w:numPr>
        <w:rPr>
          <w:lang w:val="vi-VN"/>
        </w:rPr>
      </w:pPr>
      <w:r>
        <w:t>C : Hệ số Cezi xác định theo công thức:</w:t>
      </w:r>
      <w:r>
        <w:rPr>
          <w:lang w:val="vi-VN"/>
        </w:rPr>
        <w:t xml:space="preserve"> C =  </w:t>
      </w:r>
      <m:oMath>
        <m:f>
          <m:fPr>
            <m:ctrlPr>
              <w:rPr>
                <w:rFonts w:ascii="Cambria Math" w:hAnsi="Cambria Math"/>
                <w:i/>
                <w:lang w:val="vi-VN"/>
              </w:rPr>
            </m:ctrlPr>
          </m:fPr>
          <m:num>
            <m:r>
              <w:rPr>
                <w:rFonts w:ascii="Cambria Math" w:hAnsi="Cambria Math"/>
                <w:lang w:val="vi-VN"/>
              </w:rPr>
              <m:t>1</m:t>
            </m:r>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1</m:t>
                </m:r>
              </m:sub>
            </m:sSub>
          </m:den>
        </m:f>
        <m:sSup>
          <m:sSupPr>
            <m:ctrlPr>
              <w:rPr>
                <w:rFonts w:ascii="Cambria Math" w:eastAsiaTheme="minorEastAsia" w:hAnsi="Cambria Math"/>
                <w:i/>
                <w:lang w:val="vi-VN"/>
              </w:rPr>
            </m:ctrlPr>
          </m:sSupPr>
          <m:e>
            <m:r>
              <w:rPr>
                <w:rFonts w:ascii="Cambria Math" w:eastAsiaTheme="minorEastAsia" w:hAnsi="Cambria Math"/>
                <w:lang w:val="vi-VN"/>
              </w:rPr>
              <m:t>R</m:t>
            </m:r>
          </m:e>
          <m:sup>
            <m:r>
              <w:rPr>
                <w:rFonts w:ascii="Cambria Math" w:eastAsiaTheme="minorEastAsia" w:hAnsi="Cambria Math"/>
                <w:lang w:val="vi-VN"/>
              </w:rPr>
              <m:t>y</m:t>
            </m:r>
          </m:sup>
        </m:sSup>
        <m:r>
          <w:rPr>
            <w:rFonts w:ascii="Cambria Math" w:eastAsiaTheme="minorEastAsia" w:hAnsi="Cambria Math"/>
            <w:lang w:val="vi-VN"/>
          </w:rPr>
          <m:t xml:space="preserve"> </m:t>
        </m:r>
      </m:oMath>
      <w:r>
        <w:rPr>
          <w:rFonts w:eastAsiaTheme="minorEastAsia"/>
          <w:lang w:val="vi-VN"/>
        </w:rPr>
        <w:t>= 76.92</w:t>
      </w:r>
    </w:p>
    <w:p w14:paraId="175C94DE" w14:textId="77777777" w:rsidR="00B22F9F" w:rsidRDefault="00000000">
      <w:pPr>
        <w:pStyle w:val="ListParagraph"/>
        <w:numPr>
          <w:ilvl w:val="0"/>
          <w:numId w:val="54"/>
        </w:numPr>
        <w:rPr>
          <w:lang w:val="vi-VN"/>
        </w:rPr>
      </w:pPr>
      <w:r>
        <w:t>Trong đó:</w:t>
      </w:r>
    </w:p>
    <w:p w14:paraId="55C7BFA5" w14:textId="77777777" w:rsidR="00B22F9F" w:rsidRDefault="00000000">
      <w:pPr>
        <w:pStyle w:val="ListParagraph"/>
        <w:numPr>
          <w:ilvl w:val="0"/>
          <w:numId w:val="57"/>
        </w:numPr>
        <w:rPr>
          <w:lang w:val="vi-VN"/>
        </w:rPr>
      </w:pPr>
      <w:r w:rsidRPr="005956DB">
        <w:rPr>
          <w:lang w:val="vi-VN"/>
        </w:rPr>
        <w:lastRenderedPageBreak/>
        <w:t>y: Là 1 hàm số độ nhám của thành công trình thoát nước và bán kính thủy lực, xác định theo ct:</w:t>
      </w:r>
      <w:r>
        <w:rPr>
          <w:lang w:val="vi-VN"/>
        </w:rPr>
        <w:t xml:space="preserve"> y = 2.5</w:t>
      </w:r>
      <m:oMath>
        <m:rad>
          <m:radPr>
            <m:degHide m:val="1"/>
            <m:ctrlPr>
              <w:rPr>
                <w:rFonts w:ascii="Cambria Math" w:hAnsi="Cambria Math"/>
                <w:i/>
                <w:lang w:val="vi-VN"/>
              </w:rPr>
            </m:ctrlPr>
          </m:radPr>
          <m:deg/>
          <m:e>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 xml:space="preserve">1 </m:t>
                </m:r>
              </m:sub>
            </m:sSub>
          </m:e>
        </m:rad>
      </m:oMath>
      <w:r>
        <w:rPr>
          <w:rFonts w:eastAsiaTheme="minorEastAsia"/>
          <w:lang w:val="vi-VN"/>
        </w:rPr>
        <w:t xml:space="preserve"> - 0.13-0.75</w:t>
      </w:r>
      <m:oMath>
        <m:rad>
          <m:radPr>
            <m:degHide m:val="1"/>
            <m:ctrlPr>
              <w:rPr>
                <w:rFonts w:ascii="Cambria Math" w:eastAsiaTheme="minorEastAsia" w:hAnsi="Cambria Math"/>
                <w:i/>
                <w:lang w:val="vi-VN"/>
              </w:rPr>
            </m:ctrlPr>
          </m:radPr>
          <m:deg/>
          <m:e>
            <m:r>
              <w:rPr>
                <w:rFonts w:ascii="Cambria Math" w:eastAsiaTheme="minorEastAsia" w:hAnsi="Cambria Math"/>
                <w:lang w:val="vi-VN"/>
              </w:rPr>
              <m:t>R</m:t>
            </m:r>
          </m:e>
        </m:rad>
      </m:oMath>
      <w:r>
        <w:rPr>
          <w:rFonts w:eastAsiaTheme="minorEastAsia"/>
          <w:lang w:val="vi-VN"/>
        </w:rPr>
        <w:t xml:space="preserve"> (</w:t>
      </w:r>
      <m:oMath>
        <m:rad>
          <m:radPr>
            <m:degHide m:val="1"/>
            <m:ctrlPr>
              <w:rPr>
                <w:rFonts w:ascii="Cambria Math" w:eastAsiaTheme="minorEastAsia" w:hAnsi="Cambria Math"/>
                <w:i/>
                <w:lang w:val="vi-VN"/>
              </w:rPr>
            </m:ctrlPr>
          </m:radPr>
          <m:deg/>
          <m:e>
            <m:sSub>
              <m:sSubPr>
                <m:ctrlPr>
                  <w:rPr>
                    <w:rFonts w:ascii="Cambria Math" w:eastAsiaTheme="minorEastAsia" w:hAnsi="Cambria Math"/>
                    <w:i/>
                    <w:lang w:val="vi-VN"/>
                  </w:rPr>
                </m:ctrlPr>
              </m:sSubPr>
              <m:e>
                <m:r>
                  <w:rPr>
                    <w:rFonts w:ascii="Cambria Math" w:eastAsiaTheme="minorEastAsia" w:hAnsi="Cambria Math"/>
                    <w:lang w:val="vi-VN"/>
                  </w:rPr>
                  <m:t>n</m:t>
                </m:r>
              </m:e>
              <m:sub>
                <m:r>
                  <w:rPr>
                    <w:rFonts w:ascii="Cambria Math" w:eastAsiaTheme="minorEastAsia" w:hAnsi="Cambria Math"/>
                    <w:lang w:val="vi-VN"/>
                  </w:rPr>
                  <m:t xml:space="preserve">1 </m:t>
                </m:r>
              </m:sub>
            </m:sSub>
          </m:e>
        </m:rad>
      </m:oMath>
      <w:r>
        <w:rPr>
          <w:rFonts w:eastAsiaTheme="minorEastAsia"/>
          <w:lang w:val="vi-VN"/>
        </w:rPr>
        <w:t xml:space="preserve"> - 0.1) = 0.1445</w:t>
      </w:r>
    </w:p>
    <w:p w14:paraId="6B100337" w14:textId="77777777" w:rsidR="00B22F9F" w:rsidRDefault="00000000">
      <w:pPr>
        <w:pStyle w:val="ListParagraph"/>
        <w:numPr>
          <w:ilvl w:val="0"/>
          <w:numId w:val="57"/>
        </w:numPr>
        <w:rPr>
          <w:lang w:val="vi-VN"/>
        </w:rPr>
      </w:pPr>
      <w:r w:rsidRPr="005956DB">
        <w:rPr>
          <w:lang w:val="vi-VN"/>
        </w:rPr>
        <w:t>n</w:t>
      </w:r>
      <w:r w:rsidRPr="005956DB">
        <w:rPr>
          <w:vertAlign w:val="subscript"/>
          <w:lang w:val="vi-VN"/>
        </w:rPr>
        <w:t>1</w:t>
      </w:r>
      <w:r w:rsidRPr="005956DB">
        <w:rPr>
          <w:lang w:val="vi-VN"/>
        </w:rPr>
        <w:t>: Hệ số độ nhám, phụ thuộc vào vật liệu của thành công trình thoát nước mương (cống, rãnh...)</w:t>
      </w:r>
      <w:r>
        <w:rPr>
          <w:lang w:val="vi-VN"/>
        </w:rPr>
        <w:t xml:space="preserve"> với vật liệu làm bề mặt công trình thoát nước là bê tông cốt thép.</w:t>
      </w:r>
    </w:p>
    <w:p w14:paraId="605852DC" w14:textId="77777777" w:rsidR="00B22F9F" w:rsidRDefault="00000000">
      <w:pPr>
        <w:pStyle w:val="ListParagraph"/>
        <w:rPr>
          <w:lang w:val="vi-VN"/>
        </w:rPr>
      </w:pPr>
      <w:r>
        <w:rPr>
          <w:lang w:val="vi-VN"/>
        </w:rPr>
        <w:t>n</w:t>
      </w:r>
      <w:r>
        <w:rPr>
          <w:vertAlign w:val="subscript"/>
          <w:lang w:val="vi-VN"/>
        </w:rPr>
        <w:t>1</w:t>
      </w:r>
      <w:r>
        <w:rPr>
          <w:lang w:val="vi-VN"/>
        </w:rPr>
        <w:t xml:space="preserve"> = 0.013 tra bảng 6.9</w:t>
      </w:r>
    </w:p>
    <w:p w14:paraId="376FA1C2" w14:textId="77777777" w:rsidR="00B22F9F" w:rsidRDefault="00000000">
      <w:pPr>
        <w:pStyle w:val="Heading2"/>
        <w:rPr>
          <w:lang w:val="vi-VN"/>
        </w:rPr>
      </w:pPr>
      <w:bookmarkStart w:id="103" w:name="_Toc199602340"/>
      <w:r>
        <w:rPr>
          <w:lang w:val="vi-VN"/>
        </w:rPr>
        <w:t>6.6. xác định hệ số dòng chảy C.</w:t>
      </w:r>
      <w:bookmarkEnd w:id="103"/>
    </w:p>
    <w:p w14:paraId="509D4F2A" w14:textId="77777777" w:rsidR="00B22F9F" w:rsidRDefault="00000000">
      <w:pPr>
        <w:pStyle w:val="ListParagraph"/>
        <w:numPr>
          <w:ilvl w:val="0"/>
          <w:numId w:val="58"/>
        </w:numPr>
        <w:rPr>
          <w:lang w:val="vi-VN"/>
        </w:rPr>
      </w:pPr>
      <w:r w:rsidRPr="005956DB">
        <w:rPr>
          <w:lang w:val="vi-VN"/>
        </w:rPr>
        <w:t xml:space="preserve">Hệ số dòng chảy C phụ thuộc vào tính chất bề mặt thoát nước và chu kỳ lặp lại trận mưa tính toán </w:t>
      </w:r>
      <w:r>
        <w:rPr>
          <w:lang w:val="vi-VN"/>
        </w:rPr>
        <w:t>P.</w:t>
      </w:r>
    </w:p>
    <w:p w14:paraId="3DF2E73C" w14:textId="77777777" w:rsidR="00B22F9F" w:rsidRDefault="00000000">
      <w:pPr>
        <w:pStyle w:val="ListParagraph"/>
        <w:numPr>
          <w:ilvl w:val="0"/>
          <w:numId w:val="58"/>
        </w:numPr>
        <w:rPr>
          <w:lang w:val="vi-VN"/>
        </w:rPr>
      </w:pPr>
      <w:r>
        <w:rPr>
          <w:lang w:val="vi-VN"/>
        </w:rPr>
        <w:t>Với: + Tính chất bề mặt thoát nước</w:t>
      </w:r>
    </w:p>
    <w:p w14:paraId="2A9DAEA2" w14:textId="77777777" w:rsidR="00B22F9F" w:rsidRDefault="00000000">
      <w:pPr>
        <w:pStyle w:val="ListParagraph"/>
        <w:rPr>
          <w:lang w:val="vi-VN"/>
        </w:rPr>
      </w:pPr>
      <w:r>
        <w:rPr>
          <w:lang w:val="vi-VN"/>
        </w:rPr>
        <w:t xml:space="preserve">        + </w:t>
      </w:r>
      <w:r w:rsidRPr="005956DB">
        <w:rPr>
          <w:lang w:val="vi-VN"/>
        </w:rPr>
        <w:t>Chu kỳ lặp lại trận mưa tính toán:</w:t>
      </w:r>
      <w:r>
        <w:rPr>
          <w:lang w:val="vi-VN"/>
        </w:rPr>
        <w:t xml:space="preserve"> p = 5 năm </w:t>
      </w:r>
    </w:p>
    <w:p w14:paraId="7E413B6A" w14:textId="77777777" w:rsidR="00B22F9F" w:rsidRDefault="00000000">
      <w:pPr>
        <w:pStyle w:val="ListParagraph"/>
        <w:numPr>
          <w:ilvl w:val="0"/>
          <w:numId w:val="58"/>
        </w:numPr>
        <w:rPr>
          <w:lang w:val="vi-VN"/>
        </w:rPr>
      </w:pPr>
      <w:r>
        <w:t>Tra bảng 3, TCVN 7957:2023</w:t>
      </w:r>
      <w:r>
        <w:rPr>
          <w:lang w:val="vi-VN"/>
        </w:rPr>
        <w:t xml:space="preserve"> ta có </w:t>
      </w:r>
      <w:r>
        <w:t>C = 0.77</w:t>
      </w:r>
    </w:p>
    <w:p w14:paraId="2791450D" w14:textId="77777777" w:rsidR="00B22F9F" w:rsidRPr="005956DB" w:rsidRDefault="00000000">
      <w:pPr>
        <w:pStyle w:val="Heading2"/>
        <w:rPr>
          <w:lang w:val="vi-VN"/>
        </w:rPr>
      </w:pPr>
      <w:bookmarkStart w:id="104" w:name="_Toc199602341"/>
      <w:r>
        <w:rPr>
          <w:lang w:val="vi-VN"/>
        </w:rPr>
        <w:t>6.7.</w:t>
      </w:r>
      <w:r w:rsidRPr="005956DB">
        <w:rPr>
          <w:lang w:val="vi-VN"/>
        </w:rPr>
        <w:t xml:space="preserve"> Xác Định Hệ Số Phân Bố Mưa Rào </w:t>
      </w:r>
      <w:r>
        <w:rPr>
          <w:lang w:val="vi-VN"/>
        </w:rPr>
        <w:t>m</w:t>
      </w:r>
      <w:r w:rsidRPr="005956DB">
        <w:rPr>
          <w:lang w:val="vi-VN"/>
        </w:rPr>
        <w:t>:</w:t>
      </w:r>
      <w:bookmarkEnd w:id="104"/>
    </w:p>
    <w:p w14:paraId="0B12BACC" w14:textId="77777777" w:rsidR="00B22F9F" w:rsidRPr="005956DB" w:rsidRDefault="00000000">
      <w:pPr>
        <w:pStyle w:val="ListParagraph"/>
        <w:numPr>
          <w:ilvl w:val="0"/>
          <w:numId w:val="58"/>
        </w:numPr>
        <w:rPr>
          <w:lang w:val="vi-VN"/>
        </w:rPr>
      </w:pPr>
      <w:r w:rsidRPr="005956DB">
        <w:rPr>
          <w:lang w:val="vi-VN"/>
        </w:rPr>
        <w:t>Hệ số phân bố mưa rào đặc trưng cho sự phân bố mưa không đều trong diện tích lưu vực, phụ thuộc vào diện tích lưu vực tính toán. Hệ số này chỉ xét đến khi diện tích lưu vực tính toán Ftt&gt; 300ha, tính theo công thức:</w:t>
      </w:r>
    </w:p>
    <w:p w14:paraId="6894EAFD" w14:textId="77777777" w:rsidR="00B22F9F" w:rsidRDefault="00000000">
      <w:pPr>
        <w:pStyle w:val="ListParagraph"/>
        <w:jc w:val="center"/>
        <w:rPr>
          <w:lang w:val="vi-VN"/>
        </w:rPr>
      </w:pPr>
      <w:r>
        <w:rPr>
          <w:lang w:val="vi-VN"/>
        </w:rPr>
        <w:t xml:space="preserve">m = </w:t>
      </w:r>
      <m:oMath>
        <m:f>
          <m:fPr>
            <m:ctrlPr>
              <w:rPr>
                <w:rFonts w:ascii="Cambria Math" w:hAnsi="Cambria Math"/>
                <w:i/>
                <w:lang w:val="vi-VN"/>
              </w:rPr>
            </m:ctrlPr>
          </m:fPr>
          <m:num>
            <m:r>
              <w:rPr>
                <w:rFonts w:ascii="Cambria Math" w:hAnsi="Cambria Math"/>
                <w:lang w:val="vi-VN"/>
              </w:rPr>
              <m:t>1</m:t>
            </m:r>
          </m:num>
          <m:den>
            <m:r>
              <w:rPr>
                <w:rFonts w:ascii="Cambria Math" w:hAnsi="Cambria Math"/>
                <w:lang w:val="vi-VN"/>
              </w:rPr>
              <m:t>1+0.001×</m:t>
            </m:r>
            <m:sSubSup>
              <m:sSubSupPr>
                <m:ctrlPr>
                  <w:rPr>
                    <w:rFonts w:ascii="Cambria Math" w:hAnsi="Cambria Math"/>
                    <w:i/>
                    <w:lang w:val="vi-VN"/>
                  </w:rPr>
                </m:ctrlPr>
              </m:sSubSupPr>
              <m:e>
                <m:r>
                  <w:rPr>
                    <w:rFonts w:ascii="Cambria Math" w:hAnsi="Cambria Math"/>
                    <w:lang w:val="vi-VN"/>
                  </w:rPr>
                  <m:t>F</m:t>
                </m:r>
              </m:e>
              <m:sub>
                <m:r>
                  <w:rPr>
                    <w:rFonts w:ascii="Cambria Math" w:hAnsi="Cambria Math"/>
                    <w:lang w:val="vi-VN"/>
                  </w:rPr>
                  <m:t>tt</m:t>
                </m:r>
              </m:sub>
              <m:sup>
                <m:r>
                  <w:rPr>
                    <w:rFonts w:ascii="Cambria Math" w:hAnsi="Cambria Math"/>
                    <w:lang w:val="vi-VN"/>
                  </w:rPr>
                  <m:t>2/3</m:t>
                </m:r>
              </m:sup>
            </m:sSubSup>
          </m:den>
        </m:f>
      </m:oMath>
    </w:p>
    <w:p w14:paraId="3407E5AB" w14:textId="77777777" w:rsidR="00B22F9F" w:rsidRDefault="00000000">
      <w:pPr>
        <w:pStyle w:val="ListParagraph"/>
        <w:numPr>
          <w:ilvl w:val="0"/>
          <w:numId w:val="58"/>
        </w:numPr>
        <w:rPr>
          <w:lang w:val="vi-VN"/>
        </w:rPr>
      </w:pPr>
      <w:r>
        <w:t xml:space="preserve">Với: Ftt = </w:t>
      </w:r>
      <w:r>
        <w:rPr>
          <w:lang w:val="vi-VN"/>
        </w:rPr>
        <w:t xml:space="preserve">1.26 </w:t>
      </w:r>
      <w:r>
        <w:t xml:space="preserve">ha &lt; 300.00 </w:t>
      </w:r>
      <w:r>
        <w:rPr>
          <w:lang w:val="vi-VN"/>
        </w:rPr>
        <w:t xml:space="preserve">ha; </w:t>
      </w:r>
      <w:r>
        <w:t>m = 1.00</w:t>
      </w:r>
    </w:p>
    <w:p w14:paraId="2E02B155" w14:textId="77777777" w:rsidR="00B22F9F" w:rsidRDefault="00000000">
      <w:pPr>
        <w:pStyle w:val="Heading2"/>
        <w:rPr>
          <w:lang w:val="vi-VN"/>
        </w:rPr>
      </w:pPr>
      <w:bookmarkStart w:id="105" w:name="_Toc199602342"/>
      <w:r>
        <w:rPr>
          <w:lang w:val="vi-VN"/>
        </w:rPr>
        <w:t>6.8.</w:t>
      </w:r>
      <w:r w:rsidRPr="005956DB">
        <w:rPr>
          <w:lang w:val="vi-VN"/>
        </w:rPr>
        <w:t xml:space="preserve"> Xác Định Tiết Diện Mặt Cắt Công Trình Thoát Nước Cần </w:t>
      </w:r>
      <w:r>
        <w:rPr>
          <w:lang w:val="vi-VN"/>
        </w:rPr>
        <w:t>Thiết.</w:t>
      </w:r>
      <w:bookmarkEnd w:id="105"/>
    </w:p>
    <w:p w14:paraId="3859C60C" w14:textId="77777777" w:rsidR="00B22F9F" w:rsidRDefault="00000000">
      <w:pPr>
        <w:pStyle w:val="ListParagraph"/>
        <w:numPr>
          <w:ilvl w:val="0"/>
          <w:numId w:val="58"/>
        </w:numPr>
        <w:rPr>
          <w:lang w:val="vi-VN"/>
        </w:rPr>
      </w:pPr>
      <w:r w:rsidRPr="005956DB">
        <w:rPr>
          <w:lang w:val="vi-VN"/>
        </w:rPr>
        <w:t>Diện tích mặt cắt công trình thoát nước cần thiết được xác định:</w:t>
      </w:r>
    </w:p>
    <w:p w14:paraId="670F8EBA" w14:textId="77777777" w:rsidR="00B22F9F" w:rsidRDefault="00000000">
      <w:pPr>
        <w:pStyle w:val="ListParagraph"/>
        <w:rPr>
          <w:lang w:val="vi-VN"/>
        </w:rPr>
      </w:pPr>
      <w:r>
        <w:t>[w] = Q/vc = 0.175 (</w:t>
      </w:r>
      <w:r>
        <w:rPr>
          <w:lang w:val="vi-VN"/>
        </w:rPr>
        <w:t>m</w:t>
      </w:r>
      <w:r>
        <w:rPr>
          <w:vertAlign w:val="superscript"/>
          <w:lang w:val="vi-VN"/>
        </w:rPr>
        <w:t>2</w:t>
      </w:r>
      <w:r>
        <w:rPr>
          <w:lang w:val="vi-VN"/>
        </w:rPr>
        <w:t>)</w:t>
      </w:r>
    </w:p>
    <w:p w14:paraId="5AE363A3" w14:textId="77777777" w:rsidR="00B22F9F" w:rsidRDefault="00000000">
      <w:pPr>
        <w:pStyle w:val="ListParagraph"/>
        <w:numPr>
          <w:ilvl w:val="0"/>
          <w:numId w:val="58"/>
        </w:numPr>
        <w:rPr>
          <w:lang w:val="vi-VN"/>
        </w:rPr>
      </w:pPr>
      <w:r w:rsidRPr="005956DB">
        <w:rPr>
          <w:lang w:val="vi-VN"/>
        </w:rPr>
        <w:t xml:space="preserve">So sánh: Diện tích mặt cắt công trình thoát nước cần thiết với diện tích mặt cắt thoát nước đã lựa </w:t>
      </w:r>
      <w:r>
        <w:rPr>
          <w:lang w:val="vi-VN"/>
        </w:rPr>
        <w:t xml:space="preserve">chọn; </w:t>
      </w:r>
      <w:r w:rsidRPr="005956DB">
        <w:rPr>
          <w:lang w:val="vi-VN"/>
        </w:rPr>
        <w:t>[w] = 0.175 m2 &lt; w = 0.280 m2</w:t>
      </w:r>
    </w:p>
    <w:p w14:paraId="60725DE6" w14:textId="77777777" w:rsidR="00B22F9F" w:rsidRDefault="00000000">
      <w:pPr>
        <w:pStyle w:val="ListParagraph"/>
        <w:numPr>
          <w:ilvl w:val="0"/>
          <w:numId w:val="59"/>
        </w:numPr>
        <w:rPr>
          <w:lang w:val="vi-VN"/>
        </w:rPr>
      </w:pPr>
      <w:r>
        <w:rPr>
          <w:lang w:val="vi-VN"/>
        </w:rPr>
        <w:t>Công trình đảm bảo thoát nước.</w:t>
      </w:r>
    </w:p>
    <w:p w14:paraId="1E8919CC" w14:textId="77777777" w:rsidR="00B22F9F" w:rsidRDefault="00000000">
      <w:pPr>
        <w:pStyle w:val="Heading2"/>
        <w:rPr>
          <w:lang w:val="vi-VN"/>
        </w:rPr>
      </w:pPr>
      <w:bookmarkStart w:id="106" w:name="_Toc199602343"/>
      <w:r>
        <w:rPr>
          <w:lang w:val="vi-VN"/>
        </w:rPr>
        <w:t>6.9. kết luận.</w:t>
      </w:r>
      <w:bookmarkEnd w:id="106"/>
    </w:p>
    <w:p w14:paraId="0CAF6767" w14:textId="77777777" w:rsidR="00B22F9F" w:rsidRDefault="00000000">
      <w:pPr>
        <w:pStyle w:val="ListParagraph"/>
        <w:numPr>
          <w:ilvl w:val="0"/>
          <w:numId w:val="58"/>
        </w:numPr>
        <w:rPr>
          <w:lang w:val="vi-VN"/>
        </w:rPr>
      </w:pPr>
      <w:r w:rsidRPr="005956DB">
        <w:rPr>
          <w:lang w:val="vi-VN"/>
        </w:rPr>
        <w:t>Vậy tuyến mương (rãnh, cống...) có kích thước</w:t>
      </w:r>
      <w:r>
        <w:rPr>
          <w:lang w:val="vi-VN"/>
        </w:rPr>
        <w:t xml:space="preserve"> đảm bảo điều kiện thoát nước theo yêu cầu.</w:t>
      </w:r>
    </w:p>
    <w:p w14:paraId="401E880D" w14:textId="77777777" w:rsidR="00B22F9F" w:rsidRDefault="00000000">
      <w:pPr>
        <w:pStyle w:val="ListParagraph"/>
        <w:numPr>
          <w:ilvl w:val="0"/>
          <w:numId w:val="60"/>
        </w:numPr>
        <w:rPr>
          <w:lang w:val="vi-VN"/>
        </w:rPr>
      </w:pPr>
      <w:r>
        <w:rPr>
          <w:lang w:val="vi-VN"/>
        </w:rPr>
        <w:t>D</w:t>
      </w:r>
      <w:r>
        <w:t xml:space="preserve"> = </w:t>
      </w:r>
      <w:r>
        <w:rPr>
          <w:lang w:val="vi-VN"/>
        </w:rPr>
        <w:t>8</w:t>
      </w:r>
      <w:r>
        <w:t>0(cm)</w:t>
      </w:r>
      <w:r>
        <w:rPr>
          <w:lang w:val="vi-VN"/>
        </w:rPr>
        <w:t xml:space="preserve">; </w:t>
      </w:r>
    </w:p>
    <w:p w14:paraId="6E5625F3" w14:textId="77777777" w:rsidR="00B22F9F" w:rsidRDefault="00000000">
      <w:pPr>
        <w:pStyle w:val="ListParagraph"/>
        <w:numPr>
          <w:ilvl w:val="0"/>
          <w:numId w:val="60"/>
        </w:numPr>
      </w:pPr>
      <w:r>
        <w:t>H = 0</w:t>
      </w:r>
      <w:r>
        <w:rPr>
          <w:lang w:val="vi-VN"/>
        </w:rPr>
        <w:t>.13</w:t>
      </w:r>
      <w:r>
        <w:t>(cm)</w:t>
      </w:r>
      <w:r>
        <w:rPr>
          <w:lang w:val="vi-VN"/>
        </w:rPr>
        <w:t>;</w:t>
      </w:r>
      <w:r>
        <w:t xml:space="preserve"> </w:t>
      </w:r>
    </w:p>
    <w:p w14:paraId="79FAC333" w14:textId="77777777" w:rsidR="00B22F9F" w:rsidRDefault="00000000">
      <w:pPr>
        <w:pStyle w:val="ListParagraph"/>
        <w:numPr>
          <w:ilvl w:val="0"/>
          <w:numId w:val="60"/>
        </w:numPr>
      </w:pPr>
      <w:r>
        <w:t>I = 0.20(%)</w:t>
      </w:r>
    </w:p>
    <w:p w14:paraId="241F7955" w14:textId="77777777" w:rsidR="00B22F9F" w:rsidRDefault="00000000">
      <w:pPr>
        <w:pStyle w:val="Heading1"/>
        <w:jc w:val="center"/>
        <w:rPr>
          <w:lang w:val="vi-VN"/>
        </w:rPr>
      </w:pPr>
      <w:bookmarkStart w:id="107" w:name="_Toc199602344"/>
      <w:r>
        <w:rPr>
          <w:lang w:val="vi-VN"/>
        </w:rPr>
        <w:lastRenderedPageBreak/>
        <w:t>CHƯƠNG7. THIẾT KẾ NÚT GIAO</w:t>
      </w:r>
      <w:bookmarkEnd w:id="107"/>
    </w:p>
    <w:p w14:paraId="667E8AD1" w14:textId="77777777" w:rsidR="00B22F9F" w:rsidRDefault="00000000">
      <w:pPr>
        <w:pStyle w:val="Heading2"/>
        <w:rPr>
          <w:lang w:val="vi-VN"/>
        </w:rPr>
      </w:pPr>
      <w:bookmarkStart w:id="108" w:name="_Toc199602345"/>
      <w:r>
        <w:rPr>
          <w:lang w:val="vi-VN"/>
        </w:rPr>
        <w:t>7.1. Quy định chung.</w:t>
      </w:r>
      <w:bookmarkEnd w:id="108"/>
    </w:p>
    <w:p w14:paraId="1FA06512" w14:textId="77777777" w:rsidR="00B22F9F" w:rsidRPr="005956DB" w:rsidRDefault="00000000">
      <w:pPr>
        <w:pStyle w:val="ListParagraph"/>
        <w:numPr>
          <w:ilvl w:val="0"/>
          <w:numId w:val="61"/>
        </w:numPr>
        <w:rPr>
          <w:lang w:val="vi-VN"/>
        </w:rPr>
      </w:pPr>
      <w:r>
        <w:rPr>
          <w:lang w:val="vi-VN"/>
        </w:rPr>
        <w:t>Nút giao thông đ</w:t>
      </w:r>
      <w:r w:rsidRPr="005956DB">
        <w:rPr>
          <w:lang w:val="vi-VN"/>
        </w:rPr>
        <w:t>ược hiểu là nơi giao nhau giữa các đường đô thị hoặc nơi đường đô thị giao với đường sắt.</w:t>
      </w:r>
    </w:p>
    <w:p w14:paraId="675221A7" w14:textId="77777777" w:rsidR="00B22F9F" w:rsidRPr="005956DB" w:rsidRDefault="00000000">
      <w:pPr>
        <w:pStyle w:val="ListParagraph"/>
        <w:numPr>
          <w:ilvl w:val="0"/>
          <w:numId w:val="61"/>
        </w:numPr>
        <w:rPr>
          <w:lang w:val="vi-VN"/>
        </w:rPr>
      </w:pPr>
      <w:r w:rsidRPr="005956DB">
        <w:rPr>
          <w:lang w:val="vi-VN"/>
        </w:rPr>
        <w:t xml:space="preserve">Trường hợp giao nhau giữa đường đô thị và đường ngoài đô thị, cần vận dụng các quy định phù hợp của tiêu chuẩn này, tiêu chuẩn 4054 và các quy định hiện hành có liên quan. </w:t>
      </w:r>
    </w:p>
    <w:p w14:paraId="54E1F3C2" w14:textId="77777777" w:rsidR="00B22F9F" w:rsidRPr="005956DB" w:rsidRDefault="00000000">
      <w:pPr>
        <w:pStyle w:val="ListParagraph"/>
        <w:numPr>
          <w:ilvl w:val="0"/>
          <w:numId w:val="61"/>
        </w:numPr>
        <w:rPr>
          <w:lang w:val="vi-VN"/>
        </w:rPr>
      </w:pPr>
      <w:r w:rsidRPr="005956DB">
        <w:rPr>
          <w:lang w:val="vi-VN"/>
        </w:rPr>
        <w:t>Mỗi nút giao được định nghĩa bằng phạm vi vật lý và phạm vi chức năng của nút</w:t>
      </w:r>
    </w:p>
    <w:p w14:paraId="7B514F7C" w14:textId="77777777" w:rsidR="00B22F9F" w:rsidRDefault="00000000">
      <w:pPr>
        <w:pStyle w:val="ListParagraph"/>
        <w:numPr>
          <w:ilvl w:val="0"/>
          <w:numId w:val="62"/>
        </w:numPr>
        <w:rPr>
          <w:lang w:val="vi-VN"/>
        </w:rPr>
      </w:pPr>
      <w:r w:rsidRPr="005956DB">
        <w:rPr>
          <w:lang w:val="vi-VN"/>
        </w:rPr>
        <w:t>Phạm vi vật lý của nút là vùng không gian nút được tính đến các điểm bắt đầu và kết thúc của các đường cong vuốt nối tại các góc phần tư nút.</w:t>
      </w:r>
    </w:p>
    <w:p w14:paraId="79634B78" w14:textId="77777777" w:rsidR="00B22F9F" w:rsidRDefault="00000000">
      <w:pPr>
        <w:pStyle w:val="ListParagraph"/>
        <w:numPr>
          <w:ilvl w:val="0"/>
          <w:numId w:val="62"/>
        </w:numPr>
        <w:rPr>
          <w:lang w:val="vi-VN"/>
        </w:rPr>
      </w:pPr>
      <w:r w:rsidRPr="005956DB">
        <w:rPr>
          <w:lang w:val="vi-VN"/>
        </w:rPr>
        <w:t xml:space="preserve">Phạm vi chức năng của nút là không gian nút ở đó dòng giao thông chịu các tác động của các hình thức điều khiển giao thông trong nút bao gồm ba bộ phận cơ bản là chiều dài đoạn phản ứng tâm lý, chiều dài thao tác (tăng tốc, giảm tốc, chuyển làn), và chiều dài xếp </w:t>
      </w:r>
      <w:r>
        <w:rPr>
          <w:lang w:val="vi-VN"/>
        </w:rPr>
        <w:t>hàng.</w:t>
      </w:r>
    </w:p>
    <w:p w14:paraId="71532B82" w14:textId="77777777" w:rsidR="00B22F9F" w:rsidRDefault="00000000">
      <w:pPr>
        <w:pStyle w:val="ListParagraph"/>
        <w:numPr>
          <w:ilvl w:val="0"/>
          <w:numId w:val="62"/>
        </w:numPr>
        <w:rPr>
          <w:lang w:val="vi-VN"/>
        </w:rPr>
      </w:pPr>
      <w:r w:rsidRPr="005956DB">
        <w:rPr>
          <w:lang w:val="vi-VN"/>
        </w:rPr>
        <w:t>Tránh tổ chức đấu nối các đường trong phạm vi chức năng của các nút giao thông.</w:t>
      </w:r>
    </w:p>
    <w:p w14:paraId="5B77B482" w14:textId="77777777" w:rsidR="000C22AB" w:rsidRDefault="00000000" w:rsidP="000C22AB">
      <w:pPr>
        <w:pStyle w:val="ListParagraph"/>
        <w:keepNext/>
        <w:jc w:val="center"/>
      </w:pPr>
      <w:r>
        <w:rPr>
          <w:noProof/>
          <w:lang w:val="vi-VN"/>
        </w:rPr>
        <w:drawing>
          <wp:inline distT="0" distB="0" distL="0" distR="0" wp14:anchorId="1A83328C" wp14:editId="3636DC62">
            <wp:extent cx="2893695" cy="38169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1"/>
                    <a:stretch>
                      <a:fillRect/>
                    </a:stretch>
                  </pic:blipFill>
                  <pic:spPr>
                    <a:xfrm>
                      <a:off x="0" y="0"/>
                      <a:ext cx="2912504" cy="3841556"/>
                    </a:xfrm>
                    <a:prstGeom prst="rect">
                      <a:avLst/>
                    </a:prstGeom>
                  </pic:spPr>
                </pic:pic>
              </a:graphicData>
            </a:graphic>
          </wp:inline>
        </w:drawing>
      </w:r>
    </w:p>
    <w:p w14:paraId="1EB9103E" w14:textId="228C8D26" w:rsidR="00B22F9F" w:rsidRPr="000C22AB" w:rsidRDefault="000C22AB" w:rsidP="000C22AB">
      <w:pPr>
        <w:pStyle w:val="Caption"/>
        <w:jc w:val="center"/>
        <w:rPr>
          <w:color w:val="000000" w:themeColor="text1"/>
          <w:sz w:val="24"/>
          <w:szCs w:val="24"/>
        </w:rPr>
      </w:pPr>
      <w:bookmarkStart w:id="109" w:name="_Toc199601859"/>
      <w:r w:rsidRPr="000C22AB">
        <w:rPr>
          <w:color w:val="000000" w:themeColor="text1"/>
          <w:sz w:val="24"/>
          <w:szCs w:val="24"/>
        </w:rPr>
        <w:t xml:space="preserve">Hình  </w:t>
      </w:r>
      <w:r w:rsidRPr="000C22AB">
        <w:rPr>
          <w:color w:val="000000" w:themeColor="text1"/>
          <w:sz w:val="24"/>
          <w:szCs w:val="24"/>
        </w:rPr>
        <w:fldChar w:fldCharType="begin"/>
      </w:r>
      <w:r w:rsidRPr="000C22AB">
        <w:rPr>
          <w:color w:val="000000" w:themeColor="text1"/>
          <w:sz w:val="24"/>
          <w:szCs w:val="24"/>
        </w:rPr>
        <w:instrText xml:space="preserve"> SEQ Hình_ \* ARABIC </w:instrText>
      </w:r>
      <w:r w:rsidRPr="000C22AB">
        <w:rPr>
          <w:color w:val="000000" w:themeColor="text1"/>
          <w:sz w:val="24"/>
          <w:szCs w:val="24"/>
        </w:rPr>
        <w:fldChar w:fldCharType="separate"/>
      </w:r>
      <w:r>
        <w:rPr>
          <w:noProof/>
          <w:color w:val="000000" w:themeColor="text1"/>
          <w:sz w:val="24"/>
          <w:szCs w:val="24"/>
        </w:rPr>
        <w:t>8</w:t>
      </w:r>
      <w:r w:rsidRPr="000C22AB">
        <w:rPr>
          <w:color w:val="000000" w:themeColor="text1"/>
          <w:sz w:val="24"/>
          <w:szCs w:val="24"/>
        </w:rPr>
        <w:fldChar w:fldCharType="end"/>
      </w:r>
      <w:r w:rsidRPr="000C22AB">
        <w:rPr>
          <w:color w:val="000000" w:themeColor="text1"/>
          <w:sz w:val="24"/>
          <w:szCs w:val="24"/>
          <w:lang w:val="vi-VN"/>
        </w:rPr>
        <w:t>: Phạm vi vật lý &amp; phạm vi chức năng của nút giao</w:t>
      </w:r>
      <w:bookmarkEnd w:id="109"/>
    </w:p>
    <w:p w14:paraId="665A21FB" w14:textId="77777777" w:rsidR="00B22F9F" w:rsidRDefault="00B22F9F">
      <w:pPr>
        <w:rPr>
          <w:lang w:val="vi-VN"/>
        </w:rPr>
      </w:pPr>
    </w:p>
    <w:p w14:paraId="125BCF6A" w14:textId="77777777" w:rsidR="000C22AB" w:rsidRDefault="00000000" w:rsidP="000C22AB">
      <w:pPr>
        <w:keepNext/>
        <w:jc w:val="center"/>
      </w:pPr>
      <w:r>
        <w:rPr>
          <w:noProof/>
          <w:lang w:val="vi-VN"/>
        </w:rPr>
        <w:lastRenderedPageBreak/>
        <w:drawing>
          <wp:inline distT="0" distB="0" distL="0" distR="0" wp14:anchorId="71B165ED" wp14:editId="3DA03C7E">
            <wp:extent cx="5287010" cy="1727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2"/>
                    <a:srcRect l="3037" t="6456" r="5170"/>
                    <a:stretch>
                      <a:fillRect/>
                    </a:stretch>
                  </pic:blipFill>
                  <pic:spPr>
                    <a:xfrm>
                      <a:off x="0" y="0"/>
                      <a:ext cx="5287948" cy="1727946"/>
                    </a:xfrm>
                    <a:prstGeom prst="rect">
                      <a:avLst/>
                    </a:prstGeom>
                    <a:ln>
                      <a:noFill/>
                    </a:ln>
                  </pic:spPr>
                </pic:pic>
              </a:graphicData>
            </a:graphic>
          </wp:inline>
        </w:drawing>
      </w:r>
    </w:p>
    <w:p w14:paraId="2AD67E11" w14:textId="135313E0" w:rsidR="00B22F9F" w:rsidRPr="000C22AB" w:rsidRDefault="000C22AB" w:rsidP="000C22AB">
      <w:pPr>
        <w:pStyle w:val="Caption"/>
        <w:jc w:val="center"/>
        <w:rPr>
          <w:color w:val="000000" w:themeColor="text1"/>
          <w:sz w:val="24"/>
          <w:szCs w:val="24"/>
        </w:rPr>
      </w:pPr>
      <w:bookmarkStart w:id="110" w:name="_Toc199601860"/>
      <w:r w:rsidRPr="000C22AB">
        <w:rPr>
          <w:color w:val="000000" w:themeColor="text1"/>
          <w:sz w:val="24"/>
          <w:szCs w:val="24"/>
        </w:rPr>
        <w:t xml:space="preserve">Hình  </w:t>
      </w:r>
      <w:r w:rsidRPr="000C22AB">
        <w:rPr>
          <w:color w:val="000000" w:themeColor="text1"/>
          <w:sz w:val="24"/>
          <w:szCs w:val="24"/>
        </w:rPr>
        <w:fldChar w:fldCharType="begin"/>
      </w:r>
      <w:r w:rsidRPr="000C22AB">
        <w:rPr>
          <w:color w:val="000000" w:themeColor="text1"/>
          <w:sz w:val="24"/>
          <w:szCs w:val="24"/>
        </w:rPr>
        <w:instrText xml:space="preserve"> SEQ Hình_ \* ARABIC </w:instrText>
      </w:r>
      <w:r w:rsidRPr="000C22AB">
        <w:rPr>
          <w:color w:val="000000" w:themeColor="text1"/>
          <w:sz w:val="24"/>
          <w:szCs w:val="24"/>
        </w:rPr>
        <w:fldChar w:fldCharType="separate"/>
      </w:r>
      <w:r w:rsidRPr="000C22AB">
        <w:rPr>
          <w:noProof/>
          <w:color w:val="000000" w:themeColor="text1"/>
          <w:sz w:val="24"/>
          <w:szCs w:val="24"/>
        </w:rPr>
        <w:t>9</w:t>
      </w:r>
      <w:r w:rsidRPr="000C22AB">
        <w:rPr>
          <w:color w:val="000000" w:themeColor="text1"/>
          <w:sz w:val="24"/>
          <w:szCs w:val="24"/>
        </w:rPr>
        <w:fldChar w:fldCharType="end"/>
      </w:r>
      <w:r w:rsidRPr="000C22AB">
        <w:rPr>
          <w:color w:val="000000" w:themeColor="text1"/>
          <w:sz w:val="24"/>
          <w:szCs w:val="24"/>
        </w:rPr>
        <w:t>: Các yếu tố thuộc phạm vi chức năng của nút giao</w:t>
      </w:r>
      <w:bookmarkEnd w:id="110"/>
    </w:p>
    <w:p w14:paraId="333380EF" w14:textId="77777777" w:rsidR="00B22F9F" w:rsidRDefault="00000000">
      <w:pPr>
        <w:pStyle w:val="ListParagraph"/>
        <w:numPr>
          <w:ilvl w:val="0"/>
          <w:numId w:val="61"/>
        </w:numPr>
        <w:rPr>
          <w:lang w:val="vi-VN"/>
        </w:rPr>
      </w:pPr>
      <w:r>
        <w:t>Mục tiêu thiết kế nút giao thông là nhằm giải quyết các xung đột giao thông theo hướng có lợi để đạt được:</w:t>
      </w:r>
    </w:p>
    <w:p w14:paraId="59E62AE4" w14:textId="77777777" w:rsidR="00B22F9F" w:rsidRDefault="00000000">
      <w:pPr>
        <w:pStyle w:val="ListParagraph"/>
        <w:numPr>
          <w:ilvl w:val="0"/>
          <w:numId w:val="63"/>
        </w:numPr>
        <w:rPr>
          <w:lang w:val="vi-VN"/>
        </w:rPr>
      </w:pPr>
      <w:r w:rsidRPr="005956DB">
        <w:rPr>
          <w:lang w:val="vi-VN"/>
        </w:rPr>
        <w:t xml:space="preserve">Khả năng thông hành của nút ở mức phục vụ đặt ra cho năm thiết kế trong tương lai. </w:t>
      </w:r>
    </w:p>
    <w:p w14:paraId="6E08440B" w14:textId="77777777" w:rsidR="00B22F9F" w:rsidRDefault="00000000">
      <w:pPr>
        <w:pStyle w:val="ListParagraph"/>
        <w:numPr>
          <w:ilvl w:val="0"/>
          <w:numId w:val="63"/>
        </w:numPr>
        <w:rPr>
          <w:lang w:val="vi-VN"/>
        </w:rPr>
      </w:pPr>
      <w:r w:rsidRPr="005956DB">
        <w:rPr>
          <w:lang w:val="vi-VN"/>
        </w:rPr>
        <w:t>Mức an toàn cao nhất thông qua việc giảm điểm xung đột và mức độ nguy hiểm của xung đột, khống chế được tốc độ, giảm tai nạn và mức độ nghiêm trọng của tai nạn,</w:t>
      </w:r>
      <w:r>
        <w:rPr>
          <w:lang w:val="vi-VN"/>
        </w:rPr>
        <w:t xml:space="preserve"> </w:t>
      </w:r>
      <w:r w:rsidRPr="005956DB">
        <w:rPr>
          <w:lang w:val="vi-VN"/>
        </w:rPr>
        <w:t>…</w:t>
      </w:r>
    </w:p>
    <w:p w14:paraId="4E274452" w14:textId="77777777" w:rsidR="00B22F9F" w:rsidRDefault="00000000">
      <w:pPr>
        <w:pStyle w:val="ListParagraph"/>
        <w:numPr>
          <w:ilvl w:val="0"/>
          <w:numId w:val="63"/>
        </w:numPr>
        <w:rPr>
          <w:lang w:val="vi-VN"/>
        </w:rPr>
      </w:pPr>
      <w:r w:rsidRPr="005956DB">
        <w:rPr>
          <w:lang w:val="vi-VN"/>
        </w:rPr>
        <w:t>Có hiệu quả kinh tế – xã hội.</w:t>
      </w:r>
    </w:p>
    <w:p w14:paraId="5374CE09" w14:textId="77777777" w:rsidR="00B22F9F" w:rsidRDefault="00000000">
      <w:pPr>
        <w:pStyle w:val="ListParagraph"/>
        <w:numPr>
          <w:ilvl w:val="0"/>
          <w:numId w:val="63"/>
        </w:numPr>
        <w:rPr>
          <w:lang w:val="vi-VN"/>
        </w:rPr>
      </w:pPr>
      <w:r w:rsidRPr="005956DB">
        <w:rPr>
          <w:lang w:val="vi-VN"/>
        </w:rPr>
        <w:t>Bảo đảm mỹ quan và môi trường.</w:t>
      </w:r>
    </w:p>
    <w:p w14:paraId="43111DB7" w14:textId="77777777" w:rsidR="00B22F9F" w:rsidRDefault="00000000">
      <w:pPr>
        <w:pStyle w:val="Heading2"/>
        <w:rPr>
          <w:lang w:val="vi-VN"/>
        </w:rPr>
      </w:pPr>
      <w:bookmarkStart w:id="111" w:name="_Toc199602346"/>
      <w:r>
        <w:rPr>
          <w:lang w:val="vi-VN"/>
        </w:rPr>
        <w:t>7.2.</w:t>
      </w:r>
      <w:r>
        <w:t xml:space="preserve"> Các nguyên tắc chung.</w:t>
      </w:r>
      <w:bookmarkEnd w:id="111"/>
    </w:p>
    <w:p w14:paraId="02ADC548" w14:textId="77777777" w:rsidR="00B22F9F" w:rsidRDefault="00000000">
      <w:pPr>
        <w:pStyle w:val="ListParagraph"/>
        <w:numPr>
          <w:ilvl w:val="0"/>
          <w:numId w:val="61"/>
        </w:numPr>
        <w:rPr>
          <w:lang w:val="vi-VN"/>
        </w:rPr>
      </w:pPr>
      <w:r w:rsidRPr="005956DB">
        <w:rPr>
          <w:lang w:val="vi-VN"/>
        </w:rPr>
        <w:t>Khi quy hoạch và thiết kế nút giao thông cần phải xét đến các yếu tố sau đây:</w:t>
      </w:r>
    </w:p>
    <w:p w14:paraId="5F761FCA" w14:textId="77777777" w:rsidR="00B22F9F" w:rsidRDefault="00000000">
      <w:pPr>
        <w:pStyle w:val="ListParagraph"/>
        <w:numPr>
          <w:ilvl w:val="0"/>
          <w:numId w:val="64"/>
        </w:numPr>
        <w:rPr>
          <w:lang w:val="vi-VN"/>
        </w:rPr>
      </w:pPr>
      <w:r>
        <w:rPr>
          <w:lang w:val="vi-VN"/>
        </w:rPr>
        <w:t>Yếu tố giao thông:</w:t>
      </w:r>
      <w:r w:rsidRPr="005956DB">
        <w:rPr>
          <w:lang w:val="vi-VN"/>
        </w:rPr>
        <w:t xml:space="preserve"> lưu lượng, thành phần dòng xe ở năm hiện tại và dự báo ở năm tương lai, tốc độ thiết kế, tổ chức và điều khiển giao thông, khả năng thông </w:t>
      </w:r>
      <w:r>
        <w:rPr>
          <w:lang w:val="vi-VN"/>
        </w:rPr>
        <w:t>hành.</w:t>
      </w:r>
    </w:p>
    <w:p w14:paraId="51AE70E9" w14:textId="77777777" w:rsidR="00B22F9F" w:rsidRDefault="00000000">
      <w:pPr>
        <w:pStyle w:val="ListParagraph"/>
        <w:numPr>
          <w:ilvl w:val="0"/>
          <w:numId w:val="64"/>
        </w:numPr>
        <w:rPr>
          <w:lang w:val="vi-VN"/>
        </w:rPr>
      </w:pPr>
      <w:r w:rsidRPr="005956DB">
        <w:rPr>
          <w:lang w:val="vi-VN"/>
        </w:rPr>
        <w:t xml:space="preserve">Yếu tố hình học (vật lý): bao gồm các đường dẫn theo chức năng đến nút, các chỉ tiêu kỹ thuật, thiết kế sử dụng làn xe, cấu tạo hình học; chọn loại hình nút, quy hoạch sử dụng đất khu vực nút, ... </w:t>
      </w:r>
    </w:p>
    <w:p w14:paraId="2C2E7409" w14:textId="77777777" w:rsidR="00B22F9F" w:rsidRDefault="00000000">
      <w:pPr>
        <w:pStyle w:val="ListParagraph"/>
        <w:numPr>
          <w:ilvl w:val="0"/>
          <w:numId w:val="64"/>
        </w:numPr>
        <w:rPr>
          <w:lang w:val="vi-VN"/>
        </w:rPr>
      </w:pPr>
      <w:r w:rsidRPr="005956DB">
        <w:rPr>
          <w:lang w:val="vi-VN"/>
        </w:rPr>
        <w:t xml:space="preserve">Yếu tố tự nhiên: bao gồm điều kiện khí hậu, thời tiết, thủy văn, địa hình, địa chất, địa mạo, … </w:t>
      </w:r>
    </w:p>
    <w:p w14:paraId="0D264B80" w14:textId="77777777" w:rsidR="00B22F9F" w:rsidRDefault="00000000">
      <w:pPr>
        <w:pStyle w:val="ListParagraph"/>
        <w:numPr>
          <w:ilvl w:val="0"/>
          <w:numId w:val="64"/>
        </w:numPr>
        <w:rPr>
          <w:lang w:val="vi-VN"/>
        </w:rPr>
      </w:pPr>
      <w:r w:rsidRPr="005956DB">
        <w:rPr>
          <w:lang w:val="vi-VN"/>
        </w:rPr>
        <w:t>Yếu tố kinh tế: bao gồm chi phí sử dụng đất, chi phí xây dựng, chi phí vận hành khai thác, khả năng cải tạo xây dựng phân kỳ,</w:t>
      </w:r>
      <w:r>
        <w:rPr>
          <w:lang w:val="vi-VN"/>
        </w:rPr>
        <w:t xml:space="preserve"> </w:t>
      </w:r>
      <w:r w:rsidRPr="005956DB">
        <w:rPr>
          <w:lang w:val="vi-VN"/>
        </w:rPr>
        <w:t xml:space="preserve">... Đánh giá các chỉ tiêu kinh tế và lợi ích. </w:t>
      </w:r>
    </w:p>
    <w:p w14:paraId="112B12E4" w14:textId="77777777" w:rsidR="00B22F9F" w:rsidRDefault="00000000">
      <w:pPr>
        <w:pStyle w:val="ListParagraph"/>
        <w:numPr>
          <w:ilvl w:val="0"/>
          <w:numId w:val="64"/>
        </w:numPr>
        <w:rPr>
          <w:lang w:val="vi-VN"/>
        </w:rPr>
      </w:pPr>
      <w:r w:rsidRPr="005956DB">
        <w:rPr>
          <w:lang w:val="vi-VN"/>
        </w:rPr>
        <w:t xml:space="preserve">Yếu tố con người và xã hội: bao gồm sự thuận tiện cho lái xe và người tham gia giao </w:t>
      </w:r>
      <w:r>
        <w:rPr>
          <w:lang w:val="vi-VN"/>
        </w:rPr>
        <w:t>thông.</w:t>
      </w:r>
    </w:p>
    <w:p w14:paraId="3C8080CE" w14:textId="77777777" w:rsidR="00B22F9F" w:rsidRDefault="00000000">
      <w:pPr>
        <w:pStyle w:val="ListParagraph"/>
        <w:numPr>
          <w:ilvl w:val="0"/>
          <w:numId w:val="61"/>
        </w:numPr>
        <w:rPr>
          <w:lang w:val="vi-VN"/>
        </w:rPr>
      </w:pPr>
      <w:r w:rsidRPr="005956DB">
        <w:rPr>
          <w:lang w:val="vi-VN"/>
        </w:rPr>
        <w:lastRenderedPageBreak/>
        <w:t>Quy hoạch và thiết kế nút giao thông phải gắn liền với quy hoạch sử dụng đất và quy hoạch xây dựng đô thị</w:t>
      </w:r>
    </w:p>
    <w:p w14:paraId="28DA3FB8" w14:textId="77777777" w:rsidR="00B22F9F" w:rsidRDefault="00000000">
      <w:pPr>
        <w:pStyle w:val="ListParagraph"/>
        <w:numPr>
          <w:ilvl w:val="0"/>
          <w:numId w:val="61"/>
        </w:numPr>
        <w:rPr>
          <w:lang w:val="vi-VN"/>
        </w:rPr>
      </w:pPr>
      <w:r w:rsidRPr="005956DB">
        <w:rPr>
          <w:lang w:val="vi-VN"/>
        </w:rPr>
        <w:t>Không được mở các nhánh giao trái với nguyên tắc quy hoạch nối trong mạng đường như quy định ở Điều 7.3</w:t>
      </w:r>
      <w:r>
        <w:rPr>
          <w:lang w:val="vi-VN"/>
        </w:rPr>
        <w:t xml:space="preserve"> TCVN 13592_2022.</w:t>
      </w:r>
    </w:p>
    <w:p w14:paraId="57CB4A5D" w14:textId="77777777" w:rsidR="00B22F9F" w:rsidRDefault="00000000">
      <w:pPr>
        <w:pStyle w:val="ListParagraph"/>
        <w:numPr>
          <w:ilvl w:val="0"/>
          <w:numId w:val="61"/>
        </w:numPr>
        <w:rPr>
          <w:lang w:val="vi-VN"/>
        </w:rPr>
      </w:pPr>
      <w:r w:rsidRPr="005956DB">
        <w:rPr>
          <w:lang w:val="vi-VN"/>
        </w:rPr>
        <w:t xml:space="preserve">Quy hoạch và thiết kế hình học nút giao thông phải kết hợp đồng thời với thiết kế tổ chức giao </w:t>
      </w:r>
      <w:r>
        <w:rPr>
          <w:lang w:val="vi-VN"/>
        </w:rPr>
        <w:t>thông.</w:t>
      </w:r>
    </w:p>
    <w:p w14:paraId="2CF0A76E" w14:textId="77777777" w:rsidR="00B22F9F" w:rsidRDefault="00000000">
      <w:pPr>
        <w:pStyle w:val="ListParagraph"/>
        <w:numPr>
          <w:ilvl w:val="0"/>
          <w:numId w:val="61"/>
        </w:numPr>
        <w:rPr>
          <w:lang w:val="vi-VN"/>
        </w:rPr>
      </w:pPr>
      <w:r w:rsidRPr="005956DB">
        <w:rPr>
          <w:lang w:val="vi-VN"/>
        </w:rPr>
        <w:t>Ở những nơi có các nút liền kề nhau việc mở đường nhánh giữa các nút này cần được đánh giá kỹ trên cơ sở các phạm vi chức năng của các nút liền kề.</w:t>
      </w:r>
    </w:p>
    <w:p w14:paraId="2753F20A" w14:textId="77777777" w:rsidR="00B22F9F" w:rsidRDefault="00000000">
      <w:pPr>
        <w:pStyle w:val="ListParagraph"/>
        <w:numPr>
          <w:ilvl w:val="0"/>
          <w:numId w:val="61"/>
        </w:numPr>
        <w:rPr>
          <w:lang w:val="vi-VN"/>
        </w:rPr>
      </w:pPr>
      <w:r w:rsidRPr="005956DB">
        <w:rPr>
          <w:lang w:val="vi-VN"/>
        </w:rPr>
        <w:t>Quy hoạch và thiết kế hình học nút giao thông phải đồng thời với quy hoạch thoát nước, chiếu sáng, cảnh quan và môi trường.</w:t>
      </w:r>
    </w:p>
    <w:p w14:paraId="5A79439F" w14:textId="77777777" w:rsidR="00B22F9F" w:rsidRDefault="00000000">
      <w:pPr>
        <w:pStyle w:val="ListParagraph"/>
        <w:numPr>
          <w:ilvl w:val="0"/>
          <w:numId w:val="61"/>
        </w:numPr>
        <w:rPr>
          <w:lang w:val="vi-VN"/>
        </w:rPr>
      </w:pPr>
      <w:r w:rsidRPr="005956DB">
        <w:rPr>
          <w:lang w:val="vi-VN"/>
        </w:rPr>
        <w:t>Khi quy hoạch thiết kế nút giao thông phải ưu tiên đảm bảo an toàn giao thông cho người đi bộ, xe đạp.</w:t>
      </w:r>
    </w:p>
    <w:p w14:paraId="79240A5E" w14:textId="77777777" w:rsidR="00B22F9F" w:rsidRDefault="00000000">
      <w:pPr>
        <w:pStyle w:val="Heading2"/>
        <w:rPr>
          <w:lang w:val="vi-VN"/>
        </w:rPr>
      </w:pPr>
      <w:bookmarkStart w:id="112" w:name="_Toc199602347"/>
      <w:r>
        <w:rPr>
          <w:lang w:val="vi-VN"/>
        </w:rPr>
        <w:t>7.3. Thiết kế nút giao thông cùng mức.</w:t>
      </w:r>
      <w:bookmarkEnd w:id="112"/>
    </w:p>
    <w:p w14:paraId="76AEAFA8" w14:textId="77777777" w:rsidR="00B22F9F" w:rsidRDefault="00000000">
      <w:pPr>
        <w:pStyle w:val="ListParagraph"/>
        <w:numPr>
          <w:ilvl w:val="0"/>
          <w:numId w:val="65"/>
        </w:numPr>
        <w:rPr>
          <w:lang w:val="vi-VN"/>
        </w:rPr>
      </w:pPr>
      <w:r>
        <w:rPr>
          <w:lang w:val="vi-VN"/>
        </w:rPr>
        <w:t xml:space="preserve">CIVIL 3D </w:t>
      </w:r>
      <w:r w:rsidRPr="005956DB">
        <w:rPr>
          <w:lang w:val="vi-VN"/>
        </w:rPr>
        <w:t xml:space="preserve"> đảm bảo luôn có thống nhất dữ liệu của các tuyến đường tại nút giao. Tất cả các điều chỉnh cao trình tim tuyến của các tuyến đường sẽ được cập nhật tự động cho nút giao.</w:t>
      </w:r>
    </w:p>
    <w:p w14:paraId="2695B572" w14:textId="77777777" w:rsidR="00B22F9F" w:rsidRDefault="00000000">
      <w:pPr>
        <w:pStyle w:val="ListParagraph"/>
        <w:numPr>
          <w:ilvl w:val="0"/>
          <w:numId w:val="66"/>
        </w:numPr>
        <w:rPr>
          <w:lang w:val="vi-VN"/>
        </w:rPr>
      </w:pPr>
      <w:r w:rsidRPr="005956DB">
        <w:rPr>
          <w:lang w:val="vi-VN"/>
        </w:rPr>
        <w:t xml:space="preserve">Thiết kế làn xe tách làn/nhập làn cho phương tiện trước và sau khi chuyển hướng. </w:t>
      </w:r>
    </w:p>
    <w:p w14:paraId="585EA22A" w14:textId="77777777" w:rsidR="00B22F9F" w:rsidRDefault="00000000">
      <w:pPr>
        <w:pStyle w:val="ListParagraph"/>
        <w:numPr>
          <w:ilvl w:val="0"/>
          <w:numId w:val="66"/>
        </w:numPr>
        <w:rPr>
          <w:lang w:val="vi-VN"/>
        </w:rPr>
      </w:pPr>
      <w:r w:rsidRPr="005956DB">
        <w:rPr>
          <w:lang w:val="vi-VN"/>
        </w:rPr>
        <w:t xml:space="preserve">Tính năng sao chép thông số thiết kế lược bỏ các thao tác lặp khi thiết kế các nút giao thông giống nhau. </w:t>
      </w:r>
    </w:p>
    <w:p w14:paraId="41801799" w14:textId="77777777" w:rsidR="00B22F9F" w:rsidRDefault="00000000">
      <w:pPr>
        <w:pStyle w:val="ListParagraph"/>
        <w:numPr>
          <w:ilvl w:val="0"/>
          <w:numId w:val="66"/>
        </w:numPr>
        <w:rPr>
          <w:lang w:val="vi-VN"/>
        </w:rPr>
      </w:pPr>
      <w:r w:rsidRPr="005956DB">
        <w:rPr>
          <w:lang w:val="vi-VN"/>
        </w:rPr>
        <w:t xml:space="preserve">Mỗi góc giao được coi như một tuyến đường độc lập, dễ dàng thiết kế và kiểm soát độ dốc ngang và sự chuyển tiếp cao trình mép đường trong nhánh cũng như tính toán khối lượng chi tiết. </w:t>
      </w:r>
    </w:p>
    <w:p w14:paraId="6A162976" w14:textId="77777777" w:rsidR="00B22F9F" w:rsidRDefault="00000000">
      <w:pPr>
        <w:pStyle w:val="ListParagraph"/>
        <w:numPr>
          <w:ilvl w:val="0"/>
          <w:numId w:val="66"/>
        </w:numPr>
        <w:rPr>
          <w:lang w:val="vi-VN"/>
        </w:rPr>
      </w:pPr>
      <w:r w:rsidRPr="005956DB">
        <w:rPr>
          <w:lang w:val="vi-VN"/>
        </w:rPr>
        <w:t xml:space="preserve">Tự động xuất đường đồng mức nút, bảng khái toán khối lượng và bảng tọa độ điểm khống chế nút giao thông phục vụ thi công. </w:t>
      </w:r>
    </w:p>
    <w:p w14:paraId="6F418EBF" w14:textId="77777777" w:rsidR="00B22F9F" w:rsidRDefault="00000000">
      <w:pPr>
        <w:pStyle w:val="ListParagraph"/>
        <w:numPr>
          <w:ilvl w:val="0"/>
          <w:numId w:val="66"/>
        </w:numPr>
        <w:rPr>
          <w:lang w:val="vi-VN"/>
        </w:rPr>
      </w:pPr>
      <w:r w:rsidRPr="005956DB">
        <w:rPr>
          <w:lang w:val="vi-VN"/>
        </w:rPr>
        <w:t xml:space="preserve">Căn cứ vào các thiết kế kĩ thuật, sử dụng phần mềm ADSCivil Intersection để cho ra bảng giá trị khối lượng </w:t>
      </w:r>
      <w:r>
        <w:rPr>
          <w:lang w:val="vi-VN"/>
        </w:rPr>
        <w:t>- Xem trong bản vẽ</w:t>
      </w:r>
    </w:p>
    <w:p w14:paraId="410E3165" w14:textId="77777777" w:rsidR="00B22F9F" w:rsidRDefault="00B22F9F">
      <w:pPr>
        <w:pStyle w:val="ListParagraph"/>
        <w:ind w:left="0"/>
        <w:rPr>
          <w:lang w:val="vi-VN"/>
        </w:rPr>
      </w:pPr>
    </w:p>
    <w:sectPr w:rsidR="00B22F9F" w:rsidSect="00411D0F">
      <w:headerReference w:type="first" r:id="rId143"/>
      <w:footerReference w:type="first" r:id="rId144"/>
      <w:pgSz w:w="11907" w:h="16840"/>
      <w:pgMar w:top="1138" w:right="1138" w:bottom="1138" w:left="1701" w:header="454"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55165" w14:textId="77777777" w:rsidR="005F72CF" w:rsidRDefault="005F72CF">
      <w:pPr>
        <w:spacing w:line="240" w:lineRule="auto"/>
      </w:pPr>
      <w:r>
        <w:separator/>
      </w:r>
    </w:p>
  </w:endnote>
  <w:endnote w:type="continuationSeparator" w:id="0">
    <w:p w14:paraId="1D34A1C4" w14:textId="77777777" w:rsidR="005F72CF" w:rsidRDefault="005F7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I-Helve">
    <w:altName w:val="Calibri"/>
    <w:charset w:val="00"/>
    <w:family w:val="auto"/>
    <w:pitch w:val="default"/>
  </w:font>
  <w:font w:name="TimesNewRomanPSMT">
    <w:altName w:val="Times New Roman"/>
    <w:charset w:val="00"/>
    <w:family w:val="roman"/>
    <w:pitch w:val="default"/>
  </w:font>
  <w:font w:name="TimesNewRomanPS-BoldItalicMT">
    <w:altName w:val="Times New Roman"/>
    <w:charset w:val="00"/>
    <w:family w:val="roman"/>
    <w:pitch w:val="default"/>
  </w:font>
  <w:font w:name="TimesNewRomanPS-BoldMT">
    <w:altName w:val="Times New Roman"/>
    <w:charset w:val="00"/>
    <w:family w:val="roman"/>
    <w:pitch w:val="default"/>
  </w:font>
  <w:font w:name="Times New Roman Bold">
    <w:altName w:val="Times New Roman"/>
    <w:panose1 w:val="02020803070505020304"/>
    <w:charset w:val="A3"/>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34A7" w14:textId="77777777" w:rsidR="003422F2" w:rsidRDefault="00342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99605005"/>
  <w:p w14:paraId="12BDF6FD" w14:textId="77777777" w:rsidR="00B22F9F" w:rsidRDefault="00000000">
    <w:pPr>
      <w:pStyle w:val="Footer"/>
      <w:rPr>
        <w:b/>
        <w:bCs/>
      </w:rPr>
    </w:pPr>
    <w:r>
      <w:rPr>
        <w:noProof/>
      </w:rPr>
      <mc:AlternateContent>
        <mc:Choice Requires="wps">
          <w:drawing>
            <wp:anchor distT="0" distB="0" distL="114300" distR="114300" simplePos="0" relativeHeight="251660288" behindDoc="0" locked="0" layoutInCell="1" allowOverlap="1" wp14:anchorId="0F8B3067" wp14:editId="69CC8A46">
              <wp:simplePos x="0" y="0"/>
              <wp:positionH relativeFrom="column">
                <wp:posOffset>-17145</wp:posOffset>
              </wp:positionH>
              <wp:positionV relativeFrom="paragraph">
                <wp:posOffset>140970</wp:posOffset>
              </wp:positionV>
              <wp:extent cx="58312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31457"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5pt;margin-top:11.1pt;height:0pt;width:459.15pt;z-index:251660288;mso-width-relative:page;mso-height-relative:page;" filled="f" stroked="t" coordsize="21600,21600" o:gfxdata="UEsDBAoAAAAAAIdO4kAAAAAAAAAAAAAAAAAEAAAAZHJzL1BLAwQUAAAACACHTuJAIlUZYNkAAAAI&#10;AQAADwAAAGRycy9kb3ducmV2LnhtbE2PzWrDMBCE74W+g9hCb4lklaaOYzmEQiilDcRJDzkq1sY2&#10;sVbGUn769lXpoTnOzjDzbT6/2o6dcfCtIwXJWABDqpxpqVbwtV2OUmA+aDK6c4QKvtHDvLi/y3Vm&#10;3IVKPG9CzWIJ+UwraELoM8591aDVfux6pOgd3GB1iHKouRn0JZbbjkshJtzqluJCo3t8bbA6bk5W&#10;wdPHaluGdUrL8jD9fHOLXfounFKPD4mYAQt4Df9h+MWP6FBEpr07kfGsUzCSLzGpQEoJLPrT5HkC&#10;bP934EXObx8ofgBQSwMEFAAAAAgAh07iQDTa5lzUAQAAtQMAAA4AAABkcnMvZTJvRG9jLnhtbK1T&#10;y27bMBC8F+g/ELzXslO7dQXLOdhIL0UbIOkHrClKIsAXdhnL/vsuKcdJ00sO1YFa7mOWM1xubk/O&#10;iqNGMsE3cjGbS6G9Cq3xfSN/P959WktBCXwLNnjdyLMmebv9+GEzxlrfhCHYVqNgEE/1GBs5pBTr&#10;qiI1aAc0C1F7DnYBHSTeYl+1CCOjO1vdzOdfqjFgGzEoTcTe/RSUF0R8D2DoOqP0Pqgnp32aUFFb&#10;SEyJBhNJbstpu06r9KvrSCdhG8lMU1m5CduHvFbbDdQ9QhyMuhwB3nOEN5wcGM9Nr1B7SCCe0PwD&#10;5YzCQKFLMxVcNREpijCLxfyNNg8DRF24sNQUr6LT/4NVP4/3KEzbyKUUHhxf+ENCMP2QxC54zwIG&#10;FMus0xip5vSdv8fLjuI9ZtKnDl3+Mx1xKtqer9rqUxKKnav158Vy9VUK9RyrXgojUvqugxPZaKQ1&#10;PtOGGo4/KHEzTn1OyW4f7oy15eqsFyNP8bf5im9UAc9jx3PApovMiXwvBdieB10lLJAUrGlzeQYi&#10;7A87i+IIeTzKl5lyu7/Scu890DDlldA0OM4kfgvWuEauX1dbzyBZr0mhbB1Cey7CFT/fZmlzmbw8&#10;Lq/3pfrl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JVGWDZAAAACAEAAA8AAAAAAAAAAQAg&#10;AAAAIgAAAGRycy9kb3ducmV2LnhtbFBLAQIUABQAAAAIAIdO4kA02uZc1AEAALUDAAAOAAAAAAAA&#10;AAEAIAAAACgBAABkcnMvZTJvRG9jLnhtbFBLBQYAAAAABgAGAFkBAABuBQAAAAA=&#10;">
              <v:fill on="f" focussize="0,0"/>
              <v:stroke weight="1.5pt" color="#000000 [3213]" miterlimit="8" joinstyle="miter"/>
              <v:imagedata o:title=""/>
              <o:lock v:ext="edit" aspectratio="f"/>
            </v:line>
          </w:pict>
        </mc:Fallback>
      </mc:AlternateContent>
    </w:r>
  </w:p>
  <w:p w14:paraId="1CB90C52" w14:textId="77777777" w:rsidR="00B22F9F" w:rsidRDefault="00000000">
    <w:pPr>
      <w:pStyle w:val="Footer"/>
      <w:spacing w:line="276" w:lineRule="auto"/>
      <w:jc w:val="left"/>
      <w:rPr>
        <w:i/>
        <w:sz w:val="22"/>
        <w:szCs w:val="22"/>
        <w:lang w:val="vi-VN"/>
      </w:rPr>
    </w:pPr>
    <w:r>
      <w:rPr>
        <w:b/>
        <w:bCs/>
        <w:i/>
        <w:sz w:val="22"/>
        <w:szCs w:val="22"/>
      </w:rPr>
      <w:t>SVTH:</w:t>
    </w:r>
    <w:r>
      <w:rPr>
        <w:b/>
        <w:bCs/>
        <w:i/>
        <w:sz w:val="22"/>
        <w:szCs w:val="22"/>
        <w:lang w:val="vi-VN"/>
      </w:rPr>
      <w:t xml:space="preserve"> THÁI TH KIM THOA</w:t>
    </w:r>
    <w:r>
      <w:rPr>
        <w:b/>
        <w:bCs/>
        <w:i/>
        <w:sz w:val="22"/>
        <w:szCs w:val="22"/>
      </w:rPr>
      <w:t xml:space="preserve">                                </w:t>
    </w:r>
    <w:r>
      <w:rPr>
        <w:b/>
        <w:bCs/>
        <w:i/>
        <w:sz w:val="22"/>
        <w:szCs w:val="22"/>
        <w:lang w:val="vi-VN"/>
      </w:rPr>
      <w:t xml:space="preserve">                                                  MSSV: 63131339</w:t>
    </w:r>
  </w:p>
  <w:bookmarkEnd w:id="0"/>
  <w:p w14:paraId="021A796A" w14:textId="7F4F180B" w:rsidR="00B22F9F" w:rsidRDefault="00000000">
    <w:pPr>
      <w:pStyle w:val="Footer"/>
      <w:spacing w:line="276" w:lineRule="auto"/>
      <w:rPr>
        <w:b/>
        <w:bCs/>
      </w:rPr>
    </w:pPr>
    <w:r>
      <w:tab/>
    </w:r>
    <w:sdt>
      <w:sdtPr>
        <w:id w:val="1973859262"/>
      </w:sdtPr>
      <w:sdtEndPr>
        <w:rPr>
          <w:b/>
          <w:bCs/>
        </w:rPr>
      </w:sdtEndPr>
      <w:sdtContent>
        <w:r>
          <w:rPr>
            <w:b/>
            <w:bCs/>
          </w:rPr>
          <w:fldChar w:fldCharType="begin"/>
        </w:r>
        <w:r>
          <w:rPr>
            <w:b/>
            <w:bCs/>
          </w:rPr>
          <w:instrText xml:space="preserve"> PAGE   \* MERGEFORMAT </w:instrText>
        </w:r>
        <w:r>
          <w:rPr>
            <w:b/>
            <w:bCs/>
          </w:rPr>
          <w:fldChar w:fldCharType="separate"/>
        </w:r>
        <w:r>
          <w:rPr>
            <w:b/>
            <w:bCs/>
          </w:rPr>
          <w:t>36</w:t>
        </w:r>
        <w:r>
          <w:rPr>
            <w:b/>
            <w:bCs/>
          </w:rPr>
          <w:fldChar w:fldCharType="end"/>
        </w:r>
      </w:sdtContent>
    </w:sdt>
  </w:p>
  <w:p w14:paraId="4CB07FE5" w14:textId="77777777" w:rsidR="00B22F9F" w:rsidRDefault="00000000">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E15F5" w14:textId="77777777" w:rsidR="003422F2" w:rsidRDefault="003422F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843633"/>
      <w:docPartObj>
        <w:docPartGallery w:val="Page Numbers (Bottom of Page)"/>
        <w:docPartUnique/>
      </w:docPartObj>
    </w:sdtPr>
    <w:sdtEndPr>
      <w:rPr>
        <w:noProof/>
      </w:rPr>
    </w:sdtEndPr>
    <w:sdtContent>
      <w:p w14:paraId="7A718C59" w14:textId="77777777" w:rsidR="00411D0F" w:rsidRDefault="00411D0F" w:rsidP="00411D0F">
        <w:pPr>
          <w:pStyle w:val="Footer"/>
          <w:rPr>
            <w:b/>
            <w:bCs/>
          </w:rPr>
        </w:pPr>
        <w:r>
          <w:rPr>
            <w:noProof/>
          </w:rPr>
          <mc:AlternateContent>
            <mc:Choice Requires="wps">
              <w:drawing>
                <wp:anchor distT="0" distB="0" distL="114300" distR="114300" simplePos="0" relativeHeight="251662336" behindDoc="0" locked="0" layoutInCell="1" allowOverlap="1" wp14:anchorId="454D624C" wp14:editId="44C0CD68">
                  <wp:simplePos x="0" y="0"/>
                  <wp:positionH relativeFrom="column">
                    <wp:posOffset>-17145</wp:posOffset>
                  </wp:positionH>
                  <wp:positionV relativeFrom="paragraph">
                    <wp:posOffset>140970</wp:posOffset>
                  </wp:positionV>
                  <wp:extent cx="583120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31457"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5657C1"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pt,11.1pt" to="457.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TswEAAMgDAAAOAAAAZHJzL2Uyb0RvYy54bWysU01v2zAMvQ/YfxB0X+yk61YYcXpo0V2G&#10;rdjHD1AlKhYmiYKkxc6/H6UkdrENPQy70CLF98hH0dvbyVl2gJgM+p6vVy1n4CUq4/c9//7t4c0N&#10;ZykLr4RFDz0/QuK3u9evtmPoYIMDWgWREYlP3Rh6PuQcuqZJcgAn0goDeLrUGJ3I5MZ9o6IYid3Z&#10;ZtO275oRowoRJaRE0fvTJd9Vfq1B5s9aJ8jM9px6y9XGap+KbXZb0e2jCIOR5zbEP3ThhPFUdKa6&#10;F1mwn9H8QeWMjJhQ55VE16DWRkLVQGrW7W9qvg4iQNVCw0lhHlP6f7Ty0+HOP0YawxhSl8JjLCom&#10;HV35Un9sqsM6zsOCKTNJweubq/Xb6/ecyctdswBDTPkDoGPl0HNrfNEhOnH4mDIVo9RLSglbX2xC&#10;a9SDsbY6ZQPgzkZ2EPR2eVqXtyLcsyzyCrJZWq+nfLRwYv0CmhlFzV7V6nWrFk7148JpPWUWiKbq&#10;M6h9GXTOLTComzYDNy8D5+xaEX2egc54jH8DL/L1Kf+i+qS1yH5CdawPWcdB61KndV7tso/P/Qpf&#10;fsDdLwAAAP//AwBQSwMEFAAGAAgAAAAhAOy+C7rfAAAACAEAAA8AAABkcnMvZG93bnJldi54bWxM&#10;j8FOwzAQRO9I/IO1SFyq1oklWhqyqSACiRulRXB1420SiNdR7LaBr8eIAxxnZzTzNl+NthNHGnzr&#10;GCGdJSCIK2darhFetg/TaxA+aDa6c0wIn+RhVZyf5Toz7sTPdNyEWsQS9plGaELoMyl91ZDVfuZ6&#10;4ujt3WB1iHKopRn0KZbbTqokmUurW44Lje6pbKj62Bwswv5p+Xr3NinX91v7uCjT+t1Pxi/Ey4vx&#10;9gZEoDH8heEHP6JDEZl27sDGiw5hqhYxiaCUAhH9ZXo1B7H7Pcgil/8fKL4BAAD//wMAUEsBAi0A&#10;FAAGAAgAAAAhALaDOJL+AAAA4QEAABMAAAAAAAAAAAAAAAAAAAAAAFtDb250ZW50X1R5cGVzXS54&#10;bWxQSwECLQAUAAYACAAAACEAOP0h/9YAAACUAQAACwAAAAAAAAAAAAAAAAAvAQAAX3JlbHMvLnJl&#10;bHNQSwECLQAUAAYACAAAACEAjziI07MBAADIAwAADgAAAAAAAAAAAAAAAAAuAgAAZHJzL2Uyb0Rv&#10;Yy54bWxQSwECLQAUAAYACAAAACEA7L4Lut8AAAAIAQAADwAAAAAAAAAAAAAAAAANBAAAZHJzL2Rv&#10;d25yZXYueG1sUEsFBgAAAAAEAAQA8wAAABkFAAAAAA==&#10;" strokecolor="black [3213]" strokeweight="1.5pt">
                  <v:stroke joinstyle="miter"/>
                </v:line>
              </w:pict>
            </mc:Fallback>
          </mc:AlternateContent>
        </w:r>
        <w:bookmarkStart w:id="121" w:name="_Hlk199604990"/>
      </w:p>
      <w:p w14:paraId="6BB82C03" w14:textId="2A242F63" w:rsidR="00411D0F" w:rsidRDefault="00411D0F" w:rsidP="00411D0F">
        <w:pPr>
          <w:pStyle w:val="Footer"/>
          <w:spacing w:line="276" w:lineRule="auto"/>
          <w:jc w:val="left"/>
          <w:rPr>
            <w:i/>
            <w:sz w:val="22"/>
            <w:szCs w:val="22"/>
            <w:lang w:val="vi-VN"/>
          </w:rPr>
        </w:pPr>
        <w:r>
          <w:rPr>
            <w:b/>
            <w:bCs/>
            <w:i/>
            <w:sz w:val="22"/>
            <w:szCs w:val="22"/>
          </w:rPr>
          <w:t>SVTH:</w:t>
        </w:r>
        <w:r>
          <w:rPr>
            <w:b/>
            <w:bCs/>
            <w:i/>
            <w:sz w:val="22"/>
            <w:szCs w:val="22"/>
            <w:lang w:val="vi-VN"/>
          </w:rPr>
          <w:t xml:space="preserve"> THÁI TH KIM THOA</w:t>
        </w:r>
        <w:r>
          <w:rPr>
            <w:b/>
            <w:bCs/>
            <w:i/>
            <w:sz w:val="22"/>
            <w:szCs w:val="22"/>
          </w:rPr>
          <w:t xml:space="preserve">                                </w:t>
        </w:r>
        <w:r>
          <w:rPr>
            <w:b/>
            <w:bCs/>
            <w:i/>
            <w:sz w:val="22"/>
            <w:szCs w:val="22"/>
            <w:lang w:val="vi-VN"/>
          </w:rPr>
          <w:t xml:space="preserve">                                                  MSSV: 63131339</w:t>
        </w:r>
      </w:p>
      <w:bookmarkEnd w:id="121"/>
      <w:p w14:paraId="0E0385AE" w14:textId="432E4C91" w:rsidR="00411D0F" w:rsidRDefault="00411D0F" w:rsidP="00411D0F">
        <w:pPr>
          <w:pStyle w:val="Footer"/>
          <w:jc w:val="center"/>
        </w:pPr>
        <w:r>
          <w:rPr>
            <w:b/>
            <w:bCs/>
            <w:i/>
            <w:sz w:val="22"/>
            <w:szCs w:val="22"/>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387B1921" w14:textId="77777777" w:rsidR="00411D0F" w:rsidRDefault="00411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842AB" w14:textId="77777777" w:rsidR="005F72CF" w:rsidRDefault="005F72CF">
      <w:pPr>
        <w:spacing w:after="0"/>
      </w:pPr>
      <w:r>
        <w:separator/>
      </w:r>
    </w:p>
  </w:footnote>
  <w:footnote w:type="continuationSeparator" w:id="0">
    <w:p w14:paraId="025E092F" w14:textId="77777777" w:rsidR="005F72CF" w:rsidRDefault="005F72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9872" w14:textId="77777777" w:rsidR="003422F2" w:rsidRDefault="00342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22B9" w14:textId="77777777" w:rsidR="00B22F9F" w:rsidRDefault="00000000">
    <w:pPr>
      <w:pStyle w:val="Header"/>
      <w:rPr>
        <w:b/>
        <w:bCs/>
        <w:lang w:val="vi-VN"/>
      </w:rPr>
    </w:pPr>
    <w:r>
      <w:rPr>
        <w:b/>
        <w:bCs/>
        <w:i/>
        <w:lang w:val="vi-VN"/>
      </w:rPr>
      <w:t>CHUYÊN ĐỀ TỐT NGHIỆP</w:t>
    </w:r>
    <w:r>
      <w:rPr>
        <w:b/>
        <w:bCs/>
        <w:lang w:val="vi-VN"/>
      </w:rPr>
      <w:t xml:space="preserve"> </w:t>
    </w:r>
    <w:r>
      <w:rPr>
        <w:b/>
        <w:bCs/>
      </w:rPr>
      <w:tab/>
    </w:r>
    <w:r>
      <w:rPr>
        <w:b/>
        <w:bCs/>
      </w:rPr>
      <w:tab/>
    </w:r>
    <w:r>
      <w:rPr>
        <w:b/>
        <w:bCs/>
        <w:lang w:val="vi-VN"/>
      </w:rPr>
      <w:t>TRƯỜNG ĐẠI HỌC NHA TRANG</w:t>
    </w:r>
  </w:p>
  <w:p w14:paraId="36C2F2BE" w14:textId="77777777" w:rsidR="00B22F9F" w:rsidRDefault="00000000">
    <w:pPr>
      <w:pStyle w:val="Header"/>
    </w:pPr>
    <w:r>
      <w:rPr>
        <w:noProof/>
      </w:rPr>
      <mc:AlternateContent>
        <mc:Choice Requires="wps">
          <w:drawing>
            <wp:anchor distT="0" distB="0" distL="114300" distR="114300" simplePos="0" relativeHeight="251659264" behindDoc="0" locked="0" layoutInCell="1" allowOverlap="1" wp14:anchorId="3B3CECCF" wp14:editId="2B55A442">
              <wp:simplePos x="0" y="0"/>
              <wp:positionH relativeFrom="column">
                <wp:posOffset>-19050</wp:posOffset>
              </wp:positionH>
              <wp:positionV relativeFrom="paragraph">
                <wp:posOffset>80010</wp:posOffset>
              </wp:positionV>
              <wp:extent cx="58312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31457"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pt;margin-top:6.3pt;height:0pt;width:459.15pt;z-index:251659264;mso-width-relative:page;mso-height-relative:page;" filled="f" stroked="t" coordsize="21600,21600" o:gfxdata="UEsDBAoAAAAAAIdO4kAAAAAAAAAAAAAAAAAEAAAAZHJzL1BLAwQUAAAACACHTuJAtXNU/dgAAAAI&#10;AQAADwAAAGRycy9kb3ducmV2LnhtbE2PT0vDQBDF74LfYRnBW7ubBkuaZlNEKCIqmNaDx212moRm&#10;Z0N2+8dv74iHepz3Hm9+r1hdXC9OOIbOk4ZkqkAg1d521Gj43K4nGYgQDVnTe0IN3xhgVd7eFCa3&#10;/kwVnjaxEVxCITca2hiHXMpQt+hMmPoBib29H52JfI6NtKM5c7nr5UypuXSmI/7QmgGfWqwPm6PT&#10;kL6+b6v4kdG62i/env3jV/aivNb3d4lagoh4idcw/OIzOpTMtPNHskH0GiYpT4msz+Yg2F8kDymI&#10;3Z8gy0L+H1D+AFBLAwQUAAAACACHTuJAk9JPWtMBAAC1AwAADgAAAGRycy9lMm9Eb2MueG1srVNN&#10;j9MwEL0j8R8s32naQqFETffQarkgqLTwA6aOk1jyl2a8TfvvGTvd7rJc9kAOzng+3vg9jzd3Z2fF&#10;SSOZ4Bu5mM2l0F6F1vi+kb9/3X9YS0EJfAs2eN3IiyZ5t33/bjPGWi/DEGyrUTCIp3qMjRxSinVV&#10;kRq0A5qFqD0Hu4AOEm+xr1qEkdGdrZbz+edqDNhGDEoTsXc/BeUVEd8CGLrOKL0P6tFpnyZU1BYS&#10;U6LBRJLbctqu0yr97DrSSdhGMtNUVm7C9jGv1XYDdY8QB6OuR4C3HOEVJwfGc9Mb1B4SiEc0/0A5&#10;ozBQ6NJMBVdNRIoizGIxf6XNwwBRFy4sNcWb6PT/YNWP0wGFaRu5lMKD4wt/SAimH5LYBe9ZwIBi&#10;mXUaI9WcvvMHvO4oHjCTPnfo8p/piHPR9nLTVp+TUOxcrT8uPq2+SKGeYtVzYURK33RwIhuNtMZn&#10;2lDD6TslbsapTynZ7cO9sbZcnfVi5Cn+Ol/xjSrgeex4Dth0kTmR76UA2/Ogq4QFkoI1bS7PQIT9&#10;cWdRnCCPR/kyU273V1ruvQcaprwSmgbHmcRvwRrXyPXLausZJOs1KZStY2gvRbji59ssba6Tl8fl&#10;5b5UP7+27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1c1T92AAAAAgBAAAPAAAAAAAAAAEAIAAA&#10;ACIAAABkcnMvZG93bnJldi54bWxQSwECFAAUAAAACACHTuJAk9JPWtMBAAC1AwAADgAAAAAAAAAB&#10;ACAAAAAnAQAAZHJzL2Uyb0RvYy54bWxQSwUGAAAAAAYABgBZAQAAbAUAAAAA&#10;">
              <v:fill on="f" focussize="0,0"/>
              <v:stroke weight="1.5pt" color="#000000 [3213]" miterlimit="8" joinstyle="miter"/>
              <v:imagedata o:title=""/>
              <o:lock v:ext="edit" aspectratio="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8F2E1" w14:textId="77777777" w:rsidR="003422F2" w:rsidRDefault="003422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5FE9" w14:textId="50623BE1" w:rsidR="00411D0F" w:rsidRDefault="00411D0F" w:rsidP="00411D0F">
    <w:pPr>
      <w:pStyle w:val="Header"/>
      <w:rPr>
        <w:b/>
        <w:bCs/>
        <w:lang w:val="vi-VN"/>
      </w:rPr>
    </w:pPr>
    <w:bookmarkStart w:id="113" w:name="_Hlk199604929"/>
    <w:bookmarkStart w:id="114" w:name="_Hlk199604930"/>
    <w:bookmarkStart w:id="115" w:name="_Hlk199604941"/>
    <w:bookmarkStart w:id="116" w:name="_Hlk199604942"/>
    <w:bookmarkStart w:id="117" w:name="_Hlk199604948"/>
    <w:bookmarkStart w:id="118" w:name="_Hlk199604949"/>
    <w:bookmarkStart w:id="119" w:name="_Hlk199604955"/>
    <w:bookmarkStart w:id="120" w:name="_Hlk199604956"/>
    <w:r>
      <w:rPr>
        <w:b/>
        <w:bCs/>
        <w:i/>
        <w:lang w:val="vi-VN"/>
      </w:rPr>
      <w:t>CHUYÊN ĐỀ TỐT NGHIỆP</w:t>
    </w:r>
    <w:r>
      <w:rPr>
        <w:b/>
        <w:bCs/>
        <w:lang w:val="vi-VN"/>
      </w:rPr>
      <w:t xml:space="preserve"> </w:t>
    </w:r>
    <w:r>
      <w:rPr>
        <w:b/>
        <w:bCs/>
      </w:rPr>
      <w:tab/>
    </w:r>
    <w:r>
      <w:rPr>
        <w:b/>
        <w:bCs/>
      </w:rPr>
      <w:tab/>
    </w:r>
    <w:r>
      <w:rPr>
        <w:b/>
        <w:bCs/>
        <w:lang w:val="vi-VN"/>
      </w:rPr>
      <w:t>TRƯỜNG ĐẠI HỌC NHA TRANG</w:t>
    </w:r>
  </w:p>
  <w:p w14:paraId="77A5301A" w14:textId="50623BE1" w:rsidR="00411D0F" w:rsidRDefault="00411D0F" w:rsidP="00411D0F">
    <w:pPr>
      <w:pStyle w:val="Header"/>
    </w:pPr>
    <w:r>
      <w:rPr>
        <w:noProof/>
      </w:rPr>
      <mc:AlternateContent>
        <mc:Choice Requires="wps">
          <w:drawing>
            <wp:anchor distT="0" distB="0" distL="114300" distR="114300" simplePos="0" relativeHeight="251664384" behindDoc="0" locked="0" layoutInCell="1" allowOverlap="1" wp14:anchorId="17335A12" wp14:editId="28132B7F">
              <wp:simplePos x="0" y="0"/>
              <wp:positionH relativeFrom="column">
                <wp:posOffset>-19050</wp:posOffset>
              </wp:positionH>
              <wp:positionV relativeFrom="paragraph">
                <wp:posOffset>80010</wp:posOffset>
              </wp:positionV>
              <wp:extent cx="583120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831457" cy="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BDD0CD"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6.3pt" to="457.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jTswEAAMgDAAAOAAAAZHJzL2Uyb0RvYy54bWysU01v2zAMvQ/YfxB0X+yk61YYcXpo0V2G&#10;rdjHD1AlKhYmiYKkxc6/H6UkdrENPQy70CLF98hH0dvbyVl2gJgM+p6vVy1n4CUq4/c9//7t4c0N&#10;ZykLr4RFDz0/QuK3u9evtmPoYIMDWgWREYlP3Rh6PuQcuqZJcgAn0goDeLrUGJ3I5MZ9o6IYid3Z&#10;ZtO275oRowoRJaRE0fvTJd9Vfq1B5s9aJ8jM9px6y9XGap+KbXZb0e2jCIOR5zbEP3ThhPFUdKa6&#10;F1mwn9H8QeWMjJhQ55VE16DWRkLVQGrW7W9qvg4iQNVCw0lhHlP6f7Ty0+HOP0YawxhSl8JjLCom&#10;HV35Un9sqsM6zsOCKTNJweubq/Xb6/ecyctdswBDTPkDoGPl0HNrfNEhOnH4mDIVo9RLSglbX2xC&#10;a9SDsbY6ZQPgzkZ2EPR2eVqXtyLcsyzyCrJZWq+nfLRwYv0CmhlFzV7V6nWrFk7148JpPWUWiKbq&#10;M6h9GXTOLTComzYDNy8D5+xaEX2egc54jH8DL/L1Kf+i+qS1yH5CdawPWcdB61KndV7tso/P/Qpf&#10;fsDdLwAAAP//AwBQSwMEFAAGAAgAAAAhAHuYRiffAAAACAEAAA8AAABkcnMvZG93bnJldi54bWxM&#10;j0FPwkAQhe8m/ofNkHghsC1ElNIt0UYTbioYvS7doa12Z5vuAsVf7xgOeJz3Xt58L132thEH7Hzt&#10;SEE8jkAgFc7UVCp43zyP7kH4oMnoxhEqOKGHZXZ9lerEuCO94WEdSsEl5BOtoAqhTaT0RYVW+7Fr&#10;kdjbuc7qwGdXStPpI5fbRk6iaCatrok/VLrFvMLie723CnYv84/Hz2H++rSxq7s8Lr/8sP9R6mbQ&#10;PyxABOzDJQx/+IwOGTNt3Z6MF42C0ZSnBNYnMxDsz+PbKYjtWZBZKv8PyH4BAAD//wMAUEsBAi0A&#10;FAAGAAgAAAAhALaDOJL+AAAA4QEAABMAAAAAAAAAAAAAAAAAAAAAAFtDb250ZW50X1R5cGVzXS54&#10;bWxQSwECLQAUAAYACAAAACEAOP0h/9YAAACUAQAACwAAAAAAAAAAAAAAAAAvAQAAX3JlbHMvLnJl&#10;bHNQSwECLQAUAAYACAAAACEAjziI07MBAADIAwAADgAAAAAAAAAAAAAAAAAuAgAAZHJzL2Uyb0Rv&#10;Yy54bWxQSwECLQAUAAYACAAAACEAe5hGJ98AAAAIAQAADwAAAAAAAAAAAAAAAAANBAAAZHJzL2Rv&#10;d25yZXYueG1sUEsFBgAAAAAEAAQA8wAAABkFAAAAAA==&#10;" strokecolor="black [3213]" strokeweight="1.5pt">
              <v:stroke joinstyle="miter"/>
            </v:line>
          </w:pict>
        </mc:Fallback>
      </mc:AlternateContent>
    </w:r>
    <w:bookmarkEnd w:id="113"/>
    <w:bookmarkEnd w:id="114"/>
    <w:bookmarkEnd w:id="115"/>
    <w:bookmarkEnd w:id="116"/>
    <w:bookmarkEnd w:id="117"/>
    <w:bookmarkEnd w:id="118"/>
    <w:bookmarkEnd w:id="119"/>
    <w:bookmarkEnd w:id="12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9BDC68"/>
    <w:multiLevelType w:val="singleLevel"/>
    <w:tmpl w:val="C79BDC68"/>
    <w:lvl w:ilvl="0">
      <w:start w:val="1"/>
      <w:numFmt w:val="bullet"/>
      <w:lvlText w:val=""/>
      <w:lvlJc w:val="left"/>
      <w:pPr>
        <w:tabs>
          <w:tab w:val="left" w:pos="420"/>
        </w:tabs>
        <w:ind w:left="420" w:hanging="420"/>
      </w:pPr>
      <w:rPr>
        <w:rFonts w:ascii="Wingdings" w:hAnsi="Wingdings" w:hint="default"/>
        <w:sz w:val="13"/>
        <w:szCs w:val="13"/>
      </w:rPr>
    </w:lvl>
  </w:abstractNum>
  <w:abstractNum w:abstractNumId="1" w15:restartNumberingAfterBreak="0">
    <w:nsid w:val="D20534BD"/>
    <w:multiLevelType w:val="singleLevel"/>
    <w:tmpl w:val="D20534BD"/>
    <w:lvl w:ilvl="0">
      <w:start w:val="1"/>
      <w:numFmt w:val="bullet"/>
      <w:lvlText w:val=""/>
      <w:lvlJc w:val="left"/>
      <w:pPr>
        <w:tabs>
          <w:tab w:val="left" w:pos="420"/>
        </w:tabs>
        <w:ind w:left="420" w:hanging="420"/>
      </w:pPr>
      <w:rPr>
        <w:rFonts w:ascii="Wingdings" w:hAnsi="Wingdings" w:hint="default"/>
        <w:sz w:val="10"/>
        <w:szCs w:val="10"/>
      </w:rPr>
    </w:lvl>
  </w:abstractNum>
  <w:abstractNum w:abstractNumId="2" w15:restartNumberingAfterBreak="0">
    <w:nsid w:val="00056FEA"/>
    <w:multiLevelType w:val="multilevel"/>
    <w:tmpl w:val="00056F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BA22AC"/>
    <w:multiLevelType w:val="multilevel"/>
    <w:tmpl w:val="07BA22A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82C40A6"/>
    <w:multiLevelType w:val="multilevel"/>
    <w:tmpl w:val="082C40A6"/>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0C3060"/>
    <w:multiLevelType w:val="multilevel"/>
    <w:tmpl w:val="0D0C3060"/>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
      <w:lvlJc w:val="left"/>
      <w:pPr>
        <w:ind w:left="1470" w:hanging="390"/>
      </w:pPr>
      <w:rPr>
        <w:rFonts w:ascii="Wingdings" w:eastAsiaTheme="minorHAnsi" w:hAnsi="Wingdings"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676168"/>
    <w:multiLevelType w:val="multilevel"/>
    <w:tmpl w:val="0D67616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DE40A73"/>
    <w:multiLevelType w:val="multilevel"/>
    <w:tmpl w:val="0DE40A73"/>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E225999"/>
    <w:multiLevelType w:val="multilevel"/>
    <w:tmpl w:val="0E225999"/>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E3706E6"/>
    <w:multiLevelType w:val="multilevel"/>
    <w:tmpl w:val="0E3706E6"/>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F1D04C6"/>
    <w:multiLevelType w:val="multilevel"/>
    <w:tmpl w:val="0F1D04C6"/>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44346E"/>
    <w:multiLevelType w:val="multilevel"/>
    <w:tmpl w:val="1044346E"/>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2242637"/>
    <w:multiLevelType w:val="multilevel"/>
    <w:tmpl w:val="12242637"/>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29B672C"/>
    <w:multiLevelType w:val="multilevel"/>
    <w:tmpl w:val="129B67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4146CBE"/>
    <w:multiLevelType w:val="multilevel"/>
    <w:tmpl w:val="14146CBE"/>
    <w:lvl w:ilvl="0">
      <w:start w:val="1"/>
      <w:numFmt w:val="bullet"/>
      <w:lvlText w:val=""/>
      <w:lvlJc w:val="left"/>
      <w:pPr>
        <w:ind w:left="720" w:hanging="360"/>
      </w:pPr>
      <w:rPr>
        <w:rFonts w:ascii="Symbol" w:hAnsi="Symbol"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5B03FFC"/>
    <w:multiLevelType w:val="multilevel"/>
    <w:tmpl w:val="15B03FFC"/>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5C67E4D"/>
    <w:multiLevelType w:val="multilevel"/>
    <w:tmpl w:val="15C67E4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5DC5682"/>
    <w:multiLevelType w:val="multilevel"/>
    <w:tmpl w:val="15DC56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9A00A81"/>
    <w:multiLevelType w:val="singleLevel"/>
    <w:tmpl w:val="19A00A81"/>
    <w:lvl w:ilvl="0">
      <w:start w:val="1"/>
      <w:numFmt w:val="bullet"/>
      <w:lvlText w:val=""/>
      <w:lvlJc w:val="left"/>
      <w:pPr>
        <w:tabs>
          <w:tab w:val="left" w:pos="420"/>
        </w:tabs>
        <w:ind w:left="420" w:hanging="420"/>
      </w:pPr>
      <w:rPr>
        <w:rFonts w:ascii="Wingdings" w:hAnsi="Wingdings" w:hint="default"/>
        <w:sz w:val="10"/>
        <w:szCs w:val="10"/>
      </w:rPr>
    </w:lvl>
  </w:abstractNum>
  <w:abstractNum w:abstractNumId="19" w15:restartNumberingAfterBreak="0">
    <w:nsid w:val="1A90410E"/>
    <w:multiLevelType w:val="multilevel"/>
    <w:tmpl w:val="1A9041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C372449"/>
    <w:multiLevelType w:val="multilevel"/>
    <w:tmpl w:val="1C372449"/>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E990573"/>
    <w:multiLevelType w:val="multilevel"/>
    <w:tmpl w:val="1E9905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FB21F3D"/>
    <w:multiLevelType w:val="multilevel"/>
    <w:tmpl w:val="1FB21F3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1737EF6"/>
    <w:multiLevelType w:val="multilevel"/>
    <w:tmpl w:val="21737EF6"/>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4F0491C"/>
    <w:multiLevelType w:val="multilevel"/>
    <w:tmpl w:val="24F0491C"/>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26875438"/>
    <w:multiLevelType w:val="multilevel"/>
    <w:tmpl w:val="26875438"/>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6D272B9"/>
    <w:multiLevelType w:val="multilevel"/>
    <w:tmpl w:val="26D272B9"/>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73B4ABE"/>
    <w:multiLevelType w:val="multilevel"/>
    <w:tmpl w:val="273B4ABE"/>
    <w:lvl w:ilvl="0">
      <w:start w:val="103"/>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7E370D2"/>
    <w:multiLevelType w:val="multilevel"/>
    <w:tmpl w:val="27E370D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2A6C3C1D"/>
    <w:multiLevelType w:val="multilevel"/>
    <w:tmpl w:val="2A6C3C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B714D99"/>
    <w:multiLevelType w:val="multilevel"/>
    <w:tmpl w:val="2B714D99"/>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2E750448"/>
    <w:multiLevelType w:val="multilevel"/>
    <w:tmpl w:val="2E7504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2ED25EB3"/>
    <w:multiLevelType w:val="multilevel"/>
    <w:tmpl w:val="2ED25EB3"/>
    <w:lvl w:ilvl="0">
      <w:start w:val="1"/>
      <w:numFmt w:val="bullet"/>
      <w:lvlText w:val=""/>
      <w:lvlJc w:val="left"/>
      <w:pPr>
        <w:ind w:left="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2E24CBA"/>
    <w:multiLevelType w:val="multilevel"/>
    <w:tmpl w:val="32E24CBA"/>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52D3027"/>
    <w:multiLevelType w:val="multilevel"/>
    <w:tmpl w:val="352D3027"/>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83BB721"/>
    <w:multiLevelType w:val="singleLevel"/>
    <w:tmpl w:val="383BB721"/>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383C02E2"/>
    <w:multiLevelType w:val="multilevel"/>
    <w:tmpl w:val="383C02E2"/>
    <w:lvl w:ilvl="0">
      <w:start w:val="103"/>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B5209D1"/>
    <w:multiLevelType w:val="multilevel"/>
    <w:tmpl w:val="3B5209D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B641996"/>
    <w:multiLevelType w:val="multilevel"/>
    <w:tmpl w:val="3B641996"/>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3BB67E54"/>
    <w:multiLevelType w:val="multilevel"/>
    <w:tmpl w:val="3BB67E5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42CA7C31"/>
    <w:multiLevelType w:val="multilevel"/>
    <w:tmpl w:val="42CA7C3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B7E9F"/>
    <w:multiLevelType w:val="multilevel"/>
    <w:tmpl w:val="463B7E9F"/>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497544E6"/>
    <w:multiLevelType w:val="multilevel"/>
    <w:tmpl w:val="497544E6"/>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4B3F6CB1"/>
    <w:multiLevelType w:val="multilevel"/>
    <w:tmpl w:val="4B3F6CB1"/>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F860FEF"/>
    <w:multiLevelType w:val="multilevel"/>
    <w:tmpl w:val="4F860FEF"/>
    <w:lvl w:ilvl="0">
      <w:start w:val="1"/>
      <w:numFmt w:val="bullet"/>
      <w:lvlText w:val=""/>
      <w:lvlJc w:val="left"/>
      <w:pPr>
        <w:ind w:left="6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FDF6994"/>
    <w:multiLevelType w:val="multilevel"/>
    <w:tmpl w:val="4FDF6994"/>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320BBD"/>
    <w:multiLevelType w:val="multilevel"/>
    <w:tmpl w:val="52320BB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311770F"/>
    <w:multiLevelType w:val="multilevel"/>
    <w:tmpl w:val="531177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992DCA"/>
    <w:multiLevelType w:val="multilevel"/>
    <w:tmpl w:val="58992DCA"/>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5A5655EB"/>
    <w:multiLevelType w:val="multilevel"/>
    <w:tmpl w:val="5A5655EB"/>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C346E77"/>
    <w:multiLevelType w:val="multilevel"/>
    <w:tmpl w:val="5C346E77"/>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0206DB5"/>
    <w:multiLevelType w:val="multilevel"/>
    <w:tmpl w:val="60206DB5"/>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603C229F"/>
    <w:multiLevelType w:val="multilevel"/>
    <w:tmpl w:val="603C229F"/>
    <w:lvl w:ilvl="0">
      <w:start w:val="103"/>
      <w:numFmt w:val="bullet"/>
      <w:lvlText w:val=""/>
      <w:lvlJc w:val="left"/>
      <w:pPr>
        <w:ind w:left="720" w:hanging="360"/>
      </w:pPr>
      <w:rPr>
        <w:rFonts w:ascii="Wingdings" w:eastAsia="Times New Roman"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1363023"/>
    <w:multiLevelType w:val="multilevel"/>
    <w:tmpl w:val="61363023"/>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1DB655B"/>
    <w:multiLevelType w:val="multilevel"/>
    <w:tmpl w:val="61DB655B"/>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E5D2454"/>
    <w:multiLevelType w:val="multilevel"/>
    <w:tmpl w:val="6E5D245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16042EE"/>
    <w:multiLevelType w:val="multilevel"/>
    <w:tmpl w:val="716042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1B04E89"/>
    <w:multiLevelType w:val="multilevel"/>
    <w:tmpl w:val="71B04E89"/>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72BF61BC"/>
    <w:multiLevelType w:val="multilevel"/>
    <w:tmpl w:val="72BF61B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5325517"/>
    <w:multiLevelType w:val="multilevel"/>
    <w:tmpl w:val="753255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62D0003"/>
    <w:multiLevelType w:val="multilevel"/>
    <w:tmpl w:val="762D0003"/>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61" w15:restartNumberingAfterBreak="0">
    <w:nsid w:val="76AC70E8"/>
    <w:multiLevelType w:val="multilevel"/>
    <w:tmpl w:val="76AC70E8"/>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79F5A5D"/>
    <w:multiLevelType w:val="multilevel"/>
    <w:tmpl w:val="779F5A5D"/>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796B45C1"/>
    <w:multiLevelType w:val="multilevel"/>
    <w:tmpl w:val="796B45C1"/>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C6207D6"/>
    <w:multiLevelType w:val="multilevel"/>
    <w:tmpl w:val="7C6207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5" w15:restartNumberingAfterBreak="0">
    <w:nsid w:val="7D3D69D5"/>
    <w:multiLevelType w:val="multilevel"/>
    <w:tmpl w:val="7D3D69D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288506401">
    <w:abstractNumId w:val="47"/>
  </w:num>
  <w:num w:numId="2" w16cid:durableId="1456290073">
    <w:abstractNumId w:val="29"/>
  </w:num>
  <w:num w:numId="3" w16cid:durableId="1209949032">
    <w:abstractNumId w:val="59"/>
  </w:num>
  <w:num w:numId="4" w16cid:durableId="1762871804">
    <w:abstractNumId w:val="23"/>
  </w:num>
  <w:num w:numId="5" w16cid:durableId="1368406634">
    <w:abstractNumId w:val="37"/>
  </w:num>
  <w:num w:numId="6" w16cid:durableId="1724791281">
    <w:abstractNumId w:val="7"/>
  </w:num>
  <w:num w:numId="7" w16cid:durableId="1564632323">
    <w:abstractNumId w:val="8"/>
  </w:num>
  <w:num w:numId="8" w16cid:durableId="312565450">
    <w:abstractNumId w:val="0"/>
  </w:num>
  <w:num w:numId="9" w16cid:durableId="1026758138">
    <w:abstractNumId w:val="14"/>
  </w:num>
  <w:num w:numId="10" w16cid:durableId="143352009">
    <w:abstractNumId w:val="61"/>
  </w:num>
  <w:num w:numId="11" w16cid:durableId="975456524">
    <w:abstractNumId w:val="50"/>
  </w:num>
  <w:num w:numId="12" w16cid:durableId="300692411">
    <w:abstractNumId w:val="19"/>
  </w:num>
  <w:num w:numId="13" w16cid:durableId="1193956083">
    <w:abstractNumId w:val="31"/>
  </w:num>
  <w:num w:numId="14" w16cid:durableId="1767847045">
    <w:abstractNumId w:val="56"/>
  </w:num>
  <w:num w:numId="15" w16cid:durableId="1158231697">
    <w:abstractNumId w:val="54"/>
  </w:num>
  <w:num w:numId="16" w16cid:durableId="396316969">
    <w:abstractNumId w:val="1"/>
  </w:num>
  <w:num w:numId="17" w16cid:durableId="568077875">
    <w:abstractNumId w:val="4"/>
  </w:num>
  <w:num w:numId="18" w16cid:durableId="1580099038">
    <w:abstractNumId w:val="25"/>
  </w:num>
  <w:num w:numId="19" w16cid:durableId="455103419">
    <w:abstractNumId w:val="34"/>
  </w:num>
  <w:num w:numId="20" w16cid:durableId="1360858802">
    <w:abstractNumId w:val="43"/>
  </w:num>
  <w:num w:numId="21" w16cid:durableId="39717162">
    <w:abstractNumId w:val="55"/>
  </w:num>
  <w:num w:numId="22" w16cid:durableId="392779869">
    <w:abstractNumId w:val="5"/>
  </w:num>
  <w:num w:numId="23" w16cid:durableId="1925141396">
    <w:abstractNumId w:val="6"/>
  </w:num>
  <w:num w:numId="24" w16cid:durableId="425736927">
    <w:abstractNumId w:val="35"/>
  </w:num>
  <w:num w:numId="25" w16cid:durableId="1953366158">
    <w:abstractNumId w:val="65"/>
  </w:num>
  <w:num w:numId="26" w16cid:durableId="1561210684">
    <w:abstractNumId w:val="2"/>
  </w:num>
  <w:num w:numId="27" w16cid:durableId="700133991">
    <w:abstractNumId w:val="33"/>
  </w:num>
  <w:num w:numId="28" w16cid:durableId="1755281312">
    <w:abstractNumId w:val="18"/>
  </w:num>
  <w:num w:numId="29" w16cid:durableId="1587572379">
    <w:abstractNumId w:val="48"/>
  </w:num>
  <w:num w:numId="30" w16cid:durableId="996495990">
    <w:abstractNumId w:val="39"/>
  </w:num>
  <w:num w:numId="31" w16cid:durableId="1132289169">
    <w:abstractNumId w:val="44"/>
  </w:num>
  <w:num w:numId="32" w16cid:durableId="1365716550">
    <w:abstractNumId w:val="27"/>
  </w:num>
  <w:num w:numId="33" w16cid:durableId="150607496">
    <w:abstractNumId w:val="57"/>
  </w:num>
  <w:num w:numId="34" w16cid:durableId="472912874">
    <w:abstractNumId w:val="38"/>
  </w:num>
  <w:num w:numId="35" w16cid:durableId="1017266645">
    <w:abstractNumId w:val="28"/>
  </w:num>
  <w:num w:numId="36" w16cid:durableId="1579486137">
    <w:abstractNumId w:val="11"/>
  </w:num>
  <w:num w:numId="37" w16cid:durableId="2118329785">
    <w:abstractNumId w:val="9"/>
  </w:num>
  <w:num w:numId="38" w16cid:durableId="1587037467">
    <w:abstractNumId w:val="53"/>
  </w:num>
  <w:num w:numId="39" w16cid:durableId="1977107313">
    <w:abstractNumId w:val="63"/>
  </w:num>
  <w:num w:numId="40" w16cid:durableId="1644653838">
    <w:abstractNumId w:val="51"/>
  </w:num>
  <w:num w:numId="41" w16cid:durableId="1242638006">
    <w:abstractNumId w:val="20"/>
  </w:num>
  <w:num w:numId="42" w16cid:durableId="528371853">
    <w:abstractNumId w:val="49"/>
  </w:num>
  <w:num w:numId="43" w16cid:durableId="1324434550">
    <w:abstractNumId w:val="21"/>
  </w:num>
  <w:num w:numId="44" w16cid:durableId="145052757">
    <w:abstractNumId w:val="60"/>
  </w:num>
  <w:num w:numId="45" w16cid:durableId="1541942421">
    <w:abstractNumId w:val="32"/>
  </w:num>
  <w:num w:numId="46" w16cid:durableId="1084184554">
    <w:abstractNumId w:val="52"/>
  </w:num>
  <w:num w:numId="47" w16cid:durableId="1120801924">
    <w:abstractNumId w:val="64"/>
  </w:num>
  <w:num w:numId="48" w16cid:durableId="726026838">
    <w:abstractNumId w:val="17"/>
  </w:num>
  <w:num w:numId="49" w16cid:durableId="1000079792">
    <w:abstractNumId w:val="36"/>
  </w:num>
  <w:num w:numId="50" w16cid:durableId="777217878">
    <w:abstractNumId w:val="12"/>
  </w:num>
  <w:num w:numId="51" w16cid:durableId="2117170206">
    <w:abstractNumId w:val="41"/>
  </w:num>
  <w:num w:numId="52" w16cid:durableId="1537691675">
    <w:abstractNumId w:val="45"/>
  </w:num>
  <w:num w:numId="53" w16cid:durableId="1965229405">
    <w:abstractNumId w:val="3"/>
  </w:num>
  <w:num w:numId="54" w16cid:durableId="2016298113">
    <w:abstractNumId w:val="42"/>
  </w:num>
  <w:num w:numId="55" w16cid:durableId="512842974">
    <w:abstractNumId w:val="30"/>
  </w:num>
  <w:num w:numId="56" w16cid:durableId="479931825">
    <w:abstractNumId w:val="62"/>
  </w:num>
  <w:num w:numId="57" w16cid:durableId="1975208813">
    <w:abstractNumId w:val="58"/>
  </w:num>
  <w:num w:numId="58" w16cid:durableId="1762292785">
    <w:abstractNumId w:val="10"/>
  </w:num>
  <w:num w:numId="59" w16cid:durableId="890580009">
    <w:abstractNumId w:val="13"/>
  </w:num>
  <w:num w:numId="60" w16cid:durableId="961569244">
    <w:abstractNumId w:val="24"/>
  </w:num>
  <w:num w:numId="61" w16cid:durableId="983630150">
    <w:abstractNumId w:val="26"/>
  </w:num>
  <w:num w:numId="62" w16cid:durableId="768702258">
    <w:abstractNumId w:val="40"/>
  </w:num>
  <w:num w:numId="63" w16cid:durableId="726419287">
    <w:abstractNumId w:val="16"/>
  </w:num>
  <w:num w:numId="64" w16cid:durableId="1605268238">
    <w:abstractNumId w:val="22"/>
  </w:num>
  <w:num w:numId="65" w16cid:durableId="711267817">
    <w:abstractNumId w:val="15"/>
  </w:num>
  <w:num w:numId="66" w16cid:durableId="170486843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86"/>
    <w:rsid w:val="00013E74"/>
    <w:rsid w:val="00015CFD"/>
    <w:rsid w:val="00017A65"/>
    <w:rsid w:val="000235B1"/>
    <w:rsid w:val="00026C3C"/>
    <w:rsid w:val="00031E36"/>
    <w:rsid w:val="00036043"/>
    <w:rsid w:val="00043D84"/>
    <w:rsid w:val="00053D21"/>
    <w:rsid w:val="00064DA5"/>
    <w:rsid w:val="0006794A"/>
    <w:rsid w:val="0007015B"/>
    <w:rsid w:val="00071494"/>
    <w:rsid w:val="00073185"/>
    <w:rsid w:val="00073C22"/>
    <w:rsid w:val="00087BFC"/>
    <w:rsid w:val="00091568"/>
    <w:rsid w:val="000958D6"/>
    <w:rsid w:val="00096724"/>
    <w:rsid w:val="00096E3C"/>
    <w:rsid w:val="000973CB"/>
    <w:rsid w:val="00097CD8"/>
    <w:rsid w:val="000A045B"/>
    <w:rsid w:val="000A4DC5"/>
    <w:rsid w:val="000B58FB"/>
    <w:rsid w:val="000C22AB"/>
    <w:rsid w:val="000C2CD8"/>
    <w:rsid w:val="000C57C7"/>
    <w:rsid w:val="000D3B2A"/>
    <w:rsid w:val="000D5917"/>
    <w:rsid w:val="000D5C3C"/>
    <w:rsid w:val="000D662C"/>
    <w:rsid w:val="000E05B5"/>
    <w:rsid w:val="000E1FC3"/>
    <w:rsid w:val="000E5A86"/>
    <w:rsid w:val="000F2181"/>
    <w:rsid w:val="000F4805"/>
    <w:rsid w:val="00105A6F"/>
    <w:rsid w:val="00114E9A"/>
    <w:rsid w:val="0012088A"/>
    <w:rsid w:val="00127E0B"/>
    <w:rsid w:val="00130E75"/>
    <w:rsid w:val="001412EC"/>
    <w:rsid w:val="0014251E"/>
    <w:rsid w:val="001429AF"/>
    <w:rsid w:val="0014339A"/>
    <w:rsid w:val="00151796"/>
    <w:rsid w:val="0016393C"/>
    <w:rsid w:val="001713C5"/>
    <w:rsid w:val="00173FF4"/>
    <w:rsid w:val="00182881"/>
    <w:rsid w:val="00191541"/>
    <w:rsid w:val="00193AFC"/>
    <w:rsid w:val="00194070"/>
    <w:rsid w:val="001A04E6"/>
    <w:rsid w:val="001A4DC4"/>
    <w:rsid w:val="001A6D5F"/>
    <w:rsid w:val="001B2C87"/>
    <w:rsid w:val="001C0C8D"/>
    <w:rsid w:val="001C2A7C"/>
    <w:rsid w:val="001D1B92"/>
    <w:rsid w:val="001D2876"/>
    <w:rsid w:val="001D3C0E"/>
    <w:rsid w:val="001D4B85"/>
    <w:rsid w:val="001D50B9"/>
    <w:rsid w:val="001D5C76"/>
    <w:rsid w:val="001D70F6"/>
    <w:rsid w:val="001E1573"/>
    <w:rsid w:val="001E3D49"/>
    <w:rsid w:val="001E75ED"/>
    <w:rsid w:val="001F0A2C"/>
    <w:rsid w:val="001F104B"/>
    <w:rsid w:val="001F4049"/>
    <w:rsid w:val="001F41A2"/>
    <w:rsid w:val="001F7E5A"/>
    <w:rsid w:val="002146E7"/>
    <w:rsid w:val="00217831"/>
    <w:rsid w:val="00231F5E"/>
    <w:rsid w:val="0023710C"/>
    <w:rsid w:val="002402A2"/>
    <w:rsid w:val="00252B28"/>
    <w:rsid w:val="00252B5A"/>
    <w:rsid w:val="00270009"/>
    <w:rsid w:val="00271B56"/>
    <w:rsid w:val="00272976"/>
    <w:rsid w:val="002840C1"/>
    <w:rsid w:val="00290914"/>
    <w:rsid w:val="00293184"/>
    <w:rsid w:val="0029340D"/>
    <w:rsid w:val="0029429F"/>
    <w:rsid w:val="00295821"/>
    <w:rsid w:val="00296634"/>
    <w:rsid w:val="002A2770"/>
    <w:rsid w:val="002A571E"/>
    <w:rsid w:val="002C2EE2"/>
    <w:rsid w:val="002D5E33"/>
    <w:rsid w:val="002E21CE"/>
    <w:rsid w:val="002F4DB9"/>
    <w:rsid w:val="002F7345"/>
    <w:rsid w:val="00302C82"/>
    <w:rsid w:val="00307C92"/>
    <w:rsid w:val="003121D2"/>
    <w:rsid w:val="00324A64"/>
    <w:rsid w:val="00335EE2"/>
    <w:rsid w:val="0034014F"/>
    <w:rsid w:val="003422F2"/>
    <w:rsid w:val="00343670"/>
    <w:rsid w:val="00351D04"/>
    <w:rsid w:val="00352E0D"/>
    <w:rsid w:val="00357EF4"/>
    <w:rsid w:val="00361A1B"/>
    <w:rsid w:val="00364938"/>
    <w:rsid w:val="00366C6C"/>
    <w:rsid w:val="00366FC9"/>
    <w:rsid w:val="0038086D"/>
    <w:rsid w:val="00381139"/>
    <w:rsid w:val="0038119D"/>
    <w:rsid w:val="00384AA6"/>
    <w:rsid w:val="00391B19"/>
    <w:rsid w:val="0039423F"/>
    <w:rsid w:val="00394C3E"/>
    <w:rsid w:val="003A2771"/>
    <w:rsid w:val="003A3D5D"/>
    <w:rsid w:val="003A4FC1"/>
    <w:rsid w:val="003A50D3"/>
    <w:rsid w:val="003B42D6"/>
    <w:rsid w:val="003D103C"/>
    <w:rsid w:val="003D2E09"/>
    <w:rsid w:val="003D5852"/>
    <w:rsid w:val="003D64FF"/>
    <w:rsid w:val="003D7BCE"/>
    <w:rsid w:val="003E48F1"/>
    <w:rsid w:val="003E7435"/>
    <w:rsid w:val="003F12DD"/>
    <w:rsid w:val="004067CF"/>
    <w:rsid w:val="00407D6B"/>
    <w:rsid w:val="00411D0F"/>
    <w:rsid w:val="00412D57"/>
    <w:rsid w:val="0041308A"/>
    <w:rsid w:val="004274F7"/>
    <w:rsid w:val="00434B01"/>
    <w:rsid w:val="00462FCC"/>
    <w:rsid w:val="00464042"/>
    <w:rsid w:val="00465B43"/>
    <w:rsid w:val="00471A02"/>
    <w:rsid w:val="004748AD"/>
    <w:rsid w:val="00475413"/>
    <w:rsid w:val="0047587B"/>
    <w:rsid w:val="00481FB1"/>
    <w:rsid w:val="00484896"/>
    <w:rsid w:val="00486CE6"/>
    <w:rsid w:val="004917E9"/>
    <w:rsid w:val="00493B5A"/>
    <w:rsid w:val="00497E33"/>
    <w:rsid w:val="004A69E3"/>
    <w:rsid w:val="004B03DE"/>
    <w:rsid w:val="004B40C6"/>
    <w:rsid w:val="004C0E23"/>
    <w:rsid w:val="004C355D"/>
    <w:rsid w:val="004C5D05"/>
    <w:rsid w:val="004D093E"/>
    <w:rsid w:val="004D37FE"/>
    <w:rsid w:val="004F0BD3"/>
    <w:rsid w:val="004F1F50"/>
    <w:rsid w:val="004F51D8"/>
    <w:rsid w:val="004F5751"/>
    <w:rsid w:val="00501F1B"/>
    <w:rsid w:val="005071CE"/>
    <w:rsid w:val="00512312"/>
    <w:rsid w:val="00514F41"/>
    <w:rsid w:val="00520D63"/>
    <w:rsid w:val="00524D07"/>
    <w:rsid w:val="00525B74"/>
    <w:rsid w:val="005324C0"/>
    <w:rsid w:val="00535079"/>
    <w:rsid w:val="00537B6E"/>
    <w:rsid w:val="005403A4"/>
    <w:rsid w:val="00547863"/>
    <w:rsid w:val="0055083E"/>
    <w:rsid w:val="00560E82"/>
    <w:rsid w:val="005649DF"/>
    <w:rsid w:val="0056757A"/>
    <w:rsid w:val="005829E1"/>
    <w:rsid w:val="00587E7C"/>
    <w:rsid w:val="005956DB"/>
    <w:rsid w:val="00595C51"/>
    <w:rsid w:val="005975EF"/>
    <w:rsid w:val="005B5B44"/>
    <w:rsid w:val="005C4740"/>
    <w:rsid w:val="005D3BEC"/>
    <w:rsid w:val="005D484D"/>
    <w:rsid w:val="005E0273"/>
    <w:rsid w:val="005E56EC"/>
    <w:rsid w:val="005E67D9"/>
    <w:rsid w:val="005F03D6"/>
    <w:rsid w:val="005F1EC4"/>
    <w:rsid w:val="005F6280"/>
    <w:rsid w:val="005F72CF"/>
    <w:rsid w:val="00603088"/>
    <w:rsid w:val="00603D99"/>
    <w:rsid w:val="006100C6"/>
    <w:rsid w:val="0061091D"/>
    <w:rsid w:val="00610CF8"/>
    <w:rsid w:val="006121E5"/>
    <w:rsid w:val="00614676"/>
    <w:rsid w:val="00625292"/>
    <w:rsid w:val="00626877"/>
    <w:rsid w:val="00626CFC"/>
    <w:rsid w:val="00627EBC"/>
    <w:rsid w:val="006329B8"/>
    <w:rsid w:val="00634D02"/>
    <w:rsid w:val="00651F78"/>
    <w:rsid w:val="00657039"/>
    <w:rsid w:val="006570DD"/>
    <w:rsid w:val="00657323"/>
    <w:rsid w:val="00667A1B"/>
    <w:rsid w:val="00667CB9"/>
    <w:rsid w:val="00670F7F"/>
    <w:rsid w:val="00676EDA"/>
    <w:rsid w:val="006808B9"/>
    <w:rsid w:val="00682E0E"/>
    <w:rsid w:val="0069089F"/>
    <w:rsid w:val="00696190"/>
    <w:rsid w:val="006A2D0E"/>
    <w:rsid w:val="006A7F2C"/>
    <w:rsid w:val="006B0E2C"/>
    <w:rsid w:val="006B5F01"/>
    <w:rsid w:val="006C07DA"/>
    <w:rsid w:val="006C1CD4"/>
    <w:rsid w:val="006D0937"/>
    <w:rsid w:val="006D1656"/>
    <w:rsid w:val="006D2B48"/>
    <w:rsid w:val="006E2232"/>
    <w:rsid w:val="006E2CBB"/>
    <w:rsid w:val="006E64CE"/>
    <w:rsid w:val="006E6DF1"/>
    <w:rsid w:val="006E7F7D"/>
    <w:rsid w:val="006F35FF"/>
    <w:rsid w:val="006F766F"/>
    <w:rsid w:val="007036E0"/>
    <w:rsid w:val="0070524F"/>
    <w:rsid w:val="00707865"/>
    <w:rsid w:val="00710BB7"/>
    <w:rsid w:val="00712528"/>
    <w:rsid w:val="00712B42"/>
    <w:rsid w:val="0071589A"/>
    <w:rsid w:val="0072149C"/>
    <w:rsid w:val="00725778"/>
    <w:rsid w:val="0073062D"/>
    <w:rsid w:val="00732AB3"/>
    <w:rsid w:val="00734F46"/>
    <w:rsid w:val="007403DA"/>
    <w:rsid w:val="00744D55"/>
    <w:rsid w:val="00751329"/>
    <w:rsid w:val="00751754"/>
    <w:rsid w:val="007521E8"/>
    <w:rsid w:val="00752B35"/>
    <w:rsid w:val="00760678"/>
    <w:rsid w:val="00771BDE"/>
    <w:rsid w:val="00774075"/>
    <w:rsid w:val="00786037"/>
    <w:rsid w:val="0078774B"/>
    <w:rsid w:val="00790249"/>
    <w:rsid w:val="00791149"/>
    <w:rsid w:val="00793F21"/>
    <w:rsid w:val="00797709"/>
    <w:rsid w:val="007A09BB"/>
    <w:rsid w:val="007A1FE9"/>
    <w:rsid w:val="007C00D6"/>
    <w:rsid w:val="007C5B26"/>
    <w:rsid w:val="007C6997"/>
    <w:rsid w:val="007D5B03"/>
    <w:rsid w:val="007D7C24"/>
    <w:rsid w:val="007E2E72"/>
    <w:rsid w:val="007E633C"/>
    <w:rsid w:val="007E66B2"/>
    <w:rsid w:val="007E6BC9"/>
    <w:rsid w:val="007F3129"/>
    <w:rsid w:val="007F65EF"/>
    <w:rsid w:val="007F74E8"/>
    <w:rsid w:val="008065E8"/>
    <w:rsid w:val="0081539E"/>
    <w:rsid w:val="00816E46"/>
    <w:rsid w:val="008234A2"/>
    <w:rsid w:val="008260B5"/>
    <w:rsid w:val="00826F0E"/>
    <w:rsid w:val="00827451"/>
    <w:rsid w:val="008347CE"/>
    <w:rsid w:val="00834D5D"/>
    <w:rsid w:val="00835BF7"/>
    <w:rsid w:val="00853EBD"/>
    <w:rsid w:val="00863B4B"/>
    <w:rsid w:val="00872A33"/>
    <w:rsid w:val="0087672E"/>
    <w:rsid w:val="0087712C"/>
    <w:rsid w:val="00885992"/>
    <w:rsid w:val="00886C6F"/>
    <w:rsid w:val="00893EFC"/>
    <w:rsid w:val="00897153"/>
    <w:rsid w:val="008A0832"/>
    <w:rsid w:val="008A2BF6"/>
    <w:rsid w:val="008A36ED"/>
    <w:rsid w:val="008A391F"/>
    <w:rsid w:val="008B06DD"/>
    <w:rsid w:val="008B5DC8"/>
    <w:rsid w:val="008C17EB"/>
    <w:rsid w:val="008D6EA6"/>
    <w:rsid w:val="008E0CB2"/>
    <w:rsid w:val="008E7273"/>
    <w:rsid w:val="008F52B9"/>
    <w:rsid w:val="008F57EC"/>
    <w:rsid w:val="00900060"/>
    <w:rsid w:val="009016B9"/>
    <w:rsid w:val="009029D4"/>
    <w:rsid w:val="00905F94"/>
    <w:rsid w:val="00914B10"/>
    <w:rsid w:val="00915E08"/>
    <w:rsid w:val="009225E4"/>
    <w:rsid w:val="009247CE"/>
    <w:rsid w:val="00926671"/>
    <w:rsid w:val="0092769E"/>
    <w:rsid w:val="00932AD3"/>
    <w:rsid w:val="0093396B"/>
    <w:rsid w:val="00937EAC"/>
    <w:rsid w:val="0096223A"/>
    <w:rsid w:val="00965810"/>
    <w:rsid w:val="0098729F"/>
    <w:rsid w:val="0099104E"/>
    <w:rsid w:val="00994EF4"/>
    <w:rsid w:val="0099658B"/>
    <w:rsid w:val="009A05FA"/>
    <w:rsid w:val="009B197A"/>
    <w:rsid w:val="009B1FBB"/>
    <w:rsid w:val="009B445E"/>
    <w:rsid w:val="009B4B99"/>
    <w:rsid w:val="009C03AF"/>
    <w:rsid w:val="009C2225"/>
    <w:rsid w:val="009C2D71"/>
    <w:rsid w:val="009C4179"/>
    <w:rsid w:val="009C4AB0"/>
    <w:rsid w:val="009E04B0"/>
    <w:rsid w:val="009F0B5A"/>
    <w:rsid w:val="009F2C21"/>
    <w:rsid w:val="00A21A62"/>
    <w:rsid w:val="00A30971"/>
    <w:rsid w:val="00A32E09"/>
    <w:rsid w:val="00A458D8"/>
    <w:rsid w:val="00A5525B"/>
    <w:rsid w:val="00A56BCE"/>
    <w:rsid w:val="00A72907"/>
    <w:rsid w:val="00A900A9"/>
    <w:rsid w:val="00AA0795"/>
    <w:rsid w:val="00AA216D"/>
    <w:rsid w:val="00AA2395"/>
    <w:rsid w:val="00AA3489"/>
    <w:rsid w:val="00AA4EC4"/>
    <w:rsid w:val="00AA545A"/>
    <w:rsid w:val="00AA6D27"/>
    <w:rsid w:val="00AB57D7"/>
    <w:rsid w:val="00AC6DF8"/>
    <w:rsid w:val="00AD1F30"/>
    <w:rsid w:val="00AE09B4"/>
    <w:rsid w:val="00AE3024"/>
    <w:rsid w:val="00AE5F8A"/>
    <w:rsid w:val="00AF6F8E"/>
    <w:rsid w:val="00B028C8"/>
    <w:rsid w:val="00B12C57"/>
    <w:rsid w:val="00B1440C"/>
    <w:rsid w:val="00B17083"/>
    <w:rsid w:val="00B22F9F"/>
    <w:rsid w:val="00B237E4"/>
    <w:rsid w:val="00B23862"/>
    <w:rsid w:val="00B258D0"/>
    <w:rsid w:val="00B3425D"/>
    <w:rsid w:val="00B432F1"/>
    <w:rsid w:val="00B46ABD"/>
    <w:rsid w:val="00B62741"/>
    <w:rsid w:val="00B63224"/>
    <w:rsid w:val="00B74541"/>
    <w:rsid w:val="00B81877"/>
    <w:rsid w:val="00B830D3"/>
    <w:rsid w:val="00B84E19"/>
    <w:rsid w:val="00B87FB8"/>
    <w:rsid w:val="00B96BCD"/>
    <w:rsid w:val="00BA214E"/>
    <w:rsid w:val="00BC70EA"/>
    <w:rsid w:val="00BC7499"/>
    <w:rsid w:val="00BC7BEC"/>
    <w:rsid w:val="00BD0DC1"/>
    <w:rsid w:val="00BE243E"/>
    <w:rsid w:val="00BE70B6"/>
    <w:rsid w:val="00BF0288"/>
    <w:rsid w:val="00BF16BB"/>
    <w:rsid w:val="00BF216C"/>
    <w:rsid w:val="00BF540D"/>
    <w:rsid w:val="00BF7189"/>
    <w:rsid w:val="00C10D60"/>
    <w:rsid w:val="00C129C5"/>
    <w:rsid w:val="00C21F48"/>
    <w:rsid w:val="00C23422"/>
    <w:rsid w:val="00C34C9D"/>
    <w:rsid w:val="00C5515B"/>
    <w:rsid w:val="00C6018F"/>
    <w:rsid w:val="00C6331E"/>
    <w:rsid w:val="00C651DF"/>
    <w:rsid w:val="00C65753"/>
    <w:rsid w:val="00C72266"/>
    <w:rsid w:val="00C7479E"/>
    <w:rsid w:val="00C74ACE"/>
    <w:rsid w:val="00C765D1"/>
    <w:rsid w:val="00C83C06"/>
    <w:rsid w:val="00C84505"/>
    <w:rsid w:val="00C84852"/>
    <w:rsid w:val="00C91E5F"/>
    <w:rsid w:val="00C927BD"/>
    <w:rsid w:val="00C92FA7"/>
    <w:rsid w:val="00C93194"/>
    <w:rsid w:val="00C951DC"/>
    <w:rsid w:val="00CA0738"/>
    <w:rsid w:val="00CA6DE2"/>
    <w:rsid w:val="00CB5816"/>
    <w:rsid w:val="00CB7311"/>
    <w:rsid w:val="00CC4DEB"/>
    <w:rsid w:val="00CD2381"/>
    <w:rsid w:val="00CD2E0E"/>
    <w:rsid w:val="00CE06DB"/>
    <w:rsid w:val="00CF64FB"/>
    <w:rsid w:val="00CF6890"/>
    <w:rsid w:val="00D00EAC"/>
    <w:rsid w:val="00D06E22"/>
    <w:rsid w:val="00D11D87"/>
    <w:rsid w:val="00D2053D"/>
    <w:rsid w:val="00D20D6E"/>
    <w:rsid w:val="00D21322"/>
    <w:rsid w:val="00D24473"/>
    <w:rsid w:val="00D25957"/>
    <w:rsid w:val="00D30116"/>
    <w:rsid w:val="00D41969"/>
    <w:rsid w:val="00D46193"/>
    <w:rsid w:val="00D50B2A"/>
    <w:rsid w:val="00D51484"/>
    <w:rsid w:val="00D528D7"/>
    <w:rsid w:val="00D52FCC"/>
    <w:rsid w:val="00D614CB"/>
    <w:rsid w:val="00D63441"/>
    <w:rsid w:val="00D857F8"/>
    <w:rsid w:val="00D869EC"/>
    <w:rsid w:val="00D933A7"/>
    <w:rsid w:val="00D965AB"/>
    <w:rsid w:val="00DA742F"/>
    <w:rsid w:val="00DD37F0"/>
    <w:rsid w:val="00DE04AD"/>
    <w:rsid w:val="00DE0809"/>
    <w:rsid w:val="00DE1A3B"/>
    <w:rsid w:val="00DE3149"/>
    <w:rsid w:val="00DE5176"/>
    <w:rsid w:val="00DE787E"/>
    <w:rsid w:val="00DF35C3"/>
    <w:rsid w:val="00E01A45"/>
    <w:rsid w:val="00E055B1"/>
    <w:rsid w:val="00E24ECD"/>
    <w:rsid w:val="00E30606"/>
    <w:rsid w:val="00E3313F"/>
    <w:rsid w:val="00E33279"/>
    <w:rsid w:val="00E33378"/>
    <w:rsid w:val="00E337C9"/>
    <w:rsid w:val="00E44C78"/>
    <w:rsid w:val="00E61F0F"/>
    <w:rsid w:val="00E62E8B"/>
    <w:rsid w:val="00E71008"/>
    <w:rsid w:val="00E7286E"/>
    <w:rsid w:val="00E762D1"/>
    <w:rsid w:val="00E87BD2"/>
    <w:rsid w:val="00E90B82"/>
    <w:rsid w:val="00E94576"/>
    <w:rsid w:val="00E9553C"/>
    <w:rsid w:val="00EA1E83"/>
    <w:rsid w:val="00EA2699"/>
    <w:rsid w:val="00EA3BC8"/>
    <w:rsid w:val="00EA4CC3"/>
    <w:rsid w:val="00EB17F0"/>
    <w:rsid w:val="00EC368C"/>
    <w:rsid w:val="00EC7DB2"/>
    <w:rsid w:val="00ED546B"/>
    <w:rsid w:val="00EF1FEF"/>
    <w:rsid w:val="00EF2FC6"/>
    <w:rsid w:val="00EF4CB7"/>
    <w:rsid w:val="00EF5138"/>
    <w:rsid w:val="00EF593B"/>
    <w:rsid w:val="00EF7630"/>
    <w:rsid w:val="00F000E9"/>
    <w:rsid w:val="00F01221"/>
    <w:rsid w:val="00F02120"/>
    <w:rsid w:val="00F0397D"/>
    <w:rsid w:val="00F116A5"/>
    <w:rsid w:val="00F346AD"/>
    <w:rsid w:val="00F36343"/>
    <w:rsid w:val="00F42F12"/>
    <w:rsid w:val="00F505A4"/>
    <w:rsid w:val="00F5098A"/>
    <w:rsid w:val="00F541C4"/>
    <w:rsid w:val="00F644EA"/>
    <w:rsid w:val="00F73067"/>
    <w:rsid w:val="00F7453C"/>
    <w:rsid w:val="00F81181"/>
    <w:rsid w:val="00F87ACE"/>
    <w:rsid w:val="00FA41F4"/>
    <w:rsid w:val="00FB2BCA"/>
    <w:rsid w:val="00FB5FD5"/>
    <w:rsid w:val="00FB7125"/>
    <w:rsid w:val="00FC0524"/>
    <w:rsid w:val="00FC3CE4"/>
    <w:rsid w:val="00FC7005"/>
    <w:rsid w:val="00FD1D1A"/>
    <w:rsid w:val="00FD3B9B"/>
    <w:rsid w:val="00FD527E"/>
    <w:rsid w:val="00FE7D51"/>
    <w:rsid w:val="00FF00A7"/>
    <w:rsid w:val="042670F4"/>
    <w:rsid w:val="05A32D8D"/>
    <w:rsid w:val="087B6768"/>
    <w:rsid w:val="0C8D2501"/>
    <w:rsid w:val="10921143"/>
    <w:rsid w:val="196278C2"/>
    <w:rsid w:val="1C376E7D"/>
    <w:rsid w:val="1D184126"/>
    <w:rsid w:val="20651157"/>
    <w:rsid w:val="22B14D30"/>
    <w:rsid w:val="2B381D8B"/>
    <w:rsid w:val="2BA62669"/>
    <w:rsid w:val="2E611DE6"/>
    <w:rsid w:val="2E671888"/>
    <w:rsid w:val="30E111C1"/>
    <w:rsid w:val="401A7962"/>
    <w:rsid w:val="408B7146"/>
    <w:rsid w:val="4A293209"/>
    <w:rsid w:val="51960538"/>
    <w:rsid w:val="59A565A3"/>
    <w:rsid w:val="5C782D43"/>
    <w:rsid w:val="685916D3"/>
    <w:rsid w:val="707B17AF"/>
    <w:rsid w:val="70AF4154"/>
    <w:rsid w:val="72622F71"/>
    <w:rsid w:val="72B9250E"/>
    <w:rsid w:val="72F06E94"/>
    <w:rsid w:val="735417BE"/>
    <w:rsid w:val="76FD5186"/>
    <w:rsid w:val="79E26883"/>
    <w:rsid w:val="7A82157A"/>
    <w:rsid w:val="7CDB5653"/>
    <w:rsid w:val="7DC30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820623F"/>
  <w15:docId w15:val="{234E9AEF-AF3B-449B-A291-33251AF6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heme="minorHAnsi"/>
      <w:sz w:val="26"/>
      <w:szCs w:val="28"/>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pPr>
      <w:spacing w:after="0" w:line="240" w:lineRule="auto"/>
    </w:pPr>
    <w:rPr>
      <w:rFonts w:ascii="VNI-Helve" w:eastAsia="Times New Roman" w:hAnsi="VNI-Helve"/>
      <w:b/>
      <w:sz w:val="24"/>
      <w:szCs w:val="20"/>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ind w:firstLine="567"/>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rsid w:val="00886C6F"/>
    <w:pPr>
      <w:tabs>
        <w:tab w:val="right" w:leader="dot" w:pos="9058"/>
      </w:tabs>
      <w:spacing w:after="100"/>
      <w:ind w:left="280"/>
    </w:pPr>
    <w:rPr>
      <w:noProof/>
      <w:lang w:val="vi-VN"/>
    </w:rPr>
  </w:style>
  <w:style w:type="paragraph" w:styleId="TOC3">
    <w:name w:val="toc 3"/>
    <w:basedOn w:val="Normal"/>
    <w:next w:val="Normal"/>
    <w:autoRedefine/>
    <w:uiPriority w:val="39"/>
    <w:unhideWhenUsed/>
    <w:qFormat/>
    <w:rsid w:val="001E3D49"/>
    <w:pPr>
      <w:tabs>
        <w:tab w:val="right" w:leader="dot" w:pos="9058"/>
      </w:tabs>
      <w:spacing w:after="100"/>
      <w:ind w:left="560"/>
    </w:pPr>
    <w:rPr>
      <w:rFonts w:eastAsiaTheme="majorEastAsia" w:cstheme="majorBidi"/>
      <w:noProof/>
      <w:lang w:val="vi-VN"/>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eastAsiaTheme="majorEastAsia" w:cstheme="majorBidi"/>
      <w:b/>
      <w:color w:val="000000" w:themeColor="text1"/>
      <w:sz w:val="30"/>
      <w:szCs w:val="32"/>
    </w:rPr>
  </w:style>
  <w:style w:type="paragraph" w:customStyle="1" w:styleId="TOCHeading1">
    <w:name w:val="TOC Heading1"/>
    <w:basedOn w:val="Heading1"/>
    <w:next w:val="Normal"/>
    <w:uiPriority w:val="39"/>
    <w:unhideWhenUsed/>
    <w:qFormat/>
    <w:pPr>
      <w:spacing w:line="259" w:lineRule="auto"/>
      <w:jc w:val="left"/>
      <w:outlineLvl w:val="9"/>
    </w:pPr>
  </w:style>
  <w:style w:type="character" w:customStyle="1" w:styleId="Heading2Char">
    <w:name w:val="Heading 2 Char"/>
    <w:basedOn w:val="DefaultParagraphFont"/>
    <w:link w:val="Heading2"/>
    <w:uiPriority w:val="9"/>
    <w:qFormat/>
    <w:rPr>
      <w:rFonts w:eastAsiaTheme="majorEastAsia" w:cstheme="majorBidi"/>
      <w:b/>
      <w:color w:val="000000" w:themeColor="text1"/>
      <w:sz w:val="26"/>
      <w:szCs w:val="26"/>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fontstyle21">
    <w:name w:val="fontstyle21"/>
    <w:basedOn w:val="DefaultParagraphFont"/>
    <w:qFormat/>
    <w:rPr>
      <w:rFonts w:ascii="TimesNewRomanPS-BoldItalicMT" w:hAnsi="TimesNewRomanPS-BoldItalicMT" w:hint="default"/>
      <w:b/>
      <w:bCs/>
      <w:i/>
      <w:iCs/>
      <w:color w:val="000000"/>
      <w:sz w:val="26"/>
      <w:szCs w:val="26"/>
    </w:rPr>
  </w:style>
  <w:style w:type="character" w:customStyle="1" w:styleId="Heading3Char">
    <w:name w:val="Heading 3 Char"/>
    <w:basedOn w:val="DefaultParagraphFont"/>
    <w:link w:val="Heading3"/>
    <w:uiPriority w:val="9"/>
    <w:qFormat/>
    <w:rPr>
      <w:rFonts w:eastAsiaTheme="majorEastAsia" w:cstheme="majorBidi"/>
      <w:b/>
      <w:sz w:val="26"/>
      <w:szCs w:val="24"/>
    </w:rPr>
  </w:style>
  <w:style w:type="character" w:customStyle="1" w:styleId="fontstyle31">
    <w:name w:val="fontstyle31"/>
    <w:basedOn w:val="DefaultParagraphFont"/>
    <w:qFormat/>
    <w:rPr>
      <w:rFonts w:ascii="TimesNewRomanPS-BoldMT" w:hAnsi="TimesNewRomanPS-BoldMT" w:hint="default"/>
      <w:b/>
      <w:bCs/>
      <w:color w:val="000000"/>
      <w:sz w:val="26"/>
      <w:szCs w:val="26"/>
    </w:rPr>
  </w:style>
  <w:style w:type="character" w:customStyle="1" w:styleId="BodyTextChar">
    <w:name w:val="Body Text Char"/>
    <w:basedOn w:val="DefaultParagraphFont"/>
    <w:link w:val="BodyText"/>
    <w:qFormat/>
    <w:rPr>
      <w:rFonts w:ascii="VNI-Helve" w:eastAsia="Times New Roman" w:hAnsi="VNI-Helve"/>
      <w:b/>
      <w:sz w:val="24"/>
      <w:szCs w:val="20"/>
    </w:rPr>
  </w:style>
  <w:style w:type="paragraph" w:customStyle="1" w:styleId="TableParagraph">
    <w:name w:val="Table Paragraph"/>
    <w:basedOn w:val="Normal"/>
    <w:uiPriority w:val="1"/>
    <w:qFormat/>
    <w:pPr>
      <w:widowControl w:val="0"/>
      <w:autoSpaceDE w:val="0"/>
      <w:autoSpaceDN w:val="0"/>
      <w:spacing w:after="0" w:line="240" w:lineRule="auto"/>
      <w:jc w:val="left"/>
    </w:pPr>
    <w:rPr>
      <w:rFonts w:eastAsia="Times New Roman"/>
      <w:sz w:val="22"/>
      <w:szCs w:val="22"/>
      <w:lang w:bidi="en-US"/>
    </w:rPr>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4Char">
    <w:name w:val="Heading 4 Char"/>
    <w:basedOn w:val="DefaultParagraphFont"/>
    <w:link w:val="Heading4"/>
    <w:uiPriority w:val="9"/>
    <w:qFormat/>
    <w:rPr>
      <w:rFonts w:eastAsiaTheme="majorEastAsia" w:cstheme="majorBidi"/>
      <w:b/>
      <w:iCs/>
      <w:sz w:val="26"/>
    </w:rPr>
  </w:style>
  <w:style w:type="character" w:customStyle="1" w:styleId="relative">
    <w:name w:val="relative"/>
    <w:basedOn w:val="DefaultParagraphFont"/>
    <w:qFormat/>
  </w:style>
  <w:style w:type="paragraph" w:customStyle="1" w:styleId="BINHTHUONG">
    <w:name w:val="BINHTHUONG"/>
    <w:basedOn w:val="Normal"/>
    <w:qFormat/>
    <w:pPr>
      <w:spacing w:before="120"/>
    </w:pPr>
    <w:rPr>
      <w:szCs w:val="26"/>
    </w:rPr>
  </w:style>
  <w:style w:type="paragraph" w:customStyle="1" w:styleId="Bng">
    <w:name w:val="Bảng"/>
    <w:basedOn w:val="Normal"/>
    <w:qFormat/>
    <w:pPr>
      <w:spacing w:before="120"/>
      <w:jc w:val="center"/>
    </w:pPr>
    <w:rPr>
      <w:b/>
      <w:szCs w:val="26"/>
    </w:rPr>
  </w:style>
  <w:style w:type="character" w:customStyle="1" w:styleId="font11">
    <w:name w:val="font11"/>
    <w:qFormat/>
    <w:rPr>
      <w:rFonts w:ascii="Times New Roman" w:hAnsi="Times New Roman" w:cs="Times New Roman" w:hint="default"/>
      <w:color w:val="000000"/>
      <w:sz w:val="26"/>
      <w:szCs w:val="26"/>
      <w:u w:val="none"/>
    </w:rPr>
  </w:style>
  <w:style w:type="character" w:customStyle="1" w:styleId="font31">
    <w:name w:val="font31"/>
    <w:qFormat/>
    <w:rPr>
      <w:rFonts w:ascii="Times New Roman" w:hAnsi="Times New Roman" w:cs="Times New Roman" w:hint="default"/>
      <w:color w:val="000000"/>
      <w:sz w:val="26"/>
      <w:szCs w:val="26"/>
      <w:u w:val="none"/>
      <w:vertAlign w:val="subscript"/>
    </w:rPr>
  </w:style>
  <w:style w:type="paragraph" w:customStyle="1" w:styleId="CAP1">
    <w:name w:val="CAP1"/>
    <w:basedOn w:val="Normal"/>
    <w:qFormat/>
    <w:pPr>
      <w:tabs>
        <w:tab w:val="left" w:pos="567"/>
      </w:tabs>
      <w:spacing w:before="120"/>
    </w:pPr>
    <w:rPr>
      <w:rFonts w:ascii="Times New Roman Bold" w:hAnsi="Times New Roman Bold"/>
      <w:b/>
      <w:szCs w:val="26"/>
    </w:rPr>
  </w:style>
  <w:style w:type="paragraph" w:customStyle="1" w:styleId="CAP2">
    <w:name w:val="CAP2"/>
    <w:basedOn w:val="Normal"/>
    <w:qFormat/>
    <w:pPr>
      <w:spacing w:before="120"/>
    </w:pPr>
    <w:rPr>
      <w:b/>
      <w:i/>
      <w:szCs w:val="26"/>
    </w:rPr>
  </w:style>
  <w:style w:type="paragraph" w:styleId="TableofFigures">
    <w:name w:val="table of figures"/>
    <w:basedOn w:val="Normal"/>
    <w:next w:val="Normal"/>
    <w:uiPriority w:val="99"/>
    <w:unhideWhenUsed/>
    <w:rsid w:val="008E72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7292">
      <w:bodyDiv w:val="1"/>
      <w:marLeft w:val="0"/>
      <w:marRight w:val="0"/>
      <w:marTop w:val="0"/>
      <w:marBottom w:val="0"/>
      <w:divBdr>
        <w:top w:val="none" w:sz="0" w:space="0" w:color="auto"/>
        <w:left w:val="none" w:sz="0" w:space="0" w:color="auto"/>
        <w:bottom w:val="none" w:sz="0" w:space="0" w:color="auto"/>
        <w:right w:val="none" w:sz="0" w:space="0" w:color="auto"/>
      </w:divBdr>
    </w:div>
    <w:div w:id="1732078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6.png"/><Relationship Id="rId42" Type="http://schemas.openxmlformats.org/officeDocument/2006/relationships/image" Target="media/image19.png"/><Relationship Id="rId63" Type="http://schemas.openxmlformats.org/officeDocument/2006/relationships/oleObject" Target="embeddings/oleObject21.bin"/><Relationship Id="rId84" Type="http://schemas.openxmlformats.org/officeDocument/2006/relationships/oleObject" Target="embeddings/oleObject33.bin"/><Relationship Id="rId138" Type="http://schemas.openxmlformats.org/officeDocument/2006/relationships/oleObject" Target="embeddings/oleObject65.bin"/><Relationship Id="rId107" Type="http://schemas.openxmlformats.org/officeDocument/2006/relationships/image" Target="media/image48.wmf"/><Relationship Id="rId11" Type="http://schemas.openxmlformats.org/officeDocument/2006/relationships/header" Target="header2.xml"/><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image" Target="media/image33.wmf"/><Relationship Id="rId128" Type="http://schemas.openxmlformats.org/officeDocument/2006/relationships/image" Target="media/image58.wmf"/><Relationship Id="rId5" Type="http://schemas.openxmlformats.org/officeDocument/2006/relationships/settings" Target="settings.xml"/><Relationship Id="rId90" Type="http://schemas.openxmlformats.org/officeDocument/2006/relationships/oleObject" Target="embeddings/oleObject36.bin"/><Relationship Id="rId95" Type="http://schemas.openxmlformats.org/officeDocument/2006/relationships/oleObject" Target="embeddings/oleObject39.bin"/><Relationship Id="rId22" Type="http://schemas.openxmlformats.org/officeDocument/2006/relationships/image" Target="media/image7.png"/><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2.bin"/><Relationship Id="rId64" Type="http://schemas.openxmlformats.org/officeDocument/2006/relationships/oleObject" Target="embeddings/oleObject22.bin"/><Relationship Id="rId69" Type="http://schemas.openxmlformats.org/officeDocument/2006/relationships/oleObject" Target="embeddings/oleObject25.bin"/><Relationship Id="rId113" Type="http://schemas.openxmlformats.org/officeDocument/2006/relationships/image" Target="media/image51.png"/><Relationship Id="rId118" Type="http://schemas.openxmlformats.org/officeDocument/2006/relationships/oleObject" Target="embeddings/oleObject51.bin"/><Relationship Id="rId134" Type="http://schemas.openxmlformats.org/officeDocument/2006/relationships/oleObject" Target="embeddings/oleObject61.bin"/><Relationship Id="rId139" Type="http://schemas.openxmlformats.org/officeDocument/2006/relationships/image" Target="media/image60.wmf"/><Relationship Id="rId80" Type="http://schemas.openxmlformats.org/officeDocument/2006/relationships/oleObject" Target="embeddings/oleObject31.bin"/><Relationship Id="rId85" Type="http://schemas.openxmlformats.org/officeDocument/2006/relationships/image" Target="media/image38.png"/><Relationship Id="rId12" Type="http://schemas.openxmlformats.org/officeDocument/2006/relationships/footer" Target="footer1.xml"/><Relationship Id="rId17" Type="http://schemas.openxmlformats.org/officeDocument/2006/relationships/image" Target="media/image3.png"/><Relationship Id="rId33"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oleObject" Target="embeddings/oleObject43.bin"/><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oleObject" Target="embeddings/oleObject57.bin"/><Relationship Id="rId54" Type="http://schemas.openxmlformats.org/officeDocument/2006/relationships/oleObject" Target="embeddings/oleObject15.bin"/><Relationship Id="rId70" Type="http://schemas.openxmlformats.org/officeDocument/2006/relationships/image" Target="media/image31.wmf"/><Relationship Id="rId75" Type="http://schemas.openxmlformats.org/officeDocument/2006/relationships/oleObject" Target="embeddings/oleObject28.bin"/><Relationship Id="rId91" Type="http://schemas.openxmlformats.org/officeDocument/2006/relationships/image" Target="media/image41.wmf"/><Relationship Id="rId96" Type="http://schemas.openxmlformats.org/officeDocument/2006/relationships/image" Target="media/image43.wmf"/><Relationship Id="rId140" Type="http://schemas.openxmlformats.org/officeDocument/2006/relationships/oleObject" Target="embeddings/oleObject66.bin"/><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oleObject" Target="embeddings/oleObject2.bin"/><Relationship Id="rId49" Type="http://schemas.openxmlformats.org/officeDocument/2006/relationships/image" Target="media/image23.wmf"/><Relationship Id="rId114" Type="http://schemas.openxmlformats.org/officeDocument/2006/relationships/oleObject" Target="embeddings/oleObject49.bin"/><Relationship Id="rId119" Type="http://schemas.openxmlformats.org/officeDocument/2006/relationships/image" Target="media/image54.wmf"/><Relationship Id="rId44" Type="http://schemas.openxmlformats.org/officeDocument/2006/relationships/oleObject" Target="embeddings/oleObject10.bin"/><Relationship Id="rId60" Type="http://schemas.openxmlformats.org/officeDocument/2006/relationships/oleObject" Target="embeddings/oleObject18.bin"/><Relationship Id="rId65" Type="http://schemas.openxmlformats.org/officeDocument/2006/relationships/image" Target="media/image29.wmf"/><Relationship Id="rId81" Type="http://schemas.openxmlformats.org/officeDocument/2006/relationships/image" Target="media/image36.wmf"/><Relationship Id="rId86" Type="http://schemas.openxmlformats.org/officeDocument/2006/relationships/oleObject" Target="embeddings/oleObject34.bin"/><Relationship Id="rId130" Type="http://schemas.openxmlformats.org/officeDocument/2006/relationships/oleObject" Target="embeddings/oleObject58.bin"/><Relationship Id="rId135" Type="http://schemas.openxmlformats.org/officeDocument/2006/relationships/oleObject" Target="embeddings/oleObject62.bin"/><Relationship Id="rId13" Type="http://schemas.openxmlformats.org/officeDocument/2006/relationships/footer" Target="footer2.xml"/><Relationship Id="rId18" Type="http://schemas.openxmlformats.org/officeDocument/2006/relationships/image" Target="media/image4.png"/><Relationship Id="rId39" Type="http://schemas.openxmlformats.org/officeDocument/2006/relationships/oleObject" Target="embeddings/oleObject8.bin"/><Relationship Id="rId109" Type="http://schemas.openxmlformats.org/officeDocument/2006/relationships/image" Target="media/image49.wmf"/><Relationship Id="rId34" Type="http://schemas.openxmlformats.org/officeDocument/2006/relationships/oleObject" Target="embeddings/oleObject6.bin"/><Relationship Id="rId50" Type="http://schemas.openxmlformats.org/officeDocument/2006/relationships/oleObject" Target="embeddings/oleObject13.bin"/><Relationship Id="rId55" Type="http://schemas.openxmlformats.org/officeDocument/2006/relationships/image" Target="media/image26.wmf"/><Relationship Id="rId76" Type="http://schemas.openxmlformats.org/officeDocument/2006/relationships/image" Target="media/image34.png"/><Relationship Id="rId97" Type="http://schemas.openxmlformats.org/officeDocument/2006/relationships/oleObject" Target="embeddings/oleObject40.bin"/><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7.wmf"/><Relationship Id="rId141" Type="http://schemas.openxmlformats.org/officeDocument/2006/relationships/image" Target="media/image61.png"/><Relationship Id="rId14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6.bin"/><Relationship Id="rId92" Type="http://schemas.openxmlformats.org/officeDocument/2006/relationships/oleObject" Target="embeddings/oleObject37.bin"/><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image" Target="media/image9.png"/><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oleObject" Target="embeddings/oleObject23.bin"/><Relationship Id="rId87" Type="http://schemas.openxmlformats.org/officeDocument/2006/relationships/image" Target="media/image39.wmf"/><Relationship Id="rId110" Type="http://schemas.openxmlformats.org/officeDocument/2006/relationships/oleObject" Target="embeddings/oleObject47.bin"/><Relationship Id="rId115" Type="http://schemas.openxmlformats.org/officeDocument/2006/relationships/image" Target="media/image52.wmf"/><Relationship Id="rId131" Type="http://schemas.openxmlformats.org/officeDocument/2006/relationships/image" Target="media/image59.wmf"/><Relationship Id="rId136" Type="http://schemas.openxmlformats.org/officeDocument/2006/relationships/oleObject" Target="embeddings/oleObject63.bin"/><Relationship Id="rId61" Type="http://schemas.openxmlformats.org/officeDocument/2006/relationships/oleObject" Target="embeddings/oleObject19.bin"/><Relationship Id="rId82" Type="http://schemas.openxmlformats.org/officeDocument/2006/relationships/oleObject" Target="embeddings/oleObject32.bin"/><Relationship Id="rId19" Type="http://schemas.openxmlformats.org/officeDocument/2006/relationships/image" Target="media/image5.wmf"/><Relationship Id="rId14" Type="http://schemas.openxmlformats.org/officeDocument/2006/relationships/header" Target="header3.xml"/><Relationship Id="rId30"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oleObject" Target="embeddings/oleObject16.bin"/><Relationship Id="rId77" Type="http://schemas.openxmlformats.org/officeDocument/2006/relationships/oleObject" Target="embeddings/oleObject29.bin"/><Relationship Id="rId100" Type="http://schemas.openxmlformats.org/officeDocument/2006/relationships/image" Target="media/image45.wmf"/><Relationship Id="rId105" Type="http://schemas.openxmlformats.org/officeDocument/2006/relationships/image" Target="media/image47.wmf"/><Relationship Id="rId126" Type="http://schemas.openxmlformats.org/officeDocument/2006/relationships/oleObject" Target="embeddings/oleObject55.bin"/><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2.png"/><Relationship Id="rId3" Type="http://schemas.openxmlformats.org/officeDocument/2006/relationships/numbering" Target="numbering.xml"/><Relationship Id="rId25" Type="http://schemas.openxmlformats.org/officeDocument/2006/relationships/image" Target="media/image10.png"/><Relationship Id="rId46" Type="http://schemas.openxmlformats.org/officeDocument/2006/relationships/oleObject" Target="embeddings/oleObject11.bin"/><Relationship Id="rId67" Type="http://schemas.openxmlformats.org/officeDocument/2006/relationships/oleObject" Target="embeddings/oleObject24.bin"/><Relationship Id="rId116" Type="http://schemas.openxmlformats.org/officeDocument/2006/relationships/oleObject" Target="embeddings/oleObject50.bin"/><Relationship Id="rId137" Type="http://schemas.openxmlformats.org/officeDocument/2006/relationships/oleObject" Target="embeddings/oleObject64.bin"/><Relationship Id="rId20" Type="http://schemas.openxmlformats.org/officeDocument/2006/relationships/oleObject" Target="embeddings/oleObject1.bin"/><Relationship Id="rId41" Type="http://schemas.openxmlformats.org/officeDocument/2006/relationships/oleObject" Target="embeddings/oleObject9.bin"/><Relationship Id="rId62" Type="http://schemas.openxmlformats.org/officeDocument/2006/relationships/oleObject" Target="embeddings/oleObject20.bin"/><Relationship Id="rId83" Type="http://schemas.openxmlformats.org/officeDocument/2006/relationships/image" Target="media/image37.wmf"/><Relationship Id="rId88" Type="http://schemas.openxmlformats.org/officeDocument/2006/relationships/oleObject" Target="embeddings/oleObject35.bin"/><Relationship Id="rId111" Type="http://schemas.openxmlformats.org/officeDocument/2006/relationships/image" Target="media/image50.wmf"/><Relationship Id="rId132" Type="http://schemas.openxmlformats.org/officeDocument/2006/relationships/oleObject" Target="embeddings/oleObject59.bin"/><Relationship Id="rId15" Type="http://schemas.openxmlformats.org/officeDocument/2006/relationships/footer" Target="footer3.xml"/><Relationship Id="rId36" Type="http://schemas.openxmlformats.org/officeDocument/2006/relationships/oleObject" Target="embeddings/oleObject7.bin"/><Relationship Id="rId57" Type="http://schemas.openxmlformats.org/officeDocument/2006/relationships/image" Target="media/image27.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eader" Target="header1.xml"/><Relationship Id="rId31" Type="http://schemas.openxmlformats.org/officeDocument/2006/relationships/oleObject" Target="embeddings/oleObject4.bin"/><Relationship Id="rId52" Type="http://schemas.openxmlformats.org/officeDocument/2006/relationships/oleObject" Target="embeddings/oleObject14.bin"/><Relationship Id="rId73" Type="http://schemas.openxmlformats.org/officeDocument/2006/relationships/oleObject" Target="embeddings/oleObject27.bin"/><Relationship Id="rId78" Type="http://schemas.openxmlformats.org/officeDocument/2006/relationships/oleObject" Target="embeddings/oleObject30.bin"/><Relationship Id="rId94" Type="http://schemas.openxmlformats.org/officeDocument/2006/relationships/oleObject" Target="embeddings/oleObject38.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wmf"/><Relationship Id="rId26" Type="http://schemas.openxmlformats.org/officeDocument/2006/relationships/image" Target="media/image11.png"/><Relationship Id="rId47" Type="http://schemas.openxmlformats.org/officeDocument/2006/relationships/image" Target="media/image22.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48.bin"/><Relationship Id="rId133" Type="http://schemas.openxmlformats.org/officeDocument/2006/relationships/oleObject" Target="embeddings/oleObject60.bin"/><Relationship Id="rId16" Type="http://schemas.openxmlformats.org/officeDocument/2006/relationships/image" Target="media/image2.png"/><Relationship Id="rId37" Type="http://schemas.openxmlformats.org/officeDocument/2006/relationships/image" Target="media/image16.png"/><Relationship Id="rId58" Type="http://schemas.openxmlformats.org/officeDocument/2006/relationships/oleObject" Target="embeddings/oleObject17.bin"/><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5CF207-2B07-4B03-881D-5B8994A1D4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45</Pages>
  <Words>8445</Words>
  <Characters>48140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anh bin</cp:lastModifiedBy>
  <cp:revision>220</cp:revision>
  <cp:lastPrinted>2025-04-02T17:25:00Z</cp:lastPrinted>
  <dcterms:created xsi:type="dcterms:W3CDTF">2025-05-19T13:59:00Z</dcterms:created>
  <dcterms:modified xsi:type="dcterms:W3CDTF">2025-05-31T13:39:00Z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AC0EBA07824D4040A1BD1C278586912F_13</vt:lpwstr>
  </property>
</Properties>
</file>