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7D45" w:rsidRPr="00407D45" w:rsidRDefault="00407D45" w:rsidP="00407D45">
      <w:pPr>
        <w:rPr>
          <w:b/>
          <w:lang w:val="da-DK"/>
        </w:rPr>
      </w:pPr>
      <w:r>
        <w:rPr>
          <w:b/>
          <w:lang w:val="da-DK"/>
        </w:rPr>
        <w:t xml:space="preserve">Slide 1 - </w:t>
      </w:r>
      <w:r w:rsidRPr="00407D45">
        <w:rPr>
          <w:b/>
          <w:lang w:val="da-DK"/>
        </w:rPr>
        <w:t>Levevilkår i begyndelsen af 1800-tallet.</w:t>
      </w:r>
    </w:p>
    <w:p w:rsidR="00407D45" w:rsidRDefault="00407D45" w:rsidP="00407D45">
      <w:r>
        <w:t xml:space="preserve">For 300-400 år siden levede de fleste mennesker i Europa af at dyrke jorden og holde husdyr. I løbet af 1700- og især i 1800-tallet skete der store forandringer i USA, Storbritannien og flere andre europæiske lande. De blev industrialiserede. </w:t>
      </w:r>
    </w:p>
    <w:p w:rsidR="00407D45" w:rsidRDefault="00407D45" w:rsidP="00407D45">
      <w:r>
        <w:t>De fleste arbejderfamilier boede</w:t>
      </w:r>
      <w:r>
        <w:t xml:space="preserve"> i små og dårlige lejligheder. </w:t>
      </w:r>
    </w:p>
    <w:p w:rsidR="00D75F1A" w:rsidRDefault="00407D45" w:rsidP="00407D45">
      <w:r>
        <w:t>Blev forsørgeren i familien arbejdsløs, var der måske ikke råd til huslejen, og de risikerede at blive smidt ud af deres bolig. Men de fleste arbejderfamilier fik det efterhånden bedre, og de fik mere fritid.</w:t>
      </w:r>
    </w:p>
    <w:p w:rsidR="00407D45" w:rsidRDefault="00407D45" w:rsidP="00407D45"/>
    <w:p w:rsidR="00407D45" w:rsidRDefault="00407D45" w:rsidP="00407D45">
      <w:pPr>
        <w:rPr>
          <w:b/>
          <w:lang w:val="da-DK"/>
        </w:rPr>
      </w:pPr>
      <w:r>
        <w:rPr>
          <w:b/>
          <w:lang w:val="da-DK"/>
        </w:rPr>
        <w:t xml:space="preserve">Slide 2 - </w:t>
      </w:r>
      <w:r w:rsidRPr="00407D45">
        <w:rPr>
          <w:b/>
          <w:lang w:val="da-DK"/>
        </w:rPr>
        <w:t>Livet i København i begyndelsen af 1800-tallet.</w:t>
      </w:r>
    </w:p>
    <w:p w:rsidR="00407D45" w:rsidRDefault="00407D45" w:rsidP="00407D45">
      <w:pPr>
        <w:rPr>
          <w:lang w:val="da-DK"/>
        </w:rPr>
      </w:pPr>
      <w:r w:rsidRPr="00407D45">
        <w:rPr>
          <w:lang w:val="da-DK"/>
        </w:rPr>
        <w:t>Livet i København i 1800 tallet var ikke særlig godt. Det lugtede i hele byen, og affaldet flød ud på vejene, hvor der også var afføring.  Der var ikke meget plads til køerne og hestene i byen, så ofte var der køer på første sal. Gødningen fra køerne og hestene var et stort problem. Nogle gange blev det smidt ud i rendestenene. Det flød langsomt gennem gaderne, til det nåede havnen. Kloakker til spildevand kendtes ikke.</w:t>
      </w:r>
    </w:p>
    <w:p w:rsidR="00407D45" w:rsidRDefault="00407D45" w:rsidP="00407D45">
      <w:pPr>
        <w:rPr>
          <w:lang w:val="da-DK"/>
        </w:rPr>
      </w:pPr>
    </w:p>
    <w:p w:rsidR="00407D45" w:rsidRDefault="00407D45" w:rsidP="00407D45">
      <w:pPr>
        <w:rPr>
          <w:b/>
          <w:lang w:val="da-DK"/>
        </w:rPr>
      </w:pPr>
      <w:r>
        <w:rPr>
          <w:b/>
          <w:lang w:val="da-DK"/>
        </w:rPr>
        <w:t xml:space="preserve">Slide 3 - </w:t>
      </w:r>
      <w:r w:rsidRPr="00407D45">
        <w:rPr>
          <w:b/>
          <w:lang w:val="da-DK"/>
        </w:rPr>
        <w:t xml:space="preserve"> Sundhed og sygdom i første halvdel af1800-tallet.</w:t>
      </w:r>
    </w:p>
    <w:p w:rsidR="00407D45" w:rsidRDefault="00407D45" w:rsidP="00407D45">
      <w:pPr>
        <w:rPr>
          <w:lang w:val="da-DK"/>
        </w:rPr>
      </w:pPr>
      <w:r w:rsidRPr="00407D45">
        <w:rPr>
          <w:lang w:val="da-DK"/>
        </w:rPr>
        <w:t>Danmark kæmpede med sygdom i 1800 tallet. Sygdommen ”tuberkulose” blev kraftigt udbredt. Hver femte dødsfald i 1850 skyldtes tuberkulose. Det begyndte først at falde i slutningen af 1800 tallet. Man blev ofte smittet pga. de dårlige forhold. Mange mennesker er i dag smittet med tuberkulose i verdens fattige lande. Her lever folk under dårlige forhold, ligesom Danmark i 1800-tallet.</w:t>
      </w:r>
    </w:p>
    <w:p w:rsidR="00407D45" w:rsidRDefault="00407D45" w:rsidP="00407D45">
      <w:pPr>
        <w:rPr>
          <w:lang w:val="da-DK"/>
        </w:rPr>
      </w:pPr>
    </w:p>
    <w:p w:rsidR="00407D45" w:rsidRDefault="00407D45" w:rsidP="00407D45">
      <w:pPr>
        <w:rPr>
          <w:b/>
          <w:lang w:val="da-DK"/>
        </w:rPr>
      </w:pPr>
      <w:r>
        <w:rPr>
          <w:b/>
          <w:lang w:val="da-DK"/>
        </w:rPr>
        <w:t xml:space="preserve">Slide 4 - </w:t>
      </w:r>
      <w:r w:rsidRPr="00407D45">
        <w:rPr>
          <w:b/>
          <w:lang w:val="da-DK"/>
        </w:rPr>
        <w:t>Forbrydelse og straf i første halvdel af 1800-tallet.</w:t>
      </w:r>
    </w:p>
    <w:p w:rsidR="00407D45" w:rsidRPr="00407D45" w:rsidRDefault="00407D45" w:rsidP="00407D45">
      <w:pPr>
        <w:rPr>
          <w:lang w:val="da-DK"/>
        </w:rPr>
      </w:pPr>
      <w:r w:rsidRPr="00407D45">
        <w:rPr>
          <w:lang w:val="da-DK"/>
        </w:rPr>
        <w:t>Lovens strengeste straf var dødsstraf. I begyndelsen af 1800-tallet kunne man stadig blive dømt til at blive halshugget, få kroppen parteret og sat sit hoved på en pæl. Man kunne også blive tvunget til at stå i gabestok. Man kaldte denne form for straf for ”skamstraf.”</w:t>
      </w:r>
    </w:p>
    <w:p w:rsidR="00407D45" w:rsidRPr="00407D45" w:rsidRDefault="00407D45" w:rsidP="00407D45">
      <w:pPr>
        <w:rPr>
          <w:lang w:val="da-DK"/>
        </w:rPr>
      </w:pPr>
      <w:r w:rsidRPr="00407D45">
        <w:rPr>
          <w:lang w:val="da-DK"/>
        </w:rPr>
        <w:t>Formålet med skamstraf, va</w:t>
      </w:r>
      <w:r>
        <w:rPr>
          <w:lang w:val="da-DK"/>
        </w:rPr>
        <w:t>r at gøre forbryderen til grin.</w:t>
      </w:r>
    </w:p>
    <w:p w:rsidR="00407D45" w:rsidRPr="00407D45" w:rsidRDefault="00407D45" w:rsidP="00407D45">
      <w:pPr>
        <w:rPr>
          <w:lang w:val="da-DK"/>
        </w:rPr>
      </w:pPr>
      <w:r w:rsidRPr="00407D45">
        <w:rPr>
          <w:lang w:val="da-DK"/>
        </w:rPr>
        <w:t>Man kunne også dømmes til at blive undervist i kristendom. Så kunne man måske blive et bedre menneske. Man kunne også blive dømt til at stå offentligt frem i kirken og bekende sine s</w:t>
      </w:r>
      <w:r>
        <w:rPr>
          <w:lang w:val="da-DK"/>
        </w:rPr>
        <w:t>ynder under hån fra menigheden.</w:t>
      </w:r>
    </w:p>
    <w:p w:rsidR="00407D45" w:rsidRDefault="00407D45" w:rsidP="00407D45">
      <w:pPr>
        <w:rPr>
          <w:lang w:val="da-DK"/>
        </w:rPr>
      </w:pPr>
      <w:r w:rsidRPr="00407D45">
        <w:rPr>
          <w:lang w:val="da-DK"/>
        </w:rPr>
        <w:t>Der var dog tegn på et mildere syn på lovovertrædelser. Fra 1771 kunne man ikke længere blive idømt dødsstraf for tyveri, og i 1837 blev det forbudt for politiet at anvende tortur for at fremtvinge en tilståelse fra den anklagede.</w:t>
      </w:r>
    </w:p>
    <w:p w:rsidR="00407D45" w:rsidRDefault="00407D45" w:rsidP="00407D45">
      <w:pPr>
        <w:rPr>
          <w:lang w:val="da-DK"/>
        </w:rPr>
      </w:pPr>
    </w:p>
    <w:p w:rsidR="00407D45" w:rsidRDefault="00407D45" w:rsidP="00407D45">
      <w:pPr>
        <w:rPr>
          <w:b/>
          <w:lang w:val="da-DK"/>
        </w:rPr>
      </w:pPr>
      <w:r>
        <w:rPr>
          <w:b/>
          <w:lang w:val="da-DK"/>
        </w:rPr>
        <w:t xml:space="preserve">Slide 5 - </w:t>
      </w:r>
      <w:r w:rsidRPr="00407D45">
        <w:rPr>
          <w:b/>
          <w:lang w:val="da-DK"/>
        </w:rPr>
        <w:t>England-Napoleonskrigen</w:t>
      </w:r>
    </w:p>
    <w:p w:rsidR="00407D45" w:rsidRPr="00407D45" w:rsidRDefault="00407D45" w:rsidP="00407D45">
      <w:pPr>
        <w:rPr>
          <w:lang w:val="da-DK"/>
        </w:rPr>
      </w:pPr>
      <w:r w:rsidRPr="00407D45">
        <w:rPr>
          <w:lang w:val="da-DK"/>
        </w:rPr>
        <w:t xml:space="preserve">Under Napoleonskrigene forholdt Danmark sig neutralt og handlede med de krigsførende parter. Danmark forsøgte at fortsætte sin neutrale status, men blev i 1807 tvunget til at vælge side og valgte Frankrig, efter at englænderne havde bombarderet København. Men Frankrig tabte krigen, og ved fredsslutningen i 1814 måtte Danmark afstå Norge til Sverige, der havde kæmpet på Englands side. Handelsflåden var vigtig for dansk økonomi. </w:t>
      </w:r>
    </w:p>
    <w:p w:rsidR="00407D45" w:rsidRPr="00407D45" w:rsidRDefault="00407D45" w:rsidP="00407D45">
      <w:pPr>
        <w:rPr>
          <w:lang w:val="da-DK"/>
        </w:rPr>
      </w:pPr>
    </w:p>
    <w:p w:rsidR="00407D45" w:rsidRDefault="00407D45" w:rsidP="00407D45">
      <w:pPr>
        <w:rPr>
          <w:lang w:val="da-DK"/>
        </w:rPr>
      </w:pPr>
      <w:r w:rsidRPr="00407D45">
        <w:rPr>
          <w:lang w:val="da-DK"/>
        </w:rPr>
        <w:lastRenderedPageBreak/>
        <w:t>Den sejlede varer på verdenshavene, bl.a. både til England og Frankrig.  Reelt sejlede danske skibe ofte i Frankrigs ærinde, og de blev derfor betragtet som fjendtlige af englænderne. Det resulterede i flere sammenstød.</w:t>
      </w:r>
    </w:p>
    <w:p w:rsidR="00407D45" w:rsidRDefault="00407D45" w:rsidP="00407D45">
      <w:pPr>
        <w:rPr>
          <w:lang w:val="da-DK"/>
        </w:rPr>
      </w:pPr>
    </w:p>
    <w:p w:rsidR="00407D45" w:rsidRDefault="00407D45" w:rsidP="00407D45">
      <w:pPr>
        <w:rPr>
          <w:b/>
          <w:lang w:val="da-DK"/>
        </w:rPr>
      </w:pPr>
      <w:r>
        <w:rPr>
          <w:b/>
          <w:lang w:val="da-DK"/>
        </w:rPr>
        <w:t xml:space="preserve">Slide 6 - </w:t>
      </w:r>
      <w:r w:rsidRPr="00407D45">
        <w:rPr>
          <w:b/>
          <w:lang w:val="da-DK"/>
        </w:rPr>
        <w:t>Forandringer i den enevældige styreform</w:t>
      </w:r>
    </w:p>
    <w:p w:rsidR="00407D45" w:rsidRDefault="00407D45" w:rsidP="00407D45">
      <w:pPr>
        <w:rPr>
          <w:lang w:val="da-DK"/>
        </w:rPr>
      </w:pPr>
      <w:r w:rsidRPr="00407D45">
        <w:rPr>
          <w:lang w:val="da-DK"/>
        </w:rPr>
        <w:t>Enevælden i Danmark og Norge blev indført efter en række politiske uroligheder i 1660 under Frederik  3. I juni 1849 blev kongens enevældige magt afskaffet med Grundloven, der sikrer at folket får del i magten. Det tog dog lang tid før alle deltog i dette demokrati</w:t>
      </w:r>
    </w:p>
    <w:p w:rsidR="00407D45" w:rsidRDefault="00407D45" w:rsidP="00407D45">
      <w:pPr>
        <w:rPr>
          <w:lang w:val="da-DK"/>
        </w:rPr>
      </w:pPr>
    </w:p>
    <w:p w:rsidR="00407D45" w:rsidRDefault="00407D45" w:rsidP="00407D45">
      <w:pPr>
        <w:rPr>
          <w:b/>
          <w:lang w:val="da-DK"/>
        </w:rPr>
      </w:pPr>
      <w:r>
        <w:rPr>
          <w:b/>
          <w:lang w:val="da-DK"/>
        </w:rPr>
        <w:t xml:space="preserve">Slide 7 - </w:t>
      </w:r>
      <w:r w:rsidRPr="00407D45">
        <w:rPr>
          <w:b/>
          <w:lang w:val="da-DK"/>
        </w:rPr>
        <w:t>Nation, nationalfølelse</w:t>
      </w:r>
    </w:p>
    <w:p w:rsidR="00407D45" w:rsidRDefault="00407D45" w:rsidP="00407D45">
      <w:pPr>
        <w:rPr>
          <w:lang w:val="da-DK"/>
        </w:rPr>
      </w:pPr>
      <w:r w:rsidRPr="00407D45">
        <w:rPr>
          <w:lang w:val="da-DK"/>
        </w:rPr>
        <w:t>En nation er et folk, som bor i samme område, taler samme sprog, har en fælles historie, har en fælles kultur og har sammenhold når det gælder nationen</w:t>
      </w:r>
    </w:p>
    <w:p w:rsidR="00407D45" w:rsidRDefault="00407D45" w:rsidP="00407D45">
      <w:pPr>
        <w:rPr>
          <w:lang w:val="da-DK"/>
        </w:rPr>
      </w:pPr>
      <w:r w:rsidRPr="00407D45">
        <w:rPr>
          <w:lang w:val="da-DK"/>
        </w:rPr>
        <w:t>Nationalfølese også kaldt fædrelandsfølelse, er når man er stolt over sit eget fædreland og dens værdier. Følelser som fx dens historie sprog og kultur. Et menneskes nationalfølelse for sit hjem er noget rent personligt.</w:t>
      </w:r>
    </w:p>
    <w:p w:rsidR="00407D45" w:rsidRDefault="00407D45" w:rsidP="00407D45">
      <w:pPr>
        <w:rPr>
          <w:lang w:val="da-DK"/>
        </w:rPr>
      </w:pPr>
    </w:p>
    <w:p w:rsidR="00407D45" w:rsidRDefault="00407D45" w:rsidP="00407D45">
      <w:pPr>
        <w:rPr>
          <w:b/>
          <w:lang w:val="da-DK"/>
        </w:rPr>
      </w:pPr>
      <w:r>
        <w:rPr>
          <w:b/>
          <w:lang w:val="da-DK"/>
        </w:rPr>
        <w:t>Slide 8 -  romantik og guldalder</w:t>
      </w:r>
    </w:p>
    <w:p w:rsidR="00407D45" w:rsidRDefault="00407D45" w:rsidP="00407D45">
      <w:pPr>
        <w:rPr>
          <w:lang w:val="da-DK"/>
        </w:rPr>
      </w:pPr>
      <w:r w:rsidRPr="00407D45">
        <w:rPr>
          <w:lang w:val="da-DK"/>
        </w:rPr>
        <w:t>Romantikken var en kulturstørmning fra 1805-1870. Romantikken var inden for kunst, musik, dans, filosofi, og videnskab. I den tid var alt forskønnet og man valgte at priotere det smukke fremfor det realistiske.</w:t>
      </w:r>
    </w:p>
    <w:p w:rsidR="00407D45" w:rsidRDefault="00407D45" w:rsidP="00407D45">
      <w:pPr>
        <w:rPr>
          <w:lang w:val="da-DK"/>
        </w:rPr>
      </w:pPr>
      <w:r w:rsidRPr="00407D45">
        <w:rPr>
          <w:lang w:val="da-DK"/>
        </w:rPr>
        <w:t>Guldalderen var en periode fra 1805-1850, hvor kunst, litteratur, musik og dans nåede sit højdepunkt. Tiden 1800-1850 i København kommer på grund af den kulturelle rigdom let til at fremstå harmonisk og idyllisk.</w:t>
      </w:r>
    </w:p>
    <w:p w:rsidR="00407D45" w:rsidRDefault="00407D45" w:rsidP="00407D45">
      <w:pPr>
        <w:rPr>
          <w:lang w:val="da-DK"/>
        </w:rPr>
      </w:pPr>
    </w:p>
    <w:p w:rsidR="00407D45" w:rsidRDefault="00407D45" w:rsidP="00407D45">
      <w:pPr>
        <w:rPr>
          <w:b/>
          <w:lang w:val="da-DK"/>
        </w:rPr>
      </w:pPr>
      <w:r>
        <w:rPr>
          <w:b/>
          <w:lang w:val="da-DK"/>
        </w:rPr>
        <w:t>Slide 9 - Den udløsende faktor for krigen</w:t>
      </w:r>
    </w:p>
    <w:p w:rsidR="00407D45" w:rsidRPr="00407D45" w:rsidRDefault="00407D45" w:rsidP="00407D45">
      <w:pPr>
        <w:rPr>
          <w:lang w:val="da-DK"/>
        </w:rPr>
      </w:pPr>
      <w:r w:rsidRPr="00407D45">
        <w:rPr>
          <w:lang w:val="da-DK"/>
        </w:rPr>
        <w:t xml:space="preserve">Krigen startede på grund af at Tyskland og Danmark ikke kunne blive enig om hvilket land  Slesvig, Holstein og Lauenborg skulle hører til. Den preussiske kansler Otto von Bismarck var på en måde ham der startede krigen, han så nemlig en mulighed i at samle de tyske stater og få mere udbredelse og magt for Preussen. Tyskland, Østrig og Preussiske hær valgte at indtage Holstein, og sagde de ville fortsætte videre til Slesvig hvis ikke Danmark gav op og gav Tyskland Selesvig, Holstein og Lauenborg.      </w:t>
      </w:r>
    </w:p>
    <w:p w:rsidR="00407D45" w:rsidRDefault="00407D45" w:rsidP="00407D45">
      <w:pPr>
        <w:rPr>
          <w:b/>
          <w:lang w:val="da-DK"/>
        </w:rPr>
      </w:pPr>
      <w:r>
        <w:rPr>
          <w:b/>
          <w:lang w:val="da-DK"/>
        </w:rPr>
        <w:t xml:space="preserve">Slide 10 - </w:t>
      </w:r>
      <w:r w:rsidRPr="00407D45">
        <w:rPr>
          <w:b/>
          <w:lang w:val="da-DK"/>
        </w:rPr>
        <w:t>Eksempler på nationalromant</w:t>
      </w:r>
      <w:r>
        <w:rPr>
          <w:b/>
          <w:lang w:val="da-DK"/>
        </w:rPr>
        <w:t>ik</w:t>
      </w:r>
    </w:p>
    <w:p w:rsidR="00407D45" w:rsidRPr="00407D45" w:rsidRDefault="00407D45" w:rsidP="00407D45">
      <w:pPr>
        <w:rPr>
          <w:lang w:val="da-DK"/>
        </w:rPr>
      </w:pPr>
      <w:r w:rsidRPr="00407D45">
        <w:rPr>
          <w:lang w:val="da-DK"/>
        </w:rPr>
        <w:t>Eksempler på nationalromantikken kunne være "I Danmark er jeg født" der er mange nationalromantiske træk i den. Fx</w:t>
      </w:r>
    </w:p>
    <w:p w:rsidR="00407D45" w:rsidRDefault="00407D45" w:rsidP="00407D45">
      <w:pPr>
        <w:rPr>
          <w:lang w:val="da-DK"/>
        </w:rPr>
      </w:pPr>
      <w:r w:rsidRPr="00407D45">
        <w:rPr>
          <w:lang w:val="da-DK"/>
        </w:rPr>
        <w:t xml:space="preserve"> "Dig elsker jeg! - Dig elsker jeg! , Danmark mit fædreland!"</w:t>
      </w:r>
    </w:p>
    <w:p w:rsidR="00407D45" w:rsidRDefault="00407D45" w:rsidP="00407D45">
      <w:pPr>
        <w:rPr>
          <w:lang w:val="da-DK"/>
        </w:rPr>
      </w:pPr>
      <w:r w:rsidRPr="00407D45">
        <w:rPr>
          <w:lang w:val="da-DK"/>
        </w:rPr>
        <w:t>Et andet eksempel på hvordan det kommer til udtryk er I Peter Christian Skovgaards kendte billede "Bøgeskov i maj"</w:t>
      </w:r>
    </w:p>
    <w:p w:rsidR="00407D45" w:rsidRDefault="00407D45" w:rsidP="00407D45">
      <w:pPr>
        <w:rPr>
          <w:lang w:val="da-DK"/>
        </w:rPr>
      </w:pPr>
    </w:p>
    <w:p w:rsidR="00407D45" w:rsidRDefault="00407D45" w:rsidP="00407D45">
      <w:pPr>
        <w:rPr>
          <w:lang w:val="da-DK"/>
        </w:rPr>
      </w:pPr>
    </w:p>
    <w:p w:rsidR="00407D45" w:rsidRDefault="00407D45" w:rsidP="00407D45">
      <w:pPr>
        <w:rPr>
          <w:b/>
          <w:lang w:val="da-DK"/>
        </w:rPr>
      </w:pPr>
      <w:r>
        <w:rPr>
          <w:b/>
          <w:lang w:val="da-DK"/>
        </w:rPr>
        <w:lastRenderedPageBreak/>
        <w:t xml:space="preserve">Slide 11 - </w:t>
      </w:r>
      <w:r w:rsidRPr="00407D45">
        <w:rPr>
          <w:b/>
          <w:lang w:val="da-DK"/>
        </w:rPr>
        <w:t>Sammenhængen mellem samfundsmæssige forhold og kunsten</w:t>
      </w:r>
    </w:p>
    <w:p w:rsidR="00407D45" w:rsidRDefault="00407D45" w:rsidP="00407D45">
      <w:pPr>
        <w:rPr>
          <w:lang w:val="da-DK"/>
        </w:rPr>
      </w:pPr>
      <w:r w:rsidRPr="00407D45">
        <w:rPr>
          <w:lang w:val="da-DK"/>
        </w:rPr>
        <w:t>Sammenhængen mellem samfundsmæssige forhold og kunsten var at, man gerne ville give et harmonisk og romantisk præg på dansk kunst, for at kunne få Danmark til at stå sammen og få en stærk nationalfølelse. Det galdt både i billeder og sange.</w:t>
      </w:r>
    </w:p>
    <w:p w:rsidR="00407D45" w:rsidRDefault="00407D45" w:rsidP="00407D45">
      <w:pPr>
        <w:rPr>
          <w:lang w:val="da-DK"/>
        </w:rPr>
      </w:pPr>
    </w:p>
    <w:p w:rsidR="00407D45" w:rsidRDefault="00407D45" w:rsidP="00407D45">
      <w:pPr>
        <w:rPr>
          <w:b/>
          <w:lang w:val="da-DK"/>
        </w:rPr>
      </w:pPr>
      <w:r>
        <w:rPr>
          <w:b/>
          <w:lang w:val="da-DK"/>
        </w:rPr>
        <w:t xml:space="preserve">Slide 12 - </w:t>
      </w:r>
      <w:r w:rsidRPr="00407D45">
        <w:rPr>
          <w:b/>
          <w:lang w:val="da-DK"/>
        </w:rPr>
        <w:t>Styreformer i Danmark frem til 1864</w:t>
      </w:r>
    </w:p>
    <w:p w:rsidR="00407D45" w:rsidRPr="00407D45" w:rsidRDefault="00407D45" w:rsidP="00407D45">
      <w:pPr>
        <w:rPr>
          <w:lang w:val="da-DK"/>
        </w:rPr>
      </w:pPr>
      <w:r w:rsidRPr="00407D45">
        <w:rPr>
          <w:lang w:val="da-DK"/>
        </w:rPr>
        <w:t>Fra 1660 til 1848 havde Danmark enevælde. Enevælde er der hvor kongen eller kejseren har alt magt over deres land. Hvis man ikke adlyd kongen eller ikke kunne lide hans måde at styre landet på, kunne det ende med at man blev henrettet.</w:t>
      </w:r>
    </w:p>
    <w:p w:rsidR="00407D45" w:rsidRDefault="00407D45" w:rsidP="00407D45">
      <w:pPr>
        <w:rPr>
          <w:lang w:val="da-DK"/>
        </w:rPr>
      </w:pPr>
      <w:r w:rsidRPr="00407D45">
        <w:rPr>
          <w:lang w:val="da-DK"/>
        </w:rPr>
        <w:t>Enevælden holdte til 1849 hvor Danmark blev et demokratisk land med grundloven.</w:t>
      </w:r>
    </w:p>
    <w:p w:rsidR="00407D45" w:rsidRDefault="00407D45" w:rsidP="00407D45">
      <w:pPr>
        <w:rPr>
          <w:lang w:val="da-DK"/>
        </w:rPr>
      </w:pPr>
    </w:p>
    <w:p w:rsidR="00407D45" w:rsidRDefault="00407D45" w:rsidP="00407D45">
      <w:pPr>
        <w:rPr>
          <w:b/>
          <w:lang w:val="da-DK"/>
        </w:rPr>
      </w:pPr>
      <w:r>
        <w:rPr>
          <w:b/>
          <w:lang w:val="da-DK"/>
        </w:rPr>
        <w:t>Slide 13 - Hvordan udviklede krigen sig?</w:t>
      </w:r>
      <w:bookmarkStart w:id="0" w:name="_GoBack"/>
      <w:bookmarkEnd w:id="0"/>
    </w:p>
    <w:p w:rsidR="00407D45" w:rsidRPr="00407D45" w:rsidRDefault="00407D45" w:rsidP="00407D45">
      <w:pPr>
        <w:rPr>
          <w:lang w:val="da-DK"/>
        </w:rPr>
      </w:pPr>
      <w:r w:rsidRPr="00407D45">
        <w:rPr>
          <w:lang w:val="da-DK"/>
        </w:rPr>
        <w:t>Krigen startede med at tyskerne angreb Danskerne ved Dannevirke. Den danske hær deler sig i tre dele, hvoraf hovedparten ca. 26.000 går til Dybbøl, og Resten går nordpå i Jylland, hvor man deler sig i to grupper, et bevægeligt korps som trækker sig tilbage nord for Kongeåen, samt et korps til fo</w:t>
      </w:r>
      <w:r>
        <w:rPr>
          <w:lang w:val="da-DK"/>
        </w:rPr>
        <w:t>rsvar af fæstningen Fredericia.</w:t>
      </w:r>
    </w:p>
    <w:p w:rsidR="00407D45" w:rsidRPr="00407D45" w:rsidRDefault="00407D45" w:rsidP="00407D45">
      <w:pPr>
        <w:rPr>
          <w:lang w:val="da-DK"/>
        </w:rPr>
      </w:pPr>
      <w:r w:rsidRPr="00407D45">
        <w:rPr>
          <w:lang w:val="da-DK"/>
        </w:rPr>
        <w:t>Ved Dybbøl sætter preusserne nogen moderne kanoner op og bomber løs. Da man indser at danskerne ikke giver op, vælger man at lave et ang</w:t>
      </w:r>
      <w:r>
        <w:rPr>
          <w:lang w:val="da-DK"/>
        </w:rPr>
        <w:t xml:space="preserve">reb på danskerne med soldater. </w:t>
      </w:r>
    </w:p>
    <w:p w:rsidR="00407D45" w:rsidRPr="00407D45" w:rsidRDefault="00407D45" w:rsidP="00407D45">
      <w:pPr>
        <w:rPr>
          <w:lang w:val="da-DK"/>
        </w:rPr>
      </w:pPr>
      <w:r w:rsidRPr="00407D45">
        <w:rPr>
          <w:lang w:val="da-DK"/>
        </w:rPr>
        <w:t xml:space="preserve">Den 18. april kl. 4 om morgenen begynder Preusserne at bombe. Kl. 10 stopper kanonerne og ca. 10.000 preussiske soldater vælter op af de skanser de har bygget imens de har angrebet seneste uger. Danskerne var kun 5000, så de fleste soldater havde forudset at de ville tabe krigen. Da ca. Halvdelen af danskerne var blevet dræbt flygtede resten til brohovedet der ligger al sund. Grunden til de taber er også fordi de Preussiske soldater også havde bedre udstyr og fik bedre mad. De kunne også hvile sig bedre end Danskerne.  </w:t>
      </w:r>
    </w:p>
    <w:p w:rsidR="00407D45" w:rsidRPr="00407D45" w:rsidRDefault="00407D45" w:rsidP="00407D45">
      <w:pPr>
        <w:rPr>
          <w:lang w:val="da-DK"/>
        </w:rPr>
      </w:pPr>
    </w:p>
    <w:sectPr w:rsidR="00407D45" w:rsidRPr="00407D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7D45"/>
    <w:rsid w:val="00407D45"/>
    <w:rsid w:val="00525A2A"/>
    <w:rsid w:val="00D75F1A"/>
    <w:rsid w:val="00F34B7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ACEF3"/>
  <w15:chartTrackingRefBased/>
  <w15:docId w15:val="{B1B4793E-4BBB-492B-A21A-190E120C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1019</Words>
  <Characters>5809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Kasper Læssø Sørensen</dc:creator>
  <cp:keywords/>
  <dc:description/>
  <cp:lastModifiedBy>Kasper Læssø Sørensen</cp:lastModifiedBy>
  <cp:revision>1</cp:revision>
  <dcterms:created xsi:type="dcterms:W3CDTF">2017-06-15T06:40:00Z</dcterms:created>
  <dcterms:modified xsi:type="dcterms:W3CDTF">2017-06-15T06:57:00Z</dcterms:modified>
</cp:coreProperties>
</file>