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D2" w:rsidRDefault="006A5C5B" w:rsidP="006A5C5B">
      <w:pPr>
        <w:pStyle w:val="Titel"/>
        <w:rPr>
          <w:lang w:val="en-US"/>
        </w:rPr>
      </w:pPr>
      <w:r>
        <w:rPr>
          <w:lang w:val="en-US"/>
        </w:rPr>
        <w:t>Running</w:t>
      </w:r>
      <w:r w:rsidRPr="006A5C5B">
        <w:rPr>
          <w:lang w:val="en-US"/>
        </w:rPr>
        <w:t xml:space="preserve"> the Server and Local Client</w:t>
      </w:r>
    </w:p>
    <w:p w:rsidR="006A5C5B" w:rsidRDefault="006A5C5B" w:rsidP="006A5C5B">
      <w:pPr>
        <w:rPr>
          <w:lang w:val="en-US"/>
        </w:rPr>
      </w:pPr>
      <w:r>
        <w:rPr>
          <w:lang w:val="en-US"/>
        </w:rPr>
        <w:t xml:space="preserve">Enclosed in the final build you will find two directories, Server and GUI. Inside these folders you will find their respective </w:t>
      </w:r>
      <w:proofErr w:type="spellStart"/>
      <w:r>
        <w:rPr>
          <w:lang w:val="en-US"/>
        </w:rPr>
        <w:t>executables</w:t>
      </w:r>
      <w:proofErr w:type="spellEnd"/>
      <w:r>
        <w:rPr>
          <w:lang w:val="en-US"/>
        </w:rPr>
        <w:t xml:space="preserve">, </w:t>
      </w:r>
      <w:r w:rsidR="00F8197C">
        <w:rPr>
          <w:lang w:val="en-US"/>
        </w:rPr>
        <w:t>“</w:t>
      </w:r>
      <w:r>
        <w:rPr>
          <w:lang w:val="en-US"/>
        </w:rPr>
        <w:t>Server.exe</w:t>
      </w:r>
      <w:r w:rsidR="00F8197C">
        <w:rPr>
          <w:lang w:val="en-US"/>
        </w:rPr>
        <w:t>”</w:t>
      </w:r>
      <w:r>
        <w:rPr>
          <w:lang w:val="en-US"/>
        </w:rPr>
        <w:t xml:space="preserve"> and </w:t>
      </w:r>
      <w:r w:rsidR="00F8197C">
        <w:rPr>
          <w:lang w:val="en-US"/>
        </w:rPr>
        <w:t>“</w:t>
      </w:r>
      <w:r>
        <w:rPr>
          <w:lang w:val="en-US"/>
        </w:rPr>
        <w:t>GUI.exe</w:t>
      </w:r>
      <w:r w:rsidR="00F8197C">
        <w:rPr>
          <w:lang w:val="en-US"/>
        </w:rPr>
        <w:t>”</w:t>
      </w:r>
      <w:r>
        <w:rPr>
          <w:lang w:val="en-US"/>
        </w:rPr>
        <w:t xml:space="preserve">. You can run these independently of </w:t>
      </w:r>
      <w:proofErr w:type="spellStart"/>
      <w:r>
        <w:rPr>
          <w:lang w:val="en-US"/>
        </w:rPr>
        <w:t>eachother</w:t>
      </w:r>
      <w:proofErr w:type="spellEnd"/>
      <w:r>
        <w:rPr>
          <w:lang w:val="en-US"/>
        </w:rPr>
        <w:t>, either on the same machine or on different machines.</w:t>
      </w:r>
      <w:r w:rsidR="00F8197C">
        <w:rPr>
          <w:lang w:val="en-US"/>
        </w:rPr>
        <w:t xml:space="preserve"> A test-project is included which can be accessed by using the usernames “</w:t>
      </w:r>
      <w:proofErr w:type="spellStart"/>
      <w:r w:rsidR="00F8197C">
        <w:rPr>
          <w:lang w:val="en-US"/>
        </w:rPr>
        <w:t>testuser</w:t>
      </w:r>
      <w:proofErr w:type="spellEnd"/>
      <w:r w:rsidR="00F8197C">
        <w:rPr>
          <w:lang w:val="en-US"/>
        </w:rPr>
        <w:t>”, “friend” or “coworker”.</w:t>
      </w:r>
    </w:p>
    <w:p w:rsidR="00F8197C" w:rsidRDefault="00F8197C" w:rsidP="006A5C5B">
      <w:pPr>
        <w:rPr>
          <w:lang w:val="en-US"/>
        </w:rPr>
      </w:pPr>
      <w:r>
        <w:rPr>
          <w:lang w:val="en-US"/>
        </w:rPr>
        <w:t>If you run the server on another computer, be sure the change the IP-address in the configuration file “</w:t>
      </w:r>
      <w:proofErr w:type="spellStart"/>
      <w:r>
        <w:rPr>
          <w:lang w:val="en-US"/>
        </w:rPr>
        <w:t>GUI.exe.config</w:t>
      </w:r>
      <w:proofErr w:type="spellEnd"/>
      <w:r>
        <w:rPr>
          <w:lang w:val="en-US"/>
        </w:rPr>
        <w:t xml:space="preserve">”, which is in the same directory as “GUI.exe”. The attribute to be changed can be found contained within the client element. </w:t>
      </w:r>
      <w:proofErr w:type="gramStart"/>
      <w:r>
        <w:rPr>
          <w:lang w:val="en-US"/>
        </w:rPr>
        <w:t>Instead of “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”, type in the IP of the computer running “Server.exe”.</w:t>
      </w:r>
      <w:proofErr w:type="gramEnd"/>
    </w:p>
    <w:p w:rsidR="00F8197C" w:rsidRDefault="00F8197C" w:rsidP="006A5C5B">
      <w:pPr>
        <w:rPr>
          <w:lang w:val="en-US"/>
        </w:rPr>
      </w:pPr>
    </w:p>
    <w:p w:rsidR="00F8197C" w:rsidRDefault="00F8197C" w:rsidP="006A5C5B">
      <w:pPr>
        <w:rPr>
          <w:lang w:val="en-US"/>
        </w:rPr>
      </w:pPr>
      <w:r>
        <w:rPr>
          <w:noProof/>
        </w:rPr>
        <w:drawing>
          <wp:inline distT="0" distB="0" distL="0" distR="0" wp14:anchorId="78AF7AEE" wp14:editId="090B818B">
            <wp:extent cx="6120130" cy="852473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C" w:rsidRDefault="00F8197C" w:rsidP="006A5C5B">
      <w:pPr>
        <w:rPr>
          <w:lang w:val="en-US"/>
        </w:rPr>
      </w:pPr>
    </w:p>
    <w:p w:rsidR="00F8197C" w:rsidRPr="006A5C5B" w:rsidRDefault="00F8197C" w:rsidP="006A5C5B">
      <w:pPr>
        <w:rPr>
          <w:lang w:val="en-US"/>
        </w:rPr>
      </w:pPr>
      <w:r>
        <w:rPr>
          <w:lang w:val="en-US"/>
        </w:rPr>
        <w:t>(It might be necessary to have administrative rights when running the server program.)</w:t>
      </w:r>
      <w:bookmarkStart w:id="0" w:name="_GoBack"/>
      <w:bookmarkEnd w:id="0"/>
    </w:p>
    <w:sectPr w:rsidR="00F8197C" w:rsidRPr="006A5C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5B"/>
    <w:rsid w:val="000D19DA"/>
    <w:rsid w:val="00411387"/>
    <w:rsid w:val="006A5C5B"/>
    <w:rsid w:val="0084009D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A5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A5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1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A5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A5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Kasra Tahmasebi Shahrebabak</dc:creator>
  <cp:lastModifiedBy>Kasra Tahmasebi Shahrebabak</cp:lastModifiedBy>
  <cp:revision>1</cp:revision>
  <dcterms:created xsi:type="dcterms:W3CDTF">2012-12-17T07:37:00Z</dcterms:created>
  <dcterms:modified xsi:type="dcterms:W3CDTF">2012-12-17T07:55:00Z</dcterms:modified>
</cp:coreProperties>
</file>