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5826" w:rsidRDefault="00895E02">
      <w:pPr>
        <w:pStyle w:val="Cm"/>
        <w:jc w:val="center"/>
      </w:pPr>
      <w:r>
        <w:rPr>
          <w:sz w:val="48"/>
        </w:rPr>
        <w:t>Szoftverarchitektúrák házi feladat</w:t>
      </w:r>
    </w:p>
    <w:p w:rsidR="00525826" w:rsidRDefault="00895E02">
      <w:pPr>
        <w:pStyle w:val="Cm"/>
        <w:jc w:val="center"/>
      </w:pPr>
      <w:r>
        <w:rPr>
          <w:sz w:val="48"/>
        </w:rPr>
        <w:t>Telepítési és Használati Útmutató</w:t>
      </w:r>
    </w:p>
    <w:p w:rsidR="00525826" w:rsidRDefault="00525826">
      <w:pPr>
        <w:pStyle w:val="normal"/>
      </w:pPr>
    </w:p>
    <w:p w:rsidR="00C05FD0" w:rsidRDefault="00C05FD0" w:rsidP="00C05FD0">
      <w:pPr>
        <w:pStyle w:val="normal"/>
        <w:tabs>
          <w:tab w:val="left" w:pos="1984"/>
          <w:tab w:val="left" w:pos="4818"/>
        </w:tabs>
        <w:ind w:left="1440" w:firstLine="720"/>
      </w:pPr>
      <w:r w:rsidRPr="00843912">
        <w:rPr>
          <w:b/>
        </w:rPr>
        <w:t>Készítette:</w:t>
      </w:r>
      <w:r>
        <w:tab/>
        <w:t xml:space="preserve">Takács Rajmund </w:t>
      </w:r>
      <w:r w:rsidRPr="00843912">
        <w:rPr>
          <w:i/>
        </w:rPr>
        <w:t>(Q9U7ZY)</w:t>
      </w:r>
    </w:p>
    <w:p w:rsidR="00C05FD0" w:rsidRDefault="00C05FD0" w:rsidP="00C05FD0">
      <w:pPr>
        <w:pStyle w:val="normal"/>
        <w:tabs>
          <w:tab w:val="left" w:pos="1984"/>
          <w:tab w:val="left" w:pos="4818"/>
        </w:tabs>
        <w:ind w:left="2160" w:firstLine="720"/>
      </w:pPr>
      <w:r>
        <w:tab/>
        <w:t xml:space="preserve">Timár István </w:t>
      </w:r>
      <w:r w:rsidRPr="00843912">
        <w:rPr>
          <w:i/>
        </w:rPr>
        <w:t>(CLL7EW)</w:t>
      </w:r>
      <w:r>
        <w:br/>
      </w:r>
      <w:r>
        <w:br/>
      </w:r>
      <w:r w:rsidRPr="00843912">
        <w:rPr>
          <w:b/>
        </w:rPr>
        <w:t>Feladat:</w:t>
      </w:r>
      <w:r>
        <w:tab/>
        <w:t>Biciklikölcsönző rendszer</w:t>
      </w:r>
      <w:r>
        <w:br/>
      </w:r>
      <w:r>
        <w:br/>
      </w:r>
      <w:r w:rsidRPr="00843912">
        <w:rPr>
          <w:b/>
        </w:rPr>
        <w:t>Konzulens:</w:t>
      </w:r>
      <w:r>
        <w:tab/>
        <w:t>Deák László</w:t>
      </w:r>
    </w:p>
    <w:p w:rsidR="00525826" w:rsidRDefault="00525826">
      <w:pPr>
        <w:pStyle w:val="normal"/>
      </w:pPr>
    </w:p>
    <w:p w:rsidR="00525826" w:rsidRDefault="00525826">
      <w:pPr>
        <w:pStyle w:val="normal"/>
      </w:pPr>
    </w:p>
    <w:p w:rsidR="00525826" w:rsidRDefault="00895E02">
      <w:pPr>
        <w:pStyle w:val="Cmsor1"/>
      </w:pPr>
      <w:r>
        <w:t>A nyomtatószerver telepítése</w:t>
      </w:r>
    </w:p>
    <w:p w:rsidR="00525826" w:rsidRDefault="00895E02">
      <w:pPr>
        <w:pStyle w:val="normal"/>
      </w:pPr>
      <w:r>
        <w:rPr>
          <w:u w:val="single"/>
        </w:rPr>
        <w:t>A szoftver két állományból áll:</w:t>
      </w:r>
    </w:p>
    <w:p w:rsidR="00525826" w:rsidRDefault="00895E02">
      <w:pPr>
        <w:pStyle w:val="normal"/>
        <w:numPr>
          <w:ilvl w:val="0"/>
          <w:numId w:val="12"/>
        </w:numPr>
        <w:ind w:hanging="360"/>
      </w:pPr>
      <w:proofErr w:type="spellStart"/>
      <w:r>
        <w:rPr>
          <w:b/>
        </w:rPr>
        <w:t>bikeprinter-bin</w:t>
      </w:r>
      <w:proofErr w:type="spellEnd"/>
      <w:r>
        <w:rPr>
          <w:b/>
        </w:rPr>
        <w:t>/</w:t>
      </w:r>
      <w:proofErr w:type="spellStart"/>
      <w:r>
        <w:rPr>
          <w:b/>
        </w:rPr>
        <w:t>bikeprinter.jar</w:t>
      </w:r>
      <w:proofErr w:type="spellEnd"/>
      <w:r>
        <w:t xml:space="preserve"> - Maga a szerveralkalmazás.</w:t>
      </w:r>
    </w:p>
    <w:p w:rsidR="00525826" w:rsidRDefault="00895E02">
      <w:pPr>
        <w:pStyle w:val="normal"/>
        <w:numPr>
          <w:ilvl w:val="0"/>
          <w:numId w:val="12"/>
        </w:numPr>
        <w:ind w:hanging="360"/>
      </w:pPr>
      <w:proofErr w:type="spellStart"/>
      <w:r>
        <w:rPr>
          <w:b/>
        </w:rPr>
        <w:t>bikeprinter-bin</w:t>
      </w:r>
      <w:proofErr w:type="spellEnd"/>
      <w:r>
        <w:rPr>
          <w:b/>
        </w:rPr>
        <w:t>/</w:t>
      </w:r>
      <w:proofErr w:type="spellStart"/>
      <w:r>
        <w:rPr>
          <w:b/>
        </w:rPr>
        <w:t>config.properties</w:t>
      </w:r>
      <w:proofErr w:type="spellEnd"/>
      <w:r>
        <w:t xml:space="preserve"> - A fenti szoftver konfigurációs fájlja.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 xml:space="preserve">A telepítés a fenti két fájl tetszőleges, olvasható mappába másolásából, majd a </w:t>
      </w:r>
      <w:proofErr w:type="spellStart"/>
      <w:r>
        <w:rPr>
          <w:i/>
        </w:rPr>
        <w:t>config.properties</w:t>
      </w:r>
      <w:proofErr w:type="spellEnd"/>
      <w:r>
        <w:t xml:space="preserve"> fájl megfelelő átírásából áll. Fontos,</w:t>
      </w:r>
      <w:r>
        <w:t xml:space="preserve"> hogy amennyiben ez utóbbi fájl hibásan van kitöltve, vagy nem olvasható a program által, úgy futtatáskor hibaüzenetet kapunk. Amennyiben a </w:t>
      </w:r>
      <w:r>
        <w:rPr>
          <w:b/>
        </w:rPr>
        <w:t>Java 1.7</w:t>
      </w:r>
      <w:r>
        <w:t xml:space="preserve"> vagy újabb futtatókörnyezet nincs telepítve a számítógépre, úgy azt is tegyük meg. Ez a szoftver elérhető a</w:t>
      </w:r>
      <w:r>
        <w:t xml:space="preserve"> </w:t>
      </w:r>
      <w:hyperlink r:id="rId7">
        <w:r>
          <w:rPr>
            <w:color w:val="1155CC"/>
            <w:u w:val="single"/>
          </w:rPr>
          <w:t>http://www.java.com/en/download/manual.jsp</w:t>
        </w:r>
      </w:hyperlink>
      <w:r>
        <w:t xml:space="preserve"> URL címen.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rPr>
          <w:u w:val="single"/>
        </w:rPr>
        <w:t>A konfigurációs fájl tartalmának az alábbi formátumnak kell megfelelnie:</w:t>
      </w:r>
    </w:p>
    <w:p w:rsidR="00525826" w:rsidRDefault="00895E02">
      <w:pPr>
        <w:pStyle w:val="normal"/>
        <w:ind w:left="540"/>
      </w:pPr>
      <w:proofErr w:type="spellStart"/>
      <w:r>
        <w:rPr>
          <w:rFonts w:ascii="Consolas" w:eastAsia="Consolas" w:hAnsi="Consolas" w:cs="Consolas"/>
        </w:rPr>
        <w:t>remote.announce.url</w:t>
      </w:r>
      <w:proofErr w:type="spellEnd"/>
      <w:r>
        <w:rPr>
          <w:rFonts w:ascii="Consolas" w:eastAsia="Consolas" w:hAnsi="Consolas" w:cs="Consolas"/>
        </w:rPr>
        <w:t xml:space="preserve"> = http://localhost:8080/api/PrintingSubscriptio</w:t>
      </w:r>
      <w:r>
        <w:rPr>
          <w:rFonts w:ascii="Consolas" w:eastAsia="Consolas" w:hAnsi="Consolas" w:cs="Consolas"/>
        </w:rPr>
        <w:t>n</w:t>
      </w:r>
    </w:p>
    <w:p w:rsidR="00525826" w:rsidRDefault="00895E02">
      <w:pPr>
        <w:pStyle w:val="normal"/>
        <w:ind w:left="540"/>
      </w:pPr>
      <w:proofErr w:type="spellStart"/>
      <w:proofErr w:type="gramStart"/>
      <w:r>
        <w:rPr>
          <w:rFonts w:ascii="Consolas" w:eastAsia="Consolas" w:hAnsi="Consolas" w:cs="Consolas"/>
        </w:rPr>
        <w:t>remote.announce.interval</w:t>
      </w:r>
      <w:proofErr w:type="spellEnd"/>
      <w:proofErr w:type="gramEnd"/>
      <w:r>
        <w:rPr>
          <w:rFonts w:ascii="Consolas" w:eastAsia="Consolas" w:hAnsi="Consolas" w:cs="Consolas"/>
        </w:rPr>
        <w:t xml:space="preserve"> = 10000</w:t>
      </w:r>
    </w:p>
    <w:p w:rsidR="00525826" w:rsidRDefault="00895E02">
      <w:pPr>
        <w:pStyle w:val="normal"/>
        <w:ind w:left="540"/>
      </w:pPr>
      <w:proofErr w:type="spellStart"/>
      <w:proofErr w:type="gramStart"/>
      <w:r>
        <w:rPr>
          <w:rFonts w:ascii="Consolas" w:eastAsia="Consolas" w:hAnsi="Consolas" w:cs="Consolas"/>
        </w:rPr>
        <w:t>remote.printer.password</w:t>
      </w:r>
      <w:proofErr w:type="spellEnd"/>
      <w:proofErr w:type="gramEnd"/>
      <w:r>
        <w:rPr>
          <w:rFonts w:ascii="Consolas" w:eastAsia="Consolas" w:hAnsi="Consolas" w:cs="Consolas"/>
        </w:rPr>
        <w:t xml:space="preserve"> = 408310</w:t>
      </w:r>
    </w:p>
    <w:p w:rsidR="00525826" w:rsidRDefault="00895E02">
      <w:pPr>
        <w:pStyle w:val="normal"/>
        <w:ind w:left="540"/>
      </w:pPr>
      <w:proofErr w:type="spellStart"/>
      <w:proofErr w:type="gramStart"/>
      <w:r>
        <w:rPr>
          <w:rFonts w:ascii="Consolas" w:eastAsia="Consolas" w:hAnsi="Consolas" w:cs="Consolas"/>
        </w:rPr>
        <w:t>local.ip</w:t>
      </w:r>
      <w:proofErr w:type="spellEnd"/>
      <w:proofErr w:type="gramEnd"/>
      <w:r>
        <w:rPr>
          <w:rFonts w:ascii="Consolas" w:eastAsia="Consolas" w:hAnsi="Consolas" w:cs="Consolas"/>
        </w:rPr>
        <w:t xml:space="preserve"> = 127.0.0.1</w:t>
      </w:r>
    </w:p>
    <w:p w:rsidR="00525826" w:rsidRDefault="00895E02">
      <w:pPr>
        <w:pStyle w:val="normal"/>
        <w:ind w:left="540"/>
      </w:pPr>
      <w:proofErr w:type="spellStart"/>
      <w:proofErr w:type="gramStart"/>
      <w:r>
        <w:rPr>
          <w:rFonts w:ascii="Consolas" w:eastAsia="Consolas" w:hAnsi="Consolas" w:cs="Consolas"/>
        </w:rPr>
        <w:t>local.lender.id</w:t>
      </w:r>
      <w:proofErr w:type="spellEnd"/>
      <w:proofErr w:type="gramEnd"/>
      <w:r>
        <w:rPr>
          <w:rFonts w:ascii="Consolas" w:eastAsia="Consolas" w:hAnsi="Consolas" w:cs="Consolas"/>
        </w:rPr>
        <w:t xml:space="preserve"> = 1</w:t>
      </w:r>
    </w:p>
    <w:p w:rsidR="00525826" w:rsidRDefault="00525826">
      <w:pPr>
        <w:pStyle w:val="normal"/>
      </w:pP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rPr>
          <w:u w:val="single"/>
        </w:rPr>
        <w:t>Az egyes sorok jelentése, fentről lefelé haladva, sorrendben:</w:t>
      </w:r>
    </w:p>
    <w:p w:rsidR="00525826" w:rsidRDefault="00895E02">
      <w:pPr>
        <w:pStyle w:val="normal"/>
        <w:numPr>
          <w:ilvl w:val="0"/>
          <w:numId w:val="4"/>
        </w:numPr>
        <w:ind w:hanging="360"/>
      </w:pPr>
      <w:r>
        <w:t xml:space="preserve">A </w:t>
      </w:r>
      <w:r w:rsidR="00E21B82">
        <w:t>web alkalmazás</w:t>
      </w:r>
      <w:r>
        <w:t xml:space="preserve"> bejelentő URL címe. A fenti példában a </w:t>
      </w:r>
      <w:proofErr w:type="spellStart"/>
      <w:r>
        <w:rPr>
          <w:i/>
        </w:rPr>
        <w:t>localhost</w:t>
      </w:r>
      <w:proofErr w:type="spellEnd"/>
      <w:r>
        <w:rPr>
          <w:i/>
        </w:rPr>
        <w:t xml:space="preserve"> </w:t>
      </w:r>
      <w:r>
        <w:t xml:space="preserve">a szerver címe (pl. lehetne </w:t>
      </w:r>
      <w:hyperlink r:id="rId8">
        <w:r>
          <w:rPr>
            <w:color w:val="1155CC"/>
            <w:u w:val="single"/>
          </w:rPr>
          <w:t>www.example.com</w:t>
        </w:r>
      </w:hyperlink>
      <w:r>
        <w:t xml:space="preserve"> vagy 192.168.0.1 is). A </w:t>
      </w:r>
      <w:r>
        <w:rPr>
          <w:i/>
        </w:rPr>
        <w:t xml:space="preserve">8080 </w:t>
      </w:r>
      <w:r>
        <w:t xml:space="preserve">a szerver azon </w:t>
      </w:r>
      <w:proofErr w:type="spellStart"/>
      <w:r>
        <w:t>portja</w:t>
      </w:r>
      <w:proofErr w:type="spellEnd"/>
      <w:r>
        <w:t xml:space="preserve">, amelyen a </w:t>
      </w:r>
      <w:proofErr w:type="spellStart"/>
      <w:r>
        <w:t>webalkalmazás</w:t>
      </w:r>
      <w:proofErr w:type="spellEnd"/>
      <w:r>
        <w:t xml:space="preserve"> fut. Az URL többi része a </w:t>
      </w:r>
      <w:r w:rsidR="00E21B82">
        <w:t>web alkalmazás</w:t>
      </w:r>
      <w:r>
        <w:t xml:space="preserve"> jelenlegi verziójában megegyezik a példában szereplővel.</w:t>
      </w:r>
    </w:p>
    <w:p w:rsidR="00525826" w:rsidRDefault="00895E02">
      <w:pPr>
        <w:pStyle w:val="normal"/>
        <w:numPr>
          <w:ilvl w:val="0"/>
          <w:numId w:val="4"/>
        </w:numPr>
        <w:ind w:hanging="360"/>
      </w:pPr>
      <w:r>
        <w:lastRenderedPageBreak/>
        <w:t xml:space="preserve">Nyomtató bejelentési időköz, ezredmásodpercekben. </w:t>
      </w:r>
      <w:r w:rsidRPr="00845D6B">
        <w:rPr>
          <w:i/>
        </w:rPr>
        <w:t xml:space="preserve">(1 s = 1000 </w:t>
      </w:r>
      <w:proofErr w:type="spellStart"/>
      <w:r w:rsidRPr="00845D6B">
        <w:rPr>
          <w:i/>
        </w:rPr>
        <w:t>ms</w:t>
      </w:r>
      <w:proofErr w:type="spellEnd"/>
      <w:r w:rsidRPr="00845D6B">
        <w:rPr>
          <w:i/>
        </w:rPr>
        <w:t>)</w:t>
      </w:r>
      <w:r>
        <w:t xml:space="preserve"> </w:t>
      </w:r>
      <w:proofErr w:type="gramStart"/>
      <w:r>
        <w:t>A</w:t>
      </w:r>
      <w:proofErr w:type="gramEnd"/>
      <w:r>
        <w:t xml:space="preserve"> példában 10 mp a beállított érték. Minél nagyobb ez az időköz, annál nagyobb az esély arra, hogy amennyiben a nyomtatószerver ideiglenesen elérhetetlenné </w:t>
      </w:r>
      <w:r w:rsidR="00E21B82">
        <w:t>válik,</w:t>
      </w:r>
      <w:r>
        <w:t xml:space="preserve"> a </w:t>
      </w:r>
      <w:r w:rsidR="00845D6B">
        <w:t>web alkalmazás</w:t>
      </w:r>
      <w:r>
        <w:t xml:space="preserve"> törli a nyi</w:t>
      </w:r>
      <w:r>
        <w:t xml:space="preserve">lvántartott nyomtatók listájából, így hosszabb időre lehetetlenné téve a számlák helyi nyomtatását. Túl kicsi időköz esetén a </w:t>
      </w:r>
      <w:r w:rsidR="00845D6B">
        <w:t>web alkalmazást</w:t>
      </w:r>
      <w:r>
        <w:t xml:space="preserve"> futtató szerver túlterhelődhet. A javasolt érték 10 mp.</w:t>
      </w:r>
    </w:p>
    <w:p w:rsidR="00525826" w:rsidRDefault="00895E02">
      <w:pPr>
        <w:pStyle w:val="normal"/>
        <w:numPr>
          <w:ilvl w:val="0"/>
          <w:numId w:val="4"/>
        </w:numPr>
        <w:ind w:hanging="360"/>
      </w:pPr>
      <w:r>
        <w:t xml:space="preserve">A kölcsönző nyomtatási jelszava. Ezt az értéket a </w:t>
      </w:r>
      <w:r w:rsidR="00845D6B">
        <w:t>web alkalmazásban</w:t>
      </w:r>
      <w:r>
        <w:t xml:space="preserve"> lehet megadni, illetve kiolvasható az adott kölcsönző adatlapjáról. Az illetéktelen nyomtatók feliratkozásának elkerülése végett van rá szükség.</w:t>
      </w:r>
    </w:p>
    <w:p w:rsidR="00525826" w:rsidRDefault="00895E02">
      <w:pPr>
        <w:pStyle w:val="normal"/>
        <w:numPr>
          <w:ilvl w:val="0"/>
          <w:numId w:val="4"/>
        </w:numPr>
        <w:ind w:hanging="360"/>
      </w:pPr>
      <w:r>
        <w:t xml:space="preserve">A nyomtatószerver külső IPv4 címe. Fontos, hogy ezen a címen és a </w:t>
      </w:r>
      <w:r>
        <w:rPr>
          <w:i/>
        </w:rPr>
        <w:t>6060</w:t>
      </w:r>
      <w:r>
        <w:t xml:space="preserve">-as TCP </w:t>
      </w:r>
      <w:proofErr w:type="spellStart"/>
      <w:r>
        <w:t>porton</w:t>
      </w:r>
      <w:proofErr w:type="spellEnd"/>
      <w:r>
        <w:t xml:space="preserve"> keresztül a bekonf</w:t>
      </w:r>
      <w:r>
        <w:t>igurálni kívánt alkalmazás elérhető legyen.</w:t>
      </w:r>
    </w:p>
    <w:p w:rsidR="00525826" w:rsidRDefault="00895E02">
      <w:pPr>
        <w:pStyle w:val="normal"/>
        <w:numPr>
          <w:ilvl w:val="0"/>
          <w:numId w:val="4"/>
        </w:numPr>
        <w:ind w:hanging="360"/>
      </w:pPr>
      <w:r>
        <w:t>Annak a kölcsönzőnek az azonosítója, amely nyomtatójaként szeretnénk feliratkozni.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rPr>
          <w:u w:val="single"/>
        </w:rPr>
        <w:t>Az alkalmazás elindítása:</w:t>
      </w:r>
    </w:p>
    <w:p w:rsidR="00525826" w:rsidRDefault="00895E02">
      <w:pPr>
        <w:pStyle w:val="normal"/>
      </w:pPr>
      <w:r>
        <w:t>Miután feltelepítettük, nyissunk egy parancssort, navigáljunk a telepítési mappába, majd adjuk ki az a</w:t>
      </w:r>
      <w:r>
        <w:t>lábbi parancsot:</w:t>
      </w:r>
    </w:p>
    <w:p w:rsidR="00525826" w:rsidRDefault="00525826">
      <w:pPr>
        <w:pStyle w:val="normal"/>
      </w:pPr>
    </w:p>
    <w:p w:rsidR="00525826" w:rsidRDefault="00895E02">
      <w:pPr>
        <w:pStyle w:val="normal"/>
        <w:ind w:left="540"/>
      </w:pPr>
      <w:proofErr w:type="gramStart"/>
      <w:r>
        <w:rPr>
          <w:rFonts w:ascii="Consolas" w:eastAsia="Consolas" w:hAnsi="Consolas" w:cs="Consolas"/>
        </w:rPr>
        <w:t>java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-jar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bikeprinter.jar</w:t>
      </w:r>
      <w:proofErr w:type="spellEnd"/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Helyes működés esetén az alábbihoz hasonló kimenetet kell látnunk:</w:t>
      </w:r>
    </w:p>
    <w:p w:rsidR="00525826" w:rsidRDefault="00895E02">
      <w:pPr>
        <w:pStyle w:val="normal"/>
        <w:jc w:val="center"/>
      </w:pPr>
      <w:r>
        <w:rPr>
          <w:noProof/>
        </w:rPr>
        <w:drawing>
          <wp:inline distT="0" distB="0" distL="0" distR="0">
            <wp:extent cx="4924425" cy="2686050"/>
            <wp:effectExtent l="0" t="0" r="0" b="0"/>
            <wp:docPr id="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A nyomtatószerver folyamatosan naplózza a beérkező eseményeket. Amennyiben egy nyomtatási kérés érkezik, az alábbi kimenethez hasonlót láthatunk:</w:t>
      </w:r>
    </w:p>
    <w:p w:rsidR="00525826" w:rsidRDefault="00525826">
      <w:pPr>
        <w:pStyle w:val="normal"/>
      </w:pPr>
    </w:p>
    <w:p w:rsidR="00525826" w:rsidRDefault="00895E02">
      <w:pPr>
        <w:pStyle w:val="normal"/>
        <w:jc w:val="center"/>
      </w:pPr>
      <w:r>
        <w:rPr>
          <w:noProof/>
        </w:rPr>
        <w:lastRenderedPageBreak/>
        <w:drawing>
          <wp:inline distT="0" distB="0" distL="0" distR="0">
            <wp:extent cx="4933950" cy="249555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A program az alábbihoz hasonló számlát küld nyomtatási feladatként a nyomtatónak:</w:t>
      </w:r>
    </w:p>
    <w:p w:rsidR="00525826" w:rsidRDefault="00525826">
      <w:pPr>
        <w:pStyle w:val="normal"/>
      </w:pPr>
    </w:p>
    <w:p w:rsidR="00525826" w:rsidRDefault="00895E02">
      <w:pPr>
        <w:pStyle w:val="normal"/>
        <w:jc w:val="center"/>
      </w:pPr>
      <w:r>
        <w:rPr>
          <w:noProof/>
        </w:rPr>
        <w:drawing>
          <wp:inline distT="0" distB="0" distL="0" distR="0">
            <wp:extent cx="4495800" cy="38576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 xml:space="preserve">Az alkalmazás a </w:t>
      </w:r>
      <w:proofErr w:type="spellStart"/>
      <w:r>
        <w:t>Ctrl</w:t>
      </w:r>
      <w:proofErr w:type="spellEnd"/>
      <w:r>
        <w:t xml:space="preserve"> + C billentyűkombinációval állítható le szabályosan. Ebben az esetben a szoftver még elküld egy </w:t>
      </w:r>
      <w:proofErr w:type="spellStart"/>
      <w:r>
        <w:t>leíratkozási</w:t>
      </w:r>
      <w:proofErr w:type="spellEnd"/>
      <w:r>
        <w:t xml:space="preserve"> kérelmet a </w:t>
      </w:r>
      <w:proofErr w:type="spellStart"/>
      <w:r>
        <w:t>webalkalmazás</w:t>
      </w:r>
      <w:proofErr w:type="spellEnd"/>
      <w:r>
        <w:t xml:space="preserve"> részére.</w:t>
      </w:r>
    </w:p>
    <w:p w:rsidR="00845D6B" w:rsidRDefault="00845D6B">
      <w:pPr>
        <w:pStyle w:val="Cmsor1"/>
      </w:pPr>
    </w:p>
    <w:p w:rsidR="00525826" w:rsidRDefault="00895E02">
      <w:pPr>
        <w:pStyle w:val="Cmsor1"/>
      </w:pPr>
      <w:r>
        <w:lastRenderedPageBreak/>
        <w:t xml:space="preserve">A </w:t>
      </w:r>
      <w:proofErr w:type="spellStart"/>
      <w:r>
        <w:t>webalkalmazás</w:t>
      </w:r>
      <w:proofErr w:type="spellEnd"/>
      <w:r>
        <w:t xml:space="preserve"> telepítése</w:t>
      </w:r>
    </w:p>
    <w:p w:rsidR="00525826" w:rsidRDefault="00895E02">
      <w:pPr>
        <w:pStyle w:val="normal"/>
      </w:pPr>
      <w:r>
        <w:t xml:space="preserve">A </w:t>
      </w:r>
      <w:proofErr w:type="spellStart"/>
      <w:r>
        <w:t>webalkalmazás</w:t>
      </w:r>
      <w:proofErr w:type="spellEnd"/>
      <w:r>
        <w:t xml:space="preserve"> telepítéséhez egy Windows rendszerű számítógépre van szükség, amelyen</w:t>
      </w:r>
      <w:r>
        <w:t xml:space="preserve"> megtalálhatóak az alábbi szoftverek:</w:t>
      </w:r>
    </w:p>
    <w:p w:rsidR="00525826" w:rsidRDefault="00525826">
      <w:pPr>
        <w:pStyle w:val="normal"/>
      </w:pPr>
    </w:p>
    <w:p w:rsidR="00525826" w:rsidRDefault="00895E02">
      <w:pPr>
        <w:pStyle w:val="normal"/>
        <w:numPr>
          <w:ilvl w:val="0"/>
          <w:numId w:val="8"/>
        </w:numPr>
        <w:ind w:hanging="360"/>
      </w:pPr>
      <w:r>
        <w:t xml:space="preserve">Microsoft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7.5 Express</w:t>
      </w:r>
    </w:p>
    <w:p w:rsidR="00525826" w:rsidRDefault="00895E02">
      <w:pPr>
        <w:pStyle w:val="normal"/>
        <w:numPr>
          <w:ilvl w:val="0"/>
          <w:numId w:val="8"/>
        </w:numPr>
        <w:ind w:hanging="360"/>
      </w:pPr>
      <w:r>
        <w:t>Microsoft ASP</w:t>
      </w:r>
      <w:proofErr w:type="gramStart"/>
      <w:r>
        <w:t>.NET</w:t>
      </w:r>
      <w:proofErr w:type="gramEnd"/>
      <w:r>
        <w:t xml:space="preserve"> MVC 4</w:t>
      </w:r>
    </w:p>
    <w:p w:rsidR="00525826" w:rsidRDefault="00895E02">
      <w:pPr>
        <w:pStyle w:val="normal"/>
        <w:numPr>
          <w:ilvl w:val="0"/>
          <w:numId w:val="8"/>
        </w:numPr>
        <w:ind w:hanging="360"/>
      </w:pPr>
      <w:proofErr w:type="gramStart"/>
      <w:r>
        <w:t>Microsoft .NET</w:t>
      </w:r>
      <w:proofErr w:type="gramEnd"/>
      <w:r>
        <w:t xml:space="preserve"> Framework 4.5</w:t>
      </w:r>
    </w:p>
    <w:p w:rsidR="00525826" w:rsidRDefault="00895E02">
      <w:pPr>
        <w:pStyle w:val="normal"/>
        <w:numPr>
          <w:ilvl w:val="0"/>
          <w:numId w:val="8"/>
        </w:numPr>
        <w:ind w:hanging="360"/>
      </w:pPr>
      <w:r>
        <w:t xml:space="preserve">Microsoft Visual </w:t>
      </w:r>
      <w:proofErr w:type="spellStart"/>
      <w:r>
        <w:t>Studio</w:t>
      </w:r>
      <w:proofErr w:type="spellEnd"/>
      <w:r>
        <w:t xml:space="preserve"> 2012 (ASP</w:t>
      </w:r>
      <w:proofErr w:type="gramStart"/>
      <w:r>
        <w:t>.NET</w:t>
      </w:r>
      <w:proofErr w:type="gramEnd"/>
      <w:r>
        <w:t xml:space="preserve">, C# és </w:t>
      </w:r>
      <w:proofErr w:type="spellStart"/>
      <w:r>
        <w:t>LocalDB</w:t>
      </w:r>
      <w:proofErr w:type="spellEnd"/>
      <w:r>
        <w:t xml:space="preserve"> telepítéssel)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 xml:space="preserve">A </w:t>
      </w:r>
      <w:r w:rsidR="0099161F">
        <w:t>web alkalmazás</w:t>
      </w:r>
      <w:r>
        <w:t xml:space="preserve"> futtatásához a </w:t>
      </w:r>
      <w:r>
        <w:rPr>
          <w:rFonts w:ascii="Calibri" w:eastAsia="Calibri" w:hAnsi="Calibri" w:cs="Calibri"/>
          <w:i/>
        </w:rPr>
        <w:t>%USERPROFILE%\</w:t>
      </w:r>
      <w:proofErr w:type="spellStart"/>
      <w:r>
        <w:rPr>
          <w:rFonts w:ascii="Calibri" w:eastAsia="Calibri" w:hAnsi="Calibri" w:cs="Calibri"/>
          <w:i/>
        </w:rPr>
        <w:t>Documents</w:t>
      </w:r>
      <w:proofErr w:type="spellEnd"/>
      <w:r>
        <w:rPr>
          <w:rFonts w:ascii="Calibri" w:eastAsia="Calibri" w:hAnsi="Calibri" w:cs="Calibri"/>
          <w:i/>
        </w:rPr>
        <w:t>\</w:t>
      </w:r>
      <w:proofErr w:type="spellStart"/>
      <w:r>
        <w:rPr>
          <w:rFonts w:ascii="Calibri" w:eastAsia="Calibri" w:hAnsi="Calibri" w:cs="Calibri"/>
          <w:i/>
        </w:rPr>
        <w:t>IISExpress</w:t>
      </w:r>
      <w:proofErr w:type="spellEnd"/>
      <w:r>
        <w:rPr>
          <w:rFonts w:ascii="Calibri" w:eastAsia="Calibri" w:hAnsi="Calibri" w:cs="Calibri"/>
          <w:i/>
        </w:rPr>
        <w:t>\</w:t>
      </w:r>
      <w:proofErr w:type="spellStart"/>
      <w:r>
        <w:rPr>
          <w:rFonts w:ascii="Calibri" w:eastAsia="Calibri" w:hAnsi="Calibri" w:cs="Calibri"/>
          <w:i/>
        </w:rPr>
        <w:t>config</w:t>
      </w:r>
      <w:proofErr w:type="spellEnd"/>
      <w:r>
        <w:t xml:space="preserve"> mappában található </w:t>
      </w:r>
      <w:proofErr w:type="spellStart"/>
      <w:r w:rsidRPr="0099161F">
        <w:rPr>
          <w:i/>
        </w:rPr>
        <w:t>applicationhost.config</w:t>
      </w:r>
      <w:proofErr w:type="spellEnd"/>
      <w:r>
        <w:t xml:space="preserve"> fájlban kell az alábbi módosítást elvégezni:</w:t>
      </w:r>
    </w:p>
    <w:p w:rsidR="00525826" w:rsidRDefault="00895E02">
      <w:pPr>
        <w:pStyle w:val="normal"/>
      </w:pPr>
      <w:r>
        <w:t xml:space="preserve">A </w:t>
      </w:r>
      <w:r w:rsidR="0099161F">
        <w:rPr>
          <w:rFonts w:ascii="Calibri" w:eastAsia="Calibri" w:hAnsi="Calibri" w:cs="Calibri"/>
          <w:b/>
          <w:i/>
        </w:rPr>
        <w:t>&lt;</w:t>
      </w:r>
      <w:proofErr w:type="spellStart"/>
      <w:r w:rsidR="0099161F">
        <w:rPr>
          <w:rFonts w:ascii="Calibri" w:eastAsia="Calibri" w:hAnsi="Calibri" w:cs="Calibri"/>
          <w:b/>
          <w:i/>
        </w:rPr>
        <w:t>configuration</w:t>
      </w:r>
      <w:proofErr w:type="spellEnd"/>
      <w:r w:rsidR="0099161F">
        <w:rPr>
          <w:rFonts w:ascii="Calibri" w:eastAsia="Calibri" w:hAnsi="Calibri" w:cs="Calibri"/>
          <w:b/>
          <w:i/>
        </w:rPr>
        <w:t xml:space="preserve">&gt; </w:t>
      </w:r>
      <w:r w:rsidR="0099161F" w:rsidRPr="0099161F">
        <w:rPr>
          <w:rFonts w:ascii="Calibri" w:eastAsia="Calibri" w:hAnsi="Calibri" w:cs="Calibri"/>
          <w:b/>
          <w:i/>
        </w:rPr>
        <w:sym w:font="Wingdings" w:char="F0E0"/>
      </w:r>
      <w:r w:rsidR="0099161F">
        <w:rPr>
          <w:rFonts w:ascii="Calibri" w:eastAsia="Calibri" w:hAnsi="Calibri" w:cs="Calibri"/>
          <w:b/>
          <w:i/>
        </w:rPr>
        <w:t xml:space="preserve"> &lt;</w:t>
      </w:r>
      <w:proofErr w:type="spellStart"/>
      <w:r w:rsidR="0099161F">
        <w:rPr>
          <w:rFonts w:ascii="Calibri" w:eastAsia="Calibri" w:hAnsi="Calibri" w:cs="Calibri"/>
          <w:b/>
          <w:i/>
        </w:rPr>
        <w:t>system.applicationHost</w:t>
      </w:r>
      <w:proofErr w:type="spellEnd"/>
      <w:r w:rsidR="0099161F">
        <w:rPr>
          <w:rFonts w:ascii="Calibri" w:eastAsia="Calibri" w:hAnsi="Calibri" w:cs="Calibri"/>
          <w:b/>
          <w:i/>
        </w:rPr>
        <w:t xml:space="preserve">&gt; </w:t>
      </w:r>
      <w:r w:rsidR="0099161F" w:rsidRPr="0099161F">
        <w:rPr>
          <w:rFonts w:ascii="Calibri" w:eastAsia="Calibri" w:hAnsi="Calibri" w:cs="Calibri"/>
          <w:b/>
          <w:i/>
        </w:rPr>
        <w:sym w:font="Wingdings" w:char="F0E0"/>
      </w:r>
      <w:r w:rsidR="0099161F">
        <w:rPr>
          <w:rFonts w:ascii="Calibri" w:eastAsia="Calibri" w:hAnsi="Calibri" w:cs="Calibri"/>
          <w:b/>
          <w:i/>
        </w:rPr>
        <w:t xml:space="preserve"> &lt;</w:t>
      </w:r>
      <w:proofErr w:type="spellStart"/>
      <w:r w:rsidRPr="0099161F">
        <w:rPr>
          <w:rFonts w:ascii="Calibri" w:eastAsia="Calibri" w:hAnsi="Calibri" w:cs="Calibri"/>
          <w:b/>
          <w:i/>
        </w:rPr>
        <w:t>sites</w:t>
      </w:r>
      <w:proofErr w:type="spellEnd"/>
      <w:r w:rsidRPr="0099161F">
        <w:rPr>
          <w:rFonts w:ascii="Calibri" w:eastAsia="Calibri" w:hAnsi="Calibri" w:cs="Calibri"/>
          <w:b/>
          <w:i/>
        </w:rPr>
        <w:t>&gt;</w:t>
      </w:r>
      <w:r w:rsidRPr="0099161F">
        <w:rPr>
          <w:b/>
        </w:rPr>
        <w:t xml:space="preserve"> </w:t>
      </w:r>
      <w:r>
        <w:t xml:space="preserve">elemhez hozzá kell adni </w:t>
      </w:r>
      <w:r w:rsidRPr="00E65023">
        <w:rPr>
          <w:i/>
        </w:rPr>
        <w:t>(vagy ha már létezik, akkor módosítani kell)</w:t>
      </w:r>
      <w:r>
        <w:t xml:space="preserve"> az </w:t>
      </w:r>
      <w:r>
        <w:t>alábbi gyermek elemet: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rPr>
          <w:rFonts w:ascii="Consolas" w:eastAsia="Consolas" w:hAnsi="Consolas" w:cs="Consolas"/>
          <w:sz w:val="20"/>
        </w:rPr>
        <w:t xml:space="preserve">&lt;site </w:t>
      </w:r>
      <w:proofErr w:type="spellStart"/>
      <w:r>
        <w:rPr>
          <w:rFonts w:ascii="Consolas" w:eastAsia="Consolas" w:hAnsi="Consolas" w:cs="Consolas"/>
          <w:sz w:val="20"/>
        </w:rPr>
        <w:t>name</w:t>
      </w:r>
      <w:proofErr w:type="spellEnd"/>
      <w:r>
        <w:rPr>
          <w:rFonts w:ascii="Consolas" w:eastAsia="Consolas" w:hAnsi="Consolas" w:cs="Consolas"/>
          <w:sz w:val="20"/>
        </w:rPr>
        <w:t>="</w:t>
      </w:r>
      <w:proofErr w:type="spellStart"/>
      <w:r>
        <w:rPr>
          <w:rFonts w:ascii="Consolas" w:eastAsia="Consolas" w:hAnsi="Consolas" w:cs="Consolas"/>
          <w:sz w:val="20"/>
        </w:rPr>
        <w:t>Bicikli-Admin</w:t>
      </w:r>
      <w:proofErr w:type="spellEnd"/>
      <w:r>
        <w:rPr>
          <w:rFonts w:ascii="Consolas" w:eastAsia="Consolas" w:hAnsi="Consolas" w:cs="Consolas"/>
          <w:sz w:val="20"/>
        </w:rPr>
        <w:t xml:space="preserve">" </w:t>
      </w:r>
      <w:proofErr w:type="spellStart"/>
      <w:r>
        <w:rPr>
          <w:rFonts w:ascii="Consolas" w:eastAsia="Consolas" w:hAnsi="Consolas" w:cs="Consolas"/>
          <w:sz w:val="20"/>
        </w:rPr>
        <w:t>id</w:t>
      </w:r>
      <w:proofErr w:type="spellEnd"/>
      <w:r>
        <w:rPr>
          <w:rFonts w:ascii="Consolas" w:eastAsia="Consolas" w:hAnsi="Consolas" w:cs="Consolas"/>
          <w:sz w:val="20"/>
        </w:rPr>
        <w:t>="8"&gt;</w:t>
      </w:r>
    </w:p>
    <w:p w:rsidR="00525826" w:rsidRDefault="00895E02">
      <w:pPr>
        <w:pStyle w:val="normal"/>
        <w:ind w:firstLine="720"/>
      </w:pPr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sz w:val="20"/>
        </w:rPr>
        <w:t>application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path</w:t>
      </w:r>
      <w:proofErr w:type="spellEnd"/>
      <w:r>
        <w:rPr>
          <w:rFonts w:ascii="Consolas" w:eastAsia="Consolas" w:hAnsi="Consolas" w:cs="Consolas"/>
          <w:sz w:val="20"/>
        </w:rPr>
        <w:t xml:space="preserve">="/" </w:t>
      </w:r>
      <w:proofErr w:type="spellStart"/>
      <w:r>
        <w:rPr>
          <w:rFonts w:ascii="Consolas" w:eastAsia="Consolas" w:hAnsi="Consolas" w:cs="Consolas"/>
          <w:sz w:val="20"/>
        </w:rPr>
        <w:t>applicationPool</w:t>
      </w:r>
      <w:proofErr w:type="spellEnd"/>
      <w:r>
        <w:rPr>
          <w:rFonts w:ascii="Consolas" w:eastAsia="Consolas" w:hAnsi="Consolas" w:cs="Consolas"/>
          <w:sz w:val="20"/>
        </w:rPr>
        <w:t>="Clr4IntegratedAppPool"&gt;</w:t>
      </w:r>
    </w:p>
    <w:p w:rsidR="00525826" w:rsidRDefault="00895E02">
      <w:pPr>
        <w:pStyle w:val="normal"/>
      </w:pPr>
      <w:r>
        <w:rPr>
          <w:rFonts w:ascii="Consolas" w:eastAsia="Consolas" w:hAnsi="Consolas" w:cs="Consolas"/>
          <w:sz w:val="20"/>
        </w:rPr>
        <w:t xml:space="preserve">            </w:t>
      </w:r>
      <w:r>
        <w:rPr>
          <w:rFonts w:ascii="Consolas" w:eastAsia="Consolas" w:hAnsi="Consolas" w:cs="Consolas"/>
          <w:sz w:val="20"/>
        </w:rPr>
        <w:tab/>
        <w:t>&lt;</w:t>
      </w:r>
      <w:proofErr w:type="spellStart"/>
      <w:r>
        <w:rPr>
          <w:rFonts w:ascii="Consolas" w:eastAsia="Consolas" w:hAnsi="Consolas" w:cs="Consolas"/>
          <w:sz w:val="20"/>
        </w:rPr>
        <w:t>virtualDirectory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path</w:t>
      </w:r>
      <w:proofErr w:type="spellEnd"/>
      <w:r>
        <w:rPr>
          <w:rFonts w:ascii="Consolas" w:eastAsia="Consolas" w:hAnsi="Consolas" w:cs="Consolas"/>
          <w:sz w:val="20"/>
        </w:rPr>
        <w:t xml:space="preserve">="/" </w:t>
      </w:r>
      <w:proofErr w:type="spellStart"/>
      <w:r>
        <w:rPr>
          <w:rFonts w:ascii="Consolas" w:eastAsia="Consolas" w:hAnsi="Consolas" w:cs="Consolas"/>
          <w:sz w:val="20"/>
        </w:rPr>
        <w:t>physicalPath</w:t>
      </w:r>
      <w:proofErr w:type="spellEnd"/>
      <w:r>
        <w:rPr>
          <w:rFonts w:ascii="Consolas" w:eastAsia="Consolas" w:hAnsi="Consolas" w:cs="Consolas"/>
          <w:sz w:val="20"/>
        </w:rPr>
        <w:t>="</w:t>
      </w:r>
      <w:r>
        <w:rPr>
          <w:rFonts w:ascii="Consolas" w:eastAsia="Consolas" w:hAnsi="Consolas" w:cs="Consolas"/>
          <w:b/>
          <w:sz w:val="20"/>
        </w:rPr>
        <w:t>%PROJECT_FOLDER%</w:t>
      </w:r>
      <w:r>
        <w:rPr>
          <w:rFonts w:ascii="Consolas" w:eastAsia="Consolas" w:hAnsi="Consolas" w:cs="Consolas"/>
          <w:sz w:val="20"/>
        </w:rPr>
        <w:t>" /&gt;</w:t>
      </w:r>
    </w:p>
    <w:p w:rsidR="00525826" w:rsidRDefault="00895E02">
      <w:pPr>
        <w:pStyle w:val="normal"/>
        <w:ind w:firstLine="720"/>
      </w:pPr>
      <w:r>
        <w:rPr>
          <w:rFonts w:ascii="Consolas" w:eastAsia="Consolas" w:hAnsi="Consolas" w:cs="Consolas"/>
          <w:sz w:val="20"/>
        </w:rPr>
        <w:t>&lt;/</w:t>
      </w:r>
      <w:proofErr w:type="spellStart"/>
      <w:r>
        <w:rPr>
          <w:rFonts w:ascii="Consolas" w:eastAsia="Consolas" w:hAnsi="Consolas" w:cs="Consolas"/>
          <w:sz w:val="20"/>
        </w:rPr>
        <w:t>application</w:t>
      </w:r>
      <w:proofErr w:type="spellEnd"/>
      <w:r>
        <w:rPr>
          <w:rFonts w:ascii="Consolas" w:eastAsia="Consolas" w:hAnsi="Consolas" w:cs="Consolas"/>
          <w:sz w:val="20"/>
        </w:rPr>
        <w:t>&gt;</w:t>
      </w:r>
    </w:p>
    <w:p w:rsidR="00525826" w:rsidRDefault="00895E02">
      <w:pPr>
        <w:pStyle w:val="normal"/>
        <w:ind w:firstLine="720"/>
      </w:pPr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sz w:val="20"/>
        </w:rPr>
        <w:t>bindings</w:t>
      </w:r>
      <w:proofErr w:type="spellEnd"/>
      <w:r>
        <w:rPr>
          <w:rFonts w:ascii="Consolas" w:eastAsia="Consolas" w:hAnsi="Consolas" w:cs="Consolas"/>
          <w:sz w:val="20"/>
        </w:rPr>
        <w:t>&gt;</w:t>
      </w:r>
    </w:p>
    <w:p w:rsidR="00525826" w:rsidRDefault="00895E02">
      <w:pPr>
        <w:pStyle w:val="normal"/>
        <w:ind w:left="720" w:firstLine="720"/>
      </w:pPr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sz w:val="20"/>
        </w:rPr>
        <w:t>binding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protocol</w:t>
      </w:r>
      <w:proofErr w:type="spellEnd"/>
      <w:r>
        <w:rPr>
          <w:rFonts w:ascii="Consolas" w:eastAsia="Consolas" w:hAnsi="Consolas" w:cs="Consolas"/>
          <w:sz w:val="20"/>
        </w:rPr>
        <w:t xml:space="preserve">="http" </w:t>
      </w:r>
      <w:proofErr w:type="spellStart"/>
      <w:r>
        <w:rPr>
          <w:rFonts w:ascii="Consolas" w:eastAsia="Consolas" w:hAnsi="Consolas" w:cs="Consolas"/>
          <w:sz w:val="20"/>
        </w:rPr>
        <w:t>bindingI</w:t>
      </w:r>
      <w:r>
        <w:rPr>
          <w:rFonts w:ascii="Consolas" w:eastAsia="Consolas" w:hAnsi="Consolas" w:cs="Consolas"/>
          <w:sz w:val="20"/>
        </w:rPr>
        <w:t>nformation</w:t>
      </w:r>
      <w:proofErr w:type="spellEnd"/>
      <w:r>
        <w:rPr>
          <w:rFonts w:ascii="Consolas" w:eastAsia="Consolas" w:hAnsi="Consolas" w:cs="Consolas"/>
          <w:sz w:val="20"/>
        </w:rPr>
        <w:t>="*:8080</w:t>
      </w:r>
      <w:proofErr w:type="gramStart"/>
      <w:r>
        <w:rPr>
          <w:rFonts w:ascii="Consolas" w:eastAsia="Consolas" w:hAnsi="Consolas" w:cs="Consolas"/>
          <w:sz w:val="20"/>
        </w:rPr>
        <w:t>:</w:t>
      </w:r>
      <w:proofErr w:type="spellStart"/>
      <w:r>
        <w:rPr>
          <w:rFonts w:ascii="Consolas" w:eastAsia="Consolas" w:hAnsi="Consolas" w:cs="Consolas"/>
          <w:sz w:val="20"/>
        </w:rPr>
        <w:t>localhost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" /&gt;</w:t>
      </w:r>
    </w:p>
    <w:p w:rsidR="00525826" w:rsidRDefault="00895E02">
      <w:pPr>
        <w:pStyle w:val="normal"/>
        <w:ind w:left="720" w:firstLine="720"/>
      </w:pPr>
      <w:r>
        <w:rPr>
          <w:rFonts w:ascii="Consolas" w:eastAsia="Consolas" w:hAnsi="Consolas" w:cs="Consolas"/>
          <w:sz w:val="20"/>
        </w:rPr>
        <w:t>&lt;</w:t>
      </w:r>
      <w:proofErr w:type="spellStart"/>
      <w:r>
        <w:rPr>
          <w:rFonts w:ascii="Consolas" w:eastAsia="Consolas" w:hAnsi="Consolas" w:cs="Consolas"/>
          <w:sz w:val="20"/>
        </w:rPr>
        <w:t>binding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protocol</w:t>
      </w:r>
      <w:proofErr w:type="spellEnd"/>
      <w:r>
        <w:rPr>
          <w:rFonts w:ascii="Consolas" w:eastAsia="Consolas" w:hAnsi="Consolas" w:cs="Consolas"/>
          <w:sz w:val="20"/>
        </w:rPr>
        <w:t xml:space="preserve">="http" </w:t>
      </w:r>
      <w:proofErr w:type="spellStart"/>
      <w:r>
        <w:rPr>
          <w:rFonts w:ascii="Consolas" w:eastAsia="Consolas" w:hAnsi="Consolas" w:cs="Consolas"/>
          <w:sz w:val="20"/>
        </w:rPr>
        <w:t>bindingInformation</w:t>
      </w:r>
      <w:proofErr w:type="spellEnd"/>
      <w:r>
        <w:rPr>
          <w:rFonts w:ascii="Consolas" w:eastAsia="Consolas" w:hAnsi="Consolas" w:cs="Consolas"/>
          <w:sz w:val="20"/>
        </w:rPr>
        <w:t>="*:8080:*" /&gt;</w:t>
      </w:r>
    </w:p>
    <w:p w:rsidR="00525826" w:rsidRDefault="00895E02">
      <w:pPr>
        <w:pStyle w:val="normal"/>
        <w:ind w:firstLine="720"/>
      </w:pPr>
      <w:r>
        <w:rPr>
          <w:rFonts w:ascii="Consolas" w:eastAsia="Consolas" w:hAnsi="Consolas" w:cs="Consolas"/>
          <w:sz w:val="20"/>
        </w:rPr>
        <w:t>&lt;/</w:t>
      </w:r>
      <w:proofErr w:type="spellStart"/>
      <w:r>
        <w:rPr>
          <w:rFonts w:ascii="Consolas" w:eastAsia="Consolas" w:hAnsi="Consolas" w:cs="Consolas"/>
          <w:sz w:val="20"/>
        </w:rPr>
        <w:t>bindings</w:t>
      </w:r>
      <w:proofErr w:type="spellEnd"/>
      <w:r>
        <w:rPr>
          <w:rFonts w:ascii="Consolas" w:eastAsia="Consolas" w:hAnsi="Consolas" w:cs="Consolas"/>
          <w:sz w:val="20"/>
        </w:rPr>
        <w:t>&gt;</w:t>
      </w:r>
    </w:p>
    <w:p w:rsidR="00525826" w:rsidRDefault="00895E02">
      <w:pPr>
        <w:pStyle w:val="normal"/>
      </w:pPr>
      <w:r>
        <w:rPr>
          <w:rFonts w:ascii="Consolas" w:eastAsia="Consolas" w:hAnsi="Consolas" w:cs="Consolas"/>
          <w:sz w:val="20"/>
        </w:rPr>
        <w:t>&lt;/site&gt;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 xml:space="preserve">Ahol a </w:t>
      </w:r>
      <w:r>
        <w:rPr>
          <w:b/>
        </w:rPr>
        <w:t>%PROJECT_FOLDER%</w:t>
      </w:r>
      <w:r>
        <w:t xml:space="preserve"> helyén az alkalmazás helyi elérési útvonalát kell megadni. Ez a konfigurációs elem a 8080-as </w:t>
      </w:r>
      <w:proofErr w:type="spellStart"/>
      <w:r>
        <w:t>portra</w:t>
      </w:r>
      <w:proofErr w:type="spellEnd"/>
      <w:r>
        <w:t xml:space="preserve"> állítja be a szerver</w:t>
      </w:r>
      <w:r>
        <w:t xml:space="preserve">en a </w:t>
      </w:r>
      <w:proofErr w:type="spellStart"/>
      <w:r>
        <w:t>webalkalmazást</w:t>
      </w:r>
      <w:proofErr w:type="spellEnd"/>
      <w:r>
        <w:t xml:space="preserve">. Ezt követően a tűzfal beállításokat úgy kell módosítani, hogy az alkalmazás képes legyen a fent konfigurált (8080-as) és a 6060-as (nyomtatószerver) TCP </w:t>
      </w:r>
      <w:proofErr w:type="spellStart"/>
      <w:r>
        <w:t>porton</w:t>
      </w:r>
      <w:proofErr w:type="spellEnd"/>
      <w:r>
        <w:t xml:space="preserve"> kommunikációt folytatni.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 xml:space="preserve">A </w:t>
      </w:r>
      <w:proofErr w:type="spellStart"/>
      <w:r>
        <w:t>webalkalmazást</w:t>
      </w:r>
      <w:proofErr w:type="spellEnd"/>
      <w:r>
        <w:t xml:space="preserve"> ezek után úgy lehet elindítani, </w:t>
      </w:r>
      <w:r>
        <w:t xml:space="preserve">hogy Rendszergazdai jogosultságokkal elindítjuk a Visual </w:t>
      </w:r>
      <w:proofErr w:type="spellStart"/>
      <w:r>
        <w:t>Studio</w:t>
      </w:r>
      <w:proofErr w:type="spellEnd"/>
      <w:r>
        <w:t xml:space="preserve"> 2012-t, megnyitjuk a projektet (File ⇒ Open File</w:t>
      </w:r>
      <w:proofErr w:type="gramStart"/>
      <w:r>
        <w:t>...</w:t>
      </w:r>
      <w:proofErr w:type="gramEnd"/>
      <w:r>
        <w:t xml:space="preserve"> ⇒ </w:t>
      </w:r>
      <w:proofErr w:type="spellStart"/>
      <w:r>
        <w:t>Bicikli-Admin.sln</w:t>
      </w:r>
      <w:proofErr w:type="spellEnd"/>
      <w:r>
        <w:t xml:space="preserve">), majd a </w:t>
      </w:r>
      <w:proofErr w:type="spellStart"/>
      <w:r>
        <w:t>Debug</w:t>
      </w:r>
      <w:proofErr w:type="spellEnd"/>
      <w:r>
        <w:t xml:space="preserve"> ⇒ Start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menü segítségével futtatjuk a projektet. Ezt követően a </w:t>
      </w:r>
      <w:proofErr w:type="spellStart"/>
      <w:r>
        <w:t>webalkalmazás</w:t>
      </w:r>
      <w:proofErr w:type="spellEnd"/>
      <w:r>
        <w:t xml:space="preserve"> elérhető </w:t>
      </w:r>
      <w:r>
        <w:t xml:space="preserve">a hálózaton a számítógépünk (IP) címe és a bekonfigurált port segítségével, például az alábbi módon: </w:t>
      </w:r>
      <w:hyperlink r:id="rId12">
        <w:r>
          <w:rPr>
            <w:color w:val="1155CC"/>
            <w:u w:val="single"/>
          </w:rPr>
          <w:t>http://192.168.0.1:8080</w:t>
        </w:r>
      </w:hyperlink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rPr>
          <w:b/>
        </w:rPr>
        <w:t>Megjegyzés:</w:t>
      </w:r>
      <w:r w:rsidR="00131265">
        <w:t xml:space="preserve"> É</w:t>
      </w:r>
      <w:r>
        <w:t xml:space="preserve">les (Windows Server) környezetbe telepítés esetén a Visual </w:t>
      </w:r>
      <w:proofErr w:type="spellStart"/>
      <w:r>
        <w:t>Studio</w:t>
      </w:r>
      <w:proofErr w:type="spellEnd"/>
      <w:r>
        <w:t xml:space="preserve"> 2012-re ni</w:t>
      </w:r>
      <w:r>
        <w:t xml:space="preserve">ncs szükség, viszont az adatbázis kiszolgálásához szükséges, hogy rendelkezésre álljon egy Microsoft SQL Server 2012 (Express vagy jobb). A fent ismertetett telepítés esetén az adatbázis az </w:t>
      </w:r>
      <w:proofErr w:type="spellStart"/>
      <w:r>
        <w:rPr>
          <w:rFonts w:ascii="Calibri" w:eastAsia="Calibri" w:hAnsi="Calibri" w:cs="Calibri"/>
          <w:i/>
        </w:rPr>
        <w:t>App</w:t>
      </w:r>
      <w:proofErr w:type="spellEnd"/>
      <w:r>
        <w:rPr>
          <w:rFonts w:ascii="Calibri" w:eastAsia="Calibri" w:hAnsi="Calibri" w:cs="Calibri"/>
          <w:i/>
        </w:rPr>
        <w:t>_Data\</w:t>
      </w:r>
      <w:proofErr w:type="spellStart"/>
      <w:r>
        <w:rPr>
          <w:rFonts w:ascii="Calibri" w:eastAsia="Calibri" w:hAnsi="Calibri" w:cs="Calibri"/>
          <w:i/>
        </w:rPr>
        <w:t>BicikliData.mdf</w:t>
      </w:r>
      <w:proofErr w:type="spellEnd"/>
      <w:r>
        <w:t xml:space="preserve"> fájlból kerül kiszolgálásra, amelyhez a V</w:t>
      </w:r>
      <w:r>
        <w:t xml:space="preserve">isual </w:t>
      </w:r>
      <w:proofErr w:type="spellStart"/>
      <w:r>
        <w:t>Studio</w:t>
      </w:r>
      <w:proofErr w:type="spellEnd"/>
      <w:r>
        <w:t xml:space="preserve"> 2012 támogatást nyújt </w:t>
      </w:r>
      <w:proofErr w:type="spellStart"/>
      <w:r>
        <w:t>LocalDB</w:t>
      </w:r>
      <w:proofErr w:type="spellEnd"/>
      <w:r>
        <w:t xml:space="preserve"> néven, így nincs szükség külön konfigurációra. A fájl természetesen becsatolható a teljes értékű SQL Server 2012-be is, ám ekkor a </w:t>
      </w:r>
      <w:proofErr w:type="spellStart"/>
      <w:r>
        <w:t>Web.config</w:t>
      </w:r>
      <w:proofErr w:type="spellEnd"/>
      <w:r>
        <w:t xml:space="preserve"> fájlban a </w:t>
      </w:r>
      <w:proofErr w:type="spellStart"/>
      <w:r>
        <w:rPr>
          <w:rFonts w:ascii="Calibri" w:eastAsia="Calibri" w:hAnsi="Calibri" w:cs="Calibri"/>
          <w:i/>
        </w:rPr>
        <w:t>ConnectionString</w:t>
      </w:r>
      <w:proofErr w:type="spellEnd"/>
      <w:r>
        <w:t xml:space="preserve"> átírandó.</w:t>
      </w:r>
    </w:p>
    <w:p w:rsidR="00525826" w:rsidRDefault="00895E02">
      <w:pPr>
        <w:pStyle w:val="Cmsor1"/>
        <w:jc w:val="both"/>
      </w:pPr>
      <w:proofErr w:type="spellStart"/>
      <w:r>
        <w:lastRenderedPageBreak/>
        <w:t>Androidos</w:t>
      </w:r>
      <w:proofErr w:type="spellEnd"/>
      <w:r>
        <w:t xml:space="preserve"> kliensalkalmazás telepítése</w:t>
      </w:r>
    </w:p>
    <w:p w:rsidR="00525826" w:rsidRDefault="00895E02">
      <w:pPr>
        <w:pStyle w:val="normal"/>
        <w:jc w:val="both"/>
      </w:pPr>
      <w:r>
        <w:t xml:space="preserve">Mivel az </w:t>
      </w:r>
      <w:proofErr w:type="spellStart"/>
      <w:r>
        <w:t>androidos</w:t>
      </w:r>
      <w:proofErr w:type="spellEnd"/>
      <w:r>
        <w:t xml:space="preserve"> alkalmazásba bele kell fordítani a szerver elérhetőségét, ezért az első </w:t>
      </w:r>
      <w:proofErr w:type="spellStart"/>
      <w:r>
        <w:t>apk</w:t>
      </w:r>
      <w:proofErr w:type="spellEnd"/>
      <w:r>
        <w:t xml:space="preserve"> elkészítéséhez telepíteni kell az Android </w:t>
      </w:r>
      <w:proofErr w:type="spellStart"/>
      <w:r>
        <w:t>SDK-t</w:t>
      </w:r>
      <w:proofErr w:type="spellEnd"/>
      <w:r>
        <w:t xml:space="preserve"> és az </w:t>
      </w:r>
      <w:proofErr w:type="spellStart"/>
      <w:r>
        <w:t>Eclipse-t</w:t>
      </w:r>
      <w:proofErr w:type="spellEnd"/>
      <w:r>
        <w:t xml:space="preserve"> a megfelelő </w:t>
      </w:r>
      <w:proofErr w:type="spellStart"/>
      <w:r>
        <w:t>pluginnel</w:t>
      </w:r>
      <w:proofErr w:type="spellEnd"/>
      <w:r>
        <w:t>.</w:t>
      </w:r>
    </w:p>
    <w:p w:rsidR="00525826" w:rsidRDefault="00895E02">
      <w:pPr>
        <w:pStyle w:val="normal"/>
        <w:jc w:val="both"/>
      </w:pPr>
      <w:r>
        <w:t>Android SDK:</w:t>
      </w:r>
      <w:hyperlink r:id="rId13">
        <w:r>
          <w:t xml:space="preserve"> </w:t>
        </w:r>
      </w:hyperlink>
      <w:hyperlink r:id="rId14">
        <w:r>
          <w:rPr>
            <w:color w:val="1155CC"/>
            <w:u w:val="single"/>
          </w:rPr>
          <w:t>http://developer.android.com/sdk/index.html</w:t>
        </w:r>
      </w:hyperlink>
    </w:p>
    <w:p w:rsidR="00525826" w:rsidRDefault="00895E02">
      <w:pPr>
        <w:pStyle w:val="normal"/>
        <w:jc w:val="both"/>
      </w:pPr>
      <w:proofErr w:type="spellStart"/>
      <w:r>
        <w:t>Eclipse</w:t>
      </w:r>
      <w:proofErr w:type="spellEnd"/>
      <w:r>
        <w:t xml:space="preserve"> + </w:t>
      </w:r>
      <w:proofErr w:type="spellStart"/>
      <w:r>
        <w:t>plugin</w:t>
      </w:r>
      <w:proofErr w:type="spellEnd"/>
      <w:r>
        <w:t xml:space="preserve"> telepítési leírás:</w:t>
      </w:r>
      <w:hyperlink r:id="rId15">
        <w:r>
          <w:t xml:space="preserve"> </w:t>
        </w:r>
      </w:hyperlink>
      <w:hyperlink r:id="rId16">
        <w:r>
          <w:rPr>
            <w:color w:val="1155CC"/>
            <w:u w:val="single"/>
          </w:rPr>
          <w:t>http://developer.android.com/sdk/installing/installing-adt.html</w:t>
        </w:r>
      </w:hyperlink>
    </w:p>
    <w:p w:rsidR="00525826" w:rsidRDefault="00895E02">
      <w:pPr>
        <w:pStyle w:val="normal"/>
        <w:jc w:val="both"/>
      </w:pPr>
      <w:r>
        <w:t xml:space="preserve">Ezután az Android SDK Manager segítségével a megfelelő Android </w:t>
      </w:r>
      <w:proofErr w:type="spellStart"/>
      <w:r>
        <w:t>API-t</w:t>
      </w:r>
      <w:proofErr w:type="spellEnd"/>
      <w:r>
        <w:t xml:space="preserve"> telepíteni kell.</w:t>
      </w:r>
      <w:r>
        <w:t xml:space="preserve"> Jelen esetünkben </w:t>
      </w:r>
      <w:proofErr w:type="gramStart"/>
      <w:r>
        <w:t>a</w:t>
      </w:r>
      <w:proofErr w:type="gramEnd"/>
      <w:r>
        <w:t xml:space="preserve"> az API 8-at kell telepíteni (Android 2.2). Ehhez a következő linken található útmutató: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http://developer.android.com/sdk/installing/adding-packages.html</w:t>
        </w:r>
      </w:hyperlink>
    </w:p>
    <w:p w:rsidR="00525826" w:rsidRDefault="00895E02">
      <w:pPr>
        <w:pStyle w:val="normal"/>
        <w:jc w:val="both"/>
      </w:pPr>
      <w:r>
        <w:t xml:space="preserve">Ezután az </w:t>
      </w:r>
      <w:proofErr w:type="spellStart"/>
      <w:r>
        <w:t>Eclipse-t</w:t>
      </w:r>
      <w:proofErr w:type="spellEnd"/>
      <w:r>
        <w:t xml:space="preserve"> elindítva be kell importálni a </w:t>
      </w:r>
      <w:proofErr w:type="gramStart"/>
      <w:r>
        <w:t>projektet</w:t>
      </w:r>
      <w:proofErr w:type="gramEnd"/>
      <w:r>
        <w:t xml:space="preserve"> amihez a következő lépéseket kell végrehajtani.</w:t>
      </w:r>
    </w:p>
    <w:p w:rsidR="00525826" w:rsidRDefault="00525826">
      <w:pPr>
        <w:pStyle w:val="normal"/>
      </w:pPr>
    </w:p>
    <w:p w:rsidR="00525826" w:rsidRDefault="00895E02">
      <w:pPr>
        <w:pStyle w:val="normal"/>
        <w:numPr>
          <w:ilvl w:val="0"/>
          <w:numId w:val="5"/>
        </w:numPr>
        <w:spacing w:line="360" w:lineRule="auto"/>
        <w:ind w:hanging="360"/>
      </w:pPr>
      <w:r>
        <w:rPr>
          <w:highlight w:val="white"/>
        </w:rPr>
        <w:t>File-</w:t>
      </w:r>
      <w:proofErr w:type="gramStart"/>
      <w:r>
        <w:rPr>
          <w:highlight w:val="white"/>
        </w:rPr>
        <w:t>&gt;Import-</w:t>
      </w:r>
      <w:proofErr w:type="gramEnd"/>
      <w:r>
        <w:rPr>
          <w:highlight w:val="white"/>
        </w:rPr>
        <w:t>&gt;General-&gt;</w:t>
      </w:r>
      <w:proofErr w:type="spellStart"/>
      <w:r>
        <w:rPr>
          <w:highlight w:val="white"/>
        </w:rPr>
        <w:t>Existing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Projects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Workspace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Next</w:t>
      </w:r>
      <w:proofErr w:type="spellEnd"/>
    </w:p>
    <w:p w:rsidR="00525826" w:rsidRDefault="00895E02">
      <w:pPr>
        <w:pStyle w:val="normal"/>
        <w:numPr>
          <w:ilvl w:val="0"/>
          <w:numId w:val="5"/>
        </w:numPr>
        <w:spacing w:line="360" w:lineRule="auto"/>
        <w:ind w:hanging="360"/>
      </w:pPr>
      <w:proofErr w:type="spellStart"/>
      <w:r>
        <w:rPr>
          <w:highlight w:val="white"/>
        </w:rPr>
        <w:t>Sel</w:t>
      </w:r>
      <w:r>
        <w:rPr>
          <w:highlight w:val="white"/>
        </w:rPr>
        <w:t>ect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root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directory</w:t>
      </w:r>
      <w:proofErr w:type="spellEnd"/>
      <w:r>
        <w:rPr>
          <w:highlight w:val="white"/>
        </w:rPr>
        <w:t>: /</w:t>
      </w:r>
      <w:proofErr w:type="spellStart"/>
      <w:r>
        <w:rPr>
          <w:highlight w:val="white"/>
        </w:rPr>
        <w:t>path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to</w:t>
      </w:r>
      <w:proofErr w:type="spellEnd"/>
      <w:r>
        <w:rPr>
          <w:highlight w:val="white"/>
        </w:rPr>
        <w:t>/project</w:t>
      </w:r>
    </w:p>
    <w:p w:rsidR="00525826" w:rsidRDefault="00895E02">
      <w:pPr>
        <w:pStyle w:val="normal"/>
        <w:numPr>
          <w:ilvl w:val="0"/>
          <w:numId w:val="5"/>
        </w:numPr>
        <w:spacing w:line="360" w:lineRule="auto"/>
        <w:ind w:hanging="360"/>
      </w:pPr>
      <w:proofErr w:type="spellStart"/>
      <w:r>
        <w:rPr>
          <w:highlight w:val="white"/>
        </w:rPr>
        <w:t>Projects-</w:t>
      </w:r>
      <w:proofErr w:type="spellEnd"/>
      <w:proofErr w:type="gramStart"/>
      <w:r>
        <w:rPr>
          <w:highlight w:val="white"/>
        </w:rPr>
        <w:t>&gt;</w:t>
      </w:r>
      <w:proofErr w:type="spellStart"/>
      <w:r>
        <w:rPr>
          <w:highlight w:val="white"/>
        </w:rPr>
        <w:t>Select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All</w:t>
      </w:r>
      <w:proofErr w:type="spellEnd"/>
    </w:p>
    <w:p w:rsidR="00525826" w:rsidRDefault="00895E02">
      <w:pPr>
        <w:pStyle w:val="normal"/>
        <w:numPr>
          <w:ilvl w:val="0"/>
          <w:numId w:val="5"/>
        </w:numPr>
        <w:spacing w:line="360" w:lineRule="auto"/>
        <w:ind w:hanging="360"/>
      </w:pPr>
      <w:r>
        <w:rPr>
          <w:highlight w:val="white"/>
        </w:rPr>
        <w:t xml:space="preserve">UNCHECK </w:t>
      </w:r>
      <w:proofErr w:type="spellStart"/>
      <w:r>
        <w:rPr>
          <w:highlight w:val="white"/>
        </w:rPr>
        <w:t>both</w:t>
      </w:r>
      <w:proofErr w:type="spellEnd"/>
      <w:r>
        <w:rPr>
          <w:highlight w:val="white"/>
        </w:rPr>
        <w:t xml:space="preserve"> "</w:t>
      </w:r>
      <w:proofErr w:type="spellStart"/>
      <w:r>
        <w:rPr>
          <w:highlight w:val="white"/>
        </w:rPr>
        <w:t>Copy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projects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workspace</w:t>
      </w:r>
      <w:proofErr w:type="spellEnd"/>
      <w:r>
        <w:rPr>
          <w:highlight w:val="white"/>
        </w:rPr>
        <w:t xml:space="preserve">" and "Add project </w:t>
      </w:r>
      <w:proofErr w:type="spellStart"/>
      <w:r>
        <w:rPr>
          <w:highlight w:val="white"/>
        </w:rPr>
        <w:t>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working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sets</w:t>
      </w:r>
      <w:proofErr w:type="spellEnd"/>
      <w:r>
        <w:rPr>
          <w:highlight w:val="white"/>
        </w:rPr>
        <w:t>"</w:t>
      </w:r>
    </w:p>
    <w:p w:rsidR="00525826" w:rsidRDefault="00895E02">
      <w:pPr>
        <w:pStyle w:val="normal"/>
        <w:numPr>
          <w:ilvl w:val="0"/>
          <w:numId w:val="5"/>
        </w:numPr>
        <w:spacing w:line="360" w:lineRule="auto"/>
        <w:ind w:hanging="360"/>
      </w:pPr>
      <w:proofErr w:type="spellStart"/>
      <w:r>
        <w:rPr>
          <w:highlight w:val="white"/>
        </w:rPr>
        <w:t>Finish</w:t>
      </w:r>
      <w:proofErr w:type="spellEnd"/>
    </w:p>
    <w:p w:rsidR="00525826" w:rsidRDefault="00895E02">
      <w:pPr>
        <w:pStyle w:val="normal"/>
        <w:jc w:val="both"/>
      </w:pPr>
      <w:r>
        <w:t>A projektben két helyen szükséges a szerver elérhetőségének átírása:</w:t>
      </w:r>
    </w:p>
    <w:p w:rsidR="00525826" w:rsidRDefault="00525826">
      <w:pPr>
        <w:pStyle w:val="normal"/>
      </w:pPr>
    </w:p>
    <w:p w:rsidR="00525826" w:rsidRDefault="00895E02">
      <w:pPr>
        <w:pStyle w:val="normal"/>
        <w:numPr>
          <w:ilvl w:val="0"/>
          <w:numId w:val="13"/>
        </w:numPr>
        <w:spacing w:line="360" w:lineRule="auto"/>
        <w:ind w:hanging="360"/>
        <w:jc w:val="both"/>
      </w:pPr>
      <w:proofErr w:type="spellStart"/>
      <w:r>
        <w:t>hu.bicycle.MainActivity</w:t>
      </w:r>
      <w:proofErr w:type="spellEnd"/>
      <w:r>
        <w:t xml:space="preserve"> - </w:t>
      </w:r>
      <w:proofErr w:type="spellStart"/>
      <w:r>
        <w:t>url</w:t>
      </w:r>
      <w:proofErr w:type="spellEnd"/>
      <w:r>
        <w:t xml:space="preserve"> változót kell</w:t>
      </w:r>
      <w:r>
        <w:t xml:space="preserve"> átírni a szerver IP címére és </w:t>
      </w:r>
      <w:proofErr w:type="spellStart"/>
      <w:r>
        <w:t>portjára</w:t>
      </w:r>
      <w:proofErr w:type="spellEnd"/>
      <w:r>
        <w:t>. (/</w:t>
      </w:r>
      <w:proofErr w:type="spellStart"/>
      <w:r>
        <w:t>api</w:t>
      </w:r>
      <w:proofErr w:type="spellEnd"/>
      <w:r>
        <w:t>/</w:t>
      </w:r>
      <w:proofErr w:type="spellStart"/>
      <w:r>
        <w:t>Lenders</w:t>
      </w:r>
      <w:proofErr w:type="spellEnd"/>
      <w:r>
        <w:t>/ maradjon)</w:t>
      </w:r>
    </w:p>
    <w:p w:rsidR="00525826" w:rsidRDefault="00895E02">
      <w:pPr>
        <w:pStyle w:val="normal"/>
        <w:numPr>
          <w:ilvl w:val="0"/>
          <w:numId w:val="13"/>
        </w:numPr>
        <w:spacing w:line="360" w:lineRule="auto"/>
        <w:ind w:hanging="360"/>
        <w:jc w:val="both"/>
      </w:pPr>
      <w:proofErr w:type="spellStart"/>
      <w:proofErr w:type="gramStart"/>
      <w:r>
        <w:t>hu.bicycle.SendService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urlpost</w:t>
      </w:r>
      <w:proofErr w:type="spellEnd"/>
      <w:r>
        <w:t xml:space="preserve"> változót kell átírni ugyanúgy, mint az előbb.</w:t>
      </w:r>
      <w:r>
        <w:br/>
        <w:t xml:space="preserve"> (/</w:t>
      </w:r>
      <w:proofErr w:type="spellStart"/>
      <w:r>
        <w:t>api</w:t>
      </w:r>
      <w:proofErr w:type="spellEnd"/>
      <w:r>
        <w:t>/</w:t>
      </w:r>
      <w:proofErr w:type="spellStart"/>
      <w:r>
        <w:t>Report</w:t>
      </w:r>
      <w:proofErr w:type="spellEnd"/>
      <w:r>
        <w:t xml:space="preserve"> maradjon)</w:t>
      </w:r>
    </w:p>
    <w:p w:rsidR="00525826" w:rsidRDefault="00895E02">
      <w:pPr>
        <w:pStyle w:val="normal"/>
        <w:jc w:val="both"/>
      </w:pPr>
      <w:r>
        <w:t xml:space="preserve">Ezután a készülékünket csatlakoztatva a CTRL + F11 </w:t>
      </w:r>
      <w:proofErr w:type="spellStart"/>
      <w:r>
        <w:t>billenytű</w:t>
      </w:r>
      <w:proofErr w:type="spellEnd"/>
      <w:r>
        <w:t xml:space="preserve"> kombinációval fordíthatju</w:t>
      </w:r>
      <w:r>
        <w:t>k le az alkalmazást.</w:t>
      </w:r>
    </w:p>
    <w:p w:rsidR="00525826" w:rsidRDefault="00525826">
      <w:pPr>
        <w:pStyle w:val="normal"/>
      </w:pPr>
    </w:p>
    <w:p w:rsidR="00525826" w:rsidRDefault="00895E02">
      <w:pPr>
        <w:pStyle w:val="normal"/>
        <w:jc w:val="both"/>
      </w:pPr>
      <w:r>
        <w:t xml:space="preserve">Ha az IP címet és a </w:t>
      </w:r>
      <w:proofErr w:type="spellStart"/>
      <w:r>
        <w:t>portot</w:t>
      </w:r>
      <w:proofErr w:type="spellEnd"/>
      <w:r>
        <w:t xml:space="preserve"> </w:t>
      </w:r>
      <w:proofErr w:type="gramStart"/>
      <w:r>
        <w:t>megváltoztattuk</w:t>
      </w:r>
      <w:proofErr w:type="gramEnd"/>
      <w:r>
        <w:t xml:space="preserve"> akkor a projekt-&gt;jobb klikk-&gt;Export-&gt;</w:t>
      </w:r>
      <w:proofErr w:type="spellStart"/>
      <w:r>
        <w:t>Android-</w:t>
      </w:r>
      <w:proofErr w:type="spellEnd"/>
      <w:r>
        <w:t xml:space="preserve">&gt;Export Android </w:t>
      </w:r>
      <w:proofErr w:type="spellStart"/>
      <w:r>
        <w:t>Application</w:t>
      </w:r>
      <w:proofErr w:type="spellEnd"/>
      <w:r>
        <w:t xml:space="preserve"> segítségével elkészíthetjük a kliens </w:t>
      </w:r>
      <w:proofErr w:type="spellStart"/>
      <w:r>
        <w:t>apk-ját</w:t>
      </w:r>
      <w:proofErr w:type="spellEnd"/>
      <w:r>
        <w:t xml:space="preserve"> amit utána gyorsan és egyszerűen telepíthetünk bármely </w:t>
      </w:r>
      <w:proofErr w:type="spellStart"/>
      <w:r>
        <w:t>Androidos</w:t>
      </w:r>
      <w:proofErr w:type="spellEnd"/>
      <w:r>
        <w:t xml:space="preserve"> készülék</w:t>
      </w:r>
      <w:r>
        <w:t>re.</w:t>
      </w:r>
    </w:p>
    <w:p w:rsidR="00525826" w:rsidRDefault="00525826">
      <w:pPr>
        <w:pStyle w:val="normal"/>
        <w:jc w:val="both"/>
      </w:pPr>
    </w:p>
    <w:p w:rsidR="00525826" w:rsidRDefault="00525826">
      <w:pPr>
        <w:pStyle w:val="normal"/>
        <w:jc w:val="both"/>
      </w:pPr>
    </w:p>
    <w:p w:rsidR="00525826" w:rsidRDefault="00525826">
      <w:pPr>
        <w:pStyle w:val="normal"/>
        <w:jc w:val="both"/>
      </w:pPr>
    </w:p>
    <w:p w:rsidR="00525826" w:rsidRDefault="00525826">
      <w:pPr>
        <w:pStyle w:val="normal"/>
        <w:jc w:val="both"/>
      </w:pPr>
    </w:p>
    <w:p w:rsidR="00525826" w:rsidRDefault="00525826">
      <w:pPr>
        <w:pStyle w:val="normal"/>
        <w:jc w:val="both"/>
      </w:pPr>
    </w:p>
    <w:p w:rsidR="00845D6B" w:rsidRDefault="00845D6B">
      <w:pPr>
        <w:pStyle w:val="Cmsor1"/>
      </w:pPr>
    </w:p>
    <w:p w:rsidR="00845D6B" w:rsidRDefault="00845D6B">
      <w:pPr>
        <w:pStyle w:val="Cmsor1"/>
      </w:pPr>
    </w:p>
    <w:p w:rsidR="00525826" w:rsidRDefault="00895E02">
      <w:pPr>
        <w:pStyle w:val="Cmsor1"/>
      </w:pPr>
      <w:r>
        <w:lastRenderedPageBreak/>
        <w:t xml:space="preserve">Használati útmutató az </w:t>
      </w:r>
      <w:proofErr w:type="spellStart"/>
      <w:r>
        <w:t>Androidos</w:t>
      </w:r>
      <w:proofErr w:type="spellEnd"/>
      <w:r>
        <w:t xml:space="preserve"> </w:t>
      </w:r>
      <w:proofErr w:type="spellStart"/>
      <w:r>
        <w:t>apphoz</w:t>
      </w:r>
      <w:proofErr w:type="spellEnd"/>
    </w:p>
    <w:p w:rsidR="00525826" w:rsidRDefault="00895E02">
      <w:pPr>
        <w:pStyle w:val="Cmsor1"/>
        <w:jc w:val="center"/>
      </w:pPr>
      <w:r>
        <w:rPr>
          <w:noProof/>
        </w:rPr>
        <w:drawing>
          <wp:inline distT="0" distB="0" distL="0" distR="0">
            <wp:extent cx="2409825" cy="4010025"/>
            <wp:effectExtent l="0" t="0" r="0" b="0"/>
            <wp:docPr id="4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2400300" cy="4010025"/>
            <wp:effectExtent l="0" t="0" r="0" b="0"/>
            <wp:docPr id="7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6" w:rsidRDefault="00525826">
      <w:pPr>
        <w:pStyle w:val="normal"/>
        <w:jc w:val="both"/>
      </w:pPr>
    </w:p>
    <w:p w:rsidR="00525826" w:rsidRDefault="00525826">
      <w:pPr>
        <w:pStyle w:val="normal"/>
        <w:jc w:val="both"/>
      </w:pPr>
    </w:p>
    <w:p w:rsidR="00525826" w:rsidRDefault="00895E02">
      <w:pPr>
        <w:pStyle w:val="normal"/>
        <w:jc w:val="both"/>
      </w:pPr>
      <w:r>
        <w:t>A felhasználó az alkalmazást elindítva a szervertől kapott biciklikölcsönző listát látja a bal oldali ábrán. A felhasználó az aktuális pozíciójához képest rendezetten látja a listát. Bármelyik kölcsönzőről szeretne többet megtudni, akkor rábökve a jobb old</w:t>
      </w:r>
      <w:r>
        <w:t xml:space="preserve">ali ábra jelenik meg. A fejléc alatti sávba kell a felhasználónak begépelnie a kölcsönzőtől kapott azonosítóját, majd a pipára bökve elindítja a kölcsönzést. Ezután az </w:t>
      </w:r>
      <w:proofErr w:type="spellStart"/>
      <w:r>
        <w:t>alklamazás</w:t>
      </w:r>
      <w:proofErr w:type="spellEnd"/>
      <w:r>
        <w:t xml:space="preserve"> rendszeresen jelenti a felhasználó pozícióját a szervernek, majd visszakapja </w:t>
      </w:r>
      <w:r>
        <w:t xml:space="preserve">a </w:t>
      </w:r>
      <w:proofErr w:type="spellStart"/>
      <w:r>
        <w:t>statuszát</w:t>
      </w:r>
      <w:proofErr w:type="spellEnd"/>
      <w:r>
        <w:t xml:space="preserve"> és az eddigi költséget, amit az értesítési területen keresztül követhet. Ezt a következő oldalon lévő bal oldali ábra szemlélteti. Miután a felhasználó begépelte azonosítóját és a szerver elfogadta, a beviteli mező eltűnik. A következő oldalon </w:t>
      </w:r>
      <w:r>
        <w:t xml:space="preserve">lévő jobb oldali ábrán látható. A </w:t>
      </w:r>
      <w:proofErr w:type="gramStart"/>
      <w:r>
        <w:t>plusz jel</w:t>
      </w:r>
      <w:proofErr w:type="gramEnd"/>
      <w:r>
        <w:t xml:space="preserve"> segítségével bármikor megjeleníthetjük vagy eltűntethetjük manuálisan is a beviteli mezőt. Ha a kölcsönzés </w:t>
      </w:r>
      <w:proofErr w:type="gramStart"/>
      <w:r>
        <w:t>befejeződött</w:t>
      </w:r>
      <w:proofErr w:type="gramEnd"/>
      <w:r>
        <w:t xml:space="preserve"> akkor az alkalmazás a szervertől end_of_session </w:t>
      </w:r>
      <w:proofErr w:type="spellStart"/>
      <w:r>
        <w:t>statuszt</w:t>
      </w:r>
      <w:proofErr w:type="spellEnd"/>
      <w:r>
        <w:t xml:space="preserve"> kap. Innen tudja az alkalmazás, hog</w:t>
      </w:r>
      <w:r>
        <w:t>y ismét meg kell jelenítenie a beviteli mezőt.</w:t>
      </w:r>
    </w:p>
    <w:p w:rsidR="00525826" w:rsidRDefault="00895E02">
      <w:pPr>
        <w:pStyle w:val="normal"/>
        <w:jc w:val="center"/>
      </w:pPr>
      <w:r>
        <w:rPr>
          <w:noProof/>
        </w:rPr>
        <w:lastRenderedPageBreak/>
        <w:drawing>
          <wp:inline distT="0" distB="0" distL="0" distR="0">
            <wp:extent cx="2419350" cy="40386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8875" cy="4048125"/>
            <wp:effectExtent l="0" t="0" r="0" b="0"/>
            <wp:docPr id="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6" w:rsidRDefault="00525826">
      <w:pPr>
        <w:pStyle w:val="normal"/>
      </w:pPr>
    </w:p>
    <w:p w:rsidR="00845D6B" w:rsidRDefault="00845D6B">
      <w:pPr>
        <w:pStyle w:val="Cmsor1"/>
      </w:pPr>
    </w:p>
    <w:p w:rsidR="00845D6B" w:rsidRDefault="00845D6B">
      <w:pPr>
        <w:pStyle w:val="Cmsor1"/>
      </w:pPr>
    </w:p>
    <w:p w:rsidR="00845D6B" w:rsidRDefault="00845D6B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525826" w:rsidRDefault="00895E02">
      <w:pPr>
        <w:pStyle w:val="Cmsor1"/>
      </w:pPr>
      <w:r>
        <w:lastRenderedPageBreak/>
        <w:t xml:space="preserve">Használati útmutató a </w:t>
      </w:r>
      <w:proofErr w:type="spellStart"/>
      <w:r>
        <w:t>webalkalmazáshoz</w:t>
      </w:r>
      <w:proofErr w:type="spellEnd"/>
    </w:p>
    <w:p w:rsidR="00525826" w:rsidRDefault="00895E02">
      <w:pPr>
        <w:pStyle w:val="normal"/>
      </w:pPr>
      <w:r>
        <w:t xml:space="preserve">Az alkalmazás kétféle szerepkört különböztet meg: </w:t>
      </w:r>
      <w:r>
        <w:rPr>
          <w:b/>
        </w:rPr>
        <w:t>Kölcsönző Adminisztrátor</w:t>
      </w:r>
      <w:r>
        <w:t xml:space="preserve"> és </w:t>
      </w:r>
      <w:r>
        <w:rPr>
          <w:b/>
        </w:rPr>
        <w:t>Site Adminisztrátor</w:t>
      </w:r>
      <w:r>
        <w:t>. Míg az előbbinek korlátozottan van joga a kölcsönzők adatait szerke</w:t>
      </w:r>
      <w:r>
        <w:t>szteni, továbbá egyáltalán nincs joga a rendszer felhasználóit kezelni, az utóbbi szerepkör tagjaira ilyen korlátozások nem vonatkoznak. Az oldalon történő regisztrációkor az új felhasználók nem léphetnek be az oldalra addig, míg egy Site Adminisztrátor ne</w:t>
      </w:r>
      <w:r>
        <w:t xml:space="preserve">m hagyja jóvá a kérelmet. Az új felhasználók alapértelmezett szerepköre </w:t>
      </w:r>
      <w:r>
        <w:rPr>
          <w:b/>
        </w:rPr>
        <w:t>Kölcsönző Adminisztrátor</w:t>
      </w:r>
      <w:r>
        <w:t xml:space="preserve">. A rendszer legalább két példa felhasználóval érkezik </w:t>
      </w:r>
      <w:proofErr w:type="spellStart"/>
      <w:r>
        <w:rPr>
          <w:b/>
        </w:rPr>
        <w:t>siteadmin</w:t>
      </w:r>
      <w:proofErr w:type="spellEnd"/>
      <w:r>
        <w:t xml:space="preserve"> és </w:t>
      </w:r>
      <w:proofErr w:type="spellStart"/>
      <w:r>
        <w:rPr>
          <w:b/>
        </w:rPr>
        <w:t>admin</w:t>
      </w:r>
      <w:proofErr w:type="spellEnd"/>
      <w:r>
        <w:t xml:space="preserve"> felhasználónévvel, illetve mindkét esetben </w:t>
      </w:r>
      <w:proofErr w:type="spellStart"/>
      <w:r>
        <w:rPr>
          <w:b/>
        </w:rPr>
        <w:t>administrator</w:t>
      </w:r>
      <w:proofErr w:type="spellEnd"/>
      <w:r>
        <w:t xml:space="preserve"> jelszóval. Belépést követően a rendszer egyes funkciói menükön keresztül érhető el, melyek a fejezet hátralévő részében nagyvonalakban ismertetésre kerülnek.</w:t>
      </w:r>
    </w:p>
    <w:p w:rsidR="00525826" w:rsidRDefault="00525826">
      <w:pPr>
        <w:pStyle w:val="normal"/>
      </w:pPr>
    </w:p>
    <w:p w:rsidR="00525826" w:rsidRDefault="00895E02">
      <w:pPr>
        <w:pStyle w:val="normal"/>
        <w:jc w:val="center"/>
      </w:pPr>
      <w:r>
        <w:rPr>
          <w:noProof/>
        </w:rPr>
        <w:drawing>
          <wp:inline distT="0" distB="0" distL="0" distR="0">
            <wp:extent cx="5715000" cy="3829050"/>
            <wp:effectExtent l="0" t="0" r="0" b="0"/>
            <wp:docPr id="5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6" w:rsidRDefault="00895E02">
      <w:pPr>
        <w:pStyle w:val="Cmsor2"/>
      </w:pPr>
      <w:r>
        <w:t>Kölcsönzők menü</w:t>
      </w:r>
    </w:p>
    <w:p w:rsidR="00525826" w:rsidRDefault="00895E02">
      <w:pPr>
        <w:pStyle w:val="normal"/>
        <w:numPr>
          <w:ilvl w:val="0"/>
          <w:numId w:val="3"/>
        </w:numPr>
        <w:ind w:hanging="360"/>
      </w:pPr>
      <w:r>
        <w:rPr>
          <w:b/>
        </w:rPr>
        <w:t>Kölcsönzők listázása:</w:t>
      </w:r>
      <w:r>
        <w:t xml:space="preserve"> A rendszerben tárolt összes kölcsönző adatait jeleníti m</w:t>
      </w:r>
      <w:r>
        <w:t>eg, lehetőség van azok szerkesztésére, törlésére, továbbá új kölcsönző felvitelére is, amennyiben arra az aktuális felhasználó jogosult.</w:t>
      </w:r>
    </w:p>
    <w:p w:rsidR="00525826" w:rsidRDefault="00895E02">
      <w:pPr>
        <w:pStyle w:val="normal"/>
        <w:numPr>
          <w:ilvl w:val="0"/>
          <w:numId w:val="3"/>
        </w:numPr>
        <w:ind w:hanging="360"/>
      </w:pPr>
      <w:r>
        <w:rPr>
          <w:b/>
        </w:rPr>
        <w:t>Hozzám rendelt kölcsönzők listázása:</w:t>
      </w:r>
      <w:r>
        <w:t xml:space="preserve"> Az előbbihez hasonló, de itt csak az aktuálisan bejelentkezett felhasználóhoz rend</w:t>
      </w:r>
      <w:r>
        <w:t>elt kölcsönzők listája jelenik meg.</w:t>
      </w:r>
    </w:p>
    <w:p w:rsidR="00525826" w:rsidRDefault="00895E02">
      <w:pPr>
        <w:pStyle w:val="normal"/>
        <w:numPr>
          <w:ilvl w:val="0"/>
          <w:numId w:val="3"/>
        </w:numPr>
        <w:ind w:hanging="360"/>
      </w:pPr>
      <w:r>
        <w:rPr>
          <w:b/>
        </w:rPr>
        <w:t>Új kölcsönző felvétele:</w:t>
      </w:r>
      <w:r>
        <w:t xml:space="preserve"> A menü nevéből is adódó funkciót valósítja meg.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lastRenderedPageBreak/>
        <w:t xml:space="preserve">Egy kölcsönző szerkesztésekor vagy új kölcsönző </w:t>
      </w:r>
      <w:proofErr w:type="spellStart"/>
      <w:r>
        <w:t>felvielekor</w:t>
      </w:r>
      <w:proofErr w:type="spellEnd"/>
      <w:r>
        <w:t xml:space="preserve"> a következő adatokat adhatjuk meg:</w:t>
      </w:r>
    </w:p>
    <w:p w:rsidR="00525826" w:rsidRDefault="00525826">
      <w:pPr>
        <w:pStyle w:val="normal"/>
      </w:pPr>
    </w:p>
    <w:p w:rsidR="00525826" w:rsidRDefault="00895E02">
      <w:pPr>
        <w:pStyle w:val="normal"/>
        <w:numPr>
          <w:ilvl w:val="0"/>
          <w:numId w:val="11"/>
        </w:numPr>
        <w:ind w:hanging="360"/>
      </w:pPr>
      <w:r>
        <w:t>Földrajzi elhelyezkedés (szélesség, hosszúság -- té</w:t>
      </w:r>
      <w:r>
        <w:t>rképpel is megadható)</w:t>
      </w:r>
    </w:p>
    <w:p w:rsidR="00525826" w:rsidRDefault="00895E02">
      <w:pPr>
        <w:pStyle w:val="normal"/>
        <w:numPr>
          <w:ilvl w:val="0"/>
          <w:numId w:val="11"/>
        </w:numPr>
        <w:ind w:hanging="360"/>
      </w:pPr>
      <w:r>
        <w:t>A kölcsönző neve</w:t>
      </w:r>
    </w:p>
    <w:p w:rsidR="00525826" w:rsidRDefault="00895E02">
      <w:pPr>
        <w:pStyle w:val="normal"/>
        <w:numPr>
          <w:ilvl w:val="0"/>
          <w:numId w:val="11"/>
        </w:numPr>
        <w:ind w:hanging="360"/>
      </w:pPr>
      <w:r>
        <w:t>A kölcsönző címe</w:t>
      </w:r>
    </w:p>
    <w:p w:rsidR="00525826" w:rsidRDefault="00895E02">
      <w:pPr>
        <w:pStyle w:val="normal"/>
        <w:numPr>
          <w:ilvl w:val="0"/>
          <w:numId w:val="11"/>
        </w:numPr>
        <w:ind w:hanging="360"/>
      </w:pPr>
      <w:r>
        <w:t>Opcionális leírás</w:t>
      </w:r>
    </w:p>
    <w:p w:rsidR="00525826" w:rsidRDefault="00895E02">
      <w:pPr>
        <w:pStyle w:val="normal"/>
        <w:numPr>
          <w:ilvl w:val="0"/>
          <w:numId w:val="11"/>
        </w:numPr>
        <w:ind w:hanging="360"/>
      </w:pPr>
      <w:r>
        <w:t>Opcionális nyomtató IP cím</w:t>
      </w:r>
    </w:p>
    <w:p w:rsidR="00525826" w:rsidRDefault="00895E02">
      <w:pPr>
        <w:pStyle w:val="normal"/>
        <w:numPr>
          <w:ilvl w:val="0"/>
          <w:numId w:val="11"/>
        </w:numPr>
        <w:ind w:hanging="360"/>
      </w:pPr>
      <w:r>
        <w:t>Opcionális nyomtató jelszó (ha nem adunk meg semmit, a rendszer automatikusan generál egy jelszót)</w:t>
      </w:r>
    </w:p>
    <w:p w:rsidR="00525826" w:rsidRDefault="00895E02">
      <w:pPr>
        <w:pStyle w:val="normal"/>
        <w:numPr>
          <w:ilvl w:val="0"/>
          <w:numId w:val="11"/>
        </w:numPr>
        <w:ind w:hanging="360"/>
      </w:pPr>
      <w:r>
        <w:t>A kölcsönzőhöz rendelt felhasználók (tipikusan az ott do</w:t>
      </w:r>
      <w:r>
        <w:t>lgozó személyek)</w:t>
      </w:r>
    </w:p>
    <w:p w:rsidR="00525826" w:rsidRDefault="00895E02">
      <w:pPr>
        <w:pStyle w:val="Cmsor2"/>
      </w:pPr>
      <w:r>
        <w:t>Felhasználók menü</w:t>
      </w:r>
    </w:p>
    <w:p w:rsidR="00525826" w:rsidRDefault="00895E02">
      <w:pPr>
        <w:pStyle w:val="normal"/>
        <w:numPr>
          <w:ilvl w:val="0"/>
          <w:numId w:val="7"/>
        </w:numPr>
        <w:ind w:hanging="360"/>
      </w:pPr>
      <w:r>
        <w:rPr>
          <w:b/>
        </w:rPr>
        <w:t>Felhasználók listázása:</w:t>
      </w:r>
      <w:r>
        <w:t xml:space="preserve"> A rendszer felhasználóit (adminisztrátorait) foglalja össze egy listában.</w:t>
      </w:r>
    </w:p>
    <w:p w:rsidR="00525826" w:rsidRDefault="00895E02">
      <w:pPr>
        <w:pStyle w:val="normal"/>
        <w:numPr>
          <w:ilvl w:val="0"/>
          <w:numId w:val="7"/>
        </w:numPr>
        <w:ind w:hanging="360"/>
      </w:pPr>
      <w:r>
        <w:rPr>
          <w:b/>
        </w:rPr>
        <w:t>Site Adminisztrátorok listázása:</w:t>
      </w:r>
      <w:r>
        <w:t xml:space="preserve"> Azokat a felhasználókat listázza ki, akik rendelkeznek a nevezett szerepkörrel.</w:t>
      </w:r>
    </w:p>
    <w:p w:rsidR="00525826" w:rsidRDefault="00895E02">
      <w:pPr>
        <w:pStyle w:val="normal"/>
        <w:numPr>
          <w:ilvl w:val="0"/>
          <w:numId w:val="7"/>
        </w:numPr>
        <w:ind w:hanging="360"/>
      </w:pPr>
      <w:r>
        <w:rPr>
          <w:b/>
        </w:rPr>
        <w:t>Összerendeletlen felhasználók listázása:</w:t>
      </w:r>
      <w:r>
        <w:t xml:space="preserve"> Azokat a felhasználókat listázza ki, akikhez nem tartozik adminisztrált kölcsönző.</w:t>
      </w:r>
    </w:p>
    <w:p w:rsidR="00525826" w:rsidRDefault="00895E02">
      <w:pPr>
        <w:pStyle w:val="normal"/>
        <w:numPr>
          <w:ilvl w:val="0"/>
          <w:numId w:val="7"/>
        </w:numPr>
        <w:ind w:hanging="360"/>
      </w:pPr>
      <w:r>
        <w:rPr>
          <w:b/>
        </w:rPr>
        <w:t>Jóváhagyásra váró felhasználók listázása:</w:t>
      </w:r>
      <w:r>
        <w:t xml:space="preserve"> A frissen regisztrált, jóváhagyatlan felhasználókat listázza ki.</w:t>
      </w:r>
    </w:p>
    <w:p w:rsidR="00525826" w:rsidRDefault="00895E02">
      <w:pPr>
        <w:pStyle w:val="normal"/>
        <w:numPr>
          <w:ilvl w:val="0"/>
          <w:numId w:val="7"/>
        </w:numPr>
        <w:ind w:hanging="360"/>
      </w:pPr>
      <w:r>
        <w:rPr>
          <w:b/>
        </w:rPr>
        <w:t>Kitiltott felhasználók li</w:t>
      </w:r>
      <w:r>
        <w:rPr>
          <w:b/>
        </w:rPr>
        <w:t>stázása:</w:t>
      </w:r>
      <w:r>
        <w:t xml:space="preserve"> Azokat a felhasználókat listázza ki, akik valamilyen okból kifolyólag (például többszöri sikertelen bejelentkezés) ki vannak tiltva.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A felhasználók szerkesztésekor csak az állapotukat és az e-mail címüket lehet módosítani, továbbá megadhatóak a h</w:t>
      </w:r>
      <w:r>
        <w:t>ozzájuk rendelt kölcsönzők. Az aktuális felhasználó a jobb felső sarokban, a felhasználónevére kattintva változtathatja meg a jelszavát.</w:t>
      </w:r>
    </w:p>
    <w:p w:rsidR="00525826" w:rsidRDefault="00895E02">
      <w:pPr>
        <w:pStyle w:val="Cmsor2"/>
      </w:pPr>
      <w:r>
        <w:t>Veszélyes zónák menü</w:t>
      </w:r>
    </w:p>
    <w:p w:rsidR="00525826" w:rsidRDefault="00895E02">
      <w:pPr>
        <w:pStyle w:val="normal"/>
        <w:numPr>
          <w:ilvl w:val="0"/>
          <w:numId w:val="6"/>
        </w:numPr>
        <w:ind w:hanging="360"/>
      </w:pPr>
      <w:r>
        <w:rPr>
          <w:b/>
        </w:rPr>
        <w:t>Veszélyes zónák listázása:</w:t>
      </w:r>
      <w:r>
        <w:t xml:space="preserve"> A rendszerben tárolt veszélyes zónákat (melyek egy ott tartózkodó bérlő</w:t>
      </w:r>
      <w:r>
        <w:t xml:space="preserve"> számára nagyobb bérleti költséget eredményeznek) listázza ki. Továbbá itt nyílik lehetőség új veszélyes zóna létrehozására is, illetve azok törlésére.</w:t>
      </w:r>
    </w:p>
    <w:p w:rsidR="00525826" w:rsidRDefault="00895E02">
      <w:pPr>
        <w:pStyle w:val="normal"/>
        <w:numPr>
          <w:ilvl w:val="0"/>
          <w:numId w:val="6"/>
        </w:numPr>
        <w:ind w:hanging="360"/>
      </w:pPr>
      <w:r>
        <w:rPr>
          <w:b/>
        </w:rPr>
        <w:t>Veszélyes zónák térképe:</w:t>
      </w:r>
      <w:r>
        <w:t xml:space="preserve"> Megjeleníti a rendszerben tárolt veszélyes zónák elhelyezkedését vizuálisan is,</w:t>
      </w:r>
      <w:r>
        <w:t xml:space="preserve"> térképen.</w:t>
      </w:r>
    </w:p>
    <w:p w:rsidR="00525826" w:rsidRDefault="00895E02">
      <w:pPr>
        <w:pStyle w:val="normal"/>
        <w:numPr>
          <w:ilvl w:val="0"/>
          <w:numId w:val="6"/>
        </w:numPr>
        <w:ind w:hanging="360"/>
      </w:pPr>
      <w:r>
        <w:rPr>
          <w:b/>
        </w:rPr>
        <w:t>Új veszélyes zóna felvétele:</w:t>
      </w:r>
      <w:r>
        <w:t xml:space="preserve"> A zóna adatainak megadásával új emelt költségű, veszélyes zónát hozhatunk létre.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Zóna létrehozásakor és szerkesztésekor a következő adatokat adhatjuk meg:</w:t>
      </w:r>
    </w:p>
    <w:p w:rsidR="00525826" w:rsidRDefault="00525826">
      <w:pPr>
        <w:pStyle w:val="normal"/>
      </w:pPr>
    </w:p>
    <w:p w:rsidR="00525826" w:rsidRDefault="00895E02">
      <w:pPr>
        <w:pStyle w:val="normal"/>
        <w:numPr>
          <w:ilvl w:val="0"/>
          <w:numId w:val="10"/>
        </w:numPr>
        <w:ind w:hanging="360"/>
      </w:pPr>
      <w:r>
        <w:t>Földrajzi elhelyezkedés a kölcsönzőkhöz hasonlóan.</w:t>
      </w:r>
    </w:p>
    <w:p w:rsidR="00525826" w:rsidRDefault="00895E02">
      <w:pPr>
        <w:pStyle w:val="normal"/>
        <w:numPr>
          <w:ilvl w:val="0"/>
          <w:numId w:val="10"/>
        </w:numPr>
        <w:ind w:hanging="360"/>
      </w:pPr>
      <w:r>
        <w:t>Földrajz</w:t>
      </w:r>
      <w:r>
        <w:t>i kiterjedés (sugár, méterben)</w:t>
      </w:r>
    </w:p>
    <w:p w:rsidR="00525826" w:rsidRDefault="00895E02">
      <w:pPr>
        <w:pStyle w:val="normal"/>
        <w:numPr>
          <w:ilvl w:val="0"/>
          <w:numId w:val="10"/>
        </w:numPr>
        <w:ind w:hanging="360"/>
      </w:pPr>
      <w:r>
        <w:t>A zóna neve</w:t>
      </w:r>
    </w:p>
    <w:p w:rsidR="00525826" w:rsidRDefault="00895E02">
      <w:pPr>
        <w:pStyle w:val="normal"/>
        <w:numPr>
          <w:ilvl w:val="0"/>
          <w:numId w:val="10"/>
        </w:numPr>
        <w:ind w:hanging="360"/>
      </w:pPr>
      <w:r>
        <w:t>A zóna opcionális leírása</w:t>
      </w:r>
    </w:p>
    <w:p w:rsidR="00525826" w:rsidRDefault="00895E02">
      <w:pPr>
        <w:pStyle w:val="Cmsor2"/>
      </w:pPr>
      <w:r>
        <w:lastRenderedPageBreak/>
        <w:t>Kerékpárok menü</w:t>
      </w:r>
    </w:p>
    <w:p w:rsidR="00525826" w:rsidRDefault="00895E02">
      <w:pPr>
        <w:pStyle w:val="normal"/>
        <w:numPr>
          <w:ilvl w:val="0"/>
          <w:numId w:val="1"/>
        </w:numPr>
        <w:ind w:hanging="360"/>
      </w:pPr>
      <w:r>
        <w:rPr>
          <w:b/>
        </w:rPr>
        <w:t>Kerékpárok listázása:</w:t>
      </w:r>
      <w:r>
        <w:t xml:space="preserve"> A rendszerben tárolt összes </w:t>
      </w:r>
      <w:proofErr w:type="spellStart"/>
      <w:r>
        <w:t>kerékpárat</w:t>
      </w:r>
      <w:proofErr w:type="spellEnd"/>
      <w:r>
        <w:t xml:space="preserve"> kilistázza. Ugyanitt van lehetőség új felvételére, és a meglévők szerkesztésére, törlésére is. Fontos, hogy cs</w:t>
      </w:r>
      <w:r>
        <w:t>ak azok a kerékpárok törölhetőek, amelyek még soha nem voltak kikölcsönözve. A kerékpárokhoz kép is csatolható, amelyet a listában a megfelelő ikon vagy az adatlapon szereplő link segítségével tekinthetünk meg.</w:t>
      </w:r>
    </w:p>
    <w:p w:rsidR="00525826" w:rsidRDefault="00895E02">
      <w:pPr>
        <w:pStyle w:val="normal"/>
        <w:numPr>
          <w:ilvl w:val="0"/>
          <w:numId w:val="1"/>
        </w:numPr>
        <w:ind w:hanging="360"/>
      </w:pPr>
      <w:r>
        <w:rPr>
          <w:b/>
        </w:rPr>
        <w:t>Összes szabad kerékpár listázása:</w:t>
      </w:r>
      <w:r>
        <w:t xml:space="preserve"> Azokat a ke</w:t>
      </w:r>
      <w:r>
        <w:t>rékpárokat listázza ki, amelyek épp nincsenek kölcsönzés alatt.</w:t>
      </w:r>
    </w:p>
    <w:p w:rsidR="00525826" w:rsidRDefault="00895E02">
      <w:pPr>
        <w:pStyle w:val="normal"/>
        <w:numPr>
          <w:ilvl w:val="0"/>
          <w:numId w:val="1"/>
        </w:numPr>
        <w:ind w:hanging="360"/>
      </w:pPr>
      <w:r>
        <w:rPr>
          <w:b/>
        </w:rPr>
        <w:t>Foglalt kerékpárok listázása:</w:t>
      </w:r>
      <w:r>
        <w:t xml:space="preserve"> Az előző ellentéte.</w:t>
      </w:r>
    </w:p>
    <w:p w:rsidR="00525826" w:rsidRDefault="00895E02">
      <w:pPr>
        <w:pStyle w:val="normal"/>
        <w:numPr>
          <w:ilvl w:val="0"/>
          <w:numId w:val="1"/>
        </w:numPr>
        <w:ind w:hanging="360"/>
      </w:pPr>
      <w:r>
        <w:rPr>
          <w:b/>
        </w:rPr>
        <w:t>Veszélyes zónában lévő kerékpárok listázása:</w:t>
      </w:r>
      <w:r>
        <w:t xml:space="preserve"> Azokat a foglalt kerékpárokat listázza ki, amelyek bérlői épp veszélyes zónában tartózkodnak.</w:t>
      </w:r>
    </w:p>
    <w:p w:rsidR="00525826" w:rsidRDefault="00895E02">
      <w:pPr>
        <w:pStyle w:val="normal"/>
        <w:numPr>
          <w:ilvl w:val="0"/>
          <w:numId w:val="1"/>
        </w:numPr>
        <w:ind w:hanging="360"/>
      </w:pPr>
      <w:r>
        <w:rPr>
          <w:b/>
        </w:rPr>
        <w:t>Fog</w:t>
      </w:r>
      <w:r>
        <w:rPr>
          <w:b/>
        </w:rPr>
        <w:t>lalt kerékpárok mutatása térképen:</w:t>
      </w:r>
      <w:r>
        <w:t xml:space="preserve"> Megmutatja, hogy a foglalt kerékpárok bérlői épp hol tartózkodnak.</w:t>
      </w:r>
    </w:p>
    <w:p w:rsidR="00525826" w:rsidRDefault="00895E02">
      <w:pPr>
        <w:pStyle w:val="normal"/>
        <w:numPr>
          <w:ilvl w:val="0"/>
          <w:numId w:val="1"/>
        </w:numPr>
        <w:ind w:hanging="360"/>
      </w:pPr>
      <w:r>
        <w:rPr>
          <w:b/>
        </w:rPr>
        <w:t>Használaton kívüli kerékpárok listázása:</w:t>
      </w:r>
      <w:r>
        <w:t xml:space="preserve"> Azokat a szabad kerékpárokat listázza ki, amelyek jelenleg egyetlen kölcsönzőhöz sem tartoznak. Például mert idők</w:t>
      </w:r>
      <w:r>
        <w:t>özben a kölcsönzőt törölték, megszüntették.</w:t>
      </w:r>
    </w:p>
    <w:p w:rsidR="00525826" w:rsidRDefault="00895E02">
      <w:pPr>
        <w:pStyle w:val="normal"/>
        <w:numPr>
          <w:ilvl w:val="0"/>
          <w:numId w:val="1"/>
        </w:numPr>
        <w:ind w:hanging="360"/>
      </w:pPr>
      <w:r>
        <w:rPr>
          <w:b/>
        </w:rPr>
        <w:t>Új kerékpár felvétele:</w:t>
      </w:r>
      <w:r>
        <w:t xml:space="preserve"> Itt tudunk a rendszerbe új kerékpárt felvinni az adatai megadásával.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Kerékpár felvitelénél vagy szerkesztésénél a következő adatokat adhatjuk meg:</w:t>
      </w:r>
    </w:p>
    <w:p w:rsidR="00525826" w:rsidRDefault="00525826">
      <w:pPr>
        <w:pStyle w:val="normal"/>
      </w:pPr>
    </w:p>
    <w:p w:rsidR="00525826" w:rsidRDefault="00895E02">
      <w:pPr>
        <w:pStyle w:val="normal"/>
        <w:numPr>
          <w:ilvl w:val="0"/>
          <w:numId w:val="9"/>
        </w:numPr>
        <w:ind w:hanging="360"/>
      </w:pPr>
      <w:r>
        <w:t>Megnevezés</w:t>
      </w:r>
    </w:p>
    <w:p w:rsidR="00525826" w:rsidRDefault="00895E02">
      <w:pPr>
        <w:pStyle w:val="normal"/>
        <w:numPr>
          <w:ilvl w:val="0"/>
          <w:numId w:val="9"/>
        </w:numPr>
        <w:ind w:hanging="360"/>
      </w:pPr>
      <w:r>
        <w:t>Opcionális Leírás</w:t>
      </w:r>
    </w:p>
    <w:p w:rsidR="00525826" w:rsidRDefault="00895E02">
      <w:pPr>
        <w:pStyle w:val="normal"/>
        <w:numPr>
          <w:ilvl w:val="0"/>
          <w:numId w:val="9"/>
        </w:numPr>
        <w:ind w:hanging="360"/>
      </w:pPr>
      <w:r>
        <w:t>Az aktuális tartózkodási helye (kölcsönző, csak a hozzánk rendelt kölcsönzők közül lehet választani)</w:t>
      </w:r>
    </w:p>
    <w:p w:rsidR="00525826" w:rsidRDefault="00895E02">
      <w:pPr>
        <w:pStyle w:val="normal"/>
        <w:numPr>
          <w:ilvl w:val="0"/>
          <w:numId w:val="9"/>
        </w:numPr>
        <w:ind w:hanging="360"/>
      </w:pPr>
      <w:r>
        <w:t>Opcionális kép</w:t>
      </w:r>
    </w:p>
    <w:p w:rsidR="00525826" w:rsidRDefault="00895E02">
      <w:pPr>
        <w:pStyle w:val="normal"/>
        <w:numPr>
          <w:ilvl w:val="0"/>
          <w:numId w:val="9"/>
        </w:numPr>
        <w:ind w:hanging="360"/>
      </w:pPr>
      <w:r>
        <w:t>Aktív-e? (ha nem aktív, akkor nem kölcsönözhető akkor sem, ha épp szabad)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Amennyiben azt akarjuk, hogy egy kerékpár használaton kívüli stát</w:t>
      </w:r>
      <w:r>
        <w:t xml:space="preserve">uszba </w:t>
      </w:r>
      <w:proofErr w:type="gramStart"/>
      <w:r>
        <w:t>kerüljön</w:t>
      </w:r>
      <w:proofErr w:type="gramEnd"/>
      <w:r>
        <w:t xml:space="preserve"> adjuk meg neki a “-- Használaton kívül --” kölcsönzőt, mint tartózkodási hely.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Ha arra a bejelentkezett felhasználó jogosult, akkor a szabad kerékpár adatlapján megjelenik egy “Kölcsönzés” feliratú gomb, amellyel bérbe adható a bérlő adatai</w:t>
      </w:r>
      <w:r>
        <w:t>nak megadásával.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>A bejelentkezett felhasználóhoz rendelt kölcsönzők adatlapján megjelenik egy “Kedvenccé tétel” feliratú gomb, amely segítségével beállítható, hogy az egyes listákban melyik kölcsönző legyen alapértelmezetten kiválasztva. Ezen felül a “Ker</w:t>
      </w:r>
      <w:r>
        <w:t>ékpárok” menüben megjelenik egy új menüpont “Kedvenc szabad kerékpárok listázása”, amely segítségével azokat a szabad kerékpárokat listázhatjuk ki, amelyek a kedvenc kölcsönzőnkben találhatóak.</w:t>
      </w:r>
    </w:p>
    <w:p w:rsidR="00845D6B" w:rsidRDefault="00845D6B">
      <w:pPr>
        <w:pStyle w:val="Cmsor2"/>
      </w:pPr>
    </w:p>
    <w:p w:rsidR="00845D6B" w:rsidRDefault="00845D6B">
      <w:pPr>
        <w:pStyle w:val="Cmsor2"/>
      </w:pPr>
    </w:p>
    <w:p w:rsidR="00525826" w:rsidRDefault="00895E02">
      <w:pPr>
        <w:pStyle w:val="Cmsor2"/>
      </w:pPr>
      <w:r>
        <w:lastRenderedPageBreak/>
        <w:t>Számlák menü</w:t>
      </w:r>
    </w:p>
    <w:p w:rsidR="00525826" w:rsidRDefault="00895E02">
      <w:pPr>
        <w:pStyle w:val="normal"/>
        <w:numPr>
          <w:ilvl w:val="0"/>
          <w:numId w:val="2"/>
        </w:numPr>
        <w:ind w:hanging="360"/>
      </w:pPr>
      <w:r>
        <w:t>Számlák listázása: Kilistázza az összes eddigi bé</w:t>
      </w:r>
      <w:r>
        <w:t>rlést, beleértve az aktuálisan futóakat is. Ugyanitt lehetőség van a még ki nem fizetett számlázási adatok szerkesztésére, illetve az egyes számlák nyomtatására.</w:t>
      </w:r>
    </w:p>
    <w:p w:rsidR="00525826" w:rsidRDefault="00895E02">
      <w:pPr>
        <w:pStyle w:val="normal"/>
        <w:numPr>
          <w:ilvl w:val="0"/>
          <w:numId w:val="2"/>
        </w:numPr>
        <w:ind w:hanging="360"/>
      </w:pPr>
      <w:r>
        <w:t>Lezáratlan számlák listázása: Csak az épp futó bérléseket listázza ki, az aktuális egyenleggel</w:t>
      </w:r>
      <w:r>
        <w:t xml:space="preserve"> együtt.</w:t>
      </w:r>
    </w:p>
    <w:p w:rsidR="00525826" w:rsidRDefault="00895E02">
      <w:pPr>
        <w:pStyle w:val="normal"/>
        <w:numPr>
          <w:ilvl w:val="0"/>
          <w:numId w:val="2"/>
        </w:numPr>
        <w:ind w:hanging="360"/>
      </w:pPr>
      <w:r>
        <w:t>Kifizetetlen, lezárt számlák listázása: A még ki nem fizetett számlákat listázza azok közül, ahol a kölcsönzés már véget ért. (pl. a bérlő beért a kölcsönzőbe)</w:t>
      </w:r>
    </w:p>
    <w:p w:rsidR="00525826" w:rsidRDefault="00895E02">
      <w:pPr>
        <w:pStyle w:val="normal"/>
        <w:numPr>
          <w:ilvl w:val="0"/>
          <w:numId w:val="2"/>
        </w:numPr>
        <w:ind w:hanging="360"/>
      </w:pPr>
      <w:r>
        <w:t>Számlázás beállításai: Itt adható meg, hogy az újonnan indított bérlések az egyes zónák</w:t>
      </w:r>
      <w:r>
        <w:t>ban milyen árfolyamon számlázódjanak. Fontos, hogy a már futó, illetve a már lezárt bérlésekre a módosítások nem vonatkoznak!</w:t>
      </w:r>
    </w:p>
    <w:p w:rsidR="00525826" w:rsidRDefault="00525826">
      <w:pPr>
        <w:pStyle w:val="normal"/>
      </w:pPr>
    </w:p>
    <w:p w:rsidR="00525826" w:rsidRDefault="00895E02">
      <w:pPr>
        <w:pStyle w:val="normal"/>
      </w:pPr>
      <w:r>
        <w:t xml:space="preserve">Futó számla szerkesztésekor kikényszeríthetjük annak azonnali lezárását is (például lopás esetén), továbbá befejezett, de még ki </w:t>
      </w:r>
      <w:r>
        <w:t>nem fizetett számla esetén itt van lehetőségünk a megfelelő gomb segítségével jelezni, ha megtörtént a kifizetés.</w:t>
      </w:r>
    </w:p>
    <w:sectPr w:rsidR="00525826" w:rsidSect="00525826">
      <w:footerReference w:type="default" r:id="rId24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E02" w:rsidRDefault="00895E02" w:rsidP="00525826">
      <w:pPr>
        <w:spacing w:after="0" w:line="240" w:lineRule="auto"/>
      </w:pPr>
      <w:r>
        <w:separator/>
      </w:r>
    </w:p>
  </w:endnote>
  <w:endnote w:type="continuationSeparator" w:id="0">
    <w:p w:rsidR="00895E02" w:rsidRDefault="00895E02" w:rsidP="0052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826" w:rsidRDefault="00525826">
    <w:pPr>
      <w:pStyle w:val="normal"/>
      <w:jc w:val="right"/>
    </w:pPr>
    <w:fldSimple w:instr="PAGE">
      <w:r w:rsidR="00131265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E02" w:rsidRDefault="00895E02" w:rsidP="00525826">
      <w:pPr>
        <w:spacing w:after="0" w:line="240" w:lineRule="auto"/>
      </w:pPr>
      <w:r>
        <w:separator/>
      </w:r>
    </w:p>
  </w:footnote>
  <w:footnote w:type="continuationSeparator" w:id="0">
    <w:p w:rsidR="00895E02" w:rsidRDefault="00895E02" w:rsidP="0052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99E"/>
    <w:multiLevelType w:val="multilevel"/>
    <w:tmpl w:val="CB08A9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066628FC"/>
    <w:multiLevelType w:val="multilevel"/>
    <w:tmpl w:val="1674D4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1C145539"/>
    <w:multiLevelType w:val="multilevel"/>
    <w:tmpl w:val="629EA7B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22FB1DEA"/>
    <w:multiLevelType w:val="multilevel"/>
    <w:tmpl w:val="B56692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2AA77580"/>
    <w:multiLevelType w:val="multilevel"/>
    <w:tmpl w:val="0AF843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nsid w:val="445F2CCA"/>
    <w:multiLevelType w:val="multilevel"/>
    <w:tmpl w:val="109686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44DC636D"/>
    <w:multiLevelType w:val="multilevel"/>
    <w:tmpl w:val="12300B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45F7466C"/>
    <w:multiLevelType w:val="multilevel"/>
    <w:tmpl w:val="D93C60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nsid w:val="525E2241"/>
    <w:multiLevelType w:val="multilevel"/>
    <w:tmpl w:val="C634700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nsid w:val="59611FD3"/>
    <w:multiLevelType w:val="multilevel"/>
    <w:tmpl w:val="2C0654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nsid w:val="627F7DDC"/>
    <w:multiLevelType w:val="multilevel"/>
    <w:tmpl w:val="73D2A5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>
    <w:nsid w:val="6DEB2BCA"/>
    <w:multiLevelType w:val="multilevel"/>
    <w:tmpl w:val="3822C3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2">
    <w:nsid w:val="6EE5144F"/>
    <w:multiLevelType w:val="multilevel"/>
    <w:tmpl w:val="8F10ED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5826"/>
    <w:rsid w:val="00131265"/>
    <w:rsid w:val="00525826"/>
    <w:rsid w:val="00845D6B"/>
    <w:rsid w:val="00895E02"/>
    <w:rsid w:val="0099161F"/>
    <w:rsid w:val="00C05FD0"/>
    <w:rsid w:val="00E21B82"/>
    <w:rsid w:val="00E6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525826"/>
    <w:pPr>
      <w:spacing w:before="480" w:after="120"/>
      <w:outlineLvl w:val="0"/>
    </w:pPr>
    <w:rPr>
      <w:b/>
      <w:sz w:val="36"/>
    </w:rPr>
  </w:style>
  <w:style w:type="paragraph" w:styleId="Cmsor2">
    <w:name w:val="heading 2"/>
    <w:basedOn w:val="normal"/>
    <w:next w:val="normal"/>
    <w:rsid w:val="00525826"/>
    <w:pPr>
      <w:spacing w:before="360" w:after="80"/>
      <w:outlineLvl w:val="1"/>
    </w:pPr>
    <w:rPr>
      <w:b/>
      <w:sz w:val="28"/>
    </w:rPr>
  </w:style>
  <w:style w:type="paragraph" w:styleId="Cmsor3">
    <w:name w:val="heading 3"/>
    <w:basedOn w:val="normal"/>
    <w:next w:val="normal"/>
    <w:rsid w:val="00525826"/>
    <w:pPr>
      <w:spacing w:before="280" w:after="80"/>
      <w:outlineLvl w:val="2"/>
    </w:pPr>
    <w:rPr>
      <w:b/>
      <w:color w:val="666666"/>
      <w:sz w:val="24"/>
    </w:rPr>
  </w:style>
  <w:style w:type="paragraph" w:styleId="Cmsor4">
    <w:name w:val="heading 4"/>
    <w:basedOn w:val="normal"/>
    <w:next w:val="normal"/>
    <w:rsid w:val="00525826"/>
    <w:pPr>
      <w:spacing w:before="240" w:after="40"/>
      <w:outlineLvl w:val="3"/>
    </w:pPr>
    <w:rPr>
      <w:i/>
      <w:color w:val="666666"/>
    </w:rPr>
  </w:style>
  <w:style w:type="paragraph" w:styleId="Cmsor5">
    <w:name w:val="heading 5"/>
    <w:basedOn w:val="normal"/>
    <w:next w:val="normal"/>
    <w:rsid w:val="00525826"/>
    <w:pPr>
      <w:spacing w:before="220" w:after="40"/>
      <w:outlineLvl w:val="4"/>
    </w:pPr>
    <w:rPr>
      <w:b/>
      <w:color w:val="666666"/>
      <w:sz w:val="20"/>
    </w:rPr>
  </w:style>
  <w:style w:type="paragraph" w:styleId="Cmsor6">
    <w:name w:val="heading 6"/>
    <w:basedOn w:val="normal"/>
    <w:next w:val="normal"/>
    <w:rsid w:val="00525826"/>
    <w:pPr>
      <w:spacing w:before="200" w:after="40"/>
      <w:outlineLvl w:val="5"/>
    </w:pPr>
    <w:rPr>
      <w:i/>
      <w:color w:val="666666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525826"/>
    <w:pPr>
      <w:spacing w:after="0"/>
    </w:pPr>
    <w:rPr>
      <w:rFonts w:ascii="Arial" w:eastAsia="Arial" w:hAnsi="Arial" w:cs="Arial"/>
      <w:color w:val="000000"/>
    </w:rPr>
  </w:style>
  <w:style w:type="paragraph" w:styleId="Cm">
    <w:name w:val="Title"/>
    <w:basedOn w:val="normal"/>
    <w:next w:val="normal"/>
    <w:rsid w:val="00525826"/>
    <w:pPr>
      <w:spacing w:before="480" w:after="120"/>
    </w:pPr>
    <w:rPr>
      <w:b/>
      <w:sz w:val="72"/>
    </w:rPr>
  </w:style>
  <w:style w:type="paragraph" w:styleId="Alcm">
    <w:name w:val="Subtitle"/>
    <w:basedOn w:val="normal"/>
    <w:next w:val="normal"/>
    <w:rsid w:val="0052582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5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hyperlink" Target="http://developer.android.com/sdk/installing/adding-packag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www.java.com/en/download/manual.jsp" TargetMode="External"/><Relationship Id="rId12" Type="http://schemas.openxmlformats.org/officeDocument/2006/relationships/hyperlink" Target="http://192.168.0.1:8080" TargetMode="External"/><Relationship Id="rId17" Type="http://schemas.openxmlformats.org/officeDocument/2006/relationships/hyperlink" Target="http://developer.android.com/sdk/installing/adding-packag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veloper.android.com/sdk/installing/installing-adt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sdk/installing/installing-adt.html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developer.android.com/sdk/index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1901</Words>
  <Characters>13121</Characters>
  <Application>Microsoft Office Word</Application>
  <DocSecurity>0</DocSecurity>
  <Lines>109</Lines>
  <Paragraphs>29</Paragraphs>
  <ScaleCrop>false</ScaleCrop>
  <Company/>
  <LinksUpToDate>false</LinksUpToDate>
  <CharactersWithSpaces>14993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Szarchi install doksi.docx</dc:title>
  <cp:lastModifiedBy>TakRaj</cp:lastModifiedBy>
  <cp:revision>7</cp:revision>
  <dcterms:created xsi:type="dcterms:W3CDTF">2012-11-25T14:54:00Z</dcterms:created>
  <dcterms:modified xsi:type="dcterms:W3CDTF">2012-11-25T15:00:00Z</dcterms:modified>
</cp:coreProperties>
</file>