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105"/>
        <w:gridCol w:w="5445"/>
        <w:gridCol w:w="2895"/>
        <w:tblGridChange w:id="0">
          <w:tblGrid>
            <w:gridCol w:w="1425"/>
            <w:gridCol w:w="105"/>
            <w:gridCol w:w="5445"/>
            <w:gridCol w:w="2895"/>
          </w:tblGrid>
        </w:tblGridChange>
      </w:tblGrid>
      <w:tr>
        <w:trPr>
          <w:trHeight w:val="500" w:hRule="atLeast"/>
        </w:trPr>
        <w:tc>
          <w:tcPr>
            <w:gridSpan w:val="3"/>
            <w:vMerge w:val="restart"/>
            <w:shd w:fill="f4cc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FORMAÇÃO DE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ARTICULADORES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 APRENDIZAGEM COOPERATIVA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10ª OFICINA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2019.1</w:t>
            </w:r>
          </w:p>
        </w:tc>
      </w:tr>
      <w:tr>
        <w:trPr>
          <w:trHeight w:val="400" w:hRule="atLeast"/>
        </w:trPr>
        <w:tc>
          <w:tcPr>
            <w:gridSpan w:val="3"/>
            <w:vMerge w:val="continue"/>
            <w:shd w:fill="f4cccc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PROBLEMATIZAÇÃO &amp; ESQUELETO DO ARTIGO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2h44min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Articuladores de célula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Estimular a habilidade e competência de pensar em uma temática tendo como base a metodologia da Aprendizagem Cooperativa;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10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Auxiliar no processo de compreensão da estrutura de um artigo acadêmico;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Insumos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12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Bolinha de meias ou similar.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-1898646</wp:posOffset>
                  </wp:positionH>
                  <wp:positionV relativeFrom="paragraph">
                    <wp:posOffset>3117850</wp:posOffset>
                  </wp:positionV>
                  <wp:extent cx="2943225" cy="883285"/>
                  <wp:effectExtent b="1029970" l="-1029969" r="-1029969" t="1029970"/>
                  <wp:wrapNone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24911" r="24365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943225" cy="883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QUEBRA-GELO: [Total: 20 min]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jc w:val="both"/>
              <w:rPr>
                <w:i w:val="1"/>
              </w:rPr>
            </w:pPr>
            <w:r w:rsidDel="00000000" w:rsidR="00000000" w:rsidRPr="00000000">
              <w:rPr>
                <w:color w:val="ea9999"/>
                <w:rtl w:val="0"/>
              </w:rPr>
              <w:t xml:space="preserve">❶ </w:t>
            </w:r>
            <w:r w:rsidDel="00000000" w:rsidR="00000000" w:rsidRPr="00000000">
              <w:rPr>
                <w:rtl w:val="0"/>
              </w:rPr>
              <w:t xml:space="preserve">Todos devem estar posicionados em círculo de modo que todos e todas possam se 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jc w:val="both"/>
              <w:rPr/>
            </w:pPr>
            <w:r w:rsidDel="00000000" w:rsidR="00000000" w:rsidRPr="00000000">
              <w:rPr>
                <w:color w:val="ea9999"/>
                <w:highlight w:val="white"/>
                <w:rtl w:val="0"/>
              </w:rPr>
              <w:t xml:space="preserve">❷</w:t>
            </w:r>
            <w:r w:rsidDel="00000000" w:rsidR="00000000" w:rsidRPr="00000000">
              <w:rPr>
                <w:color w:val="ea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facilitador deverá</w:t>
            </w:r>
            <w:r w:rsidDel="00000000" w:rsidR="00000000" w:rsidRPr="00000000">
              <w:rPr>
                <w:rtl w:val="0"/>
              </w:rPr>
              <w:t xml:space="preserve"> ter em mãos um objeto pequeno a sua escolha e direcionando a todos devem começar a história dizendo:”Isso é um(a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...”. Em seguida, deve-se passar o objeto à pessoa que está ao seu lado (esquerdo ou direito</w:t>
            </w:r>
            <w:r w:rsidDel="00000000" w:rsidR="00000000" w:rsidRPr="00000000">
              <w:rPr>
                <w:rFonts w:ascii="Arial" w:cs="Arial" w:eastAsia="Arial" w:hAnsi="Arial"/>
                <w:color w:val="5f636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que acrescentará uma nova </w:t>
            </w:r>
            <w:r w:rsidDel="00000000" w:rsidR="00000000" w:rsidRPr="00000000">
              <w:rPr>
                <w:b w:val="1"/>
                <w:rtl w:val="0"/>
              </w:rPr>
              <w:t xml:space="preserve">pequena</w:t>
            </w:r>
            <w:r w:rsidDel="00000000" w:rsidR="00000000" w:rsidRPr="00000000">
              <w:rPr>
                <w:rtl w:val="0"/>
              </w:rPr>
              <w:t xml:space="preserve"> parte à história, assim, cada um contribuirá encaixando ideias e perspectivas. 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➮ </w:t>
            </w:r>
            <w:r w:rsidDel="00000000" w:rsidR="00000000" w:rsidRPr="00000000">
              <w:rPr>
                <w:b w:val="1"/>
                <w:rtl w:val="0"/>
              </w:rPr>
              <w:t xml:space="preserve">Lembrando que, antes que uma nova parte da história seja criada, o articulador deve repetir tudo que foi dito anteriormente recordando tudo o que foi criado até o objeto chegar a suas mãos para então acrescentar a sua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[18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min]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color w:val="ea9999"/>
                <w:highlight w:val="white"/>
                <w:rtl w:val="0"/>
              </w:rPr>
              <w:t xml:space="preserve">❸ </w:t>
            </w:r>
            <w:r w:rsidDel="00000000" w:rsidR="00000000" w:rsidRPr="00000000">
              <w:rPr>
                <w:highlight w:val="white"/>
                <w:rtl w:val="0"/>
              </w:rPr>
              <w:t xml:space="preserve">Para encerrar, deve ser feita uma conclusão da atividade estabelecendo a relação entre a construção da história com o artigo dando como referência as diferentes perspectivas, as diferentes formas de pensar e a maneira como chegaram a uma conclusão final, um resultado. Completar lembrando da importância da contribuição de cada um para completar a história do objeto trazendo a sua perspectiva individual.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[2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Rule="auto"/>
              <w:jc w:val="both"/>
              <w:rPr>
                <w:b w:val="1"/>
                <w:i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Técnica utilizada: Learning Together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jc w:val="both"/>
              <w:rPr>
                <w:b w:val="1"/>
                <w:i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O QUE É, O QUE É? A PROBLEMATIZAÇÃO: [Total: 50 min]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color w:val="ea9999"/>
                <w:rtl w:val="0"/>
              </w:rPr>
              <w:t xml:space="preserve">❹ </w:t>
            </w:r>
            <w:r w:rsidDel="00000000" w:rsidR="00000000" w:rsidRPr="00000000">
              <w:rPr>
                <w:rtl w:val="0"/>
              </w:rPr>
              <w:t xml:space="preserve">Para introduzir a atividade, o facilitador deverá fazer um </w:t>
            </w:r>
            <w:r w:rsidDel="00000000" w:rsidR="00000000" w:rsidRPr="00000000">
              <w:rPr>
                <w:i w:val="1"/>
                <w:rtl w:val="0"/>
              </w:rPr>
              <w:t xml:space="preserve">Brainstorm</w:t>
            </w:r>
            <w:r w:rsidDel="00000000" w:rsidR="00000000" w:rsidRPr="00000000">
              <w:rPr>
                <w:rtl w:val="0"/>
              </w:rPr>
              <w:t xml:space="preserve">, ou Tempestade de ideias, indagando os articuladores sobre qual a primeira coisa que pensam quando ouvem o termo “problematização”. </w:t>
            </w:r>
            <w:r w:rsidDel="00000000" w:rsidR="00000000" w:rsidRPr="00000000">
              <w:rPr>
                <w:b w:val="1"/>
                <w:rtl w:val="0"/>
              </w:rPr>
              <w:t xml:space="preserve">[3 min]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color w:val="ea9999"/>
                <w:rtl w:val="0"/>
              </w:rPr>
              <w:t xml:space="preserve">❺ </w:t>
            </w:r>
            <w:r w:rsidDel="00000000" w:rsidR="00000000" w:rsidRPr="00000000">
              <w:rPr>
                <w:rtl w:val="0"/>
              </w:rPr>
              <w:t xml:space="preserve">Após esse momento, resgatando as contribuições (que forem possíveis), o facilitador deverá contextualizar o termo, segundo os objetivos da oficina, compartilhando sua experiência no processo de elaboração da problemática do seu artigo já apresentado nos </w:t>
            </w:r>
            <w:r w:rsidDel="00000000" w:rsidR="00000000" w:rsidRPr="00000000">
              <w:rPr>
                <w:rtl w:val="0"/>
              </w:rPr>
              <w:t xml:space="preserve">EUs</w:t>
            </w:r>
            <w:r w:rsidDel="00000000" w:rsidR="00000000" w:rsidRPr="00000000">
              <w:rPr>
                <w:rtl w:val="0"/>
              </w:rPr>
              <w:t xml:space="preserve"> pelo PACCE. </w:t>
            </w:r>
            <w:r w:rsidDel="00000000" w:rsidR="00000000" w:rsidRPr="00000000">
              <w:rPr>
                <w:b w:val="1"/>
                <w:rtl w:val="0"/>
              </w:rPr>
              <w:t xml:space="preserve">[7 min]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➮ Além de compartilhar sua experiência, é importante que o facilitador </w:t>
            </w:r>
            <w:r w:rsidDel="00000000" w:rsidR="00000000" w:rsidRPr="00000000">
              <w:rPr>
                <w:b w:val="1"/>
                <w:rtl w:val="0"/>
              </w:rPr>
              <w:t xml:space="preserve">informe</w:t>
            </w:r>
            <w:r w:rsidDel="00000000" w:rsidR="00000000" w:rsidRPr="00000000">
              <w:rPr>
                <w:b w:val="1"/>
                <w:rtl w:val="0"/>
              </w:rPr>
              <w:t xml:space="preserve"> aos articuladores sobre aspectos mais gerais como composição do grupo do artigo e tempo de apresentação, por exemplo.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➮ Abaixo deste roteiro há</w:t>
            </w:r>
            <w:r w:rsidDel="00000000" w:rsidR="00000000" w:rsidRPr="00000000">
              <w:rPr>
                <w:b w:val="1"/>
                <w:rtl w:val="0"/>
              </w:rPr>
              <w:t xml:space="preserve"> uma exp</w:t>
            </w:r>
            <w:r w:rsidDel="00000000" w:rsidR="00000000" w:rsidRPr="00000000">
              <w:rPr>
                <w:b w:val="1"/>
                <w:rtl w:val="0"/>
              </w:rPr>
              <w:t xml:space="preserve">licação sobre a temática desta atividade.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color w:val="ea9999"/>
                <w:rtl w:val="0"/>
              </w:rPr>
              <w:t xml:space="preserve">❻</w:t>
            </w:r>
            <w:r w:rsidDel="00000000" w:rsidR="00000000" w:rsidRPr="00000000">
              <w:rPr>
                <w:color w:val="ea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Feita a explicação, deverá ser feito um momento de </w:t>
            </w:r>
            <w:r w:rsidDel="00000000" w:rsidR="00000000" w:rsidRPr="00000000">
              <w:rPr>
                <w:rtl w:val="0"/>
              </w:rPr>
              <w:t xml:space="preserve">tira</w:t>
            </w:r>
            <w:r w:rsidDel="00000000" w:rsidR="00000000" w:rsidRPr="00000000">
              <w:rPr>
                <w:rtl w:val="0"/>
              </w:rPr>
              <w:t xml:space="preserve">-dúvidas com os articuladores, caso surjam questionamentos. </w:t>
            </w:r>
            <w:r w:rsidDel="00000000" w:rsidR="00000000" w:rsidRPr="00000000">
              <w:rPr>
                <w:b w:val="1"/>
                <w:rtl w:val="0"/>
              </w:rPr>
              <w:t xml:space="preserve">[5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color w:val="ea9999"/>
                <w:rtl w:val="0"/>
              </w:rPr>
              <w:t xml:space="preserve">❼</w:t>
            </w:r>
            <w:r w:rsidDel="00000000" w:rsidR="00000000" w:rsidRPr="00000000">
              <w:rPr>
                <w:b w:val="0"/>
                <w:color w:val="ea9999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2"/>
                <w:szCs w:val="22"/>
                <w:u w:val="single"/>
                <w:rtl w:val="0"/>
              </w:rPr>
              <w:t xml:space="preserve">P</w:t>
            </w:r>
            <w:r w:rsidDel="00000000" w:rsidR="00000000" w:rsidRPr="00000000">
              <w:rPr>
                <w:u w:val="single"/>
                <w:rtl w:val="0"/>
              </w:rPr>
              <w:t xml:space="preserve">roblemática individual:</w:t>
            </w:r>
            <w:r w:rsidDel="00000000" w:rsidR="00000000" w:rsidRPr="00000000">
              <w:rPr>
                <w:rtl w:val="0"/>
              </w:rPr>
              <w:t xml:space="preserve"> s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anadas as dúvidas, </w:t>
            </w:r>
            <w:r w:rsidDel="00000000" w:rsidR="00000000" w:rsidRPr="00000000">
              <w:rPr>
                <w:rtl w:val="0"/>
              </w:rPr>
              <w:t xml:space="preserve">os articuladores deverão ser orientados a pensarem e elaborarem uma problematização individualmente. </w:t>
            </w:r>
            <w:r w:rsidDel="00000000" w:rsidR="00000000" w:rsidRPr="00000000">
              <w:rPr>
                <w:b w:val="1"/>
                <w:rtl w:val="0"/>
              </w:rPr>
              <w:t xml:space="preserve">[8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Rule="auto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➮ É importante ressaltar que a problemática deve estar associada a AC (Aprendizagem Cooperativa).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80" w:before="0" w:line="240" w:lineRule="auto"/>
              <w:jc w:val="both"/>
              <w:rPr>
                <w:b w:val="0"/>
                <w:sz w:val="22"/>
                <w:szCs w:val="22"/>
              </w:rPr>
            </w:pPr>
            <w:bookmarkStart w:colFirst="0" w:colLast="0" w:name="_1fob9te" w:id="0"/>
            <w:bookmarkEnd w:id="0"/>
            <w:r w:rsidDel="00000000" w:rsidR="00000000" w:rsidRPr="00000000">
              <w:rPr>
                <w:b w:val="0"/>
                <w:color w:val="ea9999"/>
                <w:sz w:val="22"/>
                <w:szCs w:val="22"/>
                <w:rtl w:val="0"/>
              </w:rPr>
              <w:t xml:space="preserve">❽ </w:t>
            </w:r>
            <w:r w:rsidDel="00000000" w:rsidR="00000000" w:rsidRPr="00000000">
              <w:rPr>
                <w:b w:val="0"/>
                <w:sz w:val="22"/>
                <w:szCs w:val="22"/>
                <w:u w:val="single"/>
                <w:rtl w:val="0"/>
              </w:rPr>
              <w:t xml:space="preserve">Problemática em grupo: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depois deverão ser divididos em trios para fundir as ideias, de cada membro, em uma só.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[15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➮ O foco nesse momento é que eles entrem em consenso sobre a problemática, a fusão das ideias não precisa conter obrigatoriamente elementos da problemática individual, o essencial é que esteja associada a AC e que todos do grupo estejam de acordo.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➮ Lembre-os de se </w:t>
            </w:r>
            <w:r w:rsidDel="00000000" w:rsidR="00000000" w:rsidRPr="00000000">
              <w:rPr>
                <w:b w:val="1"/>
                <w:rtl w:val="0"/>
              </w:rPr>
              <w:t xml:space="preserve">dividirem</w:t>
            </w:r>
            <w:r w:rsidDel="00000000" w:rsidR="00000000" w:rsidRPr="00000000">
              <w:rPr>
                <w:b w:val="1"/>
                <w:rtl w:val="0"/>
              </w:rPr>
              <w:t xml:space="preserve"> nas funções de coordenador, relator, monitor do tempo e silêncio.</w:t>
            </w:r>
          </w:p>
          <w:p w:rsidR="00000000" w:rsidDel="00000000" w:rsidP="00000000" w:rsidRDefault="00000000" w:rsidRPr="00000000" w14:paraId="00000033">
            <w:pPr>
              <w:pStyle w:val="Heading1"/>
              <w:keepNext w:val="0"/>
              <w:keepLines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80" w:before="0" w:line="240" w:lineRule="auto"/>
              <w:jc w:val="both"/>
              <w:rPr>
                <w:sz w:val="22"/>
                <w:szCs w:val="22"/>
              </w:rPr>
            </w:pPr>
            <w:bookmarkStart w:colFirst="0" w:colLast="0" w:name="_mi3pgmvmmdmo" w:id="1"/>
            <w:bookmarkEnd w:id="1"/>
            <w:r w:rsidDel="00000000" w:rsidR="00000000" w:rsidRPr="00000000">
              <w:rPr>
                <w:b w:val="0"/>
                <w:color w:val="ea9999"/>
                <w:sz w:val="22"/>
                <w:szCs w:val="22"/>
                <w:rtl w:val="0"/>
              </w:rPr>
              <w:t xml:space="preserve">❾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Para encerrar, deverá ser solicitado que o coordenador de cada grupo compartilhe o que foi elaborado pelo seu trio e como foi o processo de decisão.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[12 min ￨ 2 min para cada]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➮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Se houver tempo, perguntar se ficou alguma dúvida que possa ter surgido na construção da problematização.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Técnica utilizada: Co-op Cooperativo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80" w:before="0" w:line="240" w:lineRule="auto"/>
              <w:jc w:val="both"/>
              <w:rPr>
                <w:shd w:fill="e1c9ff" w:val="clear"/>
              </w:rPr>
            </w:pPr>
            <w:bookmarkStart w:colFirst="0" w:colLast="0" w:name="_3znysh7" w:id="2"/>
            <w:bookmarkEnd w:id="2"/>
            <w:r w:rsidDel="00000000" w:rsidR="00000000" w:rsidRPr="00000000">
              <w:rPr>
                <w:b w:val="1"/>
                <w:sz w:val="22"/>
                <w:szCs w:val="22"/>
                <w:shd w:fill="e1c9ff" w:val="clear"/>
                <w:rtl w:val="0"/>
              </w:rPr>
              <w:t xml:space="preserve">Lanche: 20 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QUE ESQUELETO É ESSE QUE ‘TÁ UM ARRASO?!: [Total: 44 min]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1"/>
              <w:keepNext w:val="0"/>
              <w:keepLines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80" w:before="0" w:line="240" w:lineRule="auto"/>
              <w:jc w:val="both"/>
              <w:rPr>
                <w:b w:val="0"/>
                <w:sz w:val="22"/>
                <w:szCs w:val="22"/>
              </w:rPr>
            </w:pPr>
            <w:bookmarkStart w:colFirst="0" w:colLast="0" w:name="_tyjcwt" w:id="3"/>
            <w:bookmarkEnd w:id="3"/>
            <w:r w:rsidDel="00000000" w:rsidR="00000000" w:rsidRPr="00000000">
              <w:rPr>
                <w:b w:val="0"/>
                <w:color w:val="ea9999"/>
                <w:sz w:val="22"/>
                <w:szCs w:val="22"/>
                <w:rtl w:val="0"/>
              </w:rPr>
              <w:t xml:space="preserve">❿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Para a segunda atividade, o facilitador dividirá os articuladores em trios ou, caso prefira, pode manter os trios do momento anterior. Reforçar a divisão de funçõe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[2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1"/>
              <w:keepNext w:val="0"/>
              <w:keepLines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80" w:before="0" w:line="240" w:lineRule="auto"/>
              <w:jc w:val="both"/>
              <w:rPr>
                <w:sz w:val="22"/>
                <w:szCs w:val="22"/>
              </w:rPr>
            </w:pPr>
            <w:bookmarkStart w:colFirst="0" w:colLast="0" w:name="_3dy6vkm" w:id="4"/>
            <w:bookmarkEnd w:id="4"/>
            <w:r w:rsidDel="00000000" w:rsidR="00000000" w:rsidRPr="00000000">
              <w:rPr>
                <w:b w:val="0"/>
                <w:color w:val="ea9999"/>
                <w:sz w:val="22"/>
                <w:szCs w:val="22"/>
                <w:rtl w:val="0"/>
              </w:rPr>
              <w:t xml:space="preserve">⓫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Após a organização dos trios, cada um receberá dois esqueletos (que serão os mesmos para toda a turma) e são modelos que contemplam os objetivos de uma estrutura geral.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[2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80" w:before="0" w:line="240" w:lineRule="auto"/>
              <w:jc w:val="both"/>
              <w:rPr>
                <w:sz w:val="22"/>
                <w:szCs w:val="22"/>
              </w:rPr>
            </w:pPr>
            <w:bookmarkStart w:colFirst="0" w:colLast="0" w:name="_1t3h5sf" w:id="5"/>
            <w:bookmarkEnd w:id="5"/>
            <w:r w:rsidDel="00000000" w:rsidR="00000000" w:rsidRPr="00000000">
              <w:rPr>
                <w:b w:val="0"/>
                <w:color w:val="ea9999"/>
                <w:sz w:val="22"/>
                <w:szCs w:val="22"/>
                <w:rtl w:val="0"/>
              </w:rPr>
              <w:t xml:space="preserve">⓬</w:t>
            </w:r>
            <w:r w:rsidDel="00000000" w:rsidR="00000000" w:rsidRPr="00000000">
              <w:rPr>
                <w:b w:val="0"/>
                <w:color w:val="ea9999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2"/>
                <w:szCs w:val="22"/>
                <w:u w:val="single"/>
                <w:rtl w:val="0"/>
              </w:rPr>
              <w:t xml:space="preserve">Leitura, análise e discussão: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 nesse momento, os articuladores deverão ler, analisar e discutir sobre o conteúdo presente nos esqueletos, tendo como foco as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características em comum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que possuem, tomando nota delas.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[20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➮ Avisá-los quando o tempo chegar aos 10 minutos e pedir que comecem a organizar as ideias, caso ainda não tenham feito.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➮ O anexo 1 deve ser disponibilizado previamente para que eles façam uma leitura, que poderá auxiliar na atividade.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jc w:val="both"/>
              <w:rPr/>
            </w:pPr>
            <w:r w:rsidDel="00000000" w:rsidR="00000000" w:rsidRPr="00000000">
              <w:rPr>
                <w:color w:val="ea9999"/>
                <w:rtl w:val="0"/>
              </w:rPr>
              <w:t xml:space="preserve">⓭ </w:t>
            </w:r>
            <w:r w:rsidDel="00000000" w:rsidR="00000000" w:rsidRPr="00000000">
              <w:rPr>
                <w:rtl w:val="0"/>
              </w:rPr>
              <w:t xml:space="preserve">Por fim, os trios devem voltar ao semicírculo (é interessante que fiquem próximos) e juntos deverão construir um esquematização geral a partir do que observaram. O compartilhamento e a construção deve ser feita por etapas e ao fim dos apontamentos de cada parte é importante que o facilitador faça um resumo, sistematizando o que foi dito. </w:t>
            </w:r>
            <w:r w:rsidDel="00000000" w:rsidR="00000000" w:rsidRPr="00000000">
              <w:rPr>
                <w:b w:val="1"/>
                <w:rtl w:val="0"/>
              </w:rPr>
              <w:t xml:space="preserve">[20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➮ Anexo 1: apoio de leitura e consulta para facilitadores.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➮ É importante que o facilitador utilize de recursos visuais, como a lousa, para uma melhor compreensão e visualização.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b w:val="1"/>
                <w:i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Técnica utilizada: Group Investigation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b w:val="1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b w:val="1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FAQ: [Total: 30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b w:val="1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color w:val="ea9999"/>
                <w:rtl w:val="0"/>
              </w:rPr>
              <w:t xml:space="preserve">⓮ </w:t>
            </w:r>
            <w:r w:rsidDel="00000000" w:rsidR="00000000" w:rsidRPr="00000000">
              <w:rPr>
                <w:rtl w:val="0"/>
              </w:rPr>
              <w:t xml:space="preserve">O facilitador solicitará que formem um círculo onde todos estejam em pé e de maneira próxima.</w:t>
            </w:r>
            <w:r w:rsidDel="00000000" w:rsidR="00000000" w:rsidRPr="00000000">
              <w:rPr>
                <w:b w:val="1"/>
                <w:rtl w:val="0"/>
              </w:rPr>
              <w:t xml:space="preserve"> [1 min]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color w:val="ea9999"/>
                <w:rtl w:val="0"/>
              </w:rPr>
              <w:t xml:space="preserve">⓯</w:t>
            </w:r>
            <w:r w:rsidDel="00000000" w:rsidR="00000000" w:rsidRPr="00000000">
              <w:rPr>
                <w:color w:val="ea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Estando em mãos com uma bolinha feita pelo facilitador, os articuladores deverão passar a bolinha jogando um para o outro ao som de uma música escolhida 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controlada pelo facilitador ou facilitadora. Quando a música for pausada, a pessoa que estiver com a bolinha na mão terá que responder um pergunta sobre o conteúdo tratado na oficina e que estarão dispostas nesse arquivo. Após a pergunta ser respondida, inicia-se um nova rodada seguindo a mesma estrutura. </w:t>
            </w:r>
          </w:p>
          <w:p w:rsidR="00000000" w:rsidDel="00000000" w:rsidP="00000000" w:rsidRDefault="00000000" w:rsidRPr="00000000" w14:paraId="0000004B">
            <w:pPr>
              <w:spacing w:after="0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➮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Os facilitadores</w:t>
            </w:r>
            <w:r w:rsidDel="00000000" w:rsidR="00000000" w:rsidRPr="00000000">
              <w:rPr>
                <w:b w:val="1"/>
                <w:rtl w:val="0"/>
              </w:rPr>
              <w:t xml:space="preserve"> devem estar atentos se todos articuladores e articuladoras responderam ao menos uma das perguntas para que o processamento possa acontecer de forma efetiva para todos e todas.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Rule="auto"/>
              <w:ind w:left="0" w:firstLine="0"/>
              <w:jc w:val="both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Técnica utilizada: Learning Together</w:t>
            </w:r>
          </w:p>
        </w:tc>
      </w:tr>
      <w:tr>
        <w:trPr>
          <w:trHeight w:val="1080" w:hRule="atLeast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Lembretes</w:t>
            </w:r>
          </w:p>
          <w:p w:rsidR="00000000" w:rsidDel="00000000" w:rsidP="00000000" w:rsidRDefault="00000000" w:rsidRPr="00000000" w14:paraId="00000050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widowControl w:val="0"/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✎ É importante que os anexos e os materiais de consulta sejam disponibilizados previamente no trello ou no whatsapp, para uma melhor compreensão e internalização do conteúdo.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✎ Sorria e beba água!</w:t>
            </w:r>
          </w:p>
        </w:tc>
      </w:tr>
    </w:tbl>
    <w:p w:rsidR="00000000" w:rsidDel="00000000" w:rsidP="00000000" w:rsidRDefault="00000000" w:rsidRPr="00000000" w14:paraId="00000055">
      <w:pPr>
        <w:spacing w:after="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ind w:left="0" w:firstLine="0"/>
        <w:jc w:val="center"/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ind w:left="0" w:firstLine="0"/>
        <w:jc w:val="center"/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ind w:left="0" w:firstLine="0"/>
        <w:jc w:val="center"/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ind w:left="0" w:firstLine="0"/>
        <w:jc w:val="center"/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ind w:left="0" w:firstLine="0"/>
        <w:jc w:val="center"/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ind w:left="0" w:firstLine="0"/>
        <w:jc w:val="center"/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ind w:left="0" w:firstLine="0"/>
        <w:jc w:val="center"/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ind w:left="0" w:firstLine="0"/>
        <w:jc w:val="center"/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ind w:left="0" w:firstLine="0"/>
        <w:jc w:val="center"/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ind w:left="0" w:firstLine="0"/>
        <w:jc w:val="center"/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ind w:left="0" w:firstLine="0"/>
        <w:jc w:val="left"/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ind w:left="0" w:firstLine="0"/>
        <w:jc w:val="center"/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b w:val="1"/>
          <w:sz w:val="28"/>
          <w:szCs w:val="28"/>
          <w:shd w:fill="f4cccc" w:val="clear"/>
          <w:rtl w:val="0"/>
        </w:rPr>
        <w:t xml:space="preserve">Material de consulta e orientação - para formadores</w:t>
      </w:r>
    </w:p>
    <w:p w:rsidR="00000000" w:rsidDel="00000000" w:rsidP="00000000" w:rsidRDefault="00000000" w:rsidRPr="00000000" w14:paraId="00000063">
      <w:pPr>
        <w:spacing w:after="0" w:line="276" w:lineRule="auto"/>
        <w:ind w:left="0" w:firstLine="0"/>
        <w:jc w:val="center"/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b w:val="1"/>
          <w:sz w:val="24"/>
          <w:szCs w:val="24"/>
          <w:u w:val="single"/>
          <w:shd w:fill="f4cccc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f4cccc" w:val="clear"/>
          <w:rtl w:val="0"/>
        </w:rPr>
        <w:t xml:space="preserve">O que é a problematização do artigo e porque ela é tão importante?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        </w:t>
        <w:tab/>
      </w:r>
      <w:r w:rsidDel="00000000" w:rsidR="00000000" w:rsidRPr="00000000">
        <w:rPr>
          <w:sz w:val="24"/>
          <w:szCs w:val="24"/>
          <w:rtl w:val="0"/>
        </w:rPr>
        <w:t xml:space="preserve">Todo artigo científico surge de uma indagação, não é isso? Vamos explicar! Quando você se propõe a escrever sobre algo (principalmente científico), você está intrigado com alguma temática que já estudou ou que tenha observado no seu dia-a-dia, tornando-se um curioso no tema a ponto de ter a vontade de estudar mais sobre ele, lendo sobre autores que já escreveram sobre o tema, problematizando, formular hipóteses, tudo isso através de um método escolhido por você, que gera uma análise de resultados através de dados colhidos, por exemplo, para que no fim você consiga observar e refletir sobre os resultados obtidos.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  <w:tab/>
        <w:t xml:space="preserve">Dessa forma, todo conhecimento científico surge a partir do interesse em se investigar um determinado tema na tentativa de encontrar a solução para algum problema identificado. Em outras palavras, o problema de pesquisa é uma questão específica que você quer investigar dentro do seu tema.Como o tema ainda é algo abrangente demais para ser tratado num trabalho acadêmico, a problematização surge como uma forma de delimitá-lo e dar maior foco para a pesquisa, por isso é tão importante.</w:t>
      </w:r>
    </w:p>
    <w:p w:rsidR="00000000" w:rsidDel="00000000" w:rsidP="00000000" w:rsidRDefault="00000000" w:rsidRPr="00000000" w14:paraId="00000067">
      <w:pPr>
        <w:spacing w:after="0" w:line="276" w:lineRule="auto"/>
        <w:ind w:left="0" w:firstLine="0"/>
        <w:jc w:val="left"/>
        <w:rPr>
          <w:b w:val="1"/>
          <w:color w:val="172b4d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b w:val="1"/>
          <w:color w:val="172b4d"/>
          <w:sz w:val="24"/>
          <w:szCs w:val="24"/>
          <w:u w:val="single"/>
          <w:shd w:fill="f4cccc" w:val="clear"/>
        </w:rPr>
      </w:pPr>
      <w:r w:rsidDel="00000000" w:rsidR="00000000" w:rsidRPr="00000000">
        <w:rPr>
          <w:b w:val="1"/>
          <w:color w:val="172b4d"/>
          <w:sz w:val="24"/>
          <w:szCs w:val="24"/>
          <w:u w:val="single"/>
          <w:shd w:fill="f4cccc" w:val="clear"/>
          <w:rtl w:val="0"/>
        </w:rPr>
        <w:t xml:space="preserve">Como fazer a problematização do seu artigo?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        </w:t>
        <w:tab/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Transformar o artigo em um problema a ser resolvido pode ser uma tarefa complicada num primeiro momento (acredite, o difícil é apenas começar), mas é possível fazer isso facilmente com alguns direcionamentos simples:</w:t>
      </w:r>
    </w:p>
    <w:p w:rsidR="00000000" w:rsidDel="00000000" w:rsidP="00000000" w:rsidRDefault="00000000" w:rsidRPr="00000000" w14:paraId="0000006A">
      <w:pPr>
        <w:spacing w:after="0" w:lineRule="auto"/>
        <w:ind w:left="1080" w:hanging="360"/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1.  </w:t>
        <w:tab/>
        <w:t xml:space="preserve">Seu problema é </w:t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original</w:t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relevante</w:t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6B">
      <w:pPr>
        <w:spacing w:after="0" w:lineRule="auto"/>
        <w:ind w:left="1080" w:hanging="360"/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2.  </w:t>
        <w:tab/>
        <w:t xml:space="preserve">Tenho hoje, possibilidades reais para executar tal pesquisa? Ou seja, o problema é empírico, sendo observável na realidade?</w:t>
      </w:r>
    </w:p>
    <w:p w:rsidR="00000000" w:rsidDel="00000000" w:rsidP="00000000" w:rsidRDefault="00000000" w:rsidRPr="00000000" w14:paraId="0000006C">
      <w:pPr>
        <w:spacing w:after="0" w:lineRule="auto"/>
        <w:ind w:left="1080" w:hanging="360"/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3.  </w:t>
        <w:tab/>
        <w:t xml:space="preserve">Existem recursos (material, tempo, etc) para a pesquisa?</w:t>
      </w:r>
    </w:p>
    <w:p w:rsidR="00000000" w:rsidDel="00000000" w:rsidP="00000000" w:rsidRDefault="00000000" w:rsidRPr="00000000" w14:paraId="0000006D">
      <w:pPr>
        <w:spacing w:after="0" w:lineRule="auto"/>
        <w:ind w:left="1080" w:hanging="360"/>
        <w:jc w:val="both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4.  </w:t>
        <w:tab/>
        <w:t xml:space="preserve">O problema está delimitado, claro, objetivo e passível de solução?</w:t>
      </w:r>
    </w:p>
    <w:p w:rsidR="00000000" w:rsidDel="00000000" w:rsidP="00000000" w:rsidRDefault="00000000" w:rsidRPr="00000000" w14:paraId="0000006E">
      <w:pPr>
        <w:spacing w:after="0" w:lineRule="auto"/>
        <w:ind w:left="0" w:firstLine="0"/>
        <w:jc w:val="both"/>
        <w:rPr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ind w:lef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ind w:lef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ind w:lef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ind w:lef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ind w:lef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ind w:lef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ind w:lef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ind w:lef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ind w:lef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ind w:lef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ind w:lef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ind w:lef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ind w:left="0" w:firstLine="0"/>
        <w:jc w:val="left"/>
        <w:rPr>
          <w:rFonts w:ascii="Roboto" w:cs="Roboto" w:eastAsia="Roboto" w:hAnsi="Roboto"/>
          <w:b w:val="1"/>
          <w:color w:val="172b4d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ind w:left="0" w:firstLine="0"/>
        <w:jc w:val="center"/>
        <w:rPr>
          <w:rFonts w:ascii="Roboto" w:cs="Roboto" w:eastAsia="Roboto" w:hAnsi="Roboto"/>
          <w:b w:val="1"/>
          <w:color w:val="172b4d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ind w:left="0" w:firstLine="0"/>
        <w:jc w:val="center"/>
        <w:rPr>
          <w:rFonts w:ascii="Roboto" w:cs="Roboto" w:eastAsia="Roboto" w:hAnsi="Roboto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cccc" w:val="clear"/>
          <w:rtl w:val="0"/>
        </w:rPr>
        <w:t xml:space="preserve">PROCESSAMENTO DE GRUPO</w:t>
      </w:r>
    </w:p>
    <w:p w:rsidR="00000000" w:rsidDel="00000000" w:rsidP="00000000" w:rsidRDefault="00000000" w:rsidRPr="00000000" w14:paraId="0000007E">
      <w:pPr>
        <w:spacing w:after="0" w:line="276" w:lineRule="auto"/>
        <w:ind w:left="0" w:firstLine="0"/>
        <w:jc w:val="center"/>
        <w:rPr>
          <w:rFonts w:ascii="Roboto" w:cs="Roboto" w:eastAsia="Roboto" w:hAnsi="Roboto"/>
          <w:b w:val="1"/>
          <w:color w:val="172b4d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jc w:val="left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Qual a melhor forma de desenvolver um trabalho com pessoas que não são do mesmo curso e nem a mesma área que a sua?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O que você entendeu sobre problematização?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Em que consiste uma boa problematização?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Qual a importância da problematização?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O que vem primeiro?</w:t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 O esqueleto ou o artigo?</w:t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O que você pôde aprender de novo hoje sobre problematização?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Quais as foi a maior dificuldade que você pôde notar quando foi solicitado para unir as problemáticas?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Dentro do esqueleto, qual foi a sua maior dificuldade na construção?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Houve algo que você não tinha a menor ideia de como poderia ser feito e aprendeu hoje?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Considerando tudo que foi aprendido por você sobre aprendizagem cooperativa até agora e sobre fabricação do artigo dos Encontros Universitários, como você acha que a metodologia poderia auxiliar nesse processo?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Quais os pontos negativos que você pode notar na construção de um artigo em trio e de que maneira você poderia superar esses pontos rumo ao sucesso do trabalho?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Quais, no seu ponto de vista, são os pontos mais relevantes a serem trabalhados no esqueleto do artigo? Justifique.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As datas para a entrega das partes do artigo estão apertando e seu amigo ou amiga de grupo não lhe ajudou em nada e não tomou nenhuma atitude em começar ainda. Qual a sua atitude diante dessa situação?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O que é possível notar sobre a aprendizagem cooperativa e os artigos trabalhados no PACCE?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Houve alguma dificuldade em conciliar a aprendizagem cooperativa com o temática escolhida por você ou pelo seu trio? Se sim, qual? Se não, porquê?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Qual dos artigos mais lhe interessou a fazer a leitura completa? Se houve, qual e porquê? Se não, que elementos poderiam ser trabalhados em prol do interesse a leitura? 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284" w:top="851" w:left="1701" w:right="1133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Bdr>
        <w:top w:color="000000" w:space="1" w:sz="4" w:val="single"/>
      </w:pBdr>
      <w:tabs>
        <w:tab w:val="center" w:pos="4252"/>
        <w:tab w:val="right" w:pos="8504"/>
      </w:tabs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tabs>
        <w:tab w:val="left" w:pos="1815"/>
        <w:tab w:val="right" w:pos="9072"/>
      </w:tabs>
      <w:jc w:val="right"/>
      <w:rPr/>
    </w:pPr>
    <w:r w:rsidDel="00000000" w:rsidR="00000000" w:rsidRPr="00000000">
      <w:rPr/>
      <w:drawing>
        <wp:inline distB="114300" distT="114300" distL="114300" distR="114300">
          <wp:extent cx="2843936" cy="70770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43936" cy="7077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tabs>
        <w:tab w:val="left" w:pos="1815"/>
        <w:tab w:val="right" w:pos="9072"/>
      </w:tabs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