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  <w:between w:space="0" w:sz="0" w:val="nil"/>
        </w:pBdr>
        <w:shd w:fill="4472c4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Reposição da Formação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1"/>
          <w:strike w:val="0"/>
          <w:color w:val="ffffff"/>
          <w:sz w:val="22"/>
          <w:szCs w:val="22"/>
          <w:u w:val="single"/>
          <w:shd w:fill="auto" w:val="clear"/>
          <w:vertAlign w:val="baseline"/>
          <w:rtl w:val="0"/>
        </w:rPr>
        <w:t xml:space="preserve">Semana 3</w:t>
      </w:r>
      <w:r w:rsidDel="00000000" w:rsidR="00000000" w:rsidRPr="00000000">
        <w:rPr>
          <w:i w:val="1"/>
          <w:smallCaps w:val="1"/>
          <w:color w:val="ffffff"/>
          <w:sz w:val="22"/>
          <w:szCs w:val="22"/>
          <w:u w:val="singl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(dias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Setembro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de 2019)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  <w:between w:space="0" w:sz="0" w:val="nil"/>
        </w:pBdr>
        <w:shd w:fill="d9e2f3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4472c4" w:space="1" w:sz="6" w:val="single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color w:val="1f3863"/>
          <w:sz w:val="24"/>
          <w:szCs w:val="24"/>
          <w:rtl w:val="0"/>
        </w:rPr>
        <w:t xml:space="preserve">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Assista o vídeo: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https://www.youtube.com/watch?v=VF2LHWrCRpA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Você deve fazer um resumo do vídeo de no mínimo 1.000 caracteres. Nele você pode incluir fatos da que já tenha vivenciado.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4472c4" w:space="1" w:sz="6" w:val="single"/>
        </w:pBdr>
        <w:spacing w:after="0" w:before="20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color w:val="1f3863"/>
          <w:sz w:val="24"/>
          <w:szCs w:val="24"/>
          <w:rtl w:val="0"/>
        </w:rPr>
        <w:t xml:space="preserve">Resumo e resenha dos anexos.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Anexo 1 </w:t>
      </w:r>
      <w:r w:rsidDel="00000000" w:rsidR="00000000" w:rsidRPr="00000000">
        <w:rPr>
          <w:sz w:val="24"/>
          <w:szCs w:val="24"/>
          <w:rtl w:val="0"/>
        </w:rPr>
        <w:t xml:space="preserve">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Anexo 2, </w:t>
      </w:r>
      <w:r w:rsidDel="00000000" w:rsidR="00000000" w:rsidRPr="00000000">
        <w:rPr>
          <w:sz w:val="24"/>
          <w:szCs w:val="24"/>
          <w:rtl w:val="0"/>
        </w:rPr>
        <w:t xml:space="preserve"> depois faça um resumo e uma resenha de cada. Ao todo, resumos e resenhas devem somar 2.000 caracteres. 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reposição deverá ser anexada ao formulário cujo link é: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rtl w:val="0"/>
          </w:rPr>
          <w:t xml:space="preserve">http://bit.ly/33HYadl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prazo máximo para o envio da reposição é: 25/09/2019.</w:t>
      </w:r>
    </w:p>
    <w:p w:rsidR="00000000" w:rsidDel="00000000" w:rsidP="00000000" w:rsidRDefault="00000000" w:rsidRPr="00000000" w14:paraId="0000000C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-708.6614173228347" w:right="-607.7952755905511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6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4695"/>
        <w:gridCol w:w="3345"/>
        <w:tblGridChange w:id="0">
          <w:tblGrid>
            <w:gridCol w:w="2325"/>
            <w:gridCol w:w="4695"/>
            <w:gridCol w:w="3345"/>
          </w:tblGrid>
        </w:tblGridChange>
      </w:tblGrid>
      <w:tr>
        <w:trPr>
          <w:trHeight w:val="15040" w:hRule="atLeast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 1 - 5 Sinais que te mostram como é sentir empatia</w:t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firstLine="425.1968503937008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Empatia significa a capacidade psicológica para sentir o que sentiria uma outra pessoa caso estivesse na mesma situação vivenciada por ela. Consiste em tentar compreender sentimentos e emoções, procurando experimentar de forma objetiva e racional o que sente outro indivíduo.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firstLine="425.1968503937008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empatia leva as pessoas a ajudarem umas às outras. Está intimamente ligada ao altruísmo - amor e interesse pelo próximo - e à capacidade de ajudar. Quando um indivíduo consegue sentir a dor ou o sofrimento do outro ao se colocar no seu lugar, desperta a vontade de ajudar e de agir seguindo princípios morais.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firstLine="425.1968503937008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capacidade de se colocar no lugar do outro, que se desenvolve através da empatia, ajuda a compreender melhor o comportamento alheio em determinadas circunstâncias e a forma como outra pessoa toma as decisões.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firstLine="425.1968503937008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 origem no termo em grego empatheia, que significava "paixão", a empatia pressupõe uma comunicação afetiva com outra pessoa e é um dos fundamentos da identificação e compreensão psicológica de outros indivíduos.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firstLine="425.1968503937008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 empático nem sempre é uma tarefa fácil. Confira 5 passos que caracterizam a empatia e que vão te ajudar a entender e exercitar este sentimento.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Cada pessoa é única: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existe uma "receita" pré definida de como devemos lidar com as pessoas. Cada indivíduo é único e essa é a beleza da vida.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708.661417322834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sentirmos empatia por alguém estamos nos sensibilizando pela realidade do próximo. Isso é essencial para que as pessoas possam se respeitar e aprender a viver com as suas diferenças.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708.661417322834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empatia é a principal ferramenta para a compreensão e paz geral, pois graças a este sentimento conseguimos nos "pôr na pele" de outras pessoas e, consequentemente, entender as razões por trás de suas ações.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Escutar antes de falar: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Você nunca conseguirá ser empático se não parar e observar. A empatia requer que o egocentrismo seja deixado de lado para dar espaço ao altruísmo, ou seja, ajudar outras pessoas sem intenções egoístas. 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Saber ouvir é muito importante. Mesmo quando você pensa não ser capaz de dizer algo para ajudar alguém, por exemplo, quando está ouvindo atentamente o que a outra pessoa tem a dizer, as palavras certas de conforto acabam por aparecer.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Ah, e nem sempre as palavras são necessárias. Um abraço, um beijo ou mesmo um tapinha nas costas, quando feito com sinceridade, já é um sinal de que você se "contaminou" pelo sentimento que aflige ou contagia o próximo.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 importância da linguagem corporal: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linguagem corporal é muito importante na hora de criar laços empáticos. Psicólogos afirmam que pequenos gestos podem simbolizar o seu nível de empatia para com determinada pessoa.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exemplo, tente não conversar com os braços cruzados ou sempre a bocejar, pois demonstra falta de interesse. Também é importante que você apresente pequenos sinais de concordância, indicando que está prestando atenção ao diálogo (como balançar a cabeça afirmativamente).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 sorriso ou um abraço podem ser mais importantes do que qualquer discurso. Não se esqueça disso.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Abandone os julgamentos: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 empático é ter a habilidade de não fazer julgamentos com base em suposições egoístas. Afinal de contas, como já dissemos, a empatia está baseada na compreensão do próximo. E o mundo é muito mais daquilo que você vive ou julga ser o correto.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Às vezes, presenciamos uma atitude de outra pessoa que parece ser incorreta ou despropositada. Por causa disso, muitas pessoas criam uma imagem negativa daquele indivíduo, tendo em conta o que presenciou. No entanto, existem mil e um motivos que possam ter desencadeado aquela reação na pessoa, como a perda de um familiar, do emprego, etc.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 é aí que entra a sensibilidade da empatia. Você precisa tentar entender a história por trás das ações, se pôr no lugar daquele indivíduo e, somente assim, será capaz de entender por que houve aquela reação inesperada, por exemplo.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 bom exercício para praticar a empatia nesse caso é tentar compreender as ações daquelas pessoas que te irritam. Este é o caminho rumo a tolerância social.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Empatia não é fingimento: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empatia é um sentimento genuíno e que deve ser valorizado. Ser empático não é agir com falsidade, ou seja, fazendo de conta que se importa com o próximo.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Portanto, se você é daqueles que critica o sentimento de empatia alheio, provavelmente está precisando trabalhar a sua capacidade de se colocar no lugar do outro. É muito importante praticarmos isso, afinal de contas, sem a empatia os seres humanos já teriam sido extintos há muito tempo.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jc w:val="right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fonte: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19"/>
                  <w:szCs w:val="19"/>
                  <w:u w:val="single"/>
                  <w:rtl w:val="0"/>
                </w:rPr>
                <w:t xml:space="preserve">https://www.significados.com.br/empatia/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 2 -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É EMPATIA?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Empatia é o sentimento de quem é capaz de se colocar no lugar do outro, podendo ser chamada também de compreensão e respeito pelos sentimentos do próximo.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Uma pessoa empática tem capacidade de lidar com a dor alheia e deixar o egocentrismo de lado. Ela faz isso para entender o ponto de vista do outro, exercendo generosidade e tolerância, já que nem sempre somos assertivos em nossas decisões.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atitudes que tomamos, às vezes, não são adequadas para outra pessoa, embora o egocêntrico considere que suas decisões também devem ser iguais para aqueles que fazem parte do seu convívio.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Algumas vezes, a decepção em um processo de empatia não compreendida está relacionada a um grau de ilusão que ultrapassou os limites.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Outro fator que bloqueia a empatia são os vícios que levam o indivíduo a se fixar apenas no objeto de desejo, impedindo-o de se abrir para o outro. É importante salientar que, embora seja uma reação natural das pessoas tentar se afastar das dores físicas ou emocionais, a dor é um alerta natural. Sem ela, não saberíamos piscar para expulsar um cisco dos olhos, nem conheceríamos o sentimento de perda. 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empatia não existiria se não tivéssemos passado por dores parecidas. É por isso que estamos falando sobre uma habilidade fundamental para a nossa vida pessoal e profissional.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 IMPORTÂNCIA DA EMPATIA NO TRABALHO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 professor José Roberto Goldim assinala que empatia é olhar com o olhar do outro, considerando a possibilidade de uma perspectiva diferente da sua. 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Por outro lado, a falta de empatia é a desconsideração de pessoas e valores, com bloqueio de diferentes percepções, crenças e desejos. Uma pessoa apática não demonstra sentimentos e emoções. 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Nas empresas, podemos encontrar colaboradores empáticos e apáticos - e é preciso conviver de forma amigável com todos.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Através de ferramentas de recursos humanos, como a Sixseconds®, por exemplo, é possível avaliar a inteligência emocional dos funcionários e compreender suas características.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Os líderes devem observar as atitudes dos liderados, evitando choque de ideias que possam gerar conflitos, desconforto ou mal-estar nas equipes de trabalho. 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Ao ser empático e entender as ações e reações de um colaborador, é possível prever as situações com antecedência. 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 chato e exigente não significa ser apático. Essas são características de profissionais que cuidam de suas tarefas com rigor, mas isso não significa falta de sensibilidade com a dor do próximo.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 IMPORTÂNCIA DA EMPATIA NA VIDA PESSOAL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Apesar de escutarmos com frequência a relação da empatia com o sucesso profissional, temos que reconhecer a importância dessa habilidade em todos os sentidos da nossa vida.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Cultivar o hábito de ser empático tem impacto não só para quem é alvo da empatia. Quem pratica também percebe uma sensação de positividade e bem-estar.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Nas relações familiares e amorosas, por exemplo, ao se colocar no lugar do outro e compreender as suas emoções e razões, é comum notar uma mudança no convívio. Afinal, com a empatia, é possível experimentar momentos de mais paciência, harmonia e de tranquilidade.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Vale ressaltar que, mesmo quando não existe uma conexão mais próxima ou um laço afetivo significativo, a empatia pode ainda assim ser adotada. 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 qualquer comunicação ou interação, ela contribui para que exista confiança e respeito entre os interlocutores.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Pode ser dentro de casa, no trabalho, no ônibus ao se deslocar e em várias situações do dia a dia, com pessoas conhecidas ou não.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Basta experimentar ser mais empático que os benefícios são logo percebidos.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PRINCIPAIS BENEFÍCIOS DA EMPATIA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Ao longo do texto, ao abordarmos a importância da empatia, já mencionamos algumas das principais vantagens de desenvolver essa competência e adotá-la no dia a dia. 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Para facilitar ainda mais a compreensão dos benefícios, elaboramos uma lista. 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Confira agora as principais razões para você ser empático em todas as oportunidades: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Aproxima as pessoas e favorece o relacionamento entre elas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Melhora o entendimento em situações diversas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Contribui com o ambiente e o clima organizacional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Facilita a formação de relações sólidas e confiáveis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Promove o exercício da generosidade, paciência e tolerância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Proporciona assertividade na definição de metas e objetivos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Propicia a previsibilidade de situações e antecipação aos problemas</w:t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Evolui a busca pela satisfação e realização plena.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Agora que você entendeu o que é empatia, tem tudo o que precisa para desenvolver ou aprimorar essa importante competência. O que acha, então, de dar o próximo passo?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fonte: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https://www.slacoaching.com.br/artigos-do-presidente/o-que-e-empatia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  <w:qFormat w:val="1"/>
    <w:rsid w:val="00076FE4"/>
  </w:style>
  <w:style w:type="paragraph" w:styleId="Ttulo1">
    <w:name w:val="heading 1"/>
    <w:basedOn w:val="Normal"/>
    <w:next w:val="Normal"/>
    <w:link w:val="Ttulo1Char"/>
    <w:uiPriority w:val="9"/>
    <w:qFormat w:val="1"/>
    <w:rsid w:val="00076FE4"/>
    <w:pPr>
      <w:pBdr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pBdr>
      <w:shd w:color="auto" w:fill="4472c4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076FE4"/>
    <w:pPr>
      <w:pBdr>
        <w:top w:color="d9e2f3" w:space="0" w:sz="24" w:themeColor="accent1" w:themeTint="000033" w:val="single"/>
        <w:left w:color="d9e2f3" w:space="0" w:sz="24" w:themeColor="accent1" w:themeTint="000033" w:val="single"/>
        <w:bottom w:color="d9e2f3" w:space="0" w:sz="24" w:themeColor="accent1" w:themeTint="000033" w:val="single"/>
        <w:right w:color="d9e2f3" w:space="0" w:sz="24" w:themeColor="accent1" w:themeTint="000033" w:val="single"/>
      </w:pBdr>
      <w:shd w:color="auto" w:fill="d9e2f3" w:themeFill="accent1" w:themeFillTint="000033" w:val="clear"/>
      <w:spacing w:after="0"/>
      <w:outlineLvl w:val="1"/>
    </w:pPr>
    <w:rPr>
      <w:caps w:val="1"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076FE4"/>
    <w:pPr>
      <w:pBdr>
        <w:top w:color="4472c4" w:space="2" w:sz="6" w:themeColor="accent1" w:val="single"/>
      </w:pBdr>
      <w:spacing w:after="0" w:before="300"/>
      <w:outlineLvl w:val="2"/>
    </w:pPr>
    <w:rPr>
      <w:caps w:val="1"/>
      <w:color w:val="1f3763" w:themeColor="accent1" w:themeShade="0000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076FE4"/>
    <w:pPr>
      <w:pBdr>
        <w:top w:color="4472c4" w:space="2" w:sz="6" w:themeColor="accent1" w:val="dotted"/>
      </w:pBdr>
      <w:spacing w:after="0" w:before="200"/>
      <w:outlineLvl w:val="3"/>
    </w:pPr>
    <w:rPr>
      <w:caps w:val="1"/>
      <w:color w:val="2f5496" w:themeColor="accent1" w:themeShade="0000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 w:val="1"/>
    <w:qFormat w:val="1"/>
    <w:rsid w:val="00076FE4"/>
    <w:pPr>
      <w:pBdr>
        <w:bottom w:color="4472c4" w:space="1" w:sz="6" w:themeColor="accent1" w:val="single"/>
      </w:pBdr>
      <w:spacing w:after="0" w:before="200"/>
      <w:outlineLvl w:val="4"/>
    </w:pPr>
    <w:rPr>
      <w:caps w:val="1"/>
      <w:color w:val="2f5496" w:themeColor="accent1" w:themeShade="0000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076FE4"/>
    <w:pPr>
      <w:pBdr>
        <w:bottom w:color="4472c4" w:space="1" w:sz="6" w:themeColor="accent1" w:val="dotted"/>
      </w:pBdr>
      <w:spacing w:after="0" w:before="200"/>
      <w:outlineLvl w:val="5"/>
    </w:pPr>
    <w:rPr>
      <w:caps w:val="1"/>
      <w:color w:val="2f5496" w:themeColor="accent1" w:themeShade="0000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076FE4"/>
    <w:pPr>
      <w:spacing w:after="0" w:before="200"/>
      <w:outlineLvl w:val="6"/>
    </w:pPr>
    <w:rPr>
      <w:caps w:val="1"/>
      <w:color w:val="2f5496" w:themeColor="accent1" w:themeShade="0000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076FE4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076FE4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EB54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B5418"/>
    <w:rPr>
      <w:color w:val="605e5c"/>
      <w:shd w:color="auto" w:fill="e1dfdd" w:val="clear"/>
    </w:rPr>
  </w:style>
  <w:style w:type="paragraph" w:styleId="Cabealho">
    <w:name w:val="header"/>
    <w:basedOn w:val="Normal"/>
    <w:link w:val="CabealhoChar"/>
    <w:uiPriority w:val="99"/>
    <w:unhideWhenUsed w:val="1"/>
    <w:rsid w:val="00076F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76FE4"/>
  </w:style>
  <w:style w:type="paragraph" w:styleId="Rodap">
    <w:name w:val="footer"/>
    <w:basedOn w:val="Normal"/>
    <w:link w:val="RodapChar"/>
    <w:uiPriority w:val="99"/>
    <w:unhideWhenUsed w:val="1"/>
    <w:rsid w:val="00076F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76FE4"/>
  </w:style>
  <w:style w:type="character" w:styleId="Ttulo1Char" w:customStyle="1">
    <w:name w:val="Título 1 Char"/>
    <w:basedOn w:val="Fontepargpadro"/>
    <w:link w:val="Ttulo1"/>
    <w:uiPriority w:val="9"/>
    <w:rsid w:val="00076FE4"/>
    <w:rPr>
      <w:caps w:val="1"/>
      <w:color w:val="ffffff" w:themeColor="background1"/>
      <w:spacing w:val="15"/>
      <w:sz w:val="22"/>
      <w:szCs w:val="22"/>
      <w:shd w:color="auto" w:fill="4472c4" w:themeFill="accent1" w:val="clear"/>
    </w:rPr>
  </w:style>
  <w:style w:type="character" w:styleId="Ttulo2Char" w:customStyle="1">
    <w:name w:val="Título 2 Char"/>
    <w:basedOn w:val="Fontepargpadro"/>
    <w:link w:val="Ttulo2"/>
    <w:uiPriority w:val="9"/>
    <w:rsid w:val="00076FE4"/>
    <w:rPr>
      <w:caps w:val="1"/>
      <w:spacing w:val="15"/>
      <w:shd w:color="auto" w:fill="d9e2f3" w:themeFill="accent1" w:themeFillTint="000033" w:val="clear"/>
    </w:rPr>
  </w:style>
  <w:style w:type="character" w:styleId="Ttulo3Char" w:customStyle="1">
    <w:name w:val="Título 3 Char"/>
    <w:basedOn w:val="Fontepargpadro"/>
    <w:link w:val="Ttulo3"/>
    <w:uiPriority w:val="9"/>
    <w:rsid w:val="00076FE4"/>
    <w:rPr>
      <w:caps w:val="1"/>
      <w:color w:val="1f3763" w:themeColor="accent1" w:themeShade="00007F"/>
      <w:spacing w:val="15"/>
    </w:rPr>
  </w:style>
  <w:style w:type="character" w:styleId="Ttulo4Char" w:customStyle="1">
    <w:name w:val="Título 4 Char"/>
    <w:basedOn w:val="Fontepargpadro"/>
    <w:link w:val="Ttulo4"/>
    <w:uiPriority w:val="9"/>
    <w:rsid w:val="00076FE4"/>
    <w:rPr>
      <w:caps w:val="1"/>
      <w:color w:val="2f5496" w:themeColor="accent1" w:themeShade="0000BF"/>
      <w:spacing w:val="10"/>
    </w:rPr>
  </w:style>
  <w:style w:type="character" w:styleId="Ttulo5Char" w:customStyle="1">
    <w:name w:val="Título 5 Char"/>
    <w:basedOn w:val="Fontepargpadro"/>
    <w:link w:val="Ttulo5"/>
    <w:uiPriority w:val="9"/>
    <w:rsid w:val="00076FE4"/>
    <w:rPr>
      <w:caps w:val="1"/>
      <w:color w:val="2f5496" w:themeColor="accent1" w:themeShade="0000BF"/>
      <w:spacing w:val="10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076FE4"/>
    <w:rPr>
      <w:caps w:val="1"/>
      <w:color w:val="2f5496" w:themeColor="accent1" w:themeShade="0000BF"/>
      <w:spacing w:val="10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076FE4"/>
    <w:rPr>
      <w:caps w:val="1"/>
      <w:color w:val="2f5496" w:themeColor="accent1" w:themeShade="0000BF"/>
      <w:spacing w:val="1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076FE4"/>
    <w:rPr>
      <w:caps w:val="1"/>
      <w:spacing w:val="10"/>
      <w:sz w:val="18"/>
      <w:szCs w:val="1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076FE4"/>
    <w:rPr>
      <w:i w:val="1"/>
      <w:iCs w:val="1"/>
      <w:caps w:val="1"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076FE4"/>
    <w:rPr>
      <w:b w:val="1"/>
      <w:bCs w:val="1"/>
      <w:color w:val="2f5496" w:themeColor="accent1" w:themeShade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076FE4"/>
    <w:pPr>
      <w:spacing w:after="0" w:before="0"/>
    </w:pPr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076FE4"/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76FE4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tuloChar" w:customStyle="1">
    <w:name w:val="Subtítulo Char"/>
    <w:basedOn w:val="Fontepargpadro"/>
    <w:link w:val="Subttulo"/>
    <w:uiPriority w:val="11"/>
    <w:rsid w:val="00076FE4"/>
    <w:rPr>
      <w:caps w:val="1"/>
      <w:color w:val="595959" w:themeColor="text1" w:themeTint="0000A6"/>
      <w:spacing w:val="10"/>
      <w:sz w:val="21"/>
      <w:szCs w:val="21"/>
    </w:rPr>
  </w:style>
  <w:style w:type="character" w:styleId="Forte">
    <w:name w:val="Strong"/>
    <w:uiPriority w:val="22"/>
    <w:qFormat w:val="1"/>
    <w:rsid w:val="00076FE4"/>
    <w:rPr>
      <w:b w:val="1"/>
      <w:bCs w:val="1"/>
    </w:rPr>
  </w:style>
  <w:style w:type="character" w:styleId="nfase">
    <w:name w:val="Emphasis"/>
    <w:uiPriority w:val="20"/>
    <w:qFormat w:val="1"/>
    <w:rsid w:val="00076FE4"/>
    <w:rPr>
      <w:caps w:val="1"/>
      <w:color w:val="1f3763" w:themeColor="accent1" w:themeShade="00007F"/>
      <w:spacing w:val="5"/>
    </w:rPr>
  </w:style>
  <w:style w:type="paragraph" w:styleId="SemEspaamento">
    <w:name w:val="No Spacing"/>
    <w:uiPriority w:val="1"/>
    <w:qFormat w:val="1"/>
    <w:rsid w:val="00076FE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076FE4"/>
    <w:rPr>
      <w:i w:val="1"/>
      <w:iCs w:val="1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076FE4"/>
    <w:rPr>
      <w:i w:val="1"/>
      <w:iCs w:val="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076FE4"/>
    <w:pPr>
      <w:spacing w:after="240" w:before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76FE4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 w:val="1"/>
    <w:rsid w:val="00076FE4"/>
    <w:rPr>
      <w:i w:val="1"/>
      <w:iCs w:val="1"/>
      <w:color w:val="1f3763" w:themeColor="accent1" w:themeShade="00007F"/>
    </w:rPr>
  </w:style>
  <w:style w:type="character" w:styleId="nfaseIntensa">
    <w:name w:val="Intense Emphasis"/>
    <w:uiPriority w:val="21"/>
    <w:qFormat w:val="1"/>
    <w:rsid w:val="00076FE4"/>
    <w:rPr>
      <w:b w:val="1"/>
      <w:bCs w:val="1"/>
      <w:caps w:val="1"/>
      <w:color w:val="1f3763" w:themeColor="accent1" w:themeShade="00007F"/>
      <w:spacing w:val="10"/>
    </w:rPr>
  </w:style>
  <w:style w:type="character" w:styleId="RefernciaSutil">
    <w:name w:val="Subtle Reference"/>
    <w:uiPriority w:val="31"/>
    <w:qFormat w:val="1"/>
    <w:rsid w:val="00076FE4"/>
    <w:rPr>
      <w:b w:val="1"/>
      <w:bCs w:val="1"/>
      <w:color w:val="4472c4" w:themeColor="accent1"/>
    </w:rPr>
  </w:style>
  <w:style w:type="character" w:styleId="RefernciaIntensa">
    <w:name w:val="Intense Reference"/>
    <w:uiPriority w:val="32"/>
    <w:qFormat w:val="1"/>
    <w:rsid w:val="00076FE4"/>
    <w:rPr>
      <w:b w:val="1"/>
      <w:bCs w:val="1"/>
      <w:i w:val="1"/>
      <w:iCs w:val="1"/>
      <w:caps w:val="1"/>
      <w:color w:val="4472c4" w:themeColor="accent1"/>
    </w:rPr>
  </w:style>
  <w:style w:type="character" w:styleId="TtulodoLivro">
    <w:name w:val="Book Title"/>
    <w:uiPriority w:val="33"/>
    <w:qFormat w:val="1"/>
    <w:rsid w:val="00076FE4"/>
    <w:rPr>
      <w:b w:val="1"/>
      <w:bCs w:val="1"/>
      <w:i w:val="1"/>
      <w:iC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076FE4"/>
    <w:pPr>
      <w:outlineLvl w:val="9"/>
    </w:pPr>
  </w:style>
  <w:style w:type="paragraph" w:styleId="NormalWeb">
    <w:name w:val="Normal (Web)"/>
    <w:basedOn w:val="Normal"/>
    <w:uiPriority w:val="99"/>
    <w:semiHidden w:val="1"/>
    <w:unhideWhenUsed w:val="1"/>
    <w:rsid w:val="004C0688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4C0688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slacoaching.com.br/artigos-do-presidente/o-que-e-empatia" TargetMode="External"/><Relationship Id="rId9" Type="http://schemas.openxmlformats.org/officeDocument/2006/relationships/hyperlink" Target="https://www.significados.com.br/empati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VF2LHWrCRpA" TargetMode="External"/><Relationship Id="rId8" Type="http://schemas.openxmlformats.org/officeDocument/2006/relationships/hyperlink" Target="http://bit.ly/33HYad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kLk5vncC7JboXC9KkG1VvViW5Q==">AMUW2mWboU1OoRf7B2TTsEYHrvXGMOy8BDCQXsj8sLnxHtRJXmytb+Sle6J4Q2UKZMJ7wL+49qkKZFhgn+Uhs98uHn4tRzitO6UxfeA918tzXvwpZN0LJ6c=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2019-08-16T15:19:00Z</dcterms:created>
  <dc:creator>Charles Carneiro</dc:creator>
</cp:coreProperties>
</file>