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15.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4725"/>
        <w:gridCol w:w="3960"/>
        <w:tblGridChange w:id="0">
          <w:tblGrid>
            <w:gridCol w:w="1830"/>
            <w:gridCol w:w="4725"/>
            <w:gridCol w:w="3960"/>
          </w:tblGrid>
        </w:tblGridChange>
      </w:tblGrid>
      <w:tr>
        <w:trPr>
          <w:trHeight w:val="700" w:hRule="atLeast"/>
        </w:trPr>
        <w:tc>
          <w:tcPr>
            <w:gridSpan w:val="2"/>
            <w:vMerge w:val="restart"/>
            <w:vAlign w:val="center"/>
          </w:tcPr>
          <w:p w:rsidR="00000000" w:rsidDel="00000000" w:rsidP="00000000" w:rsidRDefault="00000000" w:rsidRPr="00000000" w14:paraId="00000002">
            <w:pPr>
              <w:spacing w:after="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CAPACITAÇÃO</w:t>
            </w:r>
            <w:r w:rsidDel="00000000" w:rsidR="00000000" w:rsidRPr="00000000">
              <w:rPr>
                <w:b w:val="1"/>
                <w:sz w:val="28"/>
                <w:szCs w:val="28"/>
                <w:rtl w:val="0"/>
              </w:rPr>
              <w:t xml:space="preserve"> DE BOLSISTAS</w:t>
            </w:r>
            <w:r w:rsidDel="00000000" w:rsidR="00000000" w:rsidRPr="00000000">
              <w:rPr>
                <w:rFonts w:ascii="Calibri" w:cs="Calibri" w:eastAsia="Calibri" w:hAnsi="Calibri"/>
                <w:b w:val="1"/>
                <w:rtl w:val="0"/>
              </w:rPr>
              <w:br w:type="textWrapping"/>
            </w:r>
          </w:p>
        </w:tc>
        <w:tc>
          <w:tcPr>
            <w:vAlign w:val="center"/>
          </w:tcPr>
          <w:p w:rsidR="00000000" w:rsidDel="00000000" w:rsidP="00000000" w:rsidRDefault="00000000" w:rsidRPr="00000000" w14:paraId="00000005">
            <w:pPr>
              <w:spacing w:after="0" w:line="240" w:lineRule="auto"/>
              <w:jc w:val="center"/>
              <w:rPr>
                <w:rFonts w:ascii="Calibri" w:cs="Calibri" w:eastAsia="Calibri" w:hAnsi="Calibri"/>
                <w:b w:val="1"/>
                <w:sz w:val="32"/>
                <w:szCs w:val="32"/>
              </w:rPr>
            </w:pPr>
            <w:r w:rsidDel="00000000" w:rsidR="00000000" w:rsidRPr="00000000">
              <w:rPr>
                <w:b w:val="1"/>
                <w:sz w:val="32"/>
                <w:szCs w:val="32"/>
                <w:rtl w:val="0"/>
              </w:rPr>
              <w:t xml:space="preserve">SEMANA 33</w:t>
            </w:r>
            <w:r w:rsidDel="00000000" w:rsidR="00000000" w:rsidRPr="00000000">
              <w:rPr>
                <w:rtl w:val="0"/>
              </w:rPr>
            </w:r>
          </w:p>
        </w:tc>
      </w:tr>
      <w:tr>
        <w:trPr>
          <w:trHeight w:val="200" w:hRule="atLeast"/>
        </w:trPr>
        <w:tc>
          <w:tcPr>
            <w:gridSpan w:val="2"/>
            <w:vMerge w:val="continue"/>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2"/>
                <w:szCs w:val="32"/>
              </w:rPr>
            </w:pPr>
            <w:r w:rsidDel="00000000" w:rsidR="00000000" w:rsidRPr="00000000">
              <w:rPr>
                <w:rtl w:val="0"/>
              </w:rPr>
            </w:r>
          </w:p>
        </w:tc>
        <w:tc>
          <w:tcPr>
            <w:vAlign w:val="center"/>
          </w:tcPr>
          <w:p w:rsidR="00000000" w:rsidDel="00000000" w:rsidP="00000000" w:rsidRDefault="00000000" w:rsidRPr="00000000" w14:paraId="00000008">
            <w:pPr>
              <w:spacing w:after="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20"/>
                <w:szCs w:val="20"/>
                <w:rtl w:val="0"/>
              </w:rPr>
              <w:t xml:space="preserve">O ARTIGO CIENTÍFICO</w:t>
            </w:r>
            <w:r w:rsidDel="00000000" w:rsidR="00000000" w:rsidRPr="00000000">
              <w:rPr>
                <w:rtl w:val="0"/>
              </w:rPr>
            </w:r>
          </w:p>
        </w:tc>
      </w:tr>
      <w:tr>
        <w:tc>
          <w:tcPr/>
          <w:p w:rsidR="00000000" w:rsidDel="00000000" w:rsidP="00000000" w:rsidRDefault="00000000" w:rsidRPr="00000000" w14:paraId="00000009">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gridSpan w:val="2"/>
          </w:tcPr>
          <w:p w:rsidR="00000000" w:rsidDel="00000000" w:rsidP="00000000" w:rsidRDefault="00000000" w:rsidRPr="00000000" w14:paraId="000000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sz w:val="20"/>
                <w:szCs w:val="20"/>
                <w:rtl w:val="0"/>
              </w:rPr>
              <w:t xml:space="preserve">2 </w:t>
            </w:r>
            <w:r w:rsidDel="00000000" w:rsidR="00000000" w:rsidRPr="00000000">
              <w:rPr>
                <w:rFonts w:ascii="Calibri" w:cs="Calibri" w:eastAsia="Calibri" w:hAnsi="Calibri"/>
                <w:sz w:val="20"/>
                <w:szCs w:val="20"/>
                <w:rtl w:val="0"/>
              </w:rPr>
              <w:t xml:space="preserve">horas</w:t>
            </w:r>
          </w:p>
        </w:tc>
      </w:tr>
      <w:tr>
        <w:trPr>
          <w:trHeight w:val="280" w:hRule="atLeast"/>
        </w:trPr>
        <w:tc>
          <w:tcPr/>
          <w:p w:rsidR="00000000" w:rsidDel="00000000" w:rsidP="00000000" w:rsidRDefault="00000000" w:rsidRPr="00000000" w14:paraId="0000000C">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Materiais</w:t>
            </w:r>
          </w:p>
        </w:tc>
        <w:tc>
          <w:tcPr>
            <w:gridSpan w:val="2"/>
          </w:tcPr>
          <w:p w:rsidR="00000000" w:rsidDel="00000000" w:rsidP="00000000" w:rsidRDefault="00000000" w:rsidRPr="00000000" w14:paraId="000000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Projetor, papéis A4, </w:t>
            </w:r>
            <w:r w:rsidDel="00000000" w:rsidR="00000000" w:rsidRPr="00000000">
              <w:rPr>
                <w:sz w:val="20"/>
                <w:szCs w:val="20"/>
                <w:rtl w:val="0"/>
              </w:rPr>
              <w:t xml:space="preserve">canetas</w:t>
            </w:r>
            <w:r w:rsidDel="00000000" w:rsidR="00000000" w:rsidRPr="00000000">
              <w:rPr>
                <w:rtl w:val="0"/>
              </w:rPr>
            </w:r>
          </w:p>
        </w:tc>
      </w:tr>
      <w:tr>
        <w:trPr>
          <w:trHeight w:val="10680" w:hRule="atLeast"/>
        </w:trPr>
        <w:tc>
          <w:tcPr>
            <w:gridSpan w:val="3"/>
          </w:tcPr>
          <w:p w:rsidR="00000000" w:rsidDel="00000000" w:rsidP="00000000" w:rsidRDefault="00000000" w:rsidRPr="00000000" w14:paraId="0000000F">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Procedimentos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2600325</wp:posOffset>
                      </wp:positionH>
                      <wp:positionV relativeFrom="paragraph">
                        <wp:posOffset>0</wp:posOffset>
                      </wp:positionV>
                      <wp:extent cx="1203007" cy="190500"/>
                      <wp:effectExtent b="0" l="0" r="0" t="0"/>
                      <wp:wrapNone/>
                      <wp:docPr id="20" name=""/>
                      <a:graphic>
                        <a:graphicData uri="http://schemas.microsoft.com/office/word/2010/wordprocessingShape">
                          <wps:wsp>
                            <wps:cNvSpPr/>
                            <wps:cNvPr id="2" name="Shape 2"/>
                            <wps:spPr>
                              <a:xfrm>
                                <a:off x="4855463" y="3708563"/>
                                <a:ext cx="981075" cy="1428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2600325</wp:posOffset>
                      </wp:positionH>
                      <wp:positionV relativeFrom="paragraph">
                        <wp:posOffset>0</wp:posOffset>
                      </wp:positionV>
                      <wp:extent cx="1203007" cy="190500"/>
                      <wp:effectExtent b="0" l="0" r="0" t="0"/>
                      <wp:wrapNone/>
                      <wp:docPr id="2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03007" cy="190500"/>
                              </a:xfrm>
                              <a:prstGeom prst="rect"/>
                              <a:ln/>
                            </pic:spPr>
                          </pic:pic>
                        </a:graphicData>
                      </a:graphic>
                    </wp:anchor>
                  </w:drawing>
                </mc:Fallback>
              </mc:AlternateContent>
            </w:r>
          </w:p>
          <w:p w:rsidR="00000000" w:rsidDel="00000000" w:rsidP="00000000" w:rsidRDefault="00000000" w:rsidRPr="00000000" w14:paraId="00000010">
            <w:pPr>
              <w:spacing w:after="0" w:line="240" w:lineRule="auto"/>
              <w:jc w:val="center"/>
              <w:rPr>
                <w:b w:val="1"/>
              </w:rPr>
            </w:pPr>
            <w:r w:rsidDel="00000000" w:rsidR="00000000" w:rsidRPr="00000000">
              <w:rPr>
                <w:rtl w:val="0"/>
              </w:rPr>
            </w:r>
          </w:p>
          <w:p w:rsidR="00000000" w:rsidDel="00000000" w:rsidP="00000000" w:rsidRDefault="00000000" w:rsidRPr="00000000" w14:paraId="00000011">
            <w:pPr>
              <w:spacing w:after="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1. DINÂMICA QUEBRA GELO:</w:t>
            </w:r>
            <w:r w:rsidDel="00000000" w:rsidR="00000000" w:rsidRPr="00000000">
              <w:rPr>
                <w:rFonts w:ascii="Calibri" w:cs="Calibri" w:eastAsia="Calibri" w:hAnsi="Calibri"/>
                <w:rtl w:val="0"/>
              </w:rPr>
              <w:t xml:space="preserve"> (em até 20min).</w:t>
            </w:r>
          </w:p>
          <w:p w:rsidR="00000000" w:rsidDel="00000000" w:rsidP="00000000" w:rsidRDefault="00000000" w:rsidRPr="00000000" w14:paraId="00000012">
            <w:pPr>
              <w:spacing w:after="0" w:line="240" w:lineRule="auto"/>
              <w:jc w:val="both"/>
              <w:rPr>
                <w:rFonts w:ascii="Calibri" w:cs="Calibri" w:eastAsia="Calibri" w:hAnsi="Calibri"/>
              </w:rPr>
            </w:pPr>
            <w:r w:rsidDel="00000000" w:rsidR="00000000" w:rsidRPr="00000000">
              <w:rPr>
                <w:rtl w:val="0"/>
              </w:rPr>
              <w:t xml:space="preserve">O facilitador cola nas costas de cada um dos bolsista um pedaço de papel, e pede para que alguém faça o mesma na sua. Depois disso, todos deve circular na sala para que todos escrevam uma característica sua. Todos os bolsista deve atribuir uma característica a todos os outros. Feito isso, cada um pega o seu papel e ler para o grupo as características que lhes foram atribuídas, concordando ou não com cada uma.</w:t>
            </w:r>
            <w:r w:rsidDel="00000000" w:rsidR="00000000" w:rsidRPr="00000000">
              <w:rPr>
                <w:rtl w:val="0"/>
              </w:rPr>
            </w:r>
          </w:p>
          <w:p w:rsidR="00000000" w:rsidDel="00000000" w:rsidP="00000000" w:rsidRDefault="00000000" w:rsidRPr="00000000" w14:paraId="00000013">
            <w:pPr>
              <w:spacing w:after="0" w:line="240" w:lineRule="auto"/>
              <w:jc w:val="center"/>
              <w:rPr>
                <w:b w:val="1"/>
              </w:rPr>
            </w:pPr>
            <w:r w:rsidDel="00000000" w:rsidR="00000000" w:rsidRPr="00000000">
              <w:rPr>
                <w:rtl w:val="0"/>
              </w:rPr>
            </w:r>
          </w:p>
          <w:p w:rsidR="00000000" w:rsidDel="00000000" w:rsidP="00000000" w:rsidRDefault="00000000" w:rsidRPr="00000000" w14:paraId="00000014">
            <w:pPr>
              <w:spacing w:after="0" w:line="240" w:lineRule="auto"/>
              <w:jc w:val="center"/>
              <w:rPr/>
            </w:pPr>
            <w:r w:rsidDel="00000000" w:rsidR="00000000" w:rsidRPr="00000000">
              <w:rPr>
                <w:b w:val="1"/>
                <w:rtl w:val="0"/>
              </w:rPr>
              <w:t xml:space="preserve">2. HISTÓRIA DOS ENCONTROS UNIVERSITÁRIOS UFC:</w:t>
            </w:r>
            <w:r w:rsidDel="00000000" w:rsidR="00000000" w:rsidRPr="00000000">
              <w:rPr>
                <w:rtl w:val="0"/>
              </w:rPr>
              <w:t xml:space="preserve"> (de 10 min).</w:t>
            </w:r>
          </w:p>
          <w:p w:rsidR="00000000" w:rsidDel="00000000" w:rsidP="00000000" w:rsidRDefault="00000000" w:rsidRPr="00000000" w14:paraId="00000015">
            <w:pPr>
              <w:spacing w:after="0" w:line="240" w:lineRule="auto"/>
              <w:jc w:val="both"/>
              <w:rPr/>
            </w:pPr>
            <w:r w:rsidDel="00000000" w:rsidR="00000000" w:rsidRPr="00000000">
              <w:rPr>
                <w:rtl w:val="0"/>
              </w:rPr>
              <w:t xml:space="preserve">Apresentar o vídeo: </w:t>
            </w:r>
            <w:hyperlink r:id="rId8">
              <w:r w:rsidDel="00000000" w:rsidR="00000000" w:rsidRPr="00000000">
                <w:rPr>
                  <w:color w:val="1155cc"/>
                  <w:u w:val="single"/>
                  <w:rtl w:val="0"/>
                </w:rPr>
                <w:t xml:space="preserve">https://www.youtube.com/watch?v=g7kyrnBLJLY</w:t>
              </w:r>
            </w:hyperlink>
            <w:r w:rsidDel="00000000" w:rsidR="00000000" w:rsidRPr="00000000">
              <w:rPr>
                <w:b w:val="1"/>
                <w:rtl w:val="0"/>
              </w:rPr>
              <w:t xml:space="preserve">. </w:t>
            </w:r>
            <w:r w:rsidDel="00000000" w:rsidR="00000000" w:rsidRPr="00000000">
              <w:rPr>
                <w:rtl w:val="0"/>
              </w:rPr>
              <w:t xml:space="preserve">Logo após, discutir um pouco sobre o vídeo, por aproximadamente 5 minutos.</w:t>
            </w:r>
            <w:r w:rsidDel="00000000" w:rsidR="00000000" w:rsidRPr="00000000">
              <w:rPr>
                <w:rtl w:val="0"/>
              </w:rPr>
            </w:r>
          </w:p>
          <w:p w:rsidR="00000000" w:rsidDel="00000000" w:rsidP="00000000" w:rsidRDefault="00000000" w:rsidRPr="00000000" w14:paraId="00000016">
            <w:pPr>
              <w:spacing w:after="0" w:line="240" w:lineRule="auto"/>
              <w:jc w:val="center"/>
              <w:rPr>
                <w:b w:val="1"/>
              </w:rPr>
            </w:pPr>
            <w:r w:rsidDel="00000000" w:rsidR="00000000" w:rsidRPr="00000000">
              <w:rPr>
                <w:rtl w:val="0"/>
              </w:rPr>
            </w:r>
          </w:p>
          <w:p w:rsidR="00000000" w:rsidDel="00000000" w:rsidP="00000000" w:rsidRDefault="00000000" w:rsidRPr="00000000" w14:paraId="00000017">
            <w:pPr>
              <w:spacing w:after="0" w:line="240" w:lineRule="auto"/>
              <w:jc w:val="center"/>
              <w:rPr>
                <w:rFonts w:ascii="Calibri" w:cs="Calibri" w:eastAsia="Calibri" w:hAnsi="Calibri"/>
              </w:rPr>
            </w:pPr>
            <w:r w:rsidDel="00000000" w:rsidR="00000000" w:rsidRPr="00000000">
              <w:rPr>
                <w:b w:val="1"/>
                <w:rtl w:val="0"/>
              </w:rPr>
              <w:t xml:space="preserve">3</w:t>
            </w:r>
            <w:r w:rsidDel="00000000" w:rsidR="00000000" w:rsidRPr="00000000">
              <w:rPr>
                <w:rFonts w:ascii="Calibri" w:cs="Calibri" w:eastAsia="Calibri" w:hAnsi="Calibri"/>
                <w:b w:val="1"/>
                <w:rtl w:val="0"/>
              </w:rPr>
              <w:t xml:space="preserve">. APRESENTAÇÃO DO ARTIGO DO EU 201</w:t>
            </w:r>
            <w:r w:rsidDel="00000000" w:rsidR="00000000" w:rsidRPr="00000000">
              <w:rPr>
                <w:b w:val="1"/>
                <w:rtl w:val="0"/>
              </w:rPr>
              <w:t xml:space="preserve">8</w:t>
            </w:r>
            <w:r w:rsidDel="00000000" w:rsidR="00000000" w:rsidRPr="00000000">
              <w:rPr>
                <w:rFonts w:ascii="Calibri" w:cs="Calibri" w:eastAsia="Calibri" w:hAnsi="Calibri"/>
                <w:b w:val="1"/>
                <w:rtl w:val="0"/>
              </w:rPr>
              <w:t xml:space="preserve"> DOS FACILITADORES:</w:t>
            </w:r>
            <w:r w:rsidDel="00000000" w:rsidR="00000000" w:rsidRPr="00000000">
              <w:rPr>
                <w:rFonts w:ascii="Calibri" w:cs="Calibri" w:eastAsia="Calibri" w:hAnsi="Calibri"/>
                <w:rtl w:val="0"/>
              </w:rPr>
              <w:t xml:space="preserve"> (</w:t>
            </w:r>
            <w:r w:rsidDel="00000000" w:rsidR="00000000" w:rsidRPr="00000000">
              <w:rPr>
                <w:rtl w:val="0"/>
              </w:rPr>
              <w:t xml:space="preserve"> 15</w:t>
            </w:r>
            <w:r w:rsidDel="00000000" w:rsidR="00000000" w:rsidRPr="00000000">
              <w:rPr>
                <w:rFonts w:ascii="Calibri" w:cs="Calibri" w:eastAsia="Calibri" w:hAnsi="Calibri"/>
                <w:rtl w:val="0"/>
              </w:rPr>
              <w:t xml:space="preserve"> min).</w:t>
            </w:r>
          </w:p>
          <w:p w:rsidR="00000000" w:rsidDel="00000000" w:rsidP="00000000" w:rsidRDefault="00000000" w:rsidRPr="00000000" w14:paraId="00000018">
            <w:pPr>
              <w:spacing w:after="0" w:line="240" w:lineRule="auto"/>
              <w:jc w:val="both"/>
              <w:rPr>
                <w:rFonts w:ascii="Calibri" w:cs="Calibri" w:eastAsia="Calibri" w:hAnsi="Calibri"/>
              </w:rPr>
            </w:pPr>
            <w:r w:rsidDel="00000000" w:rsidR="00000000" w:rsidRPr="00000000">
              <w:rPr>
                <w:rtl w:val="0"/>
              </w:rPr>
              <w:t xml:space="preserve">Os bolsistas veteranos contam a experiência da construção e apresentação de seus trabalhos nos Encontros Universitários em 2018. É importante falarem sobre o sentimento que tiveram após a apresentação.</w:t>
            </w:r>
            <w:r w:rsidDel="00000000" w:rsidR="00000000" w:rsidRPr="00000000">
              <w:rPr>
                <w:rtl w:val="0"/>
              </w:rPr>
            </w:r>
          </w:p>
          <w:p w:rsidR="00000000" w:rsidDel="00000000" w:rsidP="00000000" w:rsidRDefault="00000000" w:rsidRPr="00000000" w14:paraId="00000019">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3. O ARTIGO CIENTÍFICO:  </w:t>
            </w:r>
          </w:p>
          <w:p w:rsidR="00000000" w:rsidDel="00000000" w:rsidP="00000000" w:rsidRDefault="00000000" w:rsidRPr="00000000" w14:paraId="0000001B">
            <w:pPr>
              <w:spacing w:after="0"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FACILITADOR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Divida os articuladores em </w:t>
            </w:r>
            <w:r w:rsidDel="00000000" w:rsidR="00000000" w:rsidRPr="00000000">
              <w:rPr>
                <w:rtl w:val="0"/>
              </w:rPr>
              <w:t xml:space="preserve">três</w:t>
            </w:r>
            <w:r w:rsidDel="00000000" w:rsidR="00000000" w:rsidRPr="00000000">
              <w:rPr>
                <w:rFonts w:ascii="Calibri" w:cs="Calibri" w:eastAsia="Calibri" w:hAnsi="Calibri"/>
                <w:rtl w:val="0"/>
              </w:rPr>
              <w:t xml:space="preserve"> grupos.</w:t>
            </w:r>
          </w:p>
          <w:p w:rsidR="00000000" w:rsidDel="00000000" w:rsidP="00000000" w:rsidRDefault="00000000" w:rsidRPr="00000000" w14:paraId="0000001C">
            <w:pPr>
              <w:spacing w:after="120" w:lineRule="auto"/>
              <w:jc w:val="both"/>
              <w:rPr>
                <w:rFonts w:ascii="Calibri" w:cs="Calibri" w:eastAsia="Calibri" w:hAnsi="Calibri"/>
                <w:b w:val="1"/>
              </w:rPr>
            </w:pPr>
            <w:r w:rsidDel="00000000" w:rsidR="00000000" w:rsidRPr="00000000">
              <w:rPr>
                <w:rFonts w:ascii="Calibri" w:cs="Calibri" w:eastAsia="Calibri" w:hAnsi="Calibri"/>
                <w:rtl w:val="0"/>
              </w:rPr>
              <w:t xml:space="preserve">Cada grupo irá receber o anexo 01 sobre o artigo. Todos terão tempo de 10 min para ler + 05min para discutir o que leram. (15 min)</w:t>
            </w:r>
            <w:r w:rsidDel="00000000" w:rsidR="00000000" w:rsidRPr="00000000">
              <w:rPr>
                <w:rtl w:val="0"/>
              </w:rPr>
            </w:r>
          </w:p>
          <w:p w:rsidR="00000000" w:rsidDel="00000000" w:rsidP="00000000" w:rsidRDefault="00000000" w:rsidRPr="00000000" w14:paraId="0000001D">
            <w:pPr>
              <w:spacing w:after="120" w:lineRule="auto"/>
              <w:jc w:val="both"/>
              <w:rPr/>
            </w:pPr>
            <w:r w:rsidDel="00000000" w:rsidR="00000000" w:rsidRPr="00000000">
              <w:rPr>
                <w:rFonts w:ascii="Calibri" w:cs="Calibri" w:eastAsia="Calibri" w:hAnsi="Calibri"/>
                <w:rtl w:val="0"/>
              </w:rPr>
              <w:t xml:space="preserve">- Depois, </w:t>
            </w:r>
            <w:r w:rsidDel="00000000" w:rsidR="00000000" w:rsidRPr="00000000">
              <w:rPr>
                <w:rtl w:val="0"/>
              </w:rPr>
              <w:t xml:space="preserve">forma-se o grupão e discutem sobre o anexo 1. (10 min).</w:t>
            </w:r>
          </w:p>
          <w:p w:rsidR="00000000" w:rsidDel="00000000" w:rsidP="00000000" w:rsidRDefault="00000000" w:rsidRPr="00000000" w14:paraId="0000001E">
            <w:pPr>
              <w:spacing w:after="120" w:lineRule="auto"/>
              <w:jc w:val="both"/>
              <w:rPr/>
            </w:pPr>
            <w:r w:rsidDel="00000000" w:rsidR="00000000" w:rsidRPr="00000000">
              <w:rPr>
                <w:rtl w:val="0"/>
              </w:rPr>
              <w:t xml:space="preserve">Total da Atividade (25 min).</w:t>
            </w:r>
          </w:p>
          <w:p w:rsidR="00000000" w:rsidDel="00000000" w:rsidP="00000000" w:rsidRDefault="00000000" w:rsidRPr="00000000" w14:paraId="0000001F">
            <w:pPr>
              <w:spacing w:after="120" w:lineRule="auto"/>
              <w:jc w:val="center"/>
              <w:rPr>
                <w:b w:val="1"/>
              </w:rPr>
            </w:pPr>
            <w:r w:rsidDel="00000000" w:rsidR="00000000" w:rsidRPr="00000000">
              <w:rPr>
                <w:b w:val="1"/>
                <w:rtl w:val="0"/>
              </w:rPr>
              <w:t xml:space="preserve">4. ESCOLHENDO O TEMA</w:t>
            </w:r>
          </w:p>
          <w:p w:rsidR="00000000" w:rsidDel="00000000" w:rsidP="00000000" w:rsidRDefault="00000000" w:rsidRPr="00000000" w14:paraId="00000020">
            <w:pPr>
              <w:spacing w:after="120" w:lineRule="auto"/>
              <w:jc w:val="both"/>
              <w:rPr/>
            </w:pPr>
            <w:r w:rsidDel="00000000" w:rsidR="00000000" w:rsidRPr="00000000">
              <w:rPr>
                <w:rtl w:val="0"/>
              </w:rPr>
              <w:t xml:space="preserve">Antes de tudo, fale para os bolsistas que cada um deve ser autor de um trabalho e co-autor de outro. Então, peça para que os bolsistas, individualmente, comecem a pensar no possível tema de seu trabalho. Terão no máximo </w:t>
            </w:r>
            <w:r w:rsidDel="00000000" w:rsidR="00000000" w:rsidRPr="00000000">
              <w:rPr>
                <w:b w:val="1"/>
                <w:rtl w:val="0"/>
              </w:rPr>
              <w:t xml:space="preserve">15 minutos </w:t>
            </w:r>
            <w:r w:rsidDel="00000000" w:rsidR="00000000" w:rsidRPr="00000000">
              <w:rPr>
                <w:rtl w:val="0"/>
              </w:rPr>
              <w:t xml:space="preserve">para decidir.</w:t>
            </w:r>
          </w:p>
          <w:p w:rsidR="00000000" w:rsidDel="00000000" w:rsidP="00000000" w:rsidRDefault="00000000" w:rsidRPr="00000000" w14:paraId="00000021">
            <w:pPr>
              <w:spacing w:after="120" w:lineRule="auto"/>
              <w:jc w:val="both"/>
              <w:rPr/>
            </w:pPr>
            <w:r w:rsidDel="00000000" w:rsidR="00000000" w:rsidRPr="00000000">
              <w:rPr>
                <w:rtl w:val="0"/>
              </w:rPr>
              <w:t xml:space="preserve">Logo após, cada bolsista apresenta seu tema aos demais bolsistas. Caso o tema escolhido seja de interesse de um outro bolsista, o mesmo pode manifestar interesse em ser co-autor do trabalho. Sugestões podem ser feitas aos temas apresentados. É importante que cada um saia da formação com seu tema já definido.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máximo</w:t>
            </w:r>
            <w:r w:rsidDel="00000000" w:rsidR="00000000" w:rsidRPr="00000000">
              <w:rPr>
                <w:b w:val="1"/>
                <w:rtl w:val="0"/>
              </w:rPr>
              <w:t xml:space="preserve"> 45 min</w:t>
            </w:r>
            <w:r w:rsidDel="00000000" w:rsidR="00000000" w:rsidRPr="00000000">
              <w:rPr>
                <w:rtl w:val="0"/>
              </w:rPr>
              <w:t xml:space="preserve"> para esta atividade)</w:t>
            </w:r>
            <w:r w:rsidDel="00000000" w:rsidR="00000000" w:rsidRPr="00000000">
              <w:rPr>
                <w:rtl w:val="0"/>
              </w:rPr>
            </w:r>
          </w:p>
          <w:p w:rsidR="00000000" w:rsidDel="00000000" w:rsidP="00000000" w:rsidRDefault="00000000" w:rsidRPr="00000000" w14:paraId="00000023">
            <w:pPr>
              <w:spacing w:after="120" w:lineRule="auto"/>
              <w:jc w:val="center"/>
              <w:rPr>
                <w:rFonts w:ascii="Calibri" w:cs="Calibri" w:eastAsia="Calibri" w:hAnsi="Calibri"/>
              </w:rPr>
            </w:pPr>
            <w:r w:rsidDel="00000000" w:rsidR="00000000" w:rsidRPr="00000000">
              <w:rPr>
                <w:b w:val="1"/>
                <w:rtl w:val="0"/>
              </w:rPr>
              <w:t xml:space="preserve">5. </w:t>
            </w:r>
            <w:r w:rsidDel="00000000" w:rsidR="00000000" w:rsidRPr="00000000">
              <w:rPr>
                <w:rFonts w:ascii="Calibri" w:cs="Calibri" w:eastAsia="Calibri" w:hAnsi="Calibri"/>
                <w:b w:val="1"/>
                <w:rtl w:val="0"/>
              </w:rPr>
              <w:t xml:space="preserve">PROCESSAMENTO DE GRUPO:</w:t>
            </w:r>
            <w:r w:rsidDel="00000000" w:rsidR="00000000" w:rsidRPr="00000000">
              <w:rPr>
                <w:rFonts w:ascii="Calibri" w:cs="Calibri" w:eastAsia="Calibri" w:hAnsi="Calibri"/>
                <w:rtl w:val="0"/>
              </w:rPr>
              <w:t xml:space="preserve"> </w:t>
            </w:r>
            <w:r w:rsidDel="00000000" w:rsidR="00000000" w:rsidRPr="00000000">
              <w:rPr>
                <w:rtl w:val="0"/>
              </w:rPr>
              <w:t xml:space="preserve">5</w:t>
            </w:r>
            <w:r w:rsidDel="00000000" w:rsidR="00000000" w:rsidRPr="00000000">
              <w:rPr>
                <w:rFonts w:ascii="Calibri" w:cs="Calibri" w:eastAsia="Calibri" w:hAnsi="Calibri"/>
                <w:rtl w:val="0"/>
              </w:rPr>
              <w:t xml:space="preserve"> min.</w:t>
            </w:r>
          </w:p>
        </w:tc>
      </w:tr>
      <w:tr>
        <w:trPr>
          <w:trHeight w:val="10680" w:hRule="atLeast"/>
        </w:trPr>
        <w:tc>
          <w:tcPr>
            <w:gridSpan w:val="3"/>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ANEXO 1</w:t>
            </w:r>
          </w:p>
          <w:p w:rsidR="00000000" w:rsidDel="00000000" w:rsidP="00000000" w:rsidRDefault="00000000" w:rsidRPr="00000000" w14:paraId="00000027">
            <w:pPr>
              <w:spacing w:after="0" w:line="240" w:lineRule="auto"/>
              <w:jc w:val="left"/>
              <w:rPr>
                <w:b w:val="1"/>
              </w:rPr>
            </w:pP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O que é um artigo?</w:t>
            </w:r>
          </w:p>
          <w:p w:rsidR="00000000" w:rsidDel="00000000" w:rsidP="00000000" w:rsidRDefault="00000000" w:rsidRPr="00000000" w14:paraId="00000029">
            <w:pPr>
              <w:spacing w:after="0" w:line="240" w:lineRule="auto"/>
              <w:ind w:firstLine="360"/>
              <w:jc w:val="both"/>
              <w:rPr>
                <w:sz w:val="18"/>
                <w:szCs w:val="18"/>
              </w:rPr>
            </w:pPr>
            <w:r w:rsidDel="00000000" w:rsidR="00000000" w:rsidRPr="00000000">
              <w:rPr>
                <w:sz w:val="18"/>
                <w:szCs w:val="18"/>
                <w:rtl w:val="0"/>
              </w:rPr>
              <w:t xml:space="preserve">O artigo acadêmico-científico é um texto em que se relata uma pesquisa, um estudo, uma experiência científica (artigo experimental) ou no qual se desenvolve uma discussão teórica (artigo de revisão). Os especialistas, cientistas, acadêmicos ou estudantes são os produtores desse texto com a finalidade de relatar seus estudos, suas pesquisas ou experimentações e/ou discutir estudos teóricos sobre uma dada realidade ou tema. Tal gênero é marcado por atingir, fundamentalmente, um público mais especializado ou os pares. </w:t>
            </w:r>
          </w:p>
          <w:p w:rsidR="00000000" w:rsidDel="00000000" w:rsidP="00000000" w:rsidRDefault="00000000" w:rsidRPr="00000000" w14:paraId="0000002A">
            <w:pPr>
              <w:spacing w:after="0" w:line="240" w:lineRule="auto"/>
              <w:ind w:firstLine="708"/>
              <w:jc w:val="both"/>
              <w:rPr>
                <w:sz w:val="18"/>
                <w:szCs w:val="18"/>
              </w:rPr>
            </w:pPr>
            <w:r w:rsidDel="00000000" w:rsidR="00000000" w:rsidRPr="00000000">
              <w:rPr>
                <w:sz w:val="18"/>
                <w:szCs w:val="18"/>
                <w:rtl w:val="0"/>
              </w:rPr>
              <w:t xml:space="preserve">Igualmente, alcança leitores em formação na academia, posto que circula em periódicos científicos das diversas áreas de conhecimento e em sites acadêmicos, nas versões online.</w:t>
            </w:r>
          </w:p>
          <w:p w:rsidR="00000000" w:rsidDel="00000000" w:rsidP="00000000" w:rsidRDefault="00000000" w:rsidRPr="00000000" w14:paraId="0000002B">
            <w:pPr>
              <w:spacing w:after="0" w:line="240" w:lineRule="auto"/>
              <w:jc w:val="both"/>
              <w:rPr>
                <w:sz w:val="18"/>
                <w:szCs w:val="18"/>
              </w:rPr>
            </w:pPr>
            <w:r w:rsidDel="00000000" w:rsidR="00000000" w:rsidRPr="00000000">
              <w:rPr>
                <w:sz w:val="18"/>
                <w:szCs w:val="18"/>
                <w:rtl w:val="0"/>
              </w:rPr>
              <w:t xml:space="preserve">O artigo acadêmico concretiza um impacto numa dada área de conhecimento, quando os estudos que relata ou a discussão que desenvolve são adequados às práticas de pesquisa e de argumentação utilizadas nessa área. Dessa maneira, o produtor do artigo pode descrever o estudo em questão, expor e avaliar seus resultados, concluir e argumentar diante de seus leitores.</w:t>
            </w:r>
          </w:p>
          <w:p w:rsidR="00000000" w:rsidDel="00000000" w:rsidP="00000000" w:rsidRDefault="00000000" w:rsidRPr="00000000" w14:paraId="0000002C">
            <w:pPr>
              <w:spacing w:after="0" w:line="240" w:lineRule="auto"/>
              <w:ind w:firstLine="708"/>
              <w:jc w:val="both"/>
              <w:rPr>
                <w:sz w:val="18"/>
                <w:szCs w:val="18"/>
              </w:rPr>
            </w:pP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Tipos de artigo</w:t>
            </w:r>
          </w:p>
          <w:p w:rsidR="00000000" w:rsidDel="00000000" w:rsidP="00000000" w:rsidRDefault="00000000" w:rsidRPr="00000000" w14:paraId="0000002E">
            <w:pPr>
              <w:spacing w:after="0" w:line="240" w:lineRule="auto"/>
              <w:ind w:firstLine="708"/>
              <w:jc w:val="both"/>
              <w:rPr>
                <w:sz w:val="18"/>
                <w:szCs w:val="18"/>
              </w:rPr>
            </w:pPr>
            <w:r w:rsidDel="00000000" w:rsidR="00000000" w:rsidRPr="00000000">
              <w:rPr>
                <w:sz w:val="18"/>
                <w:szCs w:val="18"/>
                <w:rtl w:val="0"/>
              </w:rPr>
              <w:t xml:space="preserve">ARTIGO DE REVISÃO: Parte de uma publicação que resume, analisa e discute informações já publicadas.</w:t>
            </w:r>
          </w:p>
          <w:p w:rsidR="00000000" w:rsidDel="00000000" w:rsidP="00000000" w:rsidRDefault="00000000" w:rsidRPr="00000000" w14:paraId="0000002F">
            <w:pPr>
              <w:spacing w:after="0" w:line="240" w:lineRule="auto"/>
              <w:ind w:firstLine="708"/>
              <w:jc w:val="both"/>
              <w:rPr>
                <w:sz w:val="18"/>
                <w:szCs w:val="18"/>
              </w:rPr>
            </w:pPr>
            <w:r w:rsidDel="00000000" w:rsidR="00000000" w:rsidRPr="00000000">
              <w:rPr>
                <w:sz w:val="18"/>
                <w:szCs w:val="18"/>
                <w:rtl w:val="0"/>
              </w:rPr>
              <w:t xml:space="preserve">ARTIGO ORIGINAL: parte de uma publicação que apresenta temas ou abordagens originais. Ex: relatos de experiências de pesquisa, estudo de caso, etc.</w:t>
            </w:r>
          </w:p>
          <w:p w:rsidR="00000000" w:rsidDel="00000000" w:rsidP="00000000" w:rsidRDefault="00000000" w:rsidRPr="00000000" w14:paraId="00000030">
            <w:pPr>
              <w:spacing w:after="0" w:line="240" w:lineRule="auto"/>
              <w:ind w:firstLine="708"/>
              <w:jc w:val="both"/>
              <w:rPr>
                <w:sz w:val="18"/>
                <w:szCs w:val="18"/>
              </w:rPr>
            </w:pPr>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Características dos artigos científicos</w:t>
            </w:r>
          </w:p>
          <w:p w:rsidR="00000000" w:rsidDel="00000000" w:rsidP="00000000" w:rsidRDefault="00000000" w:rsidRPr="00000000" w14:paraId="00000032">
            <w:pPr>
              <w:spacing w:after="0" w:line="240" w:lineRule="auto"/>
              <w:jc w:val="both"/>
              <w:rPr>
                <w:sz w:val="18"/>
                <w:szCs w:val="18"/>
              </w:rPr>
            </w:pPr>
            <w:r w:rsidDel="00000000" w:rsidR="00000000" w:rsidRPr="00000000">
              <w:rPr>
                <w:sz w:val="18"/>
                <w:szCs w:val="18"/>
                <w:rtl w:val="0"/>
              </w:rPr>
              <w:t xml:space="preserve">Concisão, Foco em um único problema ou em poucos problemas interligados, Linguagem técnica, destinada a iniciados e especialistas</w:t>
            </w:r>
          </w:p>
          <w:p w:rsidR="00000000" w:rsidDel="00000000" w:rsidP="00000000" w:rsidRDefault="00000000" w:rsidRPr="00000000" w14:paraId="00000033">
            <w:pPr>
              <w:spacing w:after="0" w:line="240" w:lineRule="auto"/>
              <w:jc w:val="both"/>
              <w:rPr>
                <w:sz w:val="18"/>
                <w:szCs w:val="18"/>
              </w:rPr>
            </w:pPr>
            <w:r w:rsidDel="00000000" w:rsidR="00000000" w:rsidRPr="00000000">
              <w:rPr>
                <w:sz w:val="18"/>
                <w:szCs w:val="18"/>
                <w:rtl w:val="0"/>
              </w:rPr>
              <w:t xml:space="preserve">Diálogo com a literatura pertinente mais recente, Comunicação dos resultados da pesquisa, Explicação das teorias, dos conceitos e das metodologias usados, Explicação das fontes e das idéias e dados.</w:t>
            </w:r>
          </w:p>
          <w:p w:rsidR="00000000" w:rsidDel="00000000" w:rsidP="00000000" w:rsidRDefault="00000000" w:rsidRPr="00000000" w14:paraId="00000034">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5">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Por onde começamos a escrever o artigo?</w:t>
            </w:r>
          </w:p>
          <w:p w:rsidR="00000000" w:rsidDel="00000000" w:rsidP="00000000" w:rsidRDefault="00000000" w:rsidRPr="00000000" w14:paraId="00000036">
            <w:pPr>
              <w:spacing w:after="0" w:line="240" w:lineRule="auto"/>
              <w:jc w:val="both"/>
              <w:rPr>
                <w:sz w:val="18"/>
                <w:szCs w:val="18"/>
              </w:rPr>
            </w:pPr>
            <w:r w:rsidDel="00000000" w:rsidR="00000000" w:rsidRPr="00000000">
              <w:rPr>
                <w:sz w:val="18"/>
                <w:szCs w:val="18"/>
                <w:rtl w:val="0"/>
              </w:rPr>
              <w:tab/>
              <w:t xml:space="preserve">A fim de que o produtor de um artigo acadêmico-científico atinja seus objetivos (relatar pesquisa, estudos, experimentações e discutir teorias), são fundamentais as seguintes etapas, as quais contribuem para a estruturação do artigo: </w:t>
            </w:r>
          </w:p>
          <w:p w:rsidR="00000000" w:rsidDel="00000000" w:rsidP="00000000" w:rsidRDefault="00000000" w:rsidRPr="00000000" w14:paraId="00000037">
            <w:pPr>
              <w:spacing w:after="0" w:line="240" w:lineRule="auto"/>
              <w:ind w:firstLine="709"/>
              <w:jc w:val="both"/>
              <w:rPr>
                <w:sz w:val="18"/>
                <w:szCs w:val="18"/>
              </w:rPr>
            </w:pPr>
            <w:r w:rsidDel="00000000" w:rsidR="00000000" w:rsidRPr="00000000">
              <w:rPr>
                <w:sz w:val="18"/>
                <w:szCs w:val="18"/>
                <w:rtl w:val="0"/>
              </w:rPr>
              <w:t xml:space="preserve">a) seleção de referências bibliográficas relevantes sobre o tema em questão;</w:t>
            </w:r>
          </w:p>
          <w:p w:rsidR="00000000" w:rsidDel="00000000" w:rsidP="00000000" w:rsidRDefault="00000000" w:rsidRPr="00000000" w14:paraId="00000038">
            <w:pPr>
              <w:spacing w:after="0" w:line="240" w:lineRule="auto"/>
              <w:ind w:firstLine="709"/>
              <w:jc w:val="both"/>
              <w:rPr>
                <w:sz w:val="18"/>
                <w:szCs w:val="18"/>
              </w:rPr>
            </w:pPr>
            <w:r w:rsidDel="00000000" w:rsidR="00000000" w:rsidRPr="00000000">
              <w:rPr>
                <w:sz w:val="18"/>
                <w:szCs w:val="18"/>
                <w:rtl w:val="0"/>
              </w:rPr>
              <w:t xml:space="preserve"> b) reflexão sobre estudos já realizados sobre tal tema;</w:t>
            </w:r>
          </w:p>
          <w:p w:rsidR="00000000" w:rsidDel="00000000" w:rsidP="00000000" w:rsidRDefault="00000000" w:rsidRPr="00000000" w14:paraId="00000039">
            <w:pPr>
              <w:spacing w:after="0" w:line="240" w:lineRule="auto"/>
              <w:ind w:firstLine="709"/>
              <w:jc w:val="both"/>
              <w:rPr>
                <w:sz w:val="18"/>
                <w:szCs w:val="18"/>
              </w:rPr>
            </w:pPr>
            <w:r w:rsidDel="00000000" w:rsidR="00000000" w:rsidRPr="00000000">
              <w:rPr>
                <w:sz w:val="18"/>
                <w:szCs w:val="18"/>
                <w:rtl w:val="0"/>
              </w:rPr>
              <w:t xml:space="preserve"> c) delimitação de um problema a ser estudado, que ainda revele lacunas (ou novas direções) a serem investigadas na área de conhecimento;</w:t>
            </w:r>
          </w:p>
          <w:p w:rsidR="00000000" w:rsidDel="00000000" w:rsidP="00000000" w:rsidRDefault="00000000" w:rsidRPr="00000000" w14:paraId="0000003A">
            <w:pPr>
              <w:spacing w:after="0" w:line="240" w:lineRule="auto"/>
              <w:ind w:firstLine="709"/>
              <w:jc w:val="both"/>
              <w:rPr>
                <w:sz w:val="18"/>
                <w:szCs w:val="18"/>
              </w:rPr>
            </w:pPr>
            <w:r w:rsidDel="00000000" w:rsidR="00000000" w:rsidRPr="00000000">
              <w:rPr>
                <w:sz w:val="18"/>
                <w:szCs w:val="18"/>
                <w:rtl w:val="0"/>
              </w:rPr>
              <w:t xml:space="preserve"> d) elaboração de uma abordagem para exame do problema; </w:t>
            </w:r>
          </w:p>
          <w:p w:rsidR="00000000" w:rsidDel="00000000" w:rsidP="00000000" w:rsidRDefault="00000000" w:rsidRPr="00000000" w14:paraId="0000003B">
            <w:pPr>
              <w:spacing w:after="0" w:line="240" w:lineRule="auto"/>
              <w:ind w:firstLine="709"/>
              <w:jc w:val="both"/>
              <w:rPr>
                <w:sz w:val="18"/>
                <w:szCs w:val="18"/>
              </w:rPr>
            </w:pPr>
            <w:r w:rsidDel="00000000" w:rsidR="00000000" w:rsidRPr="00000000">
              <w:rPr>
                <w:sz w:val="18"/>
                <w:szCs w:val="18"/>
                <w:rtl w:val="0"/>
              </w:rPr>
              <w:t xml:space="preserve">e) delimitação e análise de um </w:t>
            </w:r>
            <w:r w:rsidDel="00000000" w:rsidR="00000000" w:rsidRPr="00000000">
              <w:rPr>
                <w:i w:val="1"/>
                <w:sz w:val="18"/>
                <w:szCs w:val="18"/>
                <w:rtl w:val="0"/>
              </w:rPr>
              <w:t xml:space="preserve">corpus</w:t>
            </w:r>
            <w:r w:rsidDel="00000000" w:rsidR="00000000" w:rsidRPr="00000000">
              <w:rPr>
                <w:sz w:val="18"/>
                <w:szCs w:val="18"/>
                <w:rtl w:val="0"/>
              </w:rPr>
              <w:t xml:space="preserve"> representativo desse universo sobre o qual o estudioso quer se debruçar; </w:t>
            </w:r>
          </w:p>
          <w:p w:rsidR="00000000" w:rsidDel="00000000" w:rsidP="00000000" w:rsidRDefault="00000000" w:rsidRPr="00000000" w14:paraId="0000003C">
            <w:pPr>
              <w:spacing w:line="240" w:lineRule="auto"/>
              <w:ind w:firstLine="709"/>
              <w:jc w:val="both"/>
              <w:rPr>
                <w:b w:val="1"/>
                <w:sz w:val="18"/>
                <w:szCs w:val="18"/>
              </w:rPr>
            </w:pPr>
            <w:r w:rsidDel="00000000" w:rsidR="00000000" w:rsidRPr="00000000">
              <w:rPr>
                <w:sz w:val="18"/>
                <w:szCs w:val="18"/>
                <w:rtl w:val="0"/>
              </w:rPr>
              <w:t xml:space="preserve">f) apresentação e discussão dos resultados obtidos com a análise e/ou as experimentações desse </w:t>
            </w:r>
            <w:r w:rsidDel="00000000" w:rsidR="00000000" w:rsidRPr="00000000">
              <w:rPr>
                <w:i w:val="1"/>
                <w:sz w:val="18"/>
                <w:szCs w:val="18"/>
                <w:rtl w:val="0"/>
              </w:rPr>
              <w:t xml:space="preserve">corpus</w:t>
            </w:r>
            <w:r w:rsidDel="00000000" w:rsidR="00000000" w:rsidRPr="00000000">
              <w:rPr>
                <w:sz w:val="18"/>
                <w:szCs w:val="18"/>
                <w:rtl w:val="0"/>
              </w:rPr>
              <w:t xml:space="preserve"> ou recorte experimental; g) conexão com estudos prévios na área de conhecimento em foco, e conclusão que pode levar a generalizações, a partir dos resultados, ou a novos rumos investigativos, em vista das correções e descobertas que os resultados apontarem (MOTTA-ROTH, 2009).</w:t>
            </w:r>
            <w:r w:rsidDel="00000000" w:rsidR="00000000" w:rsidRPr="00000000">
              <w:rPr>
                <w:rtl w:val="0"/>
              </w:rPr>
            </w:r>
          </w:p>
          <w:p w:rsidR="00000000" w:rsidDel="00000000" w:rsidP="00000000" w:rsidRDefault="00000000" w:rsidRPr="00000000" w14:paraId="0000003D">
            <w:pPr>
              <w:numPr>
                <w:ilvl w:val="0"/>
                <w:numId w:val="1"/>
              </w:numPr>
              <w:spacing w:after="0" w:line="240" w:lineRule="auto"/>
              <w:ind w:left="720" w:hanging="360"/>
              <w:jc w:val="both"/>
              <w:rPr>
                <w:b w:val="1"/>
                <w:sz w:val="20"/>
                <w:szCs w:val="20"/>
              </w:rPr>
            </w:pPr>
            <w:r w:rsidDel="00000000" w:rsidR="00000000" w:rsidRPr="00000000">
              <w:rPr>
                <w:b w:val="1"/>
                <w:sz w:val="20"/>
                <w:szCs w:val="20"/>
                <w:rtl w:val="0"/>
              </w:rPr>
              <w:t xml:space="preserve">Enfim, o artigo...</w:t>
            </w:r>
            <w:r w:rsidDel="00000000" w:rsidR="00000000" w:rsidRPr="00000000">
              <w:drawing>
                <wp:anchor allowOverlap="1" behindDoc="0" distB="0" distT="0" distL="114300" distR="114300" hidden="0" layoutInCell="1" locked="0" relativeHeight="0" simplePos="0">
                  <wp:simplePos x="0" y="0"/>
                  <wp:positionH relativeFrom="column">
                    <wp:posOffset>-4197984</wp:posOffset>
                  </wp:positionH>
                  <wp:positionV relativeFrom="paragraph">
                    <wp:posOffset>4317365</wp:posOffset>
                  </wp:positionV>
                  <wp:extent cx="5932805" cy="2078355"/>
                  <wp:effectExtent b="0" l="0" r="0" t="0"/>
                  <wp:wrapSquare wrapText="bothSides" distB="0" distT="0" distL="114300" distR="114300"/>
                  <wp:docPr id="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2805" cy="2078355"/>
                          </a:xfrm>
                          <a:prstGeom prst="rect"/>
                          <a:ln/>
                        </pic:spPr>
                      </pic:pic>
                    </a:graphicData>
                  </a:graphic>
                </wp:anchor>
              </w:drawing>
            </w:r>
          </w:p>
          <w:p w:rsidR="00000000" w:rsidDel="00000000" w:rsidP="00000000" w:rsidRDefault="00000000" w:rsidRPr="00000000" w14:paraId="0000003E">
            <w:pPr>
              <w:spacing w:after="0" w:line="240" w:lineRule="auto"/>
              <w:ind w:left="720" w:firstLine="0"/>
              <w:jc w:val="both"/>
              <w:rPr>
                <w:b w:val="1"/>
              </w:rPr>
            </w:pPr>
            <w:r w:rsidDel="00000000" w:rsidR="00000000" w:rsidRPr="00000000">
              <w:rPr>
                <w:sz w:val="20"/>
                <w:szCs w:val="20"/>
                <w:rtl w:val="0"/>
              </w:rPr>
              <w:t xml:space="preserve">A Figura 1 mostra, numa progressão que se ampara no geral, uma especificação da abordagem concretizada na Introdução e Metodologia que se amplia novamente, num movimento de retorno aos aspectos generalizantes. Configuram-se, dessa forma, as quatro seções fundamentais do artigo acadêmico-científico: Introdução, Metodologia, Resultados e Discussão. A progressão de uma seção para outra representa “a passagem de uma visão geral da disciplina como um campo de conhecimento, em direção a uma perspectiva mais específica de um problema ainda não resolvido”, de acordo com o que escreve Motta-Roth (2009, p. 40).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wp:posOffset>
                  </wp:positionH>
                  <wp:positionV relativeFrom="paragraph">
                    <wp:posOffset>484505</wp:posOffset>
                  </wp:positionV>
                  <wp:extent cx="3181350" cy="3001645"/>
                  <wp:effectExtent b="0" l="0" r="0" t="0"/>
                  <wp:wrapSquare wrapText="bothSides" distB="0" distT="0" distL="114300" distR="114300"/>
                  <wp:docPr id="25" name="image2.png"/>
                  <a:graphic>
                    <a:graphicData uri="http://schemas.openxmlformats.org/drawingml/2006/picture">
                      <pic:pic>
                        <pic:nvPicPr>
                          <pic:cNvPr id="0" name="image2.png"/>
                          <pic:cNvPicPr preferRelativeResize="0"/>
                        </pic:nvPicPr>
                        <pic:blipFill>
                          <a:blip r:embed="rId10"/>
                          <a:srcRect b="0" l="5176" r="2809" t="2736"/>
                          <a:stretch>
                            <a:fillRect/>
                          </a:stretch>
                        </pic:blipFill>
                        <pic:spPr>
                          <a:xfrm>
                            <a:off x="0" y="0"/>
                            <a:ext cx="3181350" cy="3001645"/>
                          </a:xfrm>
                          <a:prstGeom prst="rect"/>
                          <a:ln/>
                        </pic:spPr>
                      </pic:pic>
                    </a:graphicData>
                  </a:graphic>
                </wp:anchor>
              </w:drawing>
            </w:r>
          </w:p>
          <w:p w:rsidR="00000000" w:rsidDel="00000000" w:rsidP="00000000" w:rsidRDefault="00000000" w:rsidRPr="00000000" w14:paraId="0000003F">
            <w:pPr>
              <w:spacing w:after="0" w:line="240" w:lineRule="auto"/>
              <w:ind w:left="720" w:firstLine="0"/>
              <w:jc w:val="both"/>
              <w:rPr>
                <w:b w:val="1"/>
                <w:sz w:val="18"/>
                <w:szCs w:val="18"/>
              </w:rPr>
            </w:pPr>
            <w:r w:rsidDel="00000000" w:rsidR="00000000" w:rsidRPr="00000000">
              <w:rPr>
                <w:rtl w:val="0"/>
              </w:rPr>
            </w:r>
          </w:p>
          <w:p w:rsidR="00000000" w:rsidDel="00000000" w:rsidP="00000000" w:rsidRDefault="00000000" w:rsidRPr="00000000" w14:paraId="00000040">
            <w:pPr>
              <w:numPr>
                <w:ilvl w:val="0"/>
                <w:numId w:val="2"/>
              </w:numPr>
              <w:spacing w:after="0" w:line="240" w:lineRule="auto"/>
              <w:ind w:left="720" w:hanging="360"/>
              <w:jc w:val="both"/>
              <w:rPr>
                <w:b w:val="1"/>
                <w:sz w:val="18"/>
                <w:szCs w:val="18"/>
              </w:rPr>
            </w:pPr>
            <w:r w:rsidDel="00000000" w:rsidR="00000000" w:rsidRPr="00000000">
              <w:rPr>
                <w:b w:val="1"/>
                <w:sz w:val="18"/>
                <w:szCs w:val="18"/>
                <w:rtl w:val="0"/>
              </w:rPr>
              <w:t xml:space="preserve">Referências Bibliográficas</w:t>
            </w:r>
          </w:p>
          <w:p w:rsidR="00000000" w:rsidDel="00000000" w:rsidP="00000000" w:rsidRDefault="00000000" w:rsidRPr="00000000" w14:paraId="00000041">
            <w:pPr>
              <w:spacing w:after="0" w:line="240" w:lineRule="auto"/>
              <w:ind w:left="720" w:firstLine="0"/>
              <w:jc w:val="both"/>
              <w:rPr>
                <w:sz w:val="18"/>
                <w:szCs w:val="18"/>
              </w:rPr>
            </w:pPr>
            <w:r w:rsidDel="00000000" w:rsidR="00000000" w:rsidRPr="00000000">
              <w:rPr>
                <w:sz w:val="18"/>
                <w:szCs w:val="18"/>
                <w:rtl w:val="0"/>
              </w:rPr>
              <w:t xml:space="preserve">PEREIRA MG. Artigos científicos: como redigir, publicar e avaliar. Rio de Janeiro: Editora Guanabara-Koogan, 2011</w:t>
            </w:r>
          </w:p>
          <w:p w:rsidR="00000000" w:rsidDel="00000000" w:rsidP="00000000" w:rsidRDefault="00000000" w:rsidRPr="00000000" w14:paraId="00000042">
            <w:pPr>
              <w:spacing w:after="0" w:line="240" w:lineRule="auto"/>
              <w:ind w:left="720" w:firstLine="0"/>
              <w:jc w:val="both"/>
              <w:rPr>
                <w:sz w:val="18"/>
                <w:szCs w:val="18"/>
              </w:rPr>
            </w:pPr>
            <w:r w:rsidDel="00000000" w:rsidR="00000000" w:rsidRPr="00000000">
              <w:rPr>
                <w:sz w:val="18"/>
                <w:szCs w:val="18"/>
                <w:rtl w:val="0"/>
              </w:rPr>
              <w:t xml:space="preserve">MOTTA-ROTH, Désirée. Artigo acadêmico. In: MOTTA-ROTH, Désirée (Org.). Redação acadêmica: princípios básicos. Santa Maria: Imprensa Universitária, 2009.</w:t>
            </w:r>
          </w:p>
          <w:p w:rsidR="00000000" w:rsidDel="00000000" w:rsidP="00000000" w:rsidRDefault="00000000" w:rsidRPr="00000000" w14:paraId="00000043">
            <w:pPr>
              <w:spacing w:after="0" w:line="240" w:lineRule="auto"/>
              <w:ind w:left="720" w:firstLine="0"/>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-4197984</wp:posOffset>
                  </wp:positionH>
                  <wp:positionV relativeFrom="paragraph">
                    <wp:posOffset>4317365</wp:posOffset>
                  </wp:positionV>
                  <wp:extent cx="5932805" cy="2078355"/>
                  <wp:effectExtent b="0" l="0" r="0" t="0"/>
                  <wp:wrapSquare wrapText="bothSides" distB="0" distT="0" distL="114300" distR="11430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2805" cy="2078355"/>
                          </a:xfrm>
                          <a:prstGeom prst="rect"/>
                          <a:ln/>
                        </pic:spPr>
                      </pic:pic>
                    </a:graphicData>
                  </a:graphic>
                </wp:anchor>
              </w:drawing>
            </w:r>
          </w:p>
        </w:tc>
      </w:tr>
    </w:tbl>
    <w:p w:rsidR="00000000" w:rsidDel="00000000" w:rsidP="00000000" w:rsidRDefault="00000000" w:rsidRPr="00000000" w14:paraId="00000046">
      <w:pPr>
        <w:widowControl w:val="0"/>
        <w:spacing w:after="0" w:lineRule="auto"/>
        <w:rPr>
          <w:rFonts w:ascii="Arial" w:cs="Arial" w:eastAsia="Arial" w:hAnsi="Arial"/>
        </w:rPr>
      </w:pPr>
      <w:r w:rsidDel="00000000" w:rsidR="00000000" w:rsidRPr="00000000">
        <w:rPr>
          <w:rtl w:val="0"/>
        </w:rPr>
      </w:r>
    </w:p>
    <w:tbl>
      <w:tblPr>
        <w:tblStyle w:val="Table2"/>
        <w:tblW w:w="10515.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4725"/>
        <w:gridCol w:w="3960"/>
        <w:tblGridChange w:id="0">
          <w:tblGrid>
            <w:gridCol w:w="1830"/>
            <w:gridCol w:w="4725"/>
            <w:gridCol w:w="3960"/>
          </w:tblGrid>
        </w:tblGridChange>
      </w:tblGrid>
      <w:tr>
        <w:trPr>
          <w:trHeight w:val="10680" w:hRule="atLeast"/>
        </w:trPr>
        <w:tc>
          <w:tcPr>
            <w:gridSpan w:val="3"/>
          </w:tcPr>
          <w:p w:rsidR="00000000" w:rsidDel="00000000" w:rsidP="00000000" w:rsidRDefault="00000000" w:rsidRPr="00000000" w14:paraId="00000047">
            <w:pPr>
              <w:spacing w:after="0" w:line="240" w:lineRule="auto"/>
              <w:jc w:val="center"/>
              <w:rPr>
                <w:b w:val="1"/>
              </w:rPr>
            </w:pPr>
            <w:r w:rsidDel="00000000" w:rsidR="00000000" w:rsidRPr="00000000">
              <w:rPr>
                <w:b w:val="1"/>
                <w:rtl w:val="0"/>
              </w:rPr>
              <w:t xml:space="preserve">ANEXO 1</w:t>
            </w:r>
          </w:p>
          <w:p w:rsidR="00000000" w:rsidDel="00000000" w:rsidP="00000000" w:rsidRDefault="00000000" w:rsidRPr="00000000" w14:paraId="00000048">
            <w:pPr>
              <w:spacing w:after="0" w:line="240" w:lineRule="auto"/>
              <w:rPr>
                <w:b w:val="1"/>
              </w:rPr>
            </w:pPr>
            <w:r w:rsidDel="00000000" w:rsidR="00000000" w:rsidRPr="00000000">
              <w:rPr>
                <w:rtl w:val="0"/>
              </w:rPr>
            </w:r>
          </w:p>
          <w:p w:rsidR="00000000" w:rsidDel="00000000" w:rsidP="00000000" w:rsidRDefault="00000000" w:rsidRPr="00000000" w14:paraId="00000049">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O que é um artigo?</w:t>
            </w:r>
          </w:p>
          <w:p w:rsidR="00000000" w:rsidDel="00000000" w:rsidP="00000000" w:rsidRDefault="00000000" w:rsidRPr="00000000" w14:paraId="0000004A">
            <w:pPr>
              <w:spacing w:after="0" w:line="240" w:lineRule="auto"/>
              <w:ind w:firstLine="360"/>
              <w:jc w:val="both"/>
              <w:rPr>
                <w:sz w:val="18"/>
                <w:szCs w:val="18"/>
              </w:rPr>
            </w:pPr>
            <w:r w:rsidDel="00000000" w:rsidR="00000000" w:rsidRPr="00000000">
              <w:rPr>
                <w:sz w:val="18"/>
                <w:szCs w:val="18"/>
                <w:rtl w:val="0"/>
              </w:rPr>
              <w:t xml:space="preserve">O artigo acadêmico-científico é um texto em que se relata uma pesquisa, um estudo, uma experiência científica (artigo experimental) ou no qual se desenvolve uma discussão teórica (artigo de revisão). Os especialistas, cientistas, acadêmicos ou estudantes são os produtores desse texto com a finalidade de relatar seus estudos, suas pesquisas ou experimentações e/ou discutir estudos teóricos sobre uma dada realidade ou tema. Tal gênero é marcado por atingir, fundamentalmente, um público mais especializado ou os pares. </w:t>
            </w:r>
          </w:p>
          <w:p w:rsidR="00000000" w:rsidDel="00000000" w:rsidP="00000000" w:rsidRDefault="00000000" w:rsidRPr="00000000" w14:paraId="0000004B">
            <w:pPr>
              <w:spacing w:after="0" w:line="240" w:lineRule="auto"/>
              <w:ind w:firstLine="708"/>
              <w:jc w:val="both"/>
              <w:rPr>
                <w:sz w:val="18"/>
                <w:szCs w:val="18"/>
              </w:rPr>
            </w:pPr>
            <w:r w:rsidDel="00000000" w:rsidR="00000000" w:rsidRPr="00000000">
              <w:rPr>
                <w:sz w:val="18"/>
                <w:szCs w:val="18"/>
                <w:rtl w:val="0"/>
              </w:rPr>
              <w:t xml:space="preserve">Igualmente, alcança leitores em formação na academia, posto que circula em periódicos científicos das diversas áreas de conhecimento e em sites acadêmicos, nas versões online.</w:t>
            </w:r>
          </w:p>
          <w:p w:rsidR="00000000" w:rsidDel="00000000" w:rsidP="00000000" w:rsidRDefault="00000000" w:rsidRPr="00000000" w14:paraId="0000004C">
            <w:pPr>
              <w:spacing w:after="0" w:line="240" w:lineRule="auto"/>
              <w:jc w:val="both"/>
              <w:rPr>
                <w:sz w:val="18"/>
                <w:szCs w:val="18"/>
              </w:rPr>
            </w:pPr>
            <w:r w:rsidDel="00000000" w:rsidR="00000000" w:rsidRPr="00000000">
              <w:rPr>
                <w:sz w:val="18"/>
                <w:szCs w:val="18"/>
                <w:rtl w:val="0"/>
              </w:rPr>
              <w:t xml:space="preserve">O artigo acadêmico concretiza um impacto numa dada área de conhecimento, quando os estudos que relata ou a discussão que desenvolve são adequados às práticas de pesquisa e de argumentação utilizadas nessa área. Dessa maneira, o produtor do artigo pode descrever o estudo em questão, expor e avaliar seus resultados, concluir e argumentar diante de seus leitores.</w:t>
            </w:r>
          </w:p>
          <w:p w:rsidR="00000000" w:rsidDel="00000000" w:rsidP="00000000" w:rsidRDefault="00000000" w:rsidRPr="00000000" w14:paraId="0000004D">
            <w:pPr>
              <w:spacing w:after="0" w:line="240" w:lineRule="auto"/>
              <w:ind w:firstLine="708"/>
              <w:jc w:val="both"/>
              <w:rPr>
                <w:sz w:val="18"/>
                <w:szCs w:val="18"/>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Tipos de artigo</w:t>
            </w:r>
          </w:p>
          <w:p w:rsidR="00000000" w:rsidDel="00000000" w:rsidP="00000000" w:rsidRDefault="00000000" w:rsidRPr="00000000" w14:paraId="0000004F">
            <w:pPr>
              <w:spacing w:after="0" w:line="240" w:lineRule="auto"/>
              <w:ind w:firstLine="708"/>
              <w:jc w:val="both"/>
              <w:rPr>
                <w:sz w:val="18"/>
                <w:szCs w:val="18"/>
              </w:rPr>
            </w:pPr>
            <w:r w:rsidDel="00000000" w:rsidR="00000000" w:rsidRPr="00000000">
              <w:rPr>
                <w:sz w:val="18"/>
                <w:szCs w:val="18"/>
                <w:rtl w:val="0"/>
              </w:rPr>
              <w:t xml:space="preserve">ARTIGO DE REVISÃO: Parte de uma publicação que resume, analisa e discute informações já publicadas.</w:t>
            </w:r>
          </w:p>
          <w:p w:rsidR="00000000" w:rsidDel="00000000" w:rsidP="00000000" w:rsidRDefault="00000000" w:rsidRPr="00000000" w14:paraId="00000050">
            <w:pPr>
              <w:spacing w:after="0" w:line="240" w:lineRule="auto"/>
              <w:ind w:firstLine="708"/>
              <w:jc w:val="both"/>
              <w:rPr>
                <w:sz w:val="18"/>
                <w:szCs w:val="18"/>
              </w:rPr>
            </w:pPr>
            <w:r w:rsidDel="00000000" w:rsidR="00000000" w:rsidRPr="00000000">
              <w:rPr>
                <w:sz w:val="18"/>
                <w:szCs w:val="18"/>
                <w:rtl w:val="0"/>
              </w:rPr>
              <w:t xml:space="preserve">ARTIGO ORIGINAL: parte de uma publicação que apresenta temas ou abordagens originais. Ex: relatos de experiências de pesquisa, estudo de caso, etc.</w:t>
            </w:r>
          </w:p>
          <w:p w:rsidR="00000000" w:rsidDel="00000000" w:rsidP="00000000" w:rsidRDefault="00000000" w:rsidRPr="00000000" w14:paraId="00000051">
            <w:pPr>
              <w:spacing w:after="0" w:line="240" w:lineRule="auto"/>
              <w:ind w:firstLine="708"/>
              <w:jc w:val="both"/>
              <w:rPr>
                <w:sz w:val="18"/>
                <w:szCs w:val="18"/>
              </w:rPr>
            </w:pP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Características dos artigos científicos</w:t>
            </w:r>
          </w:p>
          <w:p w:rsidR="00000000" w:rsidDel="00000000" w:rsidP="00000000" w:rsidRDefault="00000000" w:rsidRPr="00000000" w14:paraId="00000053">
            <w:pPr>
              <w:spacing w:after="0" w:line="240" w:lineRule="auto"/>
              <w:jc w:val="both"/>
              <w:rPr>
                <w:sz w:val="18"/>
                <w:szCs w:val="18"/>
              </w:rPr>
            </w:pPr>
            <w:r w:rsidDel="00000000" w:rsidR="00000000" w:rsidRPr="00000000">
              <w:rPr>
                <w:sz w:val="18"/>
                <w:szCs w:val="18"/>
                <w:rtl w:val="0"/>
              </w:rPr>
              <w:t xml:space="preserve">Concisão, Foco em um único problema ou em poucos problemas interligados, Linguagem técnica, destinada a iniciados e especialistas</w:t>
            </w:r>
          </w:p>
          <w:p w:rsidR="00000000" w:rsidDel="00000000" w:rsidP="00000000" w:rsidRDefault="00000000" w:rsidRPr="00000000" w14:paraId="00000054">
            <w:pPr>
              <w:spacing w:after="0" w:line="240" w:lineRule="auto"/>
              <w:jc w:val="both"/>
              <w:rPr>
                <w:sz w:val="18"/>
                <w:szCs w:val="18"/>
              </w:rPr>
            </w:pPr>
            <w:r w:rsidDel="00000000" w:rsidR="00000000" w:rsidRPr="00000000">
              <w:rPr>
                <w:sz w:val="18"/>
                <w:szCs w:val="18"/>
                <w:rtl w:val="0"/>
              </w:rPr>
              <w:t xml:space="preserve">Diálogo com a literatura pertinente mais recente, Comunicação dos resultados da pesquisa, Explicação das teorias, dos conceitos e das metodologias usados, Explicação das fontes e das idéias e dados.</w:t>
            </w:r>
          </w:p>
          <w:p w:rsidR="00000000" w:rsidDel="00000000" w:rsidP="00000000" w:rsidRDefault="00000000" w:rsidRPr="00000000" w14:paraId="00000055">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Por onde começamos a escrever o artigo?</w:t>
            </w:r>
          </w:p>
          <w:p w:rsidR="00000000" w:rsidDel="00000000" w:rsidP="00000000" w:rsidRDefault="00000000" w:rsidRPr="00000000" w14:paraId="00000057">
            <w:pPr>
              <w:spacing w:after="0" w:line="240" w:lineRule="auto"/>
              <w:jc w:val="both"/>
              <w:rPr>
                <w:sz w:val="18"/>
                <w:szCs w:val="18"/>
              </w:rPr>
            </w:pPr>
            <w:r w:rsidDel="00000000" w:rsidR="00000000" w:rsidRPr="00000000">
              <w:rPr>
                <w:sz w:val="18"/>
                <w:szCs w:val="18"/>
                <w:rtl w:val="0"/>
              </w:rPr>
              <w:tab/>
              <w:t xml:space="preserve">A fim de que o produtor de um artigo acadêmico-científico atinja seus objetivos (relatar pesquisa, estudos, experimentações e discutir teorias), são fundamentais as seguintes etapas, as quais contribuem para a estruturação do artigo: </w:t>
            </w:r>
          </w:p>
          <w:p w:rsidR="00000000" w:rsidDel="00000000" w:rsidP="00000000" w:rsidRDefault="00000000" w:rsidRPr="00000000" w14:paraId="00000058">
            <w:pPr>
              <w:spacing w:after="0" w:line="240" w:lineRule="auto"/>
              <w:ind w:firstLine="709"/>
              <w:jc w:val="both"/>
              <w:rPr>
                <w:sz w:val="18"/>
                <w:szCs w:val="18"/>
              </w:rPr>
            </w:pPr>
            <w:r w:rsidDel="00000000" w:rsidR="00000000" w:rsidRPr="00000000">
              <w:rPr>
                <w:sz w:val="18"/>
                <w:szCs w:val="18"/>
                <w:rtl w:val="0"/>
              </w:rPr>
              <w:t xml:space="preserve">a) seleção de referências bibliográficas relevantes sobre o tema em questão;</w:t>
            </w:r>
          </w:p>
          <w:p w:rsidR="00000000" w:rsidDel="00000000" w:rsidP="00000000" w:rsidRDefault="00000000" w:rsidRPr="00000000" w14:paraId="00000059">
            <w:pPr>
              <w:spacing w:after="0" w:line="240" w:lineRule="auto"/>
              <w:ind w:firstLine="709"/>
              <w:jc w:val="both"/>
              <w:rPr>
                <w:sz w:val="18"/>
                <w:szCs w:val="18"/>
              </w:rPr>
            </w:pPr>
            <w:r w:rsidDel="00000000" w:rsidR="00000000" w:rsidRPr="00000000">
              <w:rPr>
                <w:sz w:val="18"/>
                <w:szCs w:val="18"/>
                <w:rtl w:val="0"/>
              </w:rPr>
              <w:t xml:space="preserve"> b) reflexão sobre estudos já realizados sobre tal tema;</w:t>
            </w:r>
          </w:p>
          <w:p w:rsidR="00000000" w:rsidDel="00000000" w:rsidP="00000000" w:rsidRDefault="00000000" w:rsidRPr="00000000" w14:paraId="0000005A">
            <w:pPr>
              <w:spacing w:after="0" w:line="240" w:lineRule="auto"/>
              <w:ind w:firstLine="709"/>
              <w:jc w:val="both"/>
              <w:rPr>
                <w:sz w:val="18"/>
                <w:szCs w:val="18"/>
              </w:rPr>
            </w:pPr>
            <w:r w:rsidDel="00000000" w:rsidR="00000000" w:rsidRPr="00000000">
              <w:rPr>
                <w:sz w:val="18"/>
                <w:szCs w:val="18"/>
                <w:rtl w:val="0"/>
              </w:rPr>
              <w:t xml:space="preserve"> c) delimitação de um problema a ser estudado, que ainda revele lacunas (ou novas direções) a serem investigadas na área de conhecimento;</w:t>
            </w:r>
          </w:p>
          <w:p w:rsidR="00000000" w:rsidDel="00000000" w:rsidP="00000000" w:rsidRDefault="00000000" w:rsidRPr="00000000" w14:paraId="0000005B">
            <w:pPr>
              <w:spacing w:after="0" w:line="240" w:lineRule="auto"/>
              <w:ind w:firstLine="709"/>
              <w:jc w:val="both"/>
              <w:rPr>
                <w:sz w:val="18"/>
                <w:szCs w:val="18"/>
              </w:rPr>
            </w:pPr>
            <w:r w:rsidDel="00000000" w:rsidR="00000000" w:rsidRPr="00000000">
              <w:rPr>
                <w:sz w:val="18"/>
                <w:szCs w:val="18"/>
                <w:rtl w:val="0"/>
              </w:rPr>
              <w:t xml:space="preserve"> d) elaboração de uma abordagem para exame do problema; </w:t>
            </w:r>
          </w:p>
          <w:p w:rsidR="00000000" w:rsidDel="00000000" w:rsidP="00000000" w:rsidRDefault="00000000" w:rsidRPr="00000000" w14:paraId="0000005C">
            <w:pPr>
              <w:spacing w:after="0" w:line="240" w:lineRule="auto"/>
              <w:ind w:firstLine="709"/>
              <w:jc w:val="both"/>
              <w:rPr>
                <w:sz w:val="18"/>
                <w:szCs w:val="18"/>
              </w:rPr>
            </w:pPr>
            <w:r w:rsidDel="00000000" w:rsidR="00000000" w:rsidRPr="00000000">
              <w:rPr>
                <w:sz w:val="18"/>
                <w:szCs w:val="18"/>
                <w:rtl w:val="0"/>
              </w:rPr>
              <w:t xml:space="preserve">e) delimitação e análise de um </w:t>
            </w:r>
            <w:r w:rsidDel="00000000" w:rsidR="00000000" w:rsidRPr="00000000">
              <w:rPr>
                <w:i w:val="1"/>
                <w:sz w:val="18"/>
                <w:szCs w:val="18"/>
                <w:rtl w:val="0"/>
              </w:rPr>
              <w:t xml:space="preserve">corpus</w:t>
            </w:r>
            <w:r w:rsidDel="00000000" w:rsidR="00000000" w:rsidRPr="00000000">
              <w:rPr>
                <w:sz w:val="18"/>
                <w:szCs w:val="18"/>
                <w:rtl w:val="0"/>
              </w:rPr>
              <w:t xml:space="preserve"> representativo desse universo sobre o qual o estudioso quer se debruçar; </w:t>
            </w:r>
          </w:p>
          <w:p w:rsidR="00000000" w:rsidDel="00000000" w:rsidP="00000000" w:rsidRDefault="00000000" w:rsidRPr="00000000" w14:paraId="0000005D">
            <w:pPr>
              <w:spacing w:line="240" w:lineRule="auto"/>
              <w:ind w:firstLine="709"/>
              <w:jc w:val="both"/>
              <w:rPr>
                <w:b w:val="1"/>
                <w:sz w:val="18"/>
                <w:szCs w:val="18"/>
              </w:rPr>
            </w:pPr>
            <w:r w:rsidDel="00000000" w:rsidR="00000000" w:rsidRPr="00000000">
              <w:rPr>
                <w:sz w:val="18"/>
                <w:szCs w:val="18"/>
                <w:rtl w:val="0"/>
              </w:rPr>
              <w:t xml:space="preserve">f) apresentação e discussão dos resultados obtidos com a análise e/ou as experimentações desse </w:t>
            </w:r>
            <w:r w:rsidDel="00000000" w:rsidR="00000000" w:rsidRPr="00000000">
              <w:rPr>
                <w:i w:val="1"/>
                <w:sz w:val="18"/>
                <w:szCs w:val="18"/>
                <w:rtl w:val="0"/>
              </w:rPr>
              <w:t xml:space="preserve">corpus</w:t>
            </w:r>
            <w:r w:rsidDel="00000000" w:rsidR="00000000" w:rsidRPr="00000000">
              <w:rPr>
                <w:sz w:val="18"/>
                <w:szCs w:val="18"/>
                <w:rtl w:val="0"/>
              </w:rPr>
              <w:t xml:space="preserve"> ou recorte experimental; g) conexão com estudos prévios na área de conhecimento em foco, e conclusão que pode levar a generalizações, a partir dos resultados, ou a novos rumos investigativos, em vista das correções e descobertas que os resultados apontarem (MOTTA-ROTH, 2009).</w:t>
            </w:r>
            <w:r w:rsidDel="00000000" w:rsidR="00000000" w:rsidRPr="00000000">
              <w:rPr>
                <w:rtl w:val="0"/>
              </w:rPr>
            </w:r>
          </w:p>
          <w:p w:rsidR="00000000" w:rsidDel="00000000" w:rsidP="00000000" w:rsidRDefault="00000000" w:rsidRPr="00000000" w14:paraId="0000005E">
            <w:pPr>
              <w:numPr>
                <w:ilvl w:val="0"/>
                <w:numId w:val="1"/>
              </w:numPr>
              <w:spacing w:after="0" w:line="240" w:lineRule="auto"/>
              <w:ind w:left="720" w:hanging="360"/>
              <w:jc w:val="both"/>
              <w:rPr>
                <w:b w:val="1"/>
                <w:sz w:val="20"/>
                <w:szCs w:val="20"/>
              </w:rPr>
            </w:pPr>
            <w:r w:rsidDel="00000000" w:rsidR="00000000" w:rsidRPr="00000000">
              <w:rPr>
                <w:b w:val="1"/>
                <w:sz w:val="20"/>
                <w:szCs w:val="20"/>
                <w:rtl w:val="0"/>
              </w:rPr>
              <w:t xml:space="preserve">Enfim, o artigo...</w:t>
            </w:r>
            <w:r w:rsidDel="00000000" w:rsidR="00000000" w:rsidRPr="00000000">
              <w:drawing>
                <wp:anchor allowOverlap="1" behindDoc="0" distB="0" distT="0" distL="114300" distR="114300" hidden="0" layoutInCell="1" locked="0" relativeHeight="0" simplePos="0">
                  <wp:simplePos x="0" y="0"/>
                  <wp:positionH relativeFrom="column">
                    <wp:posOffset>-4197984</wp:posOffset>
                  </wp:positionH>
                  <wp:positionV relativeFrom="paragraph">
                    <wp:posOffset>4317365</wp:posOffset>
                  </wp:positionV>
                  <wp:extent cx="5932805" cy="2078355"/>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2805" cy="2078355"/>
                          </a:xfrm>
                          <a:prstGeom prst="rect"/>
                          <a:ln/>
                        </pic:spPr>
                      </pic:pic>
                    </a:graphicData>
                  </a:graphic>
                </wp:anchor>
              </w:drawing>
            </w:r>
          </w:p>
          <w:p w:rsidR="00000000" w:rsidDel="00000000" w:rsidP="00000000" w:rsidRDefault="00000000" w:rsidRPr="00000000" w14:paraId="0000005F">
            <w:pPr>
              <w:spacing w:after="0" w:line="240" w:lineRule="auto"/>
              <w:ind w:left="720" w:firstLine="0"/>
              <w:jc w:val="both"/>
              <w:rPr>
                <w:b w:val="1"/>
              </w:rPr>
            </w:pPr>
            <w:r w:rsidDel="00000000" w:rsidR="00000000" w:rsidRPr="00000000">
              <w:rPr>
                <w:sz w:val="20"/>
                <w:szCs w:val="20"/>
                <w:rtl w:val="0"/>
              </w:rPr>
              <w:t xml:space="preserve">A Figura 1 mostra, numa progressão que se ampara no geral, uma especificação da abordagem concretizada na Introdução e Metodologia que se amplia novamente, num movimento de retorno aos aspectos generalizantes. Configuram-se, dessa forma, as quatro seções fundamentais do artigo acadêmico-científico: Introdução, Metodologia, Resultados e Discussão. A progressão de uma seção para outra representa “a passagem de uma visão geral da disciplina como um campo de conhecimento, em direção a uma perspectiva mais específica de um problema ainda não resolvido”, de acordo com o que escreve Motta-Roth (2009, p. 40).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wp:posOffset>
                  </wp:positionH>
                  <wp:positionV relativeFrom="paragraph">
                    <wp:posOffset>484505</wp:posOffset>
                  </wp:positionV>
                  <wp:extent cx="3181350" cy="3001645"/>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10"/>
                          <a:srcRect b="0" l="5176" r="2809" t="2736"/>
                          <a:stretch>
                            <a:fillRect/>
                          </a:stretch>
                        </pic:blipFill>
                        <pic:spPr>
                          <a:xfrm>
                            <a:off x="0" y="0"/>
                            <a:ext cx="3181350" cy="3001645"/>
                          </a:xfrm>
                          <a:prstGeom prst="rect"/>
                          <a:ln/>
                        </pic:spPr>
                      </pic:pic>
                    </a:graphicData>
                  </a:graphic>
                </wp:anchor>
              </w:drawing>
            </w:r>
          </w:p>
          <w:p w:rsidR="00000000" w:rsidDel="00000000" w:rsidP="00000000" w:rsidRDefault="00000000" w:rsidRPr="00000000" w14:paraId="00000060">
            <w:pPr>
              <w:spacing w:after="0" w:line="240" w:lineRule="auto"/>
              <w:ind w:left="720" w:firstLine="0"/>
              <w:jc w:val="both"/>
              <w:rPr>
                <w:b w:val="1"/>
                <w:sz w:val="18"/>
                <w:szCs w:val="18"/>
              </w:rPr>
            </w:pPr>
            <w:r w:rsidDel="00000000" w:rsidR="00000000" w:rsidRPr="00000000">
              <w:rPr>
                <w:rtl w:val="0"/>
              </w:rPr>
            </w:r>
          </w:p>
          <w:p w:rsidR="00000000" w:rsidDel="00000000" w:rsidP="00000000" w:rsidRDefault="00000000" w:rsidRPr="00000000" w14:paraId="00000061">
            <w:pPr>
              <w:numPr>
                <w:ilvl w:val="0"/>
                <w:numId w:val="2"/>
              </w:numPr>
              <w:spacing w:after="0" w:line="240" w:lineRule="auto"/>
              <w:ind w:left="720" w:hanging="360"/>
              <w:jc w:val="both"/>
              <w:rPr>
                <w:b w:val="1"/>
                <w:sz w:val="18"/>
                <w:szCs w:val="18"/>
              </w:rPr>
            </w:pPr>
            <w:r w:rsidDel="00000000" w:rsidR="00000000" w:rsidRPr="00000000">
              <w:rPr>
                <w:b w:val="1"/>
                <w:sz w:val="18"/>
                <w:szCs w:val="18"/>
                <w:rtl w:val="0"/>
              </w:rPr>
              <w:t xml:space="preserve">Referências Bibliográficas</w:t>
            </w:r>
          </w:p>
          <w:p w:rsidR="00000000" w:rsidDel="00000000" w:rsidP="00000000" w:rsidRDefault="00000000" w:rsidRPr="00000000" w14:paraId="00000062">
            <w:pPr>
              <w:spacing w:after="0" w:line="240" w:lineRule="auto"/>
              <w:ind w:left="720" w:firstLine="0"/>
              <w:jc w:val="both"/>
              <w:rPr>
                <w:sz w:val="18"/>
                <w:szCs w:val="18"/>
              </w:rPr>
            </w:pPr>
            <w:r w:rsidDel="00000000" w:rsidR="00000000" w:rsidRPr="00000000">
              <w:rPr>
                <w:sz w:val="18"/>
                <w:szCs w:val="18"/>
                <w:rtl w:val="0"/>
              </w:rPr>
              <w:t xml:space="preserve">PEREIRA MG. Artigos científicos: como redigir, publicar e avaliar. Rio de Janeiro: Editora Guanabara-Koogan, 2011</w:t>
            </w:r>
          </w:p>
          <w:p w:rsidR="00000000" w:rsidDel="00000000" w:rsidP="00000000" w:rsidRDefault="00000000" w:rsidRPr="00000000" w14:paraId="00000063">
            <w:pPr>
              <w:spacing w:after="0" w:line="240" w:lineRule="auto"/>
              <w:ind w:left="720" w:firstLine="0"/>
              <w:jc w:val="both"/>
              <w:rPr>
                <w:sz w:val="18"/>
                <w:szCs w:val="18"/>
              </w:rPr>
            </w:pPr>
            <w:r w:rsidDel="00000000" w:rsidR="00000000" w:rsidRPr="00000000">
              <w:rPr>
                <w:sz w:val="18"/>
                <w:szCs w:val="18"/>
                <w:rtl w:val="0"/>
              </w:rPr>
              <w:t xml:space="preserve">MOTTA-ROTH, Désirée. Artigo acadêmico. In: MOTTA-ROTH, Désirée (Org.). Redação acadêmica: princípios básicos. Santa Maria: Imprensa Universitária, 2009.</w:t>
            </w:r>
          </w:p>
          <w:p w:rsidR="00000000" w:rsidDel="00000000" w:rsidP="00000000" w:rsidRDefault="00000000" w:rsidRPr="00000000" w14:paraId="00000064">
            <w:pPr>
              <w:spacing w:after="0" w:line="240" w:lineRule="auto"/>
              <w:ind w:left="720" w:firstLine="0"/>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-4197984</wp:posOffset>
                  </wp:positionH>
                  <wp:positionV relativeFrom="paragraph">
                    <wp:posOffset>4317365</wp:posOffset>
                  </wp:positionV>
                  <wp:extent cx="5932805" cy="2078355"/>
                  <wp:effectExtent b="0" l="0" r="0" t="0"/>
                  <wp:wrapSquare wrapText="bothSides" distB="0" distT="0" distL="114300" distR="114300"/>
                  <wp:docPr id="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2805" cy="2078355"/>
                          </a:xfrm>
                          <a:prstGeom prst="rect"/>
                          <a:ln/>
                        </pic:spPr>
                      </pic:pic>
                    </a:graphicData>
                  </a:graphic>
                </wp:anchor>
              </w:drawing>
            </w:r>
          </w:p>
        </w:tc>
      </w:tr>
    </w:tbl>
    <w:p w:rsidR="00000000" w:rsidDel="00000000" w:rsidP="00000000" w:rsidRDefault="00000000" w:rsidRPr="00000000" w14:paraId="00000067">
      <w:pPr>
        <w:widowControl w:val="0"/>
        <w:spacing w:after="0" w:lineRule="auto"/>
        <w:rPr>
          <w:rFonts w:ascii="Arial" w:cs="Arial" w:eastAsia="Arial" w:hAnsi="Arial"/>
        </w:rPr>
      </w:pPr>
      <w:r w:rsidDel="00000000" w:rsidR="00000000" w:rsidRPr="00000000">
        <w:rPr>
          <w:rtl w:val="0"/>
        </w:rPr>
      </w:r>
    </w:p>
    <w:tbl>
      <w:tblPr>
        <w:tblStyle w:val="Table3"/>
        <w:tblW w:w="10515.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4725"/>
        <w:gridCol w:w="3960"/>
        <w:tblGridChange w:id="0">
          <w:tblGrid>
            <w:gridCol w:w="1830"/>
            <w:gridCol w:w="4725"/>
            <w:gridCol w:w="3960"/>
          </w:tblGrid>
        </w:tblGridChange>
      </w:tblGrid>
      <w:tr>
        <w:trPr>
          <w:trHeight w:val="10680" w:hRule="atLeast"/>
        </w:trPr>
        <w:tc>
          <w:tcPr>
            <w:gridSpan w:val="3"/>
          </w:tcPr>
          <w:p w:rsidR="00000000" w:rsidDel="00000000" w:rsidP="00000000" w:rsidRDefault="00000000" w:rsidRPr="00000000" w14:paraId="00000068">
            <w:pPr>
              <w:spacing w:after="0" w:line="240" w:lineRule="auto"/>
              <w:jc w:val="center"/>
              <w:rPr>
                <w:b w:val="1"/>
              </w:rPr>
            </w:pPr>
            <w:r w:rsidDel="00000000" w:rsidR="00000000" w:rsidRPr="00000000">
              <w:rPr>
                <w:b w:val="1"/>
                <w:rtl w:val="0"/>
              </w:rPr>
              <w:t xml:space="preserve">ANEXO 1</w:t>
            </w:r>
          </w:p>
          <w:p w:rsidR="00000000" w:rsidDel="00000000" w:rsidP="00000000" w:rsidRDefault="00000000" w:rsidRPr="00000000" w14:paraId="00000069">
            <w:pPr>
              <w:spacing w:after="0" w:line="240" w:lineRule="auto"/>
              <w:rPr>
                <w:b w:val="1"/>
              </w:rPr>
            </w:pPr>
            <w:r w:rsidDel="00000000" w:rsidR="00000000" w:rsidRPr="00000000">
              <w:rPr>
                <w:rtl w:val="0"/>
              </w:rPr>
            </w:r>
          </w:p>
          <w:p w:rsidR="00000000" w:rsidDel="00000000" w:rsidP="00000000" w:rsidRDefault="00000000" w:rsidRPr="00000000" w14:paraId="0000006A">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O que é um artigo?</w:t>
            </w:r>
          </w:p>
          <w:p w:rsidR="00000000" w:rsidDel="00000000" w:rsidP="00000000" w:rsidRDefault="00000000" w:rsidRPr="00000000" w14:paraId="0000006B">
            <w:pPr>
              <w:spacing w:after="0" w:line="240" w:lineRule="auto"/>
              <w:ind w:firstLine="360"/>
              <w:jc w:val="both"/>
              <w:rPr>
                <w:sz w:val="18"/>
                <w:szCs w:val="18"/>
              </w:rPr>
            </w:pPr>
            <w:r w:rsidDel="00000000" w:rsidR="00000000" w:rsidRPr="00000000">
              <w:rPr>
                <w:sz w:val="18"/>
                <w:szCs w:val="18"/>
                <w:rtl w:val="0"/>
              </w:rPr>
              <w:t xml:space="preserve">O artigo acadêmico-científico é um texto em que se relata uma pesquisa, um estudo, uma experiência científica (artigo experimental) ou no qual se desenvolve uma discussão teórica (artigo de revisão). Os especialistas, cientistas, acadêmicos ou estudantes são os produtores desse texto com a finalidade de relatar seus estudos, suas pesquisas ou experimentações e/ou discutir estudos teóricos sobre uma dada realidade ou tema. Tal gênero é marcado por atingir, fundamentalmente, um público mais especializado ou os pares. </w:t>
            </w:r>
          </w:p>
          <w:p w:rsidR="00000000" w:rsidDel="00000000" w:rsidP="00000000" w:rsidRDefault="00000000" w:rsidRPr="00000000" w14:paraId="0000006C">
            <w:pPr>
              <w:spacing w:after="0" w:line="240" w:lineRule="auto"/>
              <w:ind w:firstLine="708"/>
              <w:jc w:val="both"/>
              <w:rPr>
                <w:sz w:val="18"/>
                <w:szCs w:val="18"/>
              </w:rPr>
            </w:pPr>
            <w:r w:rsidDel="00000000" w:rsidR="00000000" w:rsidRPr="00000000">
              <w:rPr>
                <w:sz w:val="18"/>
                <w:szCs w:val="18"/>
                <w:rtl w:val="0"/>
              </w:rPr>
              <w:t xml:space="preserve">Igualmente, alcança leitores em formação na academia, posto que circula em periódicos científicos das diversas áreas de conhecimento e em sites acadêmicos, nas versões online.</w:t>
            </w:r>
          </w:p>
          <w:p w:rsidR="00000000" w:rsidDel="00000000" w:rsidP="00000000" w:rsidRDefault="00000000" w:rsidRPr="00000000" w14:paraId="0000006D">
            <w:pPr>
              <w:spacing w:after="0" w:line="240" w:lineRule="auto"/>
              <w:jc w:val="both"/>
              <w:rPr>
                <w:sz w:val="18"/>
                <w:szCs w:val="18"/>
              </w:rPr>
            </w:pPr>
            <w:r w:rsidDel="00000000" w:rsidR="00000000" w:rsidRPr="00000000">
              <w:rPr>
                <w:sz w:val="18"/>
                <w:szCs w:val="18"/>
                <w:rtl w:val="0"/>
              </w:rPr>
              <w:t xml:space="preserve">O artigo acadêmico concretiza um impacto numa dada área de conhecimento, quando os estudos que relata ou a discussão que desenvolve são adequados às práticas de pesquisa e de argumentação utilizadas nessa área. Dessa maneira, o produtor do artigo pode descrever o estudo em questão, expor e avaliar seus resultados, concluir e argumentar diante de seus leitores.</w:t>
            </w:r>
          </w:p>
          <w:p w:rsidR="00000000" w:rsidDel="00000000" w:rsidP="00000000" w:rsidRDefault="00000000" w:rsidRPr="00000000" w14:paraId="0000006E">
            <w:pPr>
              <w:spacing w:after="0" w:line="240" w:lineRule="auto"/>
              <w:ind w:firstLine="708"/>
              <w:jc w:val="both"/>
              <w:rPr>
                <w:sz w:val="18"/>
                <w:szCs w:val="18"/>
              </w:rPr>
            </w:pPr>
            <w:r w:rsidDel="00000000" w:rsidR="00000000" w:rsidRPr="00000000">
              <w:rPr>
                <w:rtl w:val="0"/>
              </w:rPr>
            </w:r>
          </w:p>
          <w:p w:rsidR="00000000" w:rsidDel="00000000" w:rsidP="00000000" w:rsidRDefault="00000000" w:rsidRPr="00000000" w14:paraId="0000006F">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Tipos de artigo</w:t>
            </w:r>
          </w:p>
          <w:p w:rsidR="00000000" w:rsidDel="00000000" w:rsidP="00000000" w:rsidRDefault="00000000" w:rsidRPr="00000000" w14:paraId="00000070">
            <w:pPr>
              <w:spacing w:after="0" w:line="240" w:lineRule="auto"/>
              <w:ind w:firstLine="708"/>
              <w:jc w:val="both"/>
              <w:rPr>
                <w:sz w:val="18"/>
                <w:szCs w:val="18"/>
              </w:rPr>
            </w:pPr>
            <w:r w:rsidDel="00000000" w:rsidR="00000000" w:rsidRPr="00000000">
              <w:rPr>
                <w:sz w:val="18"/>
                <w:szCs w:val="18"/>
                <w:rtl w:val="0"/>
              </w:rPr>
              <w:t xml:space="preserve">ARTIGO DE REVISÃO: Parte de uma publicação que resume, analisa e discute informações já publicadas.</w:t>
            </w:r>
          </w:p>
          <w:p w:rsidR="00000000" w:rsidDel="00000000" w:rsidP="00000000" w:rsidRDefault="00000000" w:rsidRPr="00000000" w14:paraId="00000071">
            <w:pPr>
              <w:spacing w:after="0" w:line="240" w:lineRule="auto"/>
              <w:ind w:firstLine="708"/>
              <w:jc w:val="both"/>
              <w:rPr>
                <w:sz w:val="18"/>
                <w:szCs w:val="18"/>
              </w:rPr>
            </w:pPr>
            <w:r w:rsidDel="00000000" w:rsidR="00000000" w:rsidRPr="00000000">
              <w:rPr>
                <w:sz w:val="18"/>
                <w:szCs w:val="18"/>
                <w:rtl w:val="0"/>
              </w:rPr>
              <w:t xml:space="preserve">ARTIGO ORIGINAL: parte de uma publicação que apresenta temas ou abordagens originais. Ex: relatos de experiências de pesquisa, estudo de caso, etc.</w:t>
            </w:r>
          </w:p>
          <w:p w:rsidR="00000000" w:rsidDel="00000000" w:rsidP="00000000" w:rsidRDefault="00000000" w:rsidRPr="00000000" w14:paraId="00000072">
            <w:pPr>
              <w:spacing w:after="0" w:line="240" w:lineRule="auto"/>
              <w:ind w:firstLine="708"/>
              <w:jc w:val="both"/>
              <w:rPr>
                <w:sz w:val="18"/>
                <w:szCs w:val="18"/>
              </w:rPr>
            </w:pPr>
            <w:r w:rsidDel="00000000" w:rsidR="00000000" w:rsidRPr="00000000">
              <w:rPr>
                <w:rtl w:val="0"/>
              </w:rPr>
            </w:r>
          </w:p>
          <w:p w:rsidR="00000000" w:rsidDel="00000000" w:rsidP="00000000" w:rsidRDefault="00000000" w:rsidRPr="00000000" w14:paraId="00000073">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Características dos artigos científicos</w:t>
            </w:r>
          </w:p>
          <w:p w:rsidR="00000000" w:rsidDel="00000000" w:rsidP="00000000" w:rsidRDefault="00000000" w:rsidRPr="00000000" w14:paraId="00000074">
            <w:pPr>
              <w:spacing w:after="0" w:line="240" w:lineRule="auto"/>
              <w:jc w:val="both"/>
              <w:rPr>
                <w:sz w:val="18"/>
                <w:szCs w:val="18"/>
              </w:rPr>
            </w:pPr>
            <w:r w:rsidDel="00000000" w:rsidR="00000000" w:rsidRPr="00000000">
              <w:rPr>
                <w:sz w:val="18"/>
                <w:szCs w:val="18"/>
                <w:rtl w:val="0"/>
              </w:rPr>
              <w:t xml:space="preserve">Concisão, Foco em um único problema ou em poucos problemas interligados, Linguagem técnica, destinada a iniciados e especialistas</w:t>
            </w:r>
          </w:p>
          <w:p w:rsidR="00000000" w:rsidDel="00000000" w:rsidP="00000000" w:rsidRDefault="00000000" w:rsidRPr="00000000" w14:paraId="00000075">
            <w:pPr>
              <w:spacing w:after="0" w:line="240" w:lineRule="auto"/>
              <w:jc w:val="both"/>
              <w:rPr>
                <w:sz w:val="18"/>
                <w:szCs w:val="18"/>
              </w:rPr>
            </w:pPr>
            <w:r w:rsidDel="00000000" w:rsidR="00000000" w:rsidRPr="00000000">
              <w:rPr>
                <w:sz w:val="18"/>
                <w:szCs w:val="18"/>
                <w:rtl w:val="0"/>
              </w:rPr>
              <w:t xml:space="preserve">Diálogo com a literatura pertinente mais recente, Comunicação dos resultados da pesquisa, Explicação das teorias, dos conceitos e das metodologias usados, Explicação das fontes e das idéias e dados.</w:t>
            </w:r>
          </w:p>
          <w:p w:rsidR="00000000" w:rsidDel="00000000" w:rsidP="00000000" w:rsidRDefault="00000000" w:rsidRPr="00000000" w14:paraId="0000007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77">
            <w:pPr>
              <w:numPr>
                <w:ilvl w:val="0"/>
                <w:numId w:val="1"/>
              </w:numPr>
              <w:spacing w:after="0" w:line="240" w:lineRule="auto"/>
              <w:ind w:left="720" w:hanging="360"/>
              <w:jc w:val="both"/>
              <w:rPr>
                <w:b w:val="1"/>
                <w:sz w:val="18"/>
                <w:szCs w:val="18"/>
              </w:rPr>
            </w:pPr>
            <w:r w:rsidDel="00000000" w:rsidR="00000000" w:rsidRPr="00000000">
              <w:rPr>
                <w:b w:val="1"/>
                <w:sz w:val="18"/>
                <w:szCs w:val="18"/>
                <w:rtl w:val="0"/>
              </w:rPr>
              <w:t xml:space="preserve">Por onde começamos a escrever o artigo?</w:t>
            </w:r>
          </w:p>
          <w:p w:rsidR="00000000" w:rsidDel="00000000" w:rsidP="00000000" w:rsidRDefault="00000000" w:rsidRPr="00000000" w14:paraId="00000078">
            <w:pPr>
              <w:spacing w:after="0" w:line="240" w:lineRule="auto"/>
              <w:jc w:val="both"/>
              <w:rPr>
                <w:sz w:val="18"/>
                <w:szCs w:val="18"/>
              </w:rPr>
            </w:pPr>
            <w:r w:rsidDel="00000000" w:rsidR="00000000" w:rsidRPr="00000000">
              <w:rPr>
                <w:sz w:val="18"/>
                <w:szCs w:val="18"/>
                <w:rtl w:val="0"/>
              </w:rPr>
              <w:tab/>
              <w:t xml:space="preserve">A fim de que o produtor de um artigo acadêmico-científico atinja seus objetivos (relatar pesquisa, estudos, experimentações e discutir teorias), são fundamentais as seguintes etapas, as quais contribuem para a estruturação do artigo: </w:t>
            </w:r>
          </w:p>
          <w:p w:rsidR="00000000" w:rsidDel="00000000" w:rsidP="00000000" w:rsidRDefault="00000000" w:rsidRPr="00000000" w14:paraId="00000079">
            <w:pPr>
              <w:spacing w:after="0" w:line="240" w:lineRule="auto"/>
              <w:ind w:firstLine="709"/>
              <w:jc w:val="both"/>
              <w:rPr>
                <w:sz w:val="18"/>
                <w:szCs w:val="18"/>
              </w:rPr>
            </w:pPr>
            <w:r w:rsidDel="00000000" w:rsidR="00000000" w:rsidRPr="00000000">
              <w:rPr>
                <w:sz w:val="18"/>
                <w:szCs w:val="18"/>
                <w:rtl w:val="0"/>
              </w:rPr>
              <w:t xml:space="preserve">a) seleção de referências bibliográficas relevantes sobre o tema em questão;</w:t>
            </w:r>
          </w:p>
          <w:p w:rsidR="00000000" w:rsidDel="00000000" w:rsidP="00000000" w:rsidRDefault="00000000" w:rsidRPr="00000000" w14:paraId="0000007A">
            <w:pPr>
              <w:spacing w:after="0" w:line="240" w:lineRule="auto"/>
              <w:ind w:firstLine="709"/>
              <w:jc w:val="both"/>
              <w:rPr>
                <w:sz w:val="18"/>
                <w:szCs w:val="18"/>
              </w:rPr>
            </w:pPr>
            <w:r w:rsidDel="00000000" w:rsidR="00000000" w:rsidRPr="00000000">
              <w:rPr>
                <w:sz w:val="18"/>
                <w:szCs w:val="18"/>
                <w:rtl w:val="0"/>
              </w:rPr>
              <w:t xml:space="preserve"> b) reflexão sobre estudos já realizados sobre tal tema;</w:t>
            </w:r>
          </w:p>
          <w:p w:rsidR="00000000" w:rsidDel="00000000" w:rsidP="00000000" w:rsidRDefault="00000000" w:rsidRPr="00000000" w14:paraId="0000007B">
            <w:pPr>
              <w:spacing w:after="0" w:line="240" w:lineRule="auto"/>
              <w:ind w:firstLine="709"/>
              <w:jc w:val="both"/>
              <w:rPr>
                <w:sz w:val="18"/>
                <w:szCs w:val="18"/>
              </w:rPr>
            </w:pPr>
            <w:r w:rsidDel="00000000" w:rsidR="00000000" w:rsidRPr="00000000">
              <w:rPr>
                <w:sz w:val="18"/>
                <w:szCs w:val="18"/>
                <w:rtl w:val="0"/>
              </w:rPr>
              <w:t xml:space="preserve"> c) delimitação de um problema a ser estudado, que ainda revele lacunas (ou novas direções) a serem investigadas na área de conhecimento;</w:t>
            </w:r>
          </w:p>
          <w:p w:rsidR="00000000" w:rsidDel="00000000" w:rsidP="00000000" w:rsidRDefault="00000000" w:rsidRPr="00000000" w14:paraId="0000007C">
            <w:pPr>
              <w:spacing w:after="0" w:line="240" w:lineRule="auto"/>
              <w:ind w:firstLine="709"/>
              <w:jc w:val="both"/>
              <w:rPr>
                <w:sz w:val="18"/>
                <w:szCs w:val="18"/>
              </w:rPr>
            </w:pPr>
            <w:r w:rsidDel="00000000" w:rsidR="00000000" w:rsidRPr="00000000">
              <w:rPr>
                <w:sz w:val="18"/>
                <w:szCs w:val="18"/>
                <w:rtl w:val="0"/>
              </w:rPr>
              <w:t xml:space="preserve"> d) elaboração de uma abordagem para exame do problema; </w:t>
            </w:r>
          </w:p>
          <w:p w:rsidR="00000000" w:rsidDel="00000000" w:rsidP="00000000" w:rsidRDefault="00000000" w:rsidRPr="00000000" w14:paraId="0000007D">
            <w:pPr>
              <w:spacing w:after="0" w:line="240" w:lineRule="auto"/>
              <w:ind w:firstLine="709"/>
              <w:jc w:val="both"/>
              <w:rPr>
                <w:sz w:val="18"/>
                <w:szCs w:val="18"/>
              </w:rPr>
            </w:pPr>
            <w:r w:rsidDel="00000000" w:rsidR="00000000" w:rsidRPr="00000000">
              <w:rPr>
                <w:sz w:val="18"/>
                <w:szCs w:val="18"/>
                <w:rtl w:val="0"/>
              </w:rPr>
              <w:t xml:space="preserve">e) delimitação e análise de um </w:t>
            </w:r>
            <w:r w:rsidDel="00000000" w:rsidR="00000000" w:rsidRPr="00000000">
              <w:rPr>
                <w:i w:val="1"/>
                <w:sz w:val="18"/>
                <w:szCs w:val="18"/>
                <w:rtl w:val="0"/>
              </w:rPr>
              <w:t xml:space="preserve">corpus</w:t>
            </w:r>
            <w:r w:rsidDel="00000000" w:rsidR="00000000" w:rsidRPr="00000000">
              <w:rPr>
                <w:sz w:val="18"/>
                <w:szCs w:val="18"/>
                <w:rtl w:val="0"/>
              </w:rPr>
              <w:t xml:space="preserve"> representativo desse universo sobre o qual o estudioso quer se debruçar; </w:t>
            </w:r>
          </w:p>
          <w:p w:rsidR="00000000" w:rsidDel="00000000" w:rsidP="00000000" w:rsidRDefault="00000000" w:rsidRPr="00000000" w14:paraId="0000007E">
            <w:pPr>
              <w:spacing w:line="240" w:lineRule="auto"/>
              <w:ind w:firstLine="709"/>
              <w:jc w:val="both"/>
              <w:rPr>
                <w:b w:val="1"/>
                <w:sz w:val="18"/>
                <w:szCs w:val="18"/>
              </w:rPr>
            </w:pPr>
            <w:r w:rsidDel="00000000" w:rsidR="00000000" w:rsidRPr="00000000">
              <w:rPr>
                <w:sz w:val="18"/>
                <w:szCs w:val="18"/>
                <w:rtl w:val="0"/>
              </w:rPr>
              <w:t xml:space="preserve">f) apresentação e discussão dos resultados obtidos com a análise e/ou as experimentações desse </w:t>
            </w:r>
            <w:r w:rsidDel="00000000" w:rsidR="00000000" w:rsidRPr="00000000">
              <w:rPr>
                <w:i w:val="1"/>
                <w:sz w:val="18"/>
                <w:szCs w:val="18"/>
                <w:rtl w:val="0"/>
              </w:rPr>
              <w:t xml:space="preserve">corpus</w:t>
            </w:r>
            <w:r w:rsidDel="00000000" w:rsidR="00000000" w:rsidRPr="00000000">
              <w:rPr>
                <w:sz w:val="18"/>
                <w:szCs w:val="18"/>
                <w:rtl w:val="0"/>
              </w:rPr>
              <w:t xml:space="preserve"> ou recorte experimental; g) conexão com estudos prévios na área de conhecimento em foco, e conclusão que pode levar a generalizações, a partir dos resultados, ou a novos rumos investigativos, em vista das correções e descobertas que os resultados apontarem (MOTTA-ROTH, 2009).</w:t>
            </w:r>
            <w:r w:rsidDel="00000000" w:rsidR="00000000" w:rsidRPr="00000000">
              <w:rPr>
                <w:rtl w:val="0"/>
              </w:rPr>
            </w:r>
          </w:p>
          <w:p w:rsidR="00000000" w:rsidDel="00000000" w:rsidP="00000000" w:rsidRDefault="00000000" w:rsidRPr="00000000" w14:paraId="0000007F">
            <w:pPr>
              <w:numPr>
                <w:ilvl w:val="0"/>
                <w:numId w:val="1"/>
              </w:numPr>
              <w:spacing w:after="0" w:line="240" w:lineRule="auto"/>
              <w:ind w:left="720" w:hanging="360"/>
              <w:jc w:val="both"/>
              <w:rPr>
                <w:b w:val="1"/>
                <w:sz w:val="20"/>
                <w:szCs w:val="20"/>
              </w:rPr>
            </w:pPr>
            <w:r w:rsidDel="00000000" w:rsidR="00000000" w:rsidRPr="00000000">
              <w:rPr>
                <w:b w:val="1"/>
                <w:sz w:val="20"/>
                <w:szCs w:val="20"/>
                <w:rtl w:val="0"/>
              </w:rPr>
              <w:t xml:space="preserve">Enfim, o artigo...</w:t>
            </w:r>
            <w:r w:rsidDel="00000000" w:rsidR="00000000" w:rsidRPr="00000000">
              <w:drawing>
                <wp:anchor allowOverlap="1" behindDoc="0" distB="0" distT="0" distL="114300" distR="114300" hidden="0" layoutInCell="1" locked="0" relativeHeight="0" simplePos="0">
                  <wp:simplePos x="0" y="0"/>
                  <wp:positionH relativeFrom="column">
                    <wp:posOffset>-4197984</wp:posOffset>
                  </wp:positionH>
                  <wp:positionV relativeFrom="paragraph">
                    <wp:posOffset>4317365</wp:posOffset>
                  </wp:positionV>
                  <wp:extent cx="5932805" cy="2078355"/>
                  <wp:effectExtent b="0" l="0" r="0" t="0"/>
                  <wp:wrapSquare wrapText="bothSides" distB="0" distT="0" distL="114300" distR="114300"/>
                  <wp:docPr id="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2805" cy="2078355"/>
                          </a:xfrm>
                          <a:prstGeom prst="rect"/>
                          <a:ln/>
                        </pic:spPr>
                      </pic:pic>
                    </a:graphicData>
                  </a:graphic>
                </wp:anchor>
              </w:drawing>
            </w:r>
          </w:p>
          <w:p w:rsidR="00000000" w:rsidDel="00000000" w:rsidP="00000000" w:rsidRDefault="00000000" w:rsidRPr="00000000" w14:paraId="00000080">
            <w:pPr>
              <w:spacing w:after="0" w:line="240" w:lineRule="auto"/>
              <w:ind w:left="720" w:firstLine="0"/>
              <w:jc w:val="both"/>
              <w:rPr>
                <w:b w:val="1"/>
              </w:rPr>
            </w:pPr>
            <w:r w:rsidDel="00000000" w:rsidR="00000000" w:rsidRPr="00000000">
              <w:rPr>
                <w:sz w:val="20"/>
                <w:szCs w:val="20"/>
                <w:rtl w:val="0"/>
              </w:rPr>
              <w:t xml:space="preserve">A Figura 1 mostra, numa progressão que se ampara no geral, uma especificação da abordagem concretizada na Introdução e Metodologia que se amplia novamente, num movimento de retorno aos aspectos generalizantes. Configuram-se, dessa forma, as quatro seções fundamentais do artigo acadêmico-científico: Introdução, Metodologia, Resultados e Discussão. A progressão de uma seção para outra representa “a passagem de uma visão geral da disciplina como um campo de conhecimento, em direção a uma perspectiva mais específica de um problema ainda não resolvido”, de acordo com o que escreve Motta-Roth (2009, p. 40).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wp:posOffset>
                  </wp:positionH>
                  <wp:positionV relativeFrom="paragraph">
                    <wp:posOffset>484505</wp:posOffset>
                  </wp:positionV>
                  <wp:extent cx="3181350" cy="3001645"/>
                  <wp:effectExtent b="0" l="0" r="0" t="0"/>
                  <wp:wrapSquare wrapText="bothSides" distB="0" distT="0" distL="114300" distR="114300"/>
                  <wp:docPr id="29" name="image2.png"/>
                  <a:graphic>
                    <a:graphicData uri="http://schemas.openxmlformats.org/drawingml/2006/picture">
                      <pic:pic>
                        <pic:nvPicPr>
                          <pic:cNvPr id="0" name="image2.png"/>
                          <pic:cNvPicPr preferRelativeResize="0"/>
                        </pic:nvPicPr>
                        <pic:blipFill>
                          <a:blip r:embed="rId10"/>
                          <a:srcRect b="0" l="5176" r="2809" t="2736"/>
                          <a:stretch>
                            <a:fillRect/>
                          </a:stretch>
                        </pic:blipFill>
                        <pic:spPr>
                          <a:xfrm>
                            <a:off x="0" y="0"/>
                            <a:ext cx="3181350" cy="3001645"/>
                          </a:xfrm>
                          <a:prstGeom prst="rect"/>
                          <a:ln/>
                        </pic:spPr>
                      </pic:pic>
                    </a:graphicData>
                  </a:graphic>
                </wp:anchor>
              </w:drawing>
            </w:r>
          </w:p>
          <w:p w:rsidR="00000000" w:rsidDel="00000000" w:rsidP="00000000" w:rsidRDefault="00000000" w:rsidRPr="00000000" w14:paraId="00000081">
            <w:pPr>
              <w:spacing w:after="0" w:line="240" w:lineRule="auto"/>
              <w:ind w:left="720" w:firstLine="0"/>
              <w:jc w:val="both"/>
              <w:rPr>
                <w:b w:val="1"/>
                <w:sz w:val="18"/>
                <w:szCs w:val="18"/>
              </w:rPr>
            </w:pPr>
            <w:r w:rsidDel="00000000" w:rsidR="00000000" w:rsidRPr="00000000">
              <w:rPr>
                <w:rtl w:val="0"/>
              </w:rPr>
            </w:r>
          </w:p>
          <w:p w:rsidR="00000000" w:rsidDel="00000000" w:rsidP="00000000" w:rsidRDefault="00000000" w:rsidRPr="00000000" w14:paraId="00000082">
            <w:pPr>
              <w:numPr>
                <w:ilvl w:val="0"/>
                <w:numId w:val="2"/>
              </w:numPr>
              <w:spacing w:after="0" w:line="240" w:lineRule="auto"/>
              <w:ind w:left="720" w:hanging="360"/>
              <w:jc w:val="both"/>
              <w:rPr>
                <w:b w:val="1"/>
                <w:sz w:val="18"/>
                <w:szCs w:val="18"/>
              </w:rPr>
            </w:pPr>
            <w:r w:rsidDel="00000000" w:rsidR="00000000" w:rsidRPr="00000000">
              <w:rPr>
                <w:b w:val="1"/>
                <w:sz w:val="18"/>
                <w:szCs w:val="18"/>
                <w:rtl w:val="0"/>
              </w:rPr>
              <w:t xml:space="preserve">Referências Bibliográficas</w:t>
            </w:r>
          </w:p>
          <w:p w:rsidR="00000000" w:rsidDel="00000000" w:rsidP="00000000" w:rsidRDefault="00000000" w:rsidRPr="00000000" w14:paraId="00000083">
            <w:pPr>
              <w:spacing w:after="0" w:line="240" w:lineRule="auto"/>
              <w:ind w:left="720" w:firstLine="0"/>
              <w:jc w:val="both"/>
              <w:rPr>
                <w:sz w:val="18"/>
                <w:szCs w:val="18"/>
              </w:rPr>
            </w:pPr>
            <w:r w:rsidDel="00000000" w:rsidR="00000000" w:rsidRPr="00000000">
              <w:rPr>
                <w:sz w:val="18"/>
                <w:szCs w:val="18"/>
                <w:rtl w:val="0"/>
              </w:rPr>
              <w:t xml:space="preserve">PEREIRA MG. Artigos científicos: como redigir, publicar e avaliar. Rio de Janeiro: Editora Guanabara-Koogan, 2011</w:t>
            </w:r>
          </w:p>
          <w:p w:rsidR="00000000" w:rsidDel="00000000" w:rsidP="00000000" w:rsidRDefault="00000000" w:rsidRPr="00000000" w14:paraId="00000084">
            <w:pPr>
              <w:spacing w:after="0" w:line="240" w:lineRule="auto"/>
              <w:ind w:left="720" w:firstLine="0"/>
              <w:jc w:val="both"/>
              <w:rPr>
                <w:sz w:val="18"/>
                <w:szCs w:val="18"/>
              </w:rPr>
            </w:pPr>
            <w:r w:rsidDel="00000000" w:rsidR="00000000" w:rsidRPr="00000000">
              <w:rPr>
                <w:sz w:val="18"/>
                <w:szCs w:val="18"/>
                <w:rtl w:val="0"/>
              </w:rPr>
              <w:t xml:space="preserve">MOTTA-ROTH, Désirée. Artigo acadêmico. In: MOTTA-ROTH, Désirée (Org.). Redação acadêmica: princípios básicos. Santa Maria: Imprensa Universitária, 2009.</w:t>
            </w:r>
          </w:p>
          <w:p w:rsidR="00000000" w:rsidDel="00000000" w:rsidP="00000000" w:rsidRDefault="00000000" w:rsidRPr="00000000" w14:paraId="00000085">
            <w:pPr>
              <w:spacing w:after="0" w:line="240" w:lineRule="auto"/>
              <w:ind w:left="720" w:firstLine="0"/>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-4197984</wp:posOffset>
                  </wp:positionH>
                  <wp:positionV relativeFrom="paragraph">
                    <wp:posOffset>4317365</wp:posOffset>
                  </wp:positionV>
                  <wp:extent cx="5932805" cy="2078355"/>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32805" cy="2078355"/>
                          </a:xfrm>
                          <a:prstGeom prst="rect"/>
                          <a:ln/>
                        </pic:spPr>
                      </pic:pic>
                    </a:graphicData>
                  </a:graphic>
                </wp:anchor>
              </w:drawing>
            </w:r>
          </w:p>
        </w:tc>
      </w:tr>
    </w:tbl>
    <w:p w:rsidR="00000000" w:rsidDel="00000000" w:rsidP="00000000" w:rsidRDefault="00000000" w:rsidRPr="00000000" w14:paraId="00000088">
      <w:pPr>
        <w:tabs>
          <w:tab w:val="left" w:pos="1440"/>
        </w:tabs>
        <w:rPr>
          <w:b w:val="1"/>
          <w:sz w:val="20"/>
          <w:szCs w:val="20"/>
        </w:rPr>
      </w:pPr>
      <w:r w:rsidDel="00000000" w:rsidR="00000000" w:rsidRPr="00000000">
        <w:rPr>
          <w:rtl w:val="0"/>
        </w:rPr>
      </w:r>
    </w:p>
    <w:sectPr>
      <w:headerReference r:id="rId11" w:type="default"/>
      <w:footerReference r:id="rId12" w:type="default"/>
      <w:pgSz w:h="16838" w:w="11906"/>
      <w:pgMar w:bottom="284" w:top="41" w:left="993" w:right="1133" w:header="13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815"/>
        <w:tab w:val="right" w:pos="9072"/>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52333" cy="504825"/>
          <wp:effectExtent b="0" l="0" r="0" t="0"/>
          <wp:docPr id="24" name="image4.png"/>
          <a:graphic>
            <a:graphicData uri="http://schemas.openxmlformats.org/drawingml/2006/picture">
              <pic:pic>
                <pic:nvPicPr>
                  <pic:cNvPr id="0" name="image4.png"/>
                  <pic:cNvPicPr preferRelativeResize="0"/>
                </pic:nvPicPr>
                <pic:blipFill>
                  <a:blip r:embed="rId1"/>
                  <a:srcRect b="0" l="-2419" r="0" t="0"/>
                  <a:stretch>
                    <a:fillRect/>
                  </a:stretch>
                </pic:blipFill>
                <pic:spPr>
                  <a:xfrm>
                    <a:off x="0" y="0"/>
                    <a:ext cx="2152333" cy="5048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242A"/>
    <w:pPr>
      <w:spacing w:after="200" w:line="276" w:lineRule="auto"/>
    </w:pPr>
    <w:rPr>
      <w:sz w:val="22"/>
      <w:szCs w:val="22"/>
      <w:lang w:eastAsia="en-US" w:val="it-IT"/>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emEspaamento">
    <w:name w:val="No Spacing"/>
    <w:uiPriority w:val="1"/>
    <w:qFormat w:val="1"/>
    <w:rsid w:val="003F568A"/>
    <w:rPr>
      <w:sz w:val="22"/>
      <w:szCs w:val="22"/>
      <w:lang w:eastAsia="en-US" w:val="it-IT"/>
    </w:rPr>
  </w:style>
  <w:style w:type="table" w:styleId="Tabelacomgrade">
    <w:name w:val="Table Grid"/>
    <w:basedOn w:val="Tabelanormal"/>
    <w:uiPriority w:val="59"/>
    <w:rsid w:val="00432587"/>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argrafodaLista">
    <w:name w:val="List Paragraph"/>
    <w:basedOn w:val="Normal"/>
    <w:uiPriority w:val="34"/>
    <w:qFormat w:val="1"/>
    <w:rsid w:val="00C206B0"/>
    <w:pPr>
      <w:ind w:left="720"/>
      <w:contextualSpacing w:val="1"/>
    </w:pPr>
  </w:style>
  <w:style w:type="paragraph" w:styleId="Textodebalo">
    <w:name w:val="Balloon Text"/>
    <w:basedOn w:val="Normal"/>
    <w:link w:val="TextodebaloChar"/>
    <w:uiPriority w:val="99"/>
    <w:semiHidden w:val="1"/>
    <w:unhideWhenUsed w:val="1"/>
    <w:rsid w:val="00B82835"/>
    <w:pPr>
      <w:spacing w:after="0" w:line="240" w:lineRule="auto"/>
    </w:pPr>
    <w:rPr>
      <w:rFonts w:ascii="Tahoma" w:hAnsi="Tahoma"/>
      <w:sz w:val="16"/>
      <w:szCs w:val="16"/>
    </w:rPr>
  </w:style>
  <w:style w:type="character" w:styleId="TextodebaloChar" w:customStyle="1">
    <w:name w:val="Texto de balão Char"/>
    <w:link w:val="Textodebalo"/>
    <w:uiPriority w:val="99"/>
    <w:semiHidden w:val="1"/>
    <w:rsid w:val="00B82835"/>
    <w:rPr>
      <w:rFonts w:ascii="Tahoma" w:cs="Tahoma" w:hAnsi="Tahoma"/>
      <w:sz w:val="16"/>
      <w:szCs w:val="16"/>
      <w:lang w:val="it-IT"/>
    </w:rPr>
  </w:style>
  <w:style w:type="paragraph" w:styleId="Recuodecorpodetexto">
    <w:name w:val="Body Text Indent"/>
    <w:basedOn w:val="Normal"/>
    <w:link w:val="RecuodecorpodetextoChar"/>
    <w:rsid w:val="00276A23"/>
    <w:pPr>
      <w:spacing w:after="0" w:line="360" w:lineRule="auto"/>
      <w:ind w:firstLine="708"/>
      <w:jc w:val="both"/>
    </w:pPr>
    <w:rPr>
      <w:rFonts w:ascii="Times New Roman" w:eastAsia="Times New Roman" w:hAnsi="Times New Roman"/>
      <w:sz w:val="24"/>
      <w:szCs w:val="24"/>
      <w:lang w:eastAsia="pt-BR"/>
    </w:rPr>
  </w:style>
  <w:style w:type="character" w:styleId="RecuodecorpodetextoChar" w:customStyle="1">
    <w:name w:val="Recuo de corpo de texto Char"/>
    <w:link w:val="Recuodecorpodetexto"/>
    <w:rsid w:val="00276A23"/>
    <w:rPr>
      <w:rFonts w:ascii="Times New Roman" w:cs="Times New Roman" w:eastAsia="Times New Roman" w:hAnsi="Times New Roman"/>
      <w:sz w:val="24"/>
      <w:szCs w:val="24"/>
      <w:lang w:eastAsia="pt-BR"/>
    </w:rPr>
  </w:style>
  <w:style w:type="paragraph" w:styleId="Cabealho">
    <w:name w:val="header"/>
    <w:basedOn w:val="Normal"/>
    <w:link w:val="CabealhoChar"/>
    <w:uiPriority w:val="99"/>
    <w:unhideWhenUsed w:val="1"/>
    <w:rsid w:val="001A6D92"/>
    <w:pPr>
      <w:tabs>
        <w:tab w:val="center" w:pos="4252"/>
        <w:tab w:val="right" w:pos="8504"/>
      </w:tabs>
    </w:pPr>
  </w:style>
  <w:style w:type="character" w:styleId="CabealhoChar" w:customStyle="1">
    <w:name w:val="Cabeçalho Char"/>
    <w:basedOn w:val="Fontepargpadro"/>
    <w:link w:val="Cabealho"/>
    <w:uiPriority w:val="99"/>
    <w:rsid w:val="001A6D92"/>
    <w:rPr>
      <w:sz w:val="22"/>
      <w:szCs w:val="22"/>
      <w:lang w:eastAsia="en-US" w:val="it-IT"/>
    </w:rPr>
  </w:style>
  <w:style w:type="paragraph" w:styleId="Rodap">
    <w:name w:val="footer"/>
    <w:basedOn w:val="Normal"/>
    <w:link w:val="RodapChar"/>
    <w:uiPriority w:val="99"/>
    <w:unhideWhenUsed w:val="1"/>
    <w:rsid w:val="001A6D92"/>
    <w:pPr>
      <w:tabs>
        <w:tab w:val="center" w:pos="4252"/>
        <w:tab w:val="right" w:pos="8504"/>
      </w:tabs>
    </w:pPr>
  </w:style>
  <w:style w:type="character" w:styleId="RodapChar" w:customStyle="1">
    <w:name w:val="Rodapé Char"/>
    <w:basedOn w:val="Fontepargpadro"/>
    <w:link w:val="Rodap"/>
    <w:uiPriority w:val="99"/>
    <w:rsid w:val="001A6D92"/>
    <w:rPr>
      <w:sz w:val="22"/>
      <w:szCs w:val="22"/>
      <w:lang w:eastAsia="en-US" w:val="it-I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youtube.com/watch?v=g7kyrnBLJL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g/ZZmG9Ch20SdO25vLHDsEO08w==">AMUW2mWhb/9rbSZNVL3d7JW6Jyx6n5EGQBhqL17T0QkaLqHxLQUBNV3uEn4JoEd+0Zm9keMZ66boezWhi8Fo0ESPzc1PN5cST0CTj/3W7Im3kqFbTtBWepc=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2015-08-09T21:51:00Z</dcterms:created>
  <dc:creator>a</dc:creator>
</cp:coreProperties>
</file>