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55046A4A" w:rsidR="0042065F" w:rsidRDefault="005A6051" w:rsidP="001972F0">
            <w:pPr>
              <w:jc w:val="right"/>
            </w:pPr>
            <w:r>
              <w:t>26.03.2025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2A85D586" w:rsidR="0042065F" w:rsidRDefault="005A6051" w:rsidP="001972F0">
            <w:pPr>
              <w:jc w:val="right"/>
            </w:pPr>
            <w:r>
              <w:t>10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Record;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>Iliya Hajimohammadi</w:t>
      </w:r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778065A2" w:rsidR="00642BC2" w:rsidRDefault="00642BC2" w:rsidP="00642BC2">
      <w:pPr>
        <w:ind w:left="1440"/>
      </w:pPr>
      <w:r>
        <w:tab/>
        <w:t>Ralph Ndip – Role – Attended?  ATTENDED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r>
        <w:t>Kassra Niroumand</w:t>
      </w:r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0945691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B2602B8" w14:textId="5F88551E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>Attended? ATTENDED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as</w:t>
      </w:r>
      <w:r>
        <w:t>;</w:t>
      </w:r>
    </w:p>
    <w:p w14:paraId="1A25085C" w14:textId="1BCE66F5" w:rsidR="006270B6" w:rsidRDefault="005A6051" w:rsidP="006270B6">
      <w:pPr>
        <w:pStyle w:val="ListParagraph"/>
        <w:numPr>
          <w:ilvl w:val="0"/>
          <w:numId w:val="2"/>
        </w:numPr>
      </w:pPr>
      <w:r w:rsidRPr="005A6051">
        <w:t>Apply Agile sprint structure to ongoing development.</w:t>
      </w:r>
    </w:p>
    <w:p w14:paraId="1754D2BB" w14:textId="1147998C" w:rsidR="005A6051" w:rsidRDefault="005A6051" w:rsidP="006270B6">
      <w:pPr>
        <w:pStyle w:val="ListParagraph"/>
        <w:numPr>
          <w:ilvl w:val="0"/>
          <w:numId w:val="2"/>
        </w:numPr>
      </w:pPr>
      <w:r w:rsidRPr="005A6051">
        <w:t>Use Azure DevOps for sprint planning and task tracking.</w:t>
      </w:r>
    </w:p>
    <w:p w14:paraId="753E4FC7" w14:textId="77777777" w:rsidR="005A6051" w:rsidRDefault="005A6051" w:rsidP="006270B6">
      <w:pPr>
        <w:pStyle w:val="ListParagraph"/>
        <w:numPr>
          <w:ilvl w:val="0"/>
          <w:numId w:val="2"/>
        </w:numPr>
      </w:pPr>
      <w:r w:rsidRPr="005A6051">
        <w:t>Create and maintain backlog using Azure Boards.</w:t>
      </w:r>
    </w:p>
    <w:p w14:paraId="1C7EEF2D" w14:textId="611D0E4F" w:rsidR="005A6051" w:rsidRDefault="005A6051" w:rsidP="006270B6">
      <w:pPr>
        <w:pStyle w:val="ListParagraph"/>
        <w:numPr>
          <w:ilvl w:val="0"/>
          <w:numId w:val="2"/>
        </w:numPr>
      </w:pPr>
      <w:r w:rsidRPr="005A6051">
        <w:t>Monitor task completion</w:t>
      </w:r>
      <w:r>
        <w:t>.</w:t>
      </w:r>
      <w:r w:rsidRPr="005A6051">
        <w:br/>
      </w:r>
    </w:p>
    <w:p w14:paraId="3CE4D413" w14:textId="77777777" w:rsidR="005A6051" w:rsidRDefault="001972F0" w:rsidP="005A6051">
      <w:pPr>
        <w:jc w:val="center"/>
      </w:pPr>
      <w:r>
        <w:br/>
      </w:r>
      <w:r>
        <w:br/>
      </w:r>
    </w:p>
    <w:p w14:paraId="319C9B81" w14:textId="77777777" w:rsidR="005A6051" w:rsidRDefault="005A6051" w:rsidP="005A6051">
      <w:pPr>
        <w:jc w:val="center"/>
      </w:pPr>
    </w:p>
    <w:p w14:paraId="743F31FE" w14:textId="77777777" w:rsidR="005A6051" w:rsidRDefault="005A6051" w:rsidP="005A6051">
      <w:pPr>
        <w:jc w:val="center"/>
      </w:pPr>
    </w:p>
    <w:p w14:paraId="2C3BFD5D" w14:textId="60067EE6" w:rsidR="005A6051" w:rsidRDefault="009D270F" w:rsidP="005A6051">
      <w:pPr>
        <w:jc w:val="center"/>
      </w:pPr>
      <w:r>
        <w:lastRenderedPageBreak/>
        <w:t xml:space="preserve">WORKS;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>Iliya Hajimohammadi</w:t>
            </w:r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26653C67" w14:textId="46F1D512" w:rsidR="00D23C05" w:rsidRDefault="005A6051" w:rsidP="00D23C05">
            <w:r>
              <w:t>Monitored team progress and coordinated sprint-goals.</w:t>
            </w:r>
          </w:p>
        </w:tc>
        <w:tc>
          <w:tcPr>
            <w:tcW w:w="2722" w:type="dxa"/>
          </w:tcPr>
          <w:p w14:paraId="14CAF108" w14:textId="64A52EA5" w:rsidR="00D23C05" w:rsidRDefault="00E169A6" w:rsidP="00D23C05">
            <w:r w:rsidRPr="00E169A6">
              <w:t>Helped with structure setup</w:t>
            </w:r>
          </w:p>
        </w:tc>
      </w:tr>
    </w:tbl>
    <w:p w14:paraId="43B62D95" w14:textId="54E09C30" w:rsidR="0042065F" w:rsidRDefault="0042065F" w:rsidP="005A6051"/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3AFFE1D7" w:rsidR="00957DF1" w:rsidRDefault="00957DF1" w:rsidP="00452C7E">
            <w:r>
              <w:t xml:space="preserve">Work </w:t>
            </w:r>
            <w:r w:rsidR="00D23C05">
              <w:t>– DevOps Tasks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7C760211" w:rsidR="00957DF1" w:rsidRDefault="005A6051" w:rsidP="00452C7E">
            <w:r>
              <w:t>Uploaded meeting minutes and task logs.</w:t>
            </w:r>
          </w:p>
        </w:tc>
        <w:tc>
          <w:tcPr>
            <w:tcW w:w="3209" w:type="dxa"/>
          </w:tcPr>
          <w:p w14:paraId="6D25E5D1" w14:textId="2EB9A3F1" w:rsidR="00957DF1" w:rsidRDefault="00E169A6" w:rsidP="00452C7E">
            <w:r w:rsidRPr="00E169A6">
              <w:t>Documented admin panel structure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r>
              <w:t>Kassra Niroumand</w:t>
            </w:r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15449457" w14:textId="77777777" w:rsidR="00957DF1" w:rsidRDefault="00E169A6" w:rsidP="00452C7E">
            <w:r w:rsidRPr="00E169A6">
              <w:t>Implemented product CRUD</w:t>
            </w:r>
          </w:p>
          <w:p w14:paraId="06E4252C" w14:textId="75ADFB32" w:rsidR="00E169A6" w:rsidRDefault="00E169A6" w:rsidP="00452C7E">
            <w:r w:rsidRPr="00E169A6">
              <w:t>Styled admin panel UI and assisted with uploads</w:t>
            </w:r>
          </w:p>
          <w:p w14:paraId="5B907C2D" w14:textId="677D5841" w:rsidR="00E169A6" w:rsidRDefault="00E169A6" w:rsidP="00452C7E"/>
        </w:tc>
        <w:tc>
          <w:tcPr>
            <w:tcW w:w="2990" w:type="dxa"/>
          </w:tcPr>
          <w:p w14:paraId="50F8A2EA" w14:textId="28969C67" w:rsidR="00957DF1" w:rsidRDefault="00E169A6" w:rsidP="00452C7E">
            <w:r w:rsidRPr="00E169A6">
              <w:t>Integrated routing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4F3334DB" w:rsidR="00957DF1" w:rsidRDefault="005A6051" w:rsidP="00452C7E">
            <w:r>
              <w:t xml:space="preserve">Worked on adding new features. </w:t>
            </w:r>
          </w:p>
        </w:tc>
        <w:tc>
          <w:tcPr>
            <w:tcW w:w="2987" w:type="dxa"/>
          </w:tcPr>
          <w:p w14:paraId="74192702" w14:textId="1EAA2569" w:rsidR="00957DF1" w:rsidRDefault="00957DF1" w:rsidP="00452C7E"/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7E9C2F1A" w:rsidR="00D23C05" w:rsidRDefault="005A6051" w:rsidP="00D23C05">
            <w:r>
              <w:t>Tested recently completed components</w:t>
            </w:r>
          </w:p>
        </w:tc>
        <w:tc>
          <w:tcPr>
            <w:tcW w:w="3209" w:type="dxa"/>
          </w:tcPr>
          <w:p w14:paraId="54421496" w14:textId="2C27B092" w:rsidR="00D23C05" w:rsidRDefault="005A6051" w:rsidP="00D23C05">
            <w:r>
              <w:t>Unit testing. Notified team members of it.</w:t>
            </w:r>
          </w:p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6820AB5E" w14:textId="2056238F" w:rsidR="005A6051" w:rsidRPr="005A6051" w:rsidRDefault="00957DF1" w:rsidP="005A6051">
      <w:pPr>
        <w:rPr>
          <w:lang w:val="en-US"/>
        </w:rPr>
      </w:pPr>
      <w:r>
        <w:t xml:space="preserve">Further Remarks; </w:t>
      </w:r>
      <w:r w:rsidR="00D23C05">
        <w:br/>
      </w:r>
      <w:r w:rsidR="005A6051" w:rsidRPr="005A6051">
        <w:rPr>
          <w:lang w:val="en-US"/>
        </w:rPr>
        <w:t>This week we adopted Agile practices with Azure DevOps more actively. We created sprint goals, maintained the backlog, and tracked each team member’s task</w:t>
      </w:r>
      <w:r w:rsidR="005A6051">
        <w:rPr>
          <w:lang w:val="en-US"/>
        </w:rPr>
        <w:t>s</w:t>
      </w:r>
      <w:r w:rsidR="005A6051" w:rsidRPr="005A6051">
        <w:rPr>
          <w:lang w:val="en-US"/>
        </w:rPr>
        <w:t>. While there were some delays in syncing tasks between team members, most goals were met. Using Agile helped us better structure the workload and monitor progress.</w:t>
      </w:r>
    </w:p>
    <w:p w14:paraId="0C1CA472" w14:textId="485B1A74" w:rsidR="00D23C05" w:rsidRDefault="00D23C05" w:rsidP="00D23C05">
      <w:r>
        <w:br/>
      </w:r>
    </w:p>
    <w:p w14:paraId="36A9172C" w14:textId="41DD59E5" w:rsidR="00957DF1" w:rsidRDefault="00957DF1" w:rsidP="0042065F">
      <w:pPr>
        <w:ind w:left="567"/>
      </w:pP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1579DE"/>
    <w:rsid w:val="001972F0"/>
    <w:rsid w:val="0042065F"/>
    <w:rsid w:val="005230A2"/>
    <w:rsid w:val="005A6051"/>
    <w:rsid w:val="006270B6"/>
    <w:rsid w:val="00642BC2"/>
    <w:rsid w:val="00775328"/>
    <w:rsid w:val="008359CD"/>
    <w:rsid w:val="00957DF1"/>
    <w:rsid w:val="009D270F"/>
    <w:rsid w:val="00A52F77"/>
    <w:rsid w:val="00A67298"/>
    <w:rsid w:val="00C27DAA"/>
    <w:rsid w:val="00C42485"/>
    <w:rsid w:val="00D0297B"/>
    <w:rsid w:val="00D23C05"/>
    <w:rsid w:val="00DE1C29"/>
    <w:rsid w:val="00E169A6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Iliya Hajimohammadi</cp:lastModifiedBy>
  <cp:revision>2</cp:revision>
  <dcterms:created xsi:type="dcterms:W3CDTF">2025-04-17T13:37:00Z</dcterms:created>
  <dcterms:modified xsi:type="dcterms:W3CDTF">2025-04-17T13:37:00Z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