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AF8" w:rsidRDefault="00837AF8">
      <w:pPr>
        <w:rPr>
          <w:rFonts w:ascii="黑体" w:eastAsia="黑体" w:hAnsi="Times" w:hint="eastAsia"/>
          <w:b/>
          <w:bCs/>
          <w:sz w:val="24"/>
          <w:szCs w:val="30"/>
        </w:rPr>
      </w:pPr>
    </w:p>
    <w:p w:rsidR="00837AF8" w:rsidRDefault="00837AF8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>
        <w:rPr>
          <w:rFonts w:ascii="黑体" w:eastAsia="黑体" w:hAnsi="Times" w:hint="eastAsia"/>
          <w:sz w:val="36"/>
          <w:szCs w:val="36"/>
        </w:rPr>
        <w:t>学院</w:t>
      </w:r>
      <w:r>
        <w:rPr>
          <w:rFonts w:ascii="黑体" w:eastAsia="黑体" w:hAnsi="Times" w:hint="eastAsia"/>
          <w:sz w:val="36"/>
          <w:szCs w:val="36"/>
          <w:u w:val="single"/>
        </w:rPr>
        <w:t xml:space="preserve"> 计算机网络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黑体" w:eastAsia="黑体" w:hAnsi="Times" w:hint="eastAsia"/>
          <w:sz w:val="36"/>
          <w:szCs w:val="36"/>
        </w:rPr>
        <w:t>课程实验报告</w:t>
      </w:r>
    </w:p>
    <w:p w:rsidR="00837AF8" w:rsidRDefault="00837AF8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3060"/>
        <w:gridCol w:w="3014"/>
      </w:tblGrid>
      <w:tr w:rsidR="00E43707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F8" w:rsidRDefault="00837AF8" w:rsidP="00EB22F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B22FA" w:rsidRPr="007A102D">
              <w:rPr>
                <w:rFonts w:ascii="宋体" w:hAnsi="宋体"/>
                <w:sz w:val="24"/>
                <w:szCs w:val="20"/>
              </w:rPr>
              <w:t xml:space="preserve">Wireshark </w:t>
            </w:r>
            <w:proofErr w:type="spellStart"/>
            <w:r w:rsidR="00EB22FA" w:rsidRPr="007A102D">
              <w:rPr>
                <w:rFonts w:ascii="宋体" w:hAnsi="宋体"/>
                <w:sz w:val="24"/>
                <w:szCs w:val="20"/>
              </w:rPr>
              <w:t>Lab:DHCP</w:t>
            </w:r>
            <w:proofErr w:type="spellEnd"/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F8" w:rsidRDefault="00837AF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75B11" w:rsidRPr="007A102D">
              <w:rPr>
                <w:rFonts w:ascii="宋体" w:hAnsi="宋体" w:hint="eastAsia"/>
                <w:sz w:val="24"/>
                <w:szCs w:val="20"/>
              </w:rPr>
              <w:t>2</w:t>
            </w:r>
            <w:r w:rsidR="00B75B11" w:rsidRPr="007A102D">
              <w:rPr>
                <w:rFonts w:ascii="宋体" w:hAnsi="宋体"/>
                <w:sz w:val="24"/>
                <w:szCs w:val="20"/>
              </w:rPr>
              <w:t>02300130125</w:t>
            </w:r>
          </w:p>
        </w:tc>
      </w:tr>
      <w:tr w:rsidR="002D45C1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F8" w:rsidRDefault="00837AF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7A102D" w:rsidRPr="007A102D">
              <w:rPr>
                <w:rFonts w:ascii="宋体" w:hAnsi="宋体" w:hint="eastAsia"/>
                <w:sz w:val="24"/>
                <w:szCs w:val="20"/>
              </w:rPr>
              <w:t>2</w:t>
            </w:r>
            <w:r w:rsidR="007A102D" w:rsidRPr="007A102D">
              <w:rPr>
                <w:rFonts w:ascii="宋体" w:hAnsi="宋体"/>
                <w:sz w:val="24"/>
                <w:szCs w:val="20"/>
              </w:rPr>
              <w:t>025.4.2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F8" w:rsidRDefault="00837AF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A102D" w:rsidRPr="007A102D">
              <w:rPr>
                <w:rFonts w:ascii="宋体" w:hAnsi="宋体"/>
                <w:sz w:val="24"/>
                <w:szCs w:val="20"/>
              </w:rPr>
              <w:t>23.2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F8" w:rsidRDefault="00837AF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 w:rsidR="00B75B11">
              <w:rPr>
                <w:rFonts w:ascii="宋体" w:hAnsi="宋体" w:hint="eastAsia"/>
                <w:sz w:val="24"/>
                <w:szCs w:val="20"/>
              </w:rPr>
              <w:t>李佳灿</w:t>
            </w:r>
          </w:p>
        </w:tc>
      </w:tr>
      <w:tr w:rsidR="00837AF8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F8" w:rsidRDefault="00837AF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 w:rsidR="007A102D" w:rsidRPr="007A102D">
              <w:rPr>
                <w:rFonts w:ascii="宋体" w:hAnsi="宋体" w:hint="eastAsia"/>
                <w:sz w:val="24"/>
                <w:szCs w:val="20"/>
              </w:rPr>
              <w:t>1</w:t>
            </w:r>
            <w:r w:rsidR="007A102D" w:rsidRPr="007A102D">
              <w:rPr>
                <w:rFonts w:ascii="宋体" w:hAnsi="宋体"/>
                <w:sz w:val="24"/>
                <w:szCs w:val="20"/>
              </w:rPr>
              <w:t>592858973@qq.com</w:t>
            </w:r>
          </w:p>
        </w:tc>
      </w:tr>
      <w:tr w:rsidR="00837AF8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F8" w:rsidRDefault="00837AF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实验方法介绍：</w:t>
            </w:r>
          </w:p>
          <w:p w:rsidR="00837AF8" w:rsidRPr="00113CF7" w:rsidRDefault="00113CF7" w:rsidP="00726EB0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26DE3">
              <w:rPr>
                <w:rFonts w:ascii="宋体" w:hAnsi="宋体" w:hint="eastAsia"/>
                <w:sz w:val="24"/>
                <w:szCs w:val="20"/>
              </w:rPr>
              <w:t>本实验通过Wireshark工具捕获和分析DHCP协议的工作过程。实验步骤包括：首先在终端或命令行中释放当前网络接口的IP地址，随后启动Wireshark捕获数据包，并通过命令重新获取IP地址，从而触发DHCP协议的Discover、Offer、Request和ACK消息交换。实验过程中，重点关注这些消息的源/目的IP地址、传输协议、事务ID、选项字段等内容，以验证DHCP协议的工作原理和配置细节。</w:t>
            </w:r>
          </w:p>
        </w:tc>
      </w:tr>
      <w:tr w:rsidR="00837AF8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F8" w:rsidRPr="00126DE3" w:rsidRDefault="00837AF8">
            <w:pPr>
              <w:rPr>
                <w:rFonts w:ascii="宋体" w:hAnsi="宋体"/>
                <w:sz w:val="24"/>
                <w:szCs w:val="20"/>
              </w:rPr>
            </w:pPr>
            <w:r w:rsidRPr="00326FFD">
              <w:rPr>
                <w:rFonts w:ascii="黑体" w:eastAsia="黑体" w:hAnsi="Times" w:hint="eastAsia"/>
                <w:sz w:val="24"/>
                <w:szCs w:val="20"/>
              </w:rPr>
              <w:t>实验过程描述：</w:t>
            </w:r>
          </w:p>
          <w:p w:rsidR="00837AF8" w:rsidRDefault="009241B7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drawing>
                <wp:inline distT="0" distB="0" distL="0" distR="0">
                  <wp:extent cx="3990109" cy="2412542"/>
                  <wp:effectExtent l="0" t="0" r="0" b="0"/>
                  <wp:docPr id="18675478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547885" name="图片 186754788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198" cy="242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1B7" w:rsidRDefault="009241B7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drawing>
                <wp:inline distT="0" distB="0" distL="0" distR="0">
                  <wp:extent cx="4066309" cy="1707661"/>
                  <wp:effectExtent l="0" t="0" r="0" b="0"/>
                  <wp:docPr id="92029786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297866" name="图片 92029786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691" cy="172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1B7" w:rsidRPr="00126DE3" w:rsidRDefault="009241B7" w:rsidP="009241B7">
            <w:pPr>
              <w:pStyle w:val="p1"/>
              <w:numPr>
                <w:ilvl w:val="0"/>
                <w:numId w:val="1"/>
              </w:numPr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DHCP Discover message sent out using UDP</w:t>
            </w:r>
          </w:p>
          <w:p w:rsidR="009241B7" w:rsidRPr="00126DE3" w:rsidRDefault="009241B7" w:rsidP="009241B7">
            <w:pPr>
              <w:pStyle w:val="p1"/>
              <w:numPr>
                <w:ilvl w:val="0"/>
                <w:numId w:val="1"/>
              </w:numPr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源 IP 地址 是 0.0.0.0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，表示任意地址，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在 DHCP Discover 阶段，客户端还没有从 DHCP 服务器获取到有效的 IP 地址，因此使用 0.0.0.0 作为源 IP 地址来发送请求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。</w:t>
            </w:r>
          </w:p>
          <w:p w:rsidR="009241B7" w:rsidRPr="00126DE3" w:rsidRDefault="009241B7" w:rsidP="009241B7">
            <w:pPr>
              <w:pStyle w:val="p1"/>
              <w:numPr>
                <w:ilvl w:val="0"/>
                <w:numId w:val="1"/>
              </w:numPr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目标 IP 地址为 255.255.255.255，这是一个广播地址，表示将数据包发送到本地网络中的所有主机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。</w:t>
            </w:r>
          </w:p>
          <w:p w:rsidR="007E347E" w:rsidRPr="00126DE3" w:rsidRDefault="00652F48" w:rsidP="007E347E">
            <w:pPr>
              <w:pStyle w:val="p1"/>
              <w:ind w:left="360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lastRenderedPageBreak/>
              <w:drawing>
                <wp:inline distT="0" distB="0" distL="0" distR="0">
                  <wp:extent cx="1406237" cy="445880"/>
                  <wp:effectExtent l="0" t="0" r="3810" b="0"/>
                  <wp:docPr id="172841854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418543" name="图片 172841854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175" cy="46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47E" w:rsidRPr="00126DE3" w:rsidRDefault="007E347E" w:rsidP="00652F48">
            <w:pPr>
              <w:pStyle w:val="p1"/>
              <w:numPr>
                <w:ilvl w:val="0"/>
                <w:numId w:val="1"/>
              </w:numPr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transaction ID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为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0x8a01ea5a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。</w:t>
            </w:r>
          </w:p>
          <w:p w:rsidR="00652F48" w:rsidRPr="00126DE3" w:rsidRDefault="00652F48" w:rsidP="00652F48">
            <w:pPr>
              <w:pStyle w:val="p1"/>
              <w:ind w:left="360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drawing>
                <wp:inline distT="0" distB="0" distL="0" distR="0">
                  <wp:extent cx="1611051" cy="505691"/>
                  <wp:effectExtent l="0" t="0" r="1905" b="2540"/>
                  <wp:docPr id="49863221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632219" name="图片 4986322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169" cy="51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F48" w:rsidRPr="00126DE3" w:rsidRDefault="00F61017" w:rsidP="005F5FA2">
            <w:pPr>
              <w:pStyle w:val="p1"/>
              <w:numPr>
                <w:ilvl w:val="0"/>
                <w:numId w:val="1"/>
              </w:numPr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五项信息是</w:t>
            </w:r>
            <w:proofErr w:type="spellStart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dhcp</w:t>
            </w:r>
            <w:proofErr w:type="spellEnd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 message </w:t>
            </w:r>
            <w:proofErr w:type="spellStart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type,parameter</w:t>
            </w:r>
            <w:proofErr w:type="spellEnd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 request </w:t>
            </w:r>
            <w:proofErr w:type="spellStart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list,maximum</w:t>
            </w:r>
            <w:proofErr w:type="spellEnd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 </w:t>
            </w:r>
            <w:proofErr w:type="spellStart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dhcp</w:t>
            </w:r>
            <w:proofErr w:type="spellEnd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 message </w:t>
            </w:r>
            <w:proofErr w:type="spellStart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size,client</w:t>
            </w:r>
            <w:proofErr w:type="spellEnd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 </w:t>
            </w:r>
            <w:proofErr w:type="spellStart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identifier,ip</w:t>
            </w:r>
            <w:proofErr w:type="spellEnd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 address lease time.</w:t>
            </w:r>
          </w:p>
          <w:p w:rsidR="005F5FA2" w:rsidRPr="00126DE3" w:rsidRDefault="005F5FA2" w:rsidP="005F5FA2">
            <w:pPr>
              <w:pStyle w:val="p1"/>
              <w:ind w:left="360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drawing>
                <wp:inline distT="0" distB="0" distL="0" distR="0">
                  <wp:extent cx="2521527" cy="1391833"/>
                  <wp:effectExtent l="0" t="0" r="0" b="5715"/>
                  <wp:docPr id="67363786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637865" name="图片 67363786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202" cy="143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FA2" w:rsidRPr="00126DE3" w:rsidRDefault="005F5FA2" w:rsidP="0070538C">
            <w:pPr>
              <w:pStyle w:val="p1"/>
              <w:numPr>
                <w:ilvl w:val="0"/>
                <w:numId w:val="1"/>
              </w:numPr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offer 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中有与discover相同的transaction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 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id，带有的client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 </w:t>
            </w:r>
            <w:proofErr w:type="spellStart"/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ip</w:t>
            </w:r>
            <w:proofErr w:type="spellEnd"/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地址是0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.0.0.0</w:t>
            </w:r>
            <w:r w:rsidR="0070538C"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.</w:t>
            </w:r>
          </w:p>
          <w:p w:rsidR="0070538C" w:rsidRPr="00126DE3" w:rsidRDefault="0070538C" w:rsidP="0070538C">
            <w:pPr>
              <w:pStyle w:val="p1"/>
              <w:numPr>
                <w:ilvl w:val="0"/>
                <w:numId w:val="1"/>
              </w:numPr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源 IP 地址 是 172.25.255.254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，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这是分配给 DHCP 服务器 的 IP 地址，用于向客户端发送配置响应</w:t>
            </w:r>
          </w:p>
          <w:p w:rsidR="007E6964" w:rsidRPr="00126DE3" w:rsidRDefault="0070538C" w:rsidP="007E6964">
            <w:pPr>
              <w:pStyle w:val="p1"/>
              <w:numPr>
                <w:ilvl w:val="0"/>
                <w:numId w:val="1"/>
              </w:numPr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目标 IP 地址 是 172.25.198.132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，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是 DHCP 服务器准备分配给客户端的 IP 地址，称为 “Your (client) IP address”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。</w:t>
            </w:r>
          </w:p>
          <w:p w:rsidR="007E6964" w:rsidRPr="00126DE3" w:rsidRDefault="007E6964" w:rsidP="007E6964">
            <w:pPr>
              <w:pStyle w:val="p1"/>
              <w:ind w:left="360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drawing>
                <wp:inline distT="0" distB="0" distL="0" distR="0">
                  <wp:extent cx="3531498" cy="1129145"/>
                  <wp:effectExtent l="0" t="0" r="0" b="1270"/>
                  <wp:docPr id="174755710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557101" name="图片 174755710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576" cy="116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6964" w:rsidRPr="00126DE3" w:rsidRDefault="007E6964" w:rsidP="00ED2493">
            <w:pPr>
              <w:pStyle w:val="p1"/>
              <w:numPr>
                <w:ilvl w:val="0"/>
                <w:numId w:val="1"/>
              </w:numPr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五项信息是</w:t>
            </w:r>
            <w:proofErr w:type="spellStart"/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d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hcp</w:t>
            </w:r>
            <w:proofErr w:type="spellEnd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 message </w:t>
            </w:r>
            <w:proofErr w:type="spellStart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type,dhcp</w:t>
            </w:r>
            <w:proofErr w:type="spellEnd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 server </w:t>
            </w:r>
            <w:proofErr w:type="spellStart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identifier,ip</w:t>
            </w:r>
            <w:proofErr w:type="spellEnd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 address lease </w:t>
            </w:r>
            <w:proofErr w:type="spellStart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time,subnet</w:t>
            </w:r>
            <w:proofErr w:type="spellEnd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 </w:t>
            </w:r>
            <w:proofErr w:type="spellStart"/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mask,router</w:t>
            </w:r>
            <w:proofErr w:type="spellEnd"/>
            <w:r w:rsidR="00ED2493"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。</w:t>
            </w:r>
          </w:p>
          <w:p w:rsidR="00ED2493" w:rsidRPr="00126DE3" w:rsidRDefault="00ED2493" w:rsidP="00ED2493">
            <w:pPr>
              <w:pStyle w:val="p1"/>
              <w:ind w:left="360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drawing>
                <wp:inline distT="0" distB="0" distL="0" distR="0">
                  <wp:extent cx="3983182" cy="628877"/>
                  <wp:effectExtent l="0" t="0" r="5080" b="6350"/>
                  <wp:docPr id="4921613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161313" name="图片 49216131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639" cy="64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2493" w:rsidRPr="00126DE3" w:rsidRDefault="00ED2493" w:rsidP="005F409C">
            <w:pPr>
              <w:pStyle w:val="p1"/>
              <w:numPr>
                <w:ilvl w:val="0"/>
                <w:numId w:val="1"/>
              </w:numPr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proofErr w:type="spellStart"/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udp</w:t>
            </w:r>
            <w:proofErr w:type="spellEnd"/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源端口号是6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8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。目的端口号是6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7</w:t>
            </w:r>
            <w:r w:rsidR="00FA1814"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。</w:t>
            </w:r>
          </w:p>
          <w:p w:rsidR="005F409C" w:rsidRPr="00126DE3" w:rsidRDefault="005F409C" w:rsidP="005F409C">
            <w:pPr>
              <w:pStyle w:val="p1"/>
              <w:numPr>
                <w:ilvl w:val="0"/>
                <w:numId w:val="1"/>
              </w:numPr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源 IP 地址是 0.0.0.0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，</w:t>
            </w:r>
            <w:r w:rsidR="009B4BB3"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在发送DHCP Request报文时，客户端还没有正式获取IP地址，因此使用 0.0.0.0 作为源地址。</w:t>
            </w:r>
          </w:p>
          <w:p w:rsidR="00955E80" w:rsidRPr="00126DE3" w:rsidRDefault="00955E80" w:rsidP="005F409C">
            <w:pPr>
              <w:pStyle w:val="p1"/>
              <w:numPr>
                <w:ilvl w:val="0"/>
                <w:numId w:val="1"/>
              </w:numPr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目标 IP 地址是 255.255.255.255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，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在 DHCP 请求阶段，客户端并不知道 DHCP 服务器的确切 IP 地址，因此使用广播方式来确保请求能够到达所有可能的服务器</w:t>
            </w:r>
          </w:p>
          <w:p w:rsidR="00AF7231" w:rsidRPr="00126DE3" w:rsidRDefault="00AF7231" w:rsidP="00AF7231">
            <w:pPr>
              <w:pStyle w:val="p1"/>
              <w:ind w:left="360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lastRenderedPageBreak/>
              <w:drawing>
                <wp:inline distT="0" distB="0" distL="0" distR="0">
                  <wp:extent cx="2927027" cy="983673"/>
                  <wp:effectExtent l="0" t="0" r="0" b="0"/>
                  <wp:docPr id="62530926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309269" name="图片 62530926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176" cy="100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7231" w:rsidRPr="00126DE3" w:rsidRDefault="00AF7231" w:rsidP="002D45C1">
            <w:pPr>
              <w:pStyle w:val="p1"/>
              <w:numPr>
                <w:ilvl w:val="0"/>
                <w:numId w:val="1"/>
              </w:numPr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transaction ID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是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0x8a01ea5a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。</w:t>
            </w:r>
            <w:r w:rsidR="00751815"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与discover和offer匹配。</w:t>
            </w:r>
          </w:p>
          <w:p w:rsidR="002D45C1" w:rsidRPr="00126DE3" w:rsidRDefault="002D45C1" w:rsidP="002D45C1">
            <w:pPr>
              <w:pStyle w:val="p1"/>
              <w:ind w:left="360"/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R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equest：</w:t>
            </w:r>
          </w:p>
          <w:p w:rsidR="002D45C1" w:rsidRPr="00126DE3" w:rsidRDefault="002D45C1" w:rsidP="002D45C1">
            <w:pPr>
              <w:pStyle w:val="p1"/>
              <w:ind w:left="360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drawing>
                <wp:inline distT="0" distB="0" distL="0" distR="0">
                  <wp:extent cx="3456709" cy="1559520"/>
                  <wp:effectExtent l="0" t="0" r="0" b="3175"/>
                  <wp:docPr id="46641960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419608" name="图片 46641960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263" cy="1583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5C1" w:rsidRPr="00126DE3" w:rsidRDefault="00E43707" w:rsidP="002D45C1">
            <w:pPr>
              <w:pStyle w:val="p1"/>
              <w:ind w:left="360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D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iscover：</w:t>
            </w:r>
          </w:p>
          <w:p w:rsidR="00E43707" w:rsidRPr="00126DE3" w:rsidRDefault="00E43707" w:rsidP="002D45C1">
            <w:pPr>
              <w:pStyle w:val="p1"/>
              <w:ind w:left="360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drawing>
                <wp:inline distT="0" distB="0" distL="0" distR="0">
                  <wp:extent cx="3754582" cy="1742755"/>
                  <wp:effectExtent l="0" t="0" r="5080" b="0"/>
                  <wp:docPr id="92299356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993560" name="图片 92299356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615" cy="1767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3707" w:rsidRPr="00126DE3" w:rsidRDefault="00E43707" w:rsidP="00E43707">
            <w:pPr>
              <w:pStyle w:val="p1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1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4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．没有区别</w:t>
            </w:r>
            <w:r w:rsidR="00C954A8"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。</w:t>
            </w:r>
          </w:p>
          <w:p w:rsidR="000B555D" w:rsidRPr="00126DE3" w:rsidRDefault="000B555D" w:rsidP="00E43707">
            <w:pPr>
              <w:pStyle w:val="p1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1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5.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 xml:space="preserve"> 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源 IP 地址是 172.25.255.254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，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这个 IP 地址是 DHCP 服务器的地址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。</w:t>
            </w:r>
          </w:p>
          <w:p w:rsidR="0024005F" w:rsidRPr="00126DE3" w:rsidRDefault="0024005F" w:rsidP="00E43707">
            <w:pPr>
              <w:pStyle w:val="p1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1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6.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 xml:space="preserve"> 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目标 IP 地址是 172.25.198.132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，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该地址是客户端在 DHCP 交互中请求并接收到的 IP 地址，即客户端的 IP 地址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。</w:t>
            </w:r>
          </w:p>
          <w:p w:rsidR="00160C75" w:rsidRPr="00126DE3" w:rsidRDefault="00160C75" w:rsidP="00E43707">
            <w:pPr>
              <w:pStyle w:val="p1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drawing>
                <wp:inline distT="0" distB="0" distL="0" distR="0">
                  <wp:extent cx="3768437" cy="736361"/>
                  <wp:effectExtent l="0" t="0" r="3810" b="635"/>
                  <wp:docPr id="191899983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999834" name="图片 191899983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930" cy="75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C75" w:rsidRPr="00126DE3" w:rsidRDefault="00160C75" w:rsidP="00E43707">
            <w:pPr>
              <w:pStyle w:val="p1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1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7.</w:t>
            </w:r>
            <w:r w:rsidR="00D579CF"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your(client) </w:t>
            </w:r>
            <w:proofErr w:type="spellStart"/>
            <w:r w:rsidR="00D579CF"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ip</w:t>
            </w:r>
            <w:proofErr w:type="spellEnd"/>
            <w:r w:rsidR="00D579CF"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 xml:space="preserve"> address </w:t>
            </w:r>
            <w:r w:rsidR="00D579CF"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包含客户端的</w:t>
            </w:r>
            <w:proofErr w:type="spellStart"/>
            <w:r w:rsidR="00D579CF"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ip</w:t>
            </w:r>
            <w:proofErr w:type="spellEnd"/>
            <w:r w:rsidR="00D579CF"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地址。</w:t>
            </w:r>
          </w:p>
          <w:p w:rsidR="009B0288" w:rsidRPr="00126DE3" w:rsidRDefault="009B0288" w:rsidP="00E43707">
            <w:pPr>
              <w:pStyle w:val="p1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drawing>
                <wp:inline distT="0" distB="0" distL="0" distR="0">
                  <wp:extent cx="3297382" cy="499107"/>
                  <wp:effectExtent l="0" t="0" r="0" b="0"/>
                  <wp:docPr id="39581993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819936" name="图片 39581993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884" cy="51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0288" w:rsidRPr="00126DE3" w:rsidRDefault="009B0288" w:rsidP="00E43707">
            <w:pPr>
              <w:pStyle w:val="p1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1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8.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租约时间是1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2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h。</w:t>
            </w:r>
          </w:p>
          <w:p w:rsidR="007A6B9E" w:rsidRPr="00126DE3" w:rsidRDefault="007A6B9E" w:rsidP="00E43707">
            <w:pPr>
              <w:pStyle w:val="p1"/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drawing>
                <wp:inline distT="0" distB="0" distL="0" distR="0">
                  <wp:extent cx="2459182" cy="570882"/>
                  <wp:effectExtent l="0" t="0" r="5080" b="635"/>
                  <wp:docPr id="101760694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606944" name="图片 101760694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975" cy="58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6B9E" w:rsidRPr="00126DE3" w:rsidRDefault="007A6B9E" w:rsidP="00E43707">
            <w:pPr>
              <w:pStyle w:val="p1"/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</w:pP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1</w:t>
            </w:r>
            <w:r w:rsidRPr="00126DE3">
              <w:rPr>
                <w:rFonts w:ascii="宋体" w:hAnsi="宋体" w:cs="Times New Roman"/>
                <w:color w:val="auto"/>
                <w:kern w:val="2"/>
                <w:sz w:val="24"/>
                <w:szCs w:val="20"/>
              </w:rPr>
              <w:t>9.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 xml:space="preserve"> </w:t>
            </w:r>
            <w:r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DHCP服务器返回给客户端的默认网关（第一跳路由器）IP地址是172.25.255.254</w:t>
            </w:r>
            <w:r w:rsidR="00B409F4" w:rsidRPr="00126DE3">
              <w:rPr>
                <w:rFonts w:ascii="宋体" w:hAnsi="宋体" w:cs="Times New Roman" w:hint="eastAsia"/>
                <w:color w:val="auto"/>
                <w:kern w:val="2"/>
                <w:sz w:val="24"/>
                <w:szCs w:val="20"/>
              </w:rPr>
              <w:t>。</w:t>
            </w:r>
          </w:p>
        </w:tc>
      </w:tr>
      <w:tr w:rsidR="00837AF8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F8" w:rsidRDefault="00837AF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结论分析：</w:t>
            </w:r>
          </w:p>
          <w:p w:rsidR="00837AF8" w:rsidRDefault="005545B1" w:rsidP="009165BC">
            <w:pPr>
              <w:rPr>
                <w:rFonts w:ascii="宋体" w:hAnsi="宋体" w:hint="eastAsia"/>
                <w:sz w:val="24"/>
                <w:szCs w:val="20"/>
              </w:rPr>
            </w:pPr>
            <w:r w:rsidRPr="005545B1">
              <w:rPr>
                <w:rFonts w:ascii="宋体" w:hAnsi="宋体" w:hint="eastAsia"/>
                <w:sz w:val="24"/>
                <w:szCs w:val="20"/>
              </w:rPr>
              <w:t>通过分析捕获的DHCP消息，可以清晰地观察到DHCP协议的四步交互过程。Discover消息以广播形式发送，源IP为0.0.0.0，表明客户端尚未分配IP地址；Offer消息由DHCP服务器响应，提供包括IP地址、子网掩码、默认网关和DNS服务器等配置信息；Request消息确认选择特定服务器提供的配置；最终的ACK消息完成地址分配并包含租期时间。</w:t>
            </w:r>
          </w:p>
        </w:tc>
      </w:tr>
      <w:tr w:rsidR="00837AF8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5B1" w:rsidRDefault="00837AF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结论：</w:t>
            </w:r>
          </w:p>
          <w:p w:rsidR="00837AF8" w:rsidRDefault="005545B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5545B1">
              <w:rPr>
                <w:rFonts w:ascii="宋体" w:hAnsi="宋体" w:hint="eastAsia"/>
                <w:sz w:val="24"/>
                <w:szCs w:val="20"/>
              </w:rPr>
              <w:t>实验验证了DHCP动态分配IP地址的机制，同时揭示了协议中事务ID的匹配、选项字段的灵活性以及广播/单播地址的使用特点，进一步加深了对网络自动配置过程的理解。</w:t>
            </w:r>
          </w:p>
        </w:tc>
      </w:tr>
    </w:tbl>
    <w:p w:rsidR="00837AF8" w:rsidRDefault="00837AF8">
      <w:pPr>
        <w:rPr>
          <w:rFonts w:ascii="黑体" w:eastAsia="黑体" w:hAnsi="Times" w:hint="eastAsia"/>
          <w:b/>
          <w:bCs/>
          <w:sz w:val="24"/>
          <w:szCs w:val="30"/>
        </w:rPr>
      </w:pPr>
    </w:p>
    <w:sectPr w:rsidR="00837AF8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B0604020202020204"/>
    <w:charset w:val="00"/>
    <w:family w:val="roman"/>
    <w:pitch w:val="default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0053"/>
    <w:multiLevelType w:val="hybridMultilevel"/>
    <w:tmpl w:val="F5B47E56"/>
    <w:lvl w:ilvl="0" w:tplc="7A50B1FE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575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E4ZWI3YWM5YWQxNjRiNzkxZmI4NTlhOWE0YjcyNWIifQ=="/>
  </w:docVars>
  <w:rsids>
    <w:rsidRoot w:val="00463579"/>
    <w:rsid w:val="0000639B"/>
    <w:rsid w:val="000940A8"/>
    <w:rsid w:val="000B555D"/>
    <w:rsid w:val="00112CAB"/>
    <w:rsid w:val="00113CF7"/>
    <w:rsid w:val="00126DE3"/>
    <w:rsid w:val="00160C75"/>
    <w:rsid w:val="001D4FFE"/>
    <w:rsid w:val="00201984"/>
    <w:rsid w:val="00215106"/>
    <w:rsid w:val="0024005F"/>
    <w:rsid w:val="00273B46"/>
    <w:rsid w:val="002B6191"/>
    <w:rsid w:val="002D45C1"/>
    <w:rsid w:val="002F539D"/>
    <w:rsid w:val="00303026"/>
    <w:rsid w:val="00323521"/>
    <w:rsid w:val="00326FFD"/>
    <w:rsid w:val="003339FA"/>
    <w:rsid w:val="003F4E9B"/>
    <w:rsid w:val="0040383B"/>
    <w:rsid w:val="004543A6"/>
    <w:rsid w:val="00463579"/>
    <w:rsid w:val="005009D1"/>
    <w:rsid w:val="005545B1"/>
    <w:rsid w:val="005F409C"/>
    <w:rsid w:val="005F5FA2"/>
    <w:rsid w:val="00652F48"/>
    <w:rsid w:val="00671691"/>
    <w:rsid w:val="006C0227"/>
    <w:rsid w:val="006C1FB7"/>
    <w:rsid w:val="006C6EFF"/>
    <w:rsid w:val="006D65B1"/>
    <w:rsid w:val="006E7A45"/>
    <w:rsid w:val="0070538C"/>
    <w:rsid w:val="00726EB0"/>
    <w:rsid w:val="00751815"/>
    <w:rsid w:val="007A102D"/>
    <w:rsid w:val="007A21EB"/>
    <w:rsid w:val="007A6B9E"/>
    <w:rsid w:val="007E347E"/>
    <w:rsid w:val="007E58B8"/>
    <w:rsid w:val="007E6964"/>
    <w:rsid w:val="00824E2E"/>
    <w:rsid w:val="00837AF8"/>
    <w:rsid w:val="008453DF"/>
    <w:rsid w:val="00885141"/>
    <w:rsid w:val="008A393A"/>
    <w:rsid w:val="00907880"/>
    <w:rsid w:val="009165BC"/>
    <w:rsid w:val="009241B7"/>
    <w:rsid w:val="00946364"/>
    <w:rsid w:val="00953668"/>
    <w:rsid w:val="00955E80"/>
    <w:rsid w:val="009B0288"/>
    <w:rsid w:val="009B4BB3"/>
    <w:rsid w:val="00A035D8"/>
    <w:rsid w:val="00AB446E"/>
    <w:rsid w:val="00AF7231"/>
    <w:rsid w:val="00B31F27"/>
    <w:rsid w:val="00B409F4"/>
    <w:rsid w:val="00B60865"/>
    <w:rsid w:val="00B75B11"/>
    <w:rsid w:val="00BE6C21"/>
    <w:rsid w:val="00C040BC"/>
    <w:rsid w:val="00C34C62"/>
    <w:rsid w:val="00C954A8"/>
    <w:rsid w:val="00CE779C"/>
    <w:rsid w:val="00D27A00"/>
    <w:rsid w:val="00D579CF"/>
    <w:rsid w:val="00E43707"/>
    <w:rsid w:val="00E64860"/>
    <w:rsid w:val="00E722D0"/>
    <w:rsid w:val="00EB22FA"/>
    <w:rsid w:val="00ED2493"/>
    <w:rsid w:val="00F57248"/>
    <w:rsid w:val="00F61017"/>
    <w:rsid w:val="00F8034B"/>
    <w:rsid w:val="00F80834"/>
    <w:rsid w:val="00FA1814"/>
    <w:rsid w:val="00FE3116"/>
    <w:rsid w:val="186A3042"/>
    <w:rsid w:val="1BB50104"/>
    <w:rsid w:val="1C2A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2587C"/>
  <w15:chartTrackingRefBased/>
  <w15:docId w15:val="{73D02DF1-E625-D244-B7D8-CA0F63B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customStyle="1" w:styleId="p1">
    <w:name w:val="p1"/>
    <w:basedOn w:val="a"/>
    <w:rsid w:val="009241B7"/>
    <w:pPr>
      <w:widowControl/>
      <w:jc w:val="left"/>
    </w:pPr>
    <w:rPr>
      <w:rFonts w:ascii="Helvetica" w:hAnsi="Helvetica" w:cs="宋体"/>
      <w:color w:val="000000"/>
      <w:kern w:val="0"/>
      <w:sz w:val="18"/>
      <w:szCs w:val="18"/>
    </w:rPr>
  </w:style>
  <w:style w:type="character" w:styleId="HTML">
    <w:name w:val="HTML Code"/>
    <w:basedOn w:val="a0"/>
    <w:uiPriority w:val="99"/>
    <w:unhideWhenUsed/>
    <w:rsid w:val="005F40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1485</Characters>
  <Application>Microsoft Office Word</Application>
  <DocSecurity>0</DocSecurity>
  <Lines>12</Lines>
  <Paragraphs>3</Paragraphs>
  <ScaleCrop>false</ScaleCrop>
  <Company>china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dc:description/>
  <cp:lastModifiedBy>佳灿 李</cp:lastModifiedBy>
  <cp:revision>2</cp:revision>
  <dcterms:created xsi:type="dcterms:W3CDTF">2025-04-02T07:02:00Z</dcterms:created>
  <dcterms:modified xsi:type="dcterms:W3CDTF">2025-04-02T07:02:00Z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79AE54AE4D0D4D3589FB0284350F4C9D_13</vt:lpwstr>
  </property>
</Properties>
</file>