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7DFA" w14:textId="6367A424" w:rsidR="003D334D" w:rsidRDefault="003A18CF">
      <w:hyperlink r:id="rId4" w:history="1">
        <w:r w:rsidRPr="009C6FCD">
          <w:rPr>
            <w:rStyle w:val="Hyperlink"/>
          </w:rPr>
          <w:t>https://www.stefanl.nl/</w:t>
        </w:r>
      </w:hyperlink>
    </w:p>
    <w:p w14:paraId="421DCF0B" w14:textId="77777777" w:rsidR="003A18CF" w:rsidRDefault="003A18CF"/>
    <w:sectPr w:rsidR="003A1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44"/>
    <w:rsid w:val="003A18CF"/>
    <w:rsid w:val="003D334D"/>
    <w:rsid w:val="004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D725"/>
  <w15:chartTrackingRefBased/>
  <w15:docId w15:val="{A752C11C-EC49-4245-A6C1-86A4265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A18C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1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efanl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Leusink</dc:creator>
  <cp:keywords/>
  <dc:description/>
  <cp:lastModifiedBy>Stefan Leusink</cp:lastModifiedBy>
  <cp:revision>2</cp:revision>
  <dcterms:created xsi:type="dcterms:W3CDTF">2021-10-11T15:06:00Z</dcterms:created>
  <dcterms:modified xsi:type="dcterms:W3CDTF">2021-10-11T15:06:00Z</dcterms:modified>
</cp:coreProperties>
</file>