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D4E4A" w:rsidP="00BD4E4A" w:rsidRDefault="00BD4E4A" w14:paraId="672A6659" wp14:textId="77777777">
      <w:pPr>
        <w:pStyle w:val="a3"/>
      </w:pPr>
      <w:bookmarkStart w:name="_GoBack" w:id="0"/>
      <w:bookmarkEnd w:id="0"/>
    </w:p>
    <w:p xmlns:wp14="http://schemas.microsoft.com/office/word/2010/wordml" w:rsidRPr="002468DB" w:rsidR="00BD4E4A" w:rsidP="00BD4E4A" w:rsidRDefault="00BD4E4A" w14:paraId="004B698E" wp14:textId="77777777">
      <w:pPr>
        <w:pStyle w:val="2"/>
        <w:jc w:val="center"/>
        <w:rPr>
          <w:rFonts w:eastAsia="Times New Roman"/>
          <w:sz w:val="24"/>
        </w:rPr>
      </w:pPr>
      <w:proofErr w:type="spellStart"/>
      <w:r w:rsidRPr="002468DB">
        <w:rPr>
          <w:rFonts w:eastAsia="Times New Roman"/>
          <w:sz w:val="24"/>
        </w:rPr>
        <w:t>Підстави</w:t>
      </w:r>
      <w:proofErr w:type="spellEnd"/>
      <w:r w:rsidRPr="002468DB">
        <w:rPr>
          <w:rFonts w:eastAsia="Times New Roman"/>
          <w:sz w:val="24"/>
        </w:rPr>
        <w:t xml:space="preserve"> для </w:t>
      </w:r>
      <w:proofErr w:type="spellStart"/>
      <w:r w:rsidRPr="002468DB">
        <w:rPr>
          <w:rFonts w:eastAsia="Times New Roman"/>
          <w:sz w:val="24"/>
        </w:rPr>
        <w:t>інспекційного</w:t>
      </w:r>
      <w:proofErr w:type="spellEnd"/>
      <w:r w:rsidRPr="002468DB">
        <w:rPr>
          <w:rFonts w:eastAsia="Times New Roman"/>
          <w:sz w:val="24"/>
        </w:rPr>
        <w:t xml:space="preserve"> </w:t>
      </w:r>
      <w:proofErr w:type="spellStart"/>
      <w:r w:rsidRPr="002468DB">
        <w:rPr>
          <w:rFonts w:eastAsia="Times New Roman"/>
          <w:sz w:val="24"/>
        </w:rPr>
        <w:t>відвідування</w:t>
      </w:r>
      <w:proofErr w:type="spellEnd"/>
      <w:r w:rsidRPr="002468DB">
        <w:rPr>
          <w:rFonts w:eastAsia="Times New Roman"/>
          <w:sz w:val="24"/>
        </w:rPr>
        <w:t xml:space="preserve"> </w:t>
      </w:r>
    </w:p>
    <w:tbl>
      <w:tblPr>
        <w:tblW w:w="5000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CellMar>
          <w:top w:w="75" w:type="dxa"/>
          <w:left w:w="150" w:type="dxa"/>
          <w:bottom w:w="75" w:type="dxa"/>
          <w:right w:w="150" w:type="dxa"/>
        </w:tblCellMar>
        <w:tblLook w:val="04A0" w:firstRow="1" w:lastRow="0" w:firstColumn="1" w:lastColumn="0" w:noHBand="0" w:noVBand="1"/>
      </w:tblPr>
      <w:tblGrid>
        <w:gridCol w:w="7335"/>
        <w:gridCol w:w="2288"/>
      </w:tblGrid>
      <w:tr xmlns:wp14="http://schemas.microsoft.com/office/word/2010/wordml" w:rsidR="00BD4E4A" w:rsidTr="00887C33" w14:paraId="6CC662C7" wp14:textId="77777777">
        <w:trPr>
          <w:tblHeader/>
        </w:trPr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0A7003B0" wp14:textId="77777777">
            <w:pPr>
              <w:pStyle w:val="a3"/>
              <w:jc w:val="center"/>
              <w:rPr>
                <w:b/>
                <w:bCs/>
              </w:rPr>
            </w:pPr>
            <w:proofErr w:type="spellStart"/>
            <w:r>
              <w:rPr>
                <w:rStyle w:val="a5"/>
              </w:rPr>
              <w:t>Привід</w:t>
            </w:r>
            <w:proofErr w:type="spellEnd"/>
            <w:r>
              <w:rPr>
                <w:rStyle w:val="a5"/>
              </w:rPr>
              <w:t xml:space="preserve"> для </w:t>
            </w:r>
            <w:proofErr w:type="spellStart"/>
            <w:r>
              <w:rPr>
                <w:rStyle w:val="a5"/>
              </w:rPr>
              <w:t>інспектування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1DF9D9A2" wp14:textId="77777777">
            <w:pPr>
              <w:pStyle w:val="a3"/>
              <w:jc w:val="center"/>
              <w:rPr>
                <w:b/>
                <w:bCs/>
              </w:rPr>
            </w:pPr>
            <w:proofErr w:type="spellStart"/>
            <w:r>
              <w:rPr>
                <w:rStyle w:val="a5"/>
              </w:rPr>
              <w:t>Підстава</w:t>
            </w:r>
            <w:proofErr w:type="spellEnd"/>
          </w:p>
        </w:tc>
      </w:tr>
      <w:tr xmlns:wp14="http://schemas.microsoft.com/office/word/2010/wordml" w:rsidR="00BD4E4A" w:rsidTr="00887C33" w14:paraId="5B381C4A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1B1A4E76" wp14:textId="77777777">
            <w:pPr>
              <w:pStyle w:val="a3"/>
            </w:pPr>
            <w:proofErr w:type="spellStart"/>
            <w:r>
              <w:t>Звернення</w:t>
            </w:r>
            <w:proofErr w:type="spellEnd"/>
            <w:r>
              <w:t xml:space="preserve"> </w:t>
            </w:r>
            <w:proofErr w:type="spellStart"/>
            <w:r>
              <w:t>працівника</w:t>
            </w:r>
            <w:proofErr w:type="spellEnd"/>
            <w:r>
              <w:t xml:space="preserve"> про </w:t>
            </w:r>
            <w:proofErr w:type="spellStart"/>
            <w:r>
              <w:t>порушення</w:t>
            </w:r>
            <w:proofErr w:type="spellEnd"/>
            <w:r>
              <w:t xml:space="preserve"> </w:t>
            </w:r>
            <w:proofErr w:type="spellStart"/>
            <w:r>
              <w:t>стосовно</w:t>
            </w:r>
            <w:proofErr w:type="spellEnd"/>
            <w:r>
              <w:t xml:space="preserve"> </w:t>
            </w:r>
            <w:proofErr w:type="spellStart"/>
            <w:r>
              <w:t>нього</w:t>
            </w:r>
            <w:proofErr w:type="spellEnd"/>
            <w:r>
              <w:t xml:space="preserve"> </w:t>
            </w:r>
            <w:proofErr w:type="spellStart"/>
            <w:r>
              <w:t>законодавства</w:t>
            </w:r>
            <w:proofErr w:type="spellEnd"/>
            <w:r>
              <w:t xml:space="preserve"> про </w:t>
            </w:r>
            <w:proofErr w:type="spellStart"/>
            <w:r>
              <w:t>працю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08E1D867" wp14:textId="77777777">
            <w:pPr>
              <w:pStyle w:val="a3"/>
            </w:pPr>
            <w:hyperlink w:tooltip="пп. 1 п. 5 Порядку" w:history="1" w:anchor="/document/94/53669/dfas04vnbl/" r:id="rId6">
              <w:proofErr w:type="spellStart"/>
              <w:r>
                <w:rPr>
                  <w:rStyle w:val="a4"/>
                </w:rPr>
                <w:t>пп</w:t>
              </w:r>
              <w:proofErr w:type="spellEnd"/>
              <w:r>
                <w:rPr>
                  <w:rStyle w:val="a4"/>
                </w:rPr>
                <w:t>. 1 п. 5 Порядку</w:t>
              </w:r>
            </w:hyperlink>
          </w:p>
        </w:tc>
      </w:tr>
      <w:tr xmlns:wp14="http://schemas.microsoft.com/office/word/2010/wordml" w:rsidR="00BD4E4A" w:rsidTr="00887C33" w14:paraId="21106AEA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20DE4D92" wp14:textId="77777777">
            <w:pPr>
              <w:pStyle w:val="a3"/>
            </w:pPr>
            <w:proofErr w:type="spellStart"/>
            <w:r>
              <w:t>Звернення</w:t>
            </w:r>
            <w:proofErr w:type="spellEnd"/>
            <w:r>
              <w:t xml:space="preserve"> </w:t>
            </w:r>
            <w:proofErr w:type="spellStart"/>
            <w:r>
              <w:t>фізичної</w:t>
            </w:r>
            <w:proofErr w:type="spellEnd"/>
            <w:r>
              <w:t xml:space="preserve"> особи, </w:t>
            </w:r>
            <w:proofErr w:type="spellStart"/>
            <w:r>
              <w:t>стосовно</w:t>
            </w:r>
            <w:proofErr w:type="spellEnd"/>
            <w:r>
              <w:t xml:space="preserve"> </w:t>
            </w:r>
            <w:proofErr w:type="spellStart"/>
            <w:r>
              <w:t>якої</w:t>
            </w:r>
            <w:proofErr w:type="spellEnd"/>
            <w:r>
              <w:t xml:space="preserve"> порушено правила </w:t>
            </w:r>
            <w:proofErr w:type="spellStart"/>
            <w:r>
              <w:t>оформлення</w:t>
            </w:r>
            <w:proofErr w:type="spellEnd"/>
            <w:r>
              <w:t xml:space="preserve"> </w:t>
            </w:r>
            <w:proofErr w:type="spellStart"/>
            <w:r>
              <w:t>трудових</w:t>
            </w:r>
            <w:proofErr w:type="spellEnd"/>
            <w:r>
              <w:t xml:space="preserve"> </w:t>
            </w:r>
            <w:proofErr w:type="spellStart"/>
            <w:r>
              <w:t>відносин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7E444720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 2 п. 5 Порядку</w:t>
            </w:r>
          </w:p>
        </w:tc>
      </w:tr>
      <w:tr xmlns:wp14="http://schemas.microsoft.com/office/word/2010/wordml" w:rsidR="00BD4E4A" w:rsidTr="00887C33" w14:paraId="7B756678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6D5ECA00" wp14:textId="77777777">
            <w:pPr>
              <w:pStyle w:val="a3"/>
            </w:pPr>
            <w:proofErr w:type="spellStart"/>
            <w:r>
              <w:t>Рішення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органу контролю про </w:t>
            </w:r>
            <w:proofErr w:type="spellStart"/>
            <w:r>
              <w:t>проведення</w:t>
            </w:r>
            <w:proofErr w:type="spellEnd"/>
            <w:r>
              <w:t xml:space="preserve"> </w:t>
            </w:r>
            <w:proofErr w:type="spellStart"/>
            <w:r>
              <w:t>інспекційних</w:t>
            </w:r>
            <w:proofErr w:type="spellEnd"/>
            <w:r>
              <w:t xml:space="preserve"> </w:t>
            </w:r>
            <w:proofErr w:type="spellStart"/>
            <w:r>
              <w:t>відвідувань</w:t>
            </w:r>
            <w:proofErr w:type="spellEnd"/>
            <w:r>
              <w:t xml:space="preserve"> </w:t>
            </w:r>
            <w:proofErr w:type="spellStart"/>
            <w:r>
              <w:t>прийняте</w:t>
            </w:r>
            <w:proofErr w:type="spellEnd"/>
            <w:r>
              <w:t xml:space="preserve"> за результатами </w:t>
            </w:r>
            <w:proofErr w:type="spellStart"/>
            <w:r>
              <w:t>аналізу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  <w:r>
              <w:t xml:space="preserve">, </w:t>
            </w:r>
            <w:proofErr w:type="spellStart"/>
            <w:r>
              <w:t>отриманої</w:t>
            </w:r>
            <w:proofErr w:type="spellEnd"/>
            <w:r>
              <w:t xml:space="preserve"> </w:t>
            </w:r>
            <w:proofErr w:type="spellStart"/>
            <w:r>
              <w:t>із</w:t>
            </w:r>
            <w:proofErr w:type="spellEnd"/>
            <w:r>
              <w:t xml:space="preserve"> ЗМІ, </w:t>
            </w:r>
            <w:proofErr w:type="spellStart"/>
            <w:r>
              <w:t>інших</w:t>
            </w:r>
            <w:proofErr w:type="spellEnd"/>
            <w:r>
              <w:t xml:space="preserve"> </w:t>
            </w:r>
            <w:proofErr w:type="spellStart"/>
            <w:r>
              <w:t>джерел</w:t>
            </w:r>
            <w:proofErr w:type="spellEnd"/>
            <w:r>
              <w:t xml:space="preserve">, доступ до </w:t>
            </w:r>
            <w:proofErr w:type="spellStart"/>
            <w:r>
              <w:t>яких</w:t>
            </w:r>
            <w:proofErr w:type="spellEnd"/>
            <w:r>
              <w:t xml:space="preserve"> не </w:t>
            </w:r>
            <w:proofErr w:type="spellStart"/>
            <w:r>
              <w:t>обмежений</w:t>
            </w:r>
            <w:proofErr w:type="spellEnd"/>
            <w:r>
              <w:t xml:space="preserve"> </w:t>
            </w:r>
            <w:proofErr w:type="spellStart"/>
            <w:r>
              <w:t>законодавством</w:t>
            </w:r>
            <w:proofErr w:type="spellEnd"/>
            <w:r>
              <w:t xml:space="preserve">, та </w:t>
            </w:r>
            <w:proofErr w:type="spellStart"/>
            <w:r>
              <w:t>джерел</w:t>
            </w:r>
            <w:proofErr w:type="spellEnd"/>
            <w:r>
              <w:t xml:space="preserve">, </w:t>
            </w:r>
            <w:proofErr w:type="spellStart"/>
            <w:r>
              <w:t>зазначених</w:t>
            </w:r>
            <w:proofErr w:type="spellEnd"/>
            <w:r>
              <w:t xml:space="preserve"> у </w:t>
            </w:r>
            <w:proofErr w:type="spellStart"/>
            <w:r>
              <w:t>пп</w:t>
            </w:r>
            <w:proofErr w:type="spellEnd"/>
            <w:r>
              <w:t>. 1, 2, 4—7 п. 5 Порядку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5F9CF580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3 п. 5 Порядку</w:t>
            </w:r>
          </w:p>
        </w:tc>
      </w:tr>
      <w:tr xmlns:wp14="http://schemas.microsoft.com/office/word/2010/wordml" w:rsidR="00BD4E4A" w:rsidTr="00887C33" w14:paraId="547B3383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00DD01D5" wp14:textId="77777777">
            <w:pPr>
              <w:pStyle w:val="a3"/>
            </w:pPr>
            <w:proofErr w:type="spellStart"/>
            <w:r>
              <w:t>Рішення</w:t>
            </w:r>
            <w:proofErr w:type="spellEnd"/>
            <w:r>
              <w:t xml:space="preserve"> суду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669A8F4C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4 п. 5 Порядку</w:t>
            </w:r>
          </w:p>
        </w:tc>
      </w:tr>
      <w:tr xmlns:wp14="http://schemas.microsoft.com/office/word/2010/wordml" w:rsidR="00BD4E4A" w:rsidTr="00887C33" w14:paraId="7F8F38B4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1A5977B9" wp14:textId="77777777">
            <w:pPr>
              <w:pStyle w:val="a3"/>
            </w:pPr>
            <w:proofErr w:type="spellStart"/>
            <w:r>
              <w:t>Повідомлення</w:t>
            </w:r>
            <w:proofErr w:type="spellEnd"/>
            <w:r>
              <w:t xml:space="preserve"> </w:t>
            </w:r>
            <w:proofErr w:type="spellStart"/>
            <w:r>
              <w:t>посадових</w:t>
            </w:r>
            <w:proofErr w:type="spellEnd"/>
            <w:r>
              <w:t xml:space="preserve"> </w:t>
            </w:r>
            <w:proofErr w:type="spellStart"/>
            <w:r>
              <w:t>осіб</w:t>
            </w:r>
            <w:proofErr w:type="spellEnd"/>
            <w:r>
              <w:t xml:space="preserve"> </w:t>
            </w:r>
            <w:proofErr w:type="spellStart"/>
            <w:r>
              <w:t>органів</w:t>
            </w:r>
            <w:proofErr w:type="spellEnd"/>
            <w:r>
              <w:t xml:space="preserve"> державного </w:t>
            </w:r>
            <w:proofErr w:type="spellStart"/>
            <w:r>
              <w:t>нагляду</w:t>
            </w:r>
            <w:proofErr w:type="spellEnd"/>
            <w:r>
              <w:t xml:space="preserve"> (контролю), </w:t>
            </w:r>
            <w:proofErr w:type="spellStart"/>
            <w:r>
              <w:t>правоохоронних</w:t>
            </w:r>
            <w:proofErr w:type="spellEnd"/>
            <w:r>
              <w:t xml:space="preserve"> </w:t>
            </w:r>
            <w:proofErr w:type="spellStart"/>
            <w:r>
              <w:t>органів</w:t>
            </w:r>
            <w:proofErr w:type="spellEnd"/>
            <w:r>
              <w:t xml:space="preserve"> про </w:t>
            </w:r>
            <w:proofErr w:type="spellStart"/>
            <w:r>
              <w:t>виявлені</w:t>
            </w:r>
            <w:proofErr w:type="spellEnd"/>
            <w:r>
              <w:t xml:space="preserve"> в </w:t>
            </w:r>
            <w:proofErr w:type="spellStart"/>
            <w:r>
              <w:t>ході</w:t>
            </w:r>
            <w:proofErr w:type="spellEnd"/>
            <w:r>
              <w:t xml:space="preserve"> </w:t>
            </w:r>
            <w:proofErr w:type="spellStart"/>
            <w:r>
              <w:t>виконання</w:t>
            </w:r>
            <w:proofErr w:type="spellEnd"/>
            <w:r>
              <w:t xml:space="preserve"> ними </w:t>
            </w:r>
            <w:proofErr w:type="spellStart"/>
            <w:r>
              <w:t>повноважень</w:t>
            </w:r>
            <w:proofErr w:type="spellEnd"/>
            <w:r>
              <w:t xml:space="preserve"> </w:t>
            </w:r>
            <w:proofErr w:type="spellStart"/>
            <w:r>
              <w:t>ознак</w:t>
            </w:r>
            <w:proofErr w:type="spellEnd"/>
            <w:r>
              <w:t xml:space="preserve"> </w:t>
            </w:r>
            <w:proofErr w:type="spellStart"/>
            <w:r>
              <w:t>порушення</w:t>
            </w:r>
            <w:proofErr w:type="spellEnd"/>
            <w:r>
              <w:t xml:space="preserve"> </w:t>
            </w:r>
            <w:proofErr w:type="spellStart"/>
            <w:r>
              <w:t>законодавства</w:t>
            </w:r>
            <w:proofErr w:type="spellEnd"/>
            <w:r>
              <w:t xml:space="preserve"> про </w:t>
            </w:r>
            <w:proofErr w:type="spellStart"/>
            <w:r>
              <w:t>працю</w:t>
            </w:r>
            <w:proofErr w:type="spellEnd"/>
            <w:r>
              <w:t xml:space="preserve"> </w:t>
            </w:r>
            <w:proofErr w:type="spellStart"/>
            <w:r>
              <w:t>щодо</w:t>
            </w:r>
            <w:proofErr w:type="spellEnd"/>
            <w:r>
              <w:t xml:space="preserve"> </w:t>
            </w:r>
            <w:proofErr w:type="spellStart"/>
            <w:r>
              <w:t>неоформлення</w:t>
            </w:r>
            <w:proofErr w:type="spellEnd"/>
            <w:r>
              <w:t xml:space="preserve"> та (</w:t>
            </w:r>
            <w:proofErr w:type="spellStart"/>
            <w:r>
              <w:t>або</w:t>
            </w:r>
            <w:proofErr w:type="spellEnd"/>
            <w:r>
              <w:t xml:space="preserve">) </w:t>
            </w:r>
            <w:proofErr w:type="spellStart"/>
            <w:r>
              <w:t>порушення</w:t>
            </w:r>
            <w:proofErr w:type="spellEnd"/>
            <w:r>
              <w:t xml:space="preserve"> порядку </w:t>
            </w:r>
            <w:proofErr w:type="spellStart"/>
            <w:r>
              <w:t>оформлення</w:t>
            </w:r>
            <w:proofErr w:type="spellEnd"/>
            <w:r>
              <w:t xml:space="preserve"> </w:t>
            </w:r>
            <w:proofErr w:type="spellStart"/>
            <w:r>
              <w:t>трудових</w:t>
            </w:r>
            <w:proofErr w:type="spellEnd"/>
            <w:r>
              <w:t xml:space="preserve"> </w:t>
            </w:r>
            <w:proofErr w:type="spellStart"/>
            <w:r>
              <w:t>відносин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4654A6A1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5 п. 5 Порядку</w:t>
            </w:r>
          </w:p>
        </w:tc>
      </w:tr>
      <w:tr xmlns:wp14="http://schemas.microsoft.com/office/word/2010/wordml" w:rsidR="00BD4E4A" w:rsidTr="00887C33" w14:paraId="5AD6B358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0D3C7338" wp14:textId="77777777">
            <w:pPr>
              <w:pStyle w:val="a3"/>
            </w:pPr>
            <w:proofErr w:type="spellStart"/>
            <w:r>
              <w:t>Інформація</w:t>
            </w:r>
            <w:proofErr w:type="spellEnd"/>
            <w:r>
              <w:t xml:space="preserve"> ДПС та </w:t>
            </w:r>
            <w:proofErr w:type="spellStart"/>
            <w:r>
              <w:t>її</w:t>
            </w:r>
            <w:proofErr w:type="spellEnd"/>
            <w:r>
              <w:t xml:space="preserve"> </w:t>
            </w:r>
            <w:proofErr w:type="spellStart"/>
            <w:r>
              <w:t>територіальних</w:t>
            </w:r>
            <w:proofErr w:type="spellEnd"/>
            <w:r>
              <w:t xml:space="preserve"> </w:t>
            </w:r>
            <w:proofErr w:type="spellStart"/>
            <w:r>
              <w:t>органів</w:t>
            </w:r>
            <w:proofErr w:type="spellEnd"/>
            <w:r>
              <w:t>:</w:t>
            </w:r>
          </w:p>
        </w:tc>
        <w:tc>
          <w:tcPr>
            <w:tcW w:w="228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53D5E3CE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6 п. 5 Порядку</w:t>
            </w:r>
          </w:p>
        </w:tc>
      </w:tr>
      <w:tr xmlns:wp14="http://schemas.microsoft.com/office/word/2010/wordml" w:rsidR="00BD4E4A" w:rsidTr="00887C33" w14:paraId="400CD854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7FF212F7" wp14:textId="77777777">
            <w:pPr>
              <w:pStyle w:val="a3"/>
            </w:pPr>
            <w:r>
              <w:t xml:space="preserve">- про </w:t>
            </w:r>
            <w:proofErr w:type="spellStart"/>
            <w:r>
              <w:t>невідповідність</w:t>
            </w:r>
            <w:proofErr w:type="spellEnd"/>
            <w:r>
              <w:t xml:space="preserve"> </w:t>
            </w:r>
            <w:proofErr w:type="spellStart"/>
            <w:r>
              <w:t>кількості</w:t>
            </w:r>
            <w:proofErr w:type="spellEnd"/>
            <w:r>
              <w:t xml:space="preserve"> </w:t>
            </w:r>
            <w:proofErr w:type="spellStart"/>
            <w:r>
              <w:t>працівників</w:t>
            </w:r>
            <w:proofErr w:type="spellEnd"/>
            <w:r>
              <w:t xml:space="preserve"> </w:t>
            </w:r>
            <w:proofErr w:type="spellStart"/>
            <w:r>
              <w:t>роботодавця</w:t>
            </w:r>
            <w:proofErr w:type="spellEnd"/>
            <w:r>
              <w:t xml:space="preserve"> </w:t>
            </w:r>
            <w:proofErr w:type="spellStart"/>
            <w:r>
              <w:t>обсягам</w:t>
            </w:r>
            <w:proofErr w:type="spellEnd"/>
            <w:r>
              <w:t xml:space="preserve"> </w:t>
            </w:r>
            <w:proofErr w:type="spellStart"/>
            <w:r>
              <w:t>виробництва</w:t>
            </w:r>
            <w:proofErr w:type="spellEnd"/>
            <w:r>
              <w:t xml:space="preserve"> (</w:t>
            </w:r>
            <w:proofErr w:type="spellStart"/>
            <w:r>
              <w:t>виконаним</w:t>
            </w:r>
            <w:proofErr w:type="spellEnd"/>
            <w:r>
              <w:t xml:space="preserve"> роботам, </w:t>
            </w:r>
            <w:proofErr w:type="spellStart"/>
            <w:r>
              <w:t>наданим</w:t>
            </w:r>
            <w:proofErr w:type="spellEnd"/>
            <w:r>
              <w:t xml:space="preserve"> </w:t>
            </w:r>
            <w:proofErr w:type="spellStart"/>
            <w:r>
              <w:t>послугам</w:t>
            </w:r>
            <w:proofErr w:type="spellEnd"/>
            <w:r>
              <w:t xml:space="preserve">) до </w:t>
            </w:r>
            <w:proofErr w:type="spellStart"/>
            <w:r>
              <w:t>середніх</w:t>
            </w:r>
            <w:proofErr w:type="spellEnd"/>
            <w:r>
              <w:t xml:space="preserve"> </w:t>
            </w:r>
            <w:proofErr w:type="spellStart"/>
            <w:r>
              <w:t>показників</w:t>
            </w:r>
            <w:proofErr w:type="spellEnd"/>
            <w:r>
              <w:t xml:space="preserve"> за </w:t>
            </w:r>
            <w:proofErr w:type="spellStart"/>
            <w:r>
              <w:t>відповідним</w:t>
            </w:r>
            <w:proofErr w:type="spellEnd"/>
            <w:r>
              <w:t xml:space="preserve"> видом </w:t>
            </w:r>
            <w:proofErr w:type="spellStart"/>
            <w:r>
              <w:t>економічної</w:t>
            </w:r>
            <w:proofErr w:type="spellEnd"/>
            <w:r>
              <w:t xml:space="preserve"> </w:t>
            </w:r>
            <w:proofErr w:type="spellStart"/>
            <w:r>
              <w:t>діяльності</w:t>
            </w:r>
            <w:proofErr w:type="spellEnd"/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0A37501D" wp14:textId="77777777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xmlns:wp14="http://schemas.microsoft.com/office/word/2010/wordml" w:rsidR="00BD4E4A" w:rsidTr="00887C33" w14:paraId="1B13F8A5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03679A63" wp14:textId="77777777">
            <w:pPr>
              <w:pStyle w:val="a3"/>
            </w:pPr>
            <w:r>
              <w:t xml:space="preserve">- про </w:t>
            </w:r>
            <w:proofErr w:type="spellStart"/>
            <w:r>
              <w:t>факти</w:t>
            </w:r>
            <w:proofErr w:type="spellEnd"/>
            <w:r>
              <w:t xml:space="preserve"> </w:t>
            </w:r>
            <w:proofErr w:type="spellStart"/>
            <w:r>
              <w:t>порушення</w:t>
            </w:r>
            <w:proofErr w:type="spellEnd"/>
            <w:r>
              <w:t xml:space="preserve"> </w:t>
            </w:r>
            <w:proofErr w:type="spellStart"/>
            <w:r>
              <w:t>законодавства</w:t>
            </w:r>
            <w:proofErr w:type="spellEnd"/>
            <w:r>
              <w:t xml:space="preserve"> про </w:t>
            </w:r>
            <w:proofErr w:type="spellStart"/>
            <w:r>
              <w:t>працю</w:t>
            </w:r>
            <w:proofErr w:type="spellEnd"/>
            <w:r>
              <w:t xml:space="preserve">, </w:t>
            </w:r>
            <w:proofErr w:type="spellStart"/>
            <w:r>
              <w:t>виявлені</w:t>
            </w:r>
            <w:proofErr w:type="spellEnd"/>
            <w:r>
              <w:t xml:space="preserve"> в </w:t>
            </w:r>
            <w:proofErr w:type="spellStart"/>
            <w:r>
              <w:t>ході</w:t>
            </w:r>
            <w:proofErr w:type="spellEnd"/>
            <w:r>
              <w:t xml:space="preserve"> </w:t>
            </w:r>
            <w:proofErr w:type="spellStart"/>
            <w:r>
              <w:t>здійснення</w:t>
            </w:r>
            <w:proofErr w:type="spellEnd"/>
            <w:r>
              <w:t xml:space="preserve"> </w:t>
            </w:r>
            <w:proofErr w:type="spellStart"/>
            <w:r>
              <w:t>повноважень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707E73A6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6 п. 5 Порядку</w:t>
            </w:r>
          </w:p>
        </w:tc>
      </w:tr>
      <w:tr xmlns:wp14="http://schemas.microsoft.com/office/word/2010/wordml" w:rsidR="00BD4E4A" w:rsidTr="00887C33" w14:paraId="686C1A20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56EBDE0E" wp14:textId="77777777">
            <w:pPr>
              <w:pStyle w:val="a3"/>
            </w:pPr>
            <w:r>
              <w:t xml:space="preserve">- про </w:t>
            </w:r>
            <w:proofErr w:type="spellStart"/>
            <w:r>
              <w:t>факти</w:t>
            </w:r>
            <w:proofErr w:type="spellEnd"/>
            <w:r>
              <w:t xml:space="preserve"> </w:t>
            </w:r>
            <w:proofErr w:type="spellStart"/>
            <w:r>
              <w:t>провадження</w:t>
            </w:r>
            <w:proofErr w:type="spellEnd"/>
            <w:r>
              <w:t xml:space="preserve"> </w:t>
            </w:r>
            <w:proofErr w:type="spellStart"/>
            <w:r>
              <w:t>господарської</w:t>
            </w:r>
            <w:proofErr w:type="spellEnd"/>
            <w:r>
              <w:t xml:space="preserve"> </w:t>
            </w:r>
            <w:proofErr w:type="spellStart"/>
            <w:r>
              <w:t>діяльності</w:t>
            </w:r>
            <w:proofErr w:type="spellEnd"/>
            <w:r>
              <w:t xml:space="preserve"> без </w:t>
            </w:r>
            <w:proofErr w:type="spellStart"/>
            <w:r>
              <w:t>державної</w:t>
            </w:r>
            <w:proofErr w:type="spellEnd"/>
            <w:r>
              <w:t xml:space="preserve"> </w:t>
            </w:r>
            <w:proofErr w:type="spellStart"/>
            <w:r>
              <w:t>реєстрації</w:t>
            </w:r>
            <w:proofErr w:type="spellEnd"/>
            <w:r>
              <w:t xml:space="preserve"> у порядку, </w:t>
            </w:r>
            <w:proofErr w:type="spellStart"/>
            <w:r>
              <w:t>встановленому</w:t>
            </w:r>
            <w:proofErr w:type="spellEnd"/>
            <w:r>
              <w:t xml:space="preserve"> законом, як </w:t>
            </w:r>
            <w:proofErr w:type="spellStart"/>
            <w:r>
              <w:t>суб’єкта</w:t>
            </w:r>
            <w:proofErr w:type="spellEnd"/>
            <w:r>
              <w:t xml:space="preserve"> </w:t>
            </w:r>
            <w:proofErr w:type="spellStart"/>
            <w:r>
              <w:t>господарювання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41498B17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6 п. 5 Порядку</w:t>
            </w:r>
          </w:p>
        </w:tc>
      </w:tr>
      <w:tr xmlns:wp14="http://schemas.microsoft.com/office/word/2010/wordml" w:rsidR="00BD4E4A" w:rsidTr="00887C33" w14:paraId="706C8B59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0F18A935" wp14:textId="77777777">
            <w:pPr>
              <w:pStyle w:val="a3"/>
            </w:pPr>
            <w:proofErr w:type="spellStart"/>
            <w:r>
              <w:t>Інформація</w:t>
            </w:r>
            <w:proofErr w:type="spellEnd"/>
            <w:r>
              <w:t xml:space="preserve"> ПФУ та </w:t>
            </w:r>
            <w:proofErr w:type="spellStart"/>
            <w:r>
              <w:t>його</w:t>
            </w:r>
            <w:proofErr w:type="spellEnd"/>
            <w:r>
              <w:t xml:space="preserve"> </w:t>
            </w:r>
            <w:proofErr w:type="spellStart"/>
            <w:r>
              <w:t>територіальних</w:t>
            </w:r>
            <w:proofErr w:type="spellEnd"/>
            <w:r>
              <w:t xml:space="preserve"> </w:t>
            </w:r>
            <w:proofErr w:type="spellStart"/>
            <w:r>
              <w:t>органів</w:t>
            </w:r>
            <w:proofErr w:type="spellEnd"/>
            <w:r>
              <w:t>:</w:t>
            </w:r>
          </w:p>
        </w:tc>
        <w:tc>
          <w:tcPr>
            <w:tcW w:w="228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5808710D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6 п. 5 Порядку</w:t>
            </w:r>
          </w:p>
        </w:tc>
      </w:tr>
      <w:tr xmlns:wp14="http://schemas.microsoft.com/office/word/2010/wordml" w:rsidR="00BD4E4A" w:rsidTr="00887C33" w14:paraId="41A4175C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66B5D2C5" wp14:textId="77777777">
            <w:pPr>
              <w:pStyle w:val="a3"/>
            </w:pPr>
            <w:r>
              <w:t xml:space="preserve">- про </w:t>
            </w:r>
            <w:proofErr w:type="spellStart"/>
            <w:r>
              <w:t>роботодавців</w:t>
            </w:r>
            <w:proofErr w:type="spellEnd"/>
            <w:r>
              <w:t xml:space="preserve">, в </w:t>
            </w:r>
            <w:proofErr w:type="spellStart"/>
            <w:r>
              <w:t>яких</w:t>
            </w:r>
            <w:proofErr w:type="spellEnd"/>
            <w:r>
              <w:t xml:space="preserve"> </w:t>
            </w:r>
            <w:proofErr w:type="spellStart"/>
            <w:r>
              <w:t>стосовно</w:t>
            </w:r>
            <w:proofErr w:type="spellEnd"/>
            <w:r>
              <w:t xml:space="preserve"> </w:t>
            </w:r>
            <w:proofErr w:type="spellStart"/>
            <w:r>
              <w:t>працівників</w:t>
            </w:r>
            <w:proofErr w:type="spellEnd"/>
            <w:r>
              <w:t xml:space="preserve"> </w:t>
            </w:r>
            <w:proofErr w:type="spellStart"/>
            <w:r>
              <w:t>відсутнє</w:t>
            </w:r>
            <w:proofErr w:type="spellEnd"/>
            <w:r>
              <w:t xml:space="preserve"> </w:t>
            </w:r>
            <w:proofErr w:type="spellStart"/>
            <w:r>
              <w:t>повідомлення</w:t>
            </w:r>
            <w:proofErr w:type="spellEnd"/>
            <w:r>
              <w:t xml:space="preserve"> про </w:t>
            </w:r>
            <w:proofErr w:type="spellStart"/>
            <w:r>
              <w:t>прийняття</w:t>
            </w:r>
            <w:proofErr w:type="spellEnd"/>
            <w:r>
              <w:t xml:space="preserve"> на роботу</w:t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5DAB6C7B" wp14:textId="77777777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xmlns:wp14="http://schemas.microsoft.com/office/word/2010/wordml" w:rsidR="00BD4E4A" w:rsidTr="00887C33" w14:paraId="7C065A1B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5A5F6239" wp14:textId="77777777">
            <w:pPr>
              <w:pStyle w:val="a3"/>
            </w:pPr>
            <w:r>
              <w:t xml:space="preserve">- про </w:t>
            </w:r>
            <w:proofErr w:type="spellStart"/>
            <w:r>
              <w:t>роботодавців,у</w:t>
            </w:r>
            <w:proofErr w:type="spellEnd"/>
            <w:r>
              <w:t xml:space="preserve"> </w:t>
            </w:r>
            <w:proofErr w:type="spellStart"/>
            <w:r>
              <w:t>яких</w:t>
            </w:r>
            <w:proofErr w:type="spellEnd"/>
            <w:r>
              <w:t xml:space="preserve"> </w:t>
            </w:r>
            <w:proofErr w:type="spellStart"/>
            <w:r>
              <w:t>протягом</w:t>
            </w:r>
            <w:proofErr w:type="spellEnd"/>
            <w:r>
              <w:t xml:space="preserve"> </w:t>
            </w:r>
            <w:proofErr w:type="spellStart"/>
            <w:r>
              <w:t>місяця</w:t>
            </w:r>
            <w:proofErr w:type="spellEnd"/>
            <w:r>
              <w:t xml:space="preserve">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працівників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працюють</w:t>
            </w:r>
            <w:proofErr w:type="spellEnd"/>
            <w:r>
              <w:t xml:space="preserve"> на </w:t>
            </w:r>
            <w:proofErr w:type="spellStart"/>
            <w:r>
              <w:t>умовах</w:t>
            </w:r>
            <w:proofErr w:type="spellEnd"/>
            <w:r>
              <w:t xml:space="preserve"> </w:t>
            </w:r>
            <w:proofErr w:type="spellStart"/>
            <w:r>
              <w:t>неповного</w:t>
            </w:r>
            <w:proofErr w:type="spellEnd"/>
            <w:r>
              <w:t xml:space="preserve"> </w:t>
            </w:r>
            <w:proofErr w:type="spellStart"/>
            <w:r>
              <w:t>робочого</w:t>
            </w:r>
            <w:proofErr w:type="spellEnd"/>
            <w:r>
              <w:t xml:space="preserve"> часу, </w:t>
            </w:r>
            <w:proofErr w:type="spellStart"/>
            <w:r>
              <w:t>збільшилася</w:t>
            </w:r>
            <w:proofErr w:type="spellEnd"/>
            <w:r>
              <w:t xml:space="preserve"> на 20% і </w:t>
            </w:r>
            <w:proofErr w:type="spellStart"/>
            <w:r>
              <w:t>більше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28D8FBE9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6 п. 5 Порядку</w:t>
            </w:r>
          </w:p>
        </w:tc>
      </w:tr>
      <w:tr xmlns:wp14="http://schemas.microsoft.com/office/word/2010/wordml" w:rsidR="00BD4E4A" w:rsidTr="00887C33" w14:paraId="14B51E3B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1D1B7112" wp14:textId="77777777">
            <w:pPr>
              <w:pStyle w:val="a3"/>
            </w:pPr>
            <w:r>
              <w:t xml:space="preserve">- про </w:t>
            </w:r>
            <w:proofErr w:type="spellStart"/>
            <w:r>
              <w:t>фізичних</w:t>
            </w:r>
            <w:proofErr w:type="spellEnd"/>
            <w:r>
              <w:t xml:space="preserve"> </w:t>
            </w:r>
            <w:proofErr w:type="spellStart"/>
            <w:r>
              <w:t>осіб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виконують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(</w:t>
            </w:r>
            <w:proofErr w:type="spellStart"/>
            <w:r>
              <w:t>надають</w:t>
            </w:r>
            <w:proofErr w:type="spellEnd"/>
            <w:r>
              <w:t xml:space="preserve"> </w:t>
            </w:r>
            <w:proofErr w:type="spellStart"/>
            <w:r>
              <w:t>послуги</w:t>
            </w:r>
            <w:proofErr w:type="spellEnd"/>
            <w:r>
              <w:t xml:space="preserve">) за </w:t>
            </w:r>
            <w:proofErr w:type="spellStart"/>
            <w:r>
              <w:t>цивільно-правовими</w:t>
            </w:r>
            <w:proofErr w:type="spellEnd"/>
            <w:r>
              <w:t xml:space="preserve"> договорами в одного </w:t>
            </w:r>
            <w:proofErr w:type="spellStart"/>
            <w:r>
              <w:t>роботодавця</w:t>
            </w:r>
            <w:proofErr w:type="spellEnd"/>
            <w:r>
              <w:t xml:space="preserve"> </w:t>
            </w:r>
            <w:proofErr w:type="spellStart"/>
            <w:r>
              <w:t>більше</w:t>
            </w:r>
            <w:proofErr w:type="spellEnd"/>
            <w:r>
              <w:t xml:space="preserve"> року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1BB4B091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6 п. 5 Порядку</w:t>
            </w:r>
          </w:p>
        </w:tc>
      </w:tr>
      <w:tr xmlns:wp14="http://schemas.microsoft.com/office/word/2010/wordml" w:rsidR="00BD4E4A" w:rsidTr="00887C33" w14:paraId="1C8DEE77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0C7BC776" wp14:textId="77777777">
            <w:pPr>
              <w:pStyle w:val="a3"/>
            </w:pPr>
            <w:r>
              <w:t xml:space="preserve">- про </w:t>
            </w:r>
            <w:proofErr w:type="spellStart"/>
            <w:r>
              <w:t>роботодавців</w:t>
            </w:r>
            <w:proofErr w:type="spellEnd"/>
            <w:r>
              <w:t xml:space="preserve">, в </w:t>
            </w:r>
            <w:proofErr w:type="spellStart"/>
            <w:r>
              <w:t>яких</w:t>
            </w:r>
            <w:proofErr w:type="spellEnd"/>
            <w:r>
              <w:t xml:space="preserve"> 30% і </w:t>
            </w:r>
            <w:proofErr w:type="spellStart"/>
            <w:r>
              <w:t>більше</w:t>
            </w:r>
            <w:proofErr w:type="spellEnd"/>
            <w:r>
              <w:t xml:space="preserve"> </w:t>
            </w:r>
            <w:proofErr w:type="spellStart"/>
            <w:r>
              <w:t>фізичних</w:t>
            </w:r>
            <w:proofErr w:type="spellEnd"/>
            <w:r>
              <w:t xml:space="preserve"> </w:t>
            </w:r>
            <w:proofErr w:type="spellStart"/>
            <w:r>
              <w:t>осіб</w:t>
            </w:r>
            <w:proofErr w:type="spellEnd"/>
            <w:r>
              <w:t xml:space="preserve"> </w:t>
            </w:r>
            <w:proofErr w:type="spellStart"/>
            <w:r>
              <w:t>працюють</w:t>
            </w:r>
            <w:proofErr w:type="spellEnd"/>
            <w:r>
              <w:t xml:space="preserve"> на </w:t>
            </w:r>
            <w:proofErr w:type="spellStart"/>
            <w:r>
              <w:t>умовах</w:t>
            </w:r>
            <w:proofErr w:type="spellEnd"/>
            <w:r>
              <w:t xml:space="preserve"> </w:t>
            </w:r>
            <w:proofErr w:type="spellStart"/>
            <w:r>
              <w:t>цивільно-правових</w:t>
            </w:r>
            <w:proofErr w:type="spellEnd"/>
            <w:r>
              <w:t xml:space="preserve"> </w:t>
            </w:r>
            <w:proofErr w:type="spellStart"/>
            <w:r>
              <w:t>договорів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6FB7C362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6 п. 5 Порядку</w:t>
            </w:r>
          </w:p>
        </w:tc>
      </w:tr>
      <w:tr xmlns:wp14="http://schemas.microsoft.com/office/word/2010/wordml" w:rsidR="00BD4E4A" w:rsidTr="00887C33" w14:paraId="06C15589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5537C821" wp14:textId="77777777">
            <w:pPr>
              <w:pStyle w:val="a3"/>
            </w:pPr>
            <w:r>
              <w:t xml:space="preserve">- про </w:t>
            </w:r>
            <w:proofErr w:type="spellStart"/>
            <w:r>
              <w:t>роботодавців</w:t>
            </w:r>
            <w:proofErr w:type="spellEnd"/>
            <w:r>
              <w:t xml:space="preserve"> </w:t>
            </w:r>
            <w:proofErr w:type="spellStart"/>
            <w:r>
              <w:t>із</w:t>
            </w:r>
            <w:proofErr w:type="spellEnd"/>
            <w:r>
              <w:t xml:space="preserve"> </w:t>
            </w:r>
            <w:proofErr w:type="spellStart"/>
            <w:r>
              <w:t>чисельністю</w:t>
            </w:r>
            <w:proofErr w:type="spellEnd"/>
            <w:r>
              <w:t xml:space="preserve"> 20 і </w:t>
            </w:r>
            <w:proofErr w:type="spellStart"/>
            <w:r>
              <w:t>більше</w:t>
            </w:r>
            <w:proofErr w:type="spellEnd"/>
            <w:r>
              <w:t xml:space="preserve"> </w:t>
            </w:r>
            <w:proofErr w:type="spellStart"/>
            <w:r>
              <w:t>працівників</w:t>
            </w:r>
            <w:proofErr w:type="spellEnd"/>
            <w:r>
              <w:t xml:space="preserve">, в </w:t>
            </w:r>
            <w:proofErr w:type="spellStart"/>
            <w:r>
              <w:t>яких</w:t>
            </w:r>
            <w:proofErr w:type="spellEnd"/>
            <w:r>
              <w:t xml:space="preserve"> </w:t>
            </w:r>
            <w:proofErr w:type="spellStart"/>
            <w:r>
              <w:t>протягом</w:t>
            </w:r>
            <w:proofErr w:type="spellEnd"/>
            <w:r>
              <w:t xml:space="preserve"> </w:t>
            </w:r>
            <w:proofErr w:type="spellStart"/>
            <w:r>
              <w:t>місяця</w:t>
            </w:r>
            <w:proofErr w:type="spellEnd"/>
            <w:r>
              <w:t xml:space="preserve"> </w:t>
            </w:r>
            <w:proofErr w:type="spellStart"/>
            <w:r>
              <w:t>відбулося</w:t>
            </w:r>
            <w:proofErr w:type="spellEnd"/>
            <w:r>
              <w:t xml:space="preserve"> </w:t>
            </w:r>
            <w:proofErr w:type="spellStart"/>
            <w:r>
              <w:t>скорочення</w:t>
            </w:r>
            <w:proofErr w:type="spellEnd"/>
            <w:r>
              <w:t xml:space="preserve"> на 10% і </w:t>
            </w:r>
            <w:proofErr w:type="spellStart"/>
            <w:r>
              <w:t>більше</w:t>
            </w:r>
            <w:proofErr w:type="spellEnd"/>
            <w:r>
              <w:t xml:space="preserve"> </w:t>
            </w:r>
            <w:proofErr w:type="spellStart"/>
            <w:r>
              <w:t>працівників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58732E21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6 п. 5 Порядку</w:t>
            </w:r>
          </w:p>
        </w:tc>
      </w:tr>
      <w:tr xmlns:wp14="http://schemas.microsoft.com/office/word/2010/wordml" w:rsidR="00BD4E4A" w:rsidTr="00887C33" w14:paraId="569BDFDB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4E13627A" wp14:textId="77777777">
            <w:pPr>
              <w:pStyle w:val="a3"/>
            </w:pPr>
            <w:proofErr w:type="spellStart"/>
            <w:r>
              <w:lastRenderedPageBreak/>
              <w:t>Інформація</w:t>
            </w:r>
            <w:proofErr w:type="spellEnd"/>
            <w:r>
              <w:t xml:space="preserve"> </w:t>
            </w:r>
            <w:proofErr w:type="spellStart"/>
            <w:r>
              <w:t>профспілкових</w:t>
            </w:r>
            <w:proofErr w:type="spellEnd"/>
            <w:r>
              <w:t xml:space="preserve"> </w:t>
            </w:r>
            <w:proofErr w:type="spellStart"/>
            <w:r>
              <w:t>органів</w:t>
            </w:r>
            <w:proofErr w:type="spellEnd"/>
            <w:r>
              <w:t xml:space="preserve"> про </w:t>
            </w:r>
            <w:proofErr w:type="spellStart"/>
            <w:r>
              <w:t>порушення</w:t>
            </w:r>
            <w:proofErr w:type="spellEnd"/>
            <w:r>
              <w:t xml:space="preserve"> прав </w:t>
            </w:r>
            <w:proofErr w:type="spellStart"/>
            <w:r>
              <w:t>працівників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є членами </w:t>
            </w:r>
            <w:proofErr w:type="spellStart"/>
            <w:r>
              <w:t>профспілки</w:t>
            </w:r>
            <w:proofErr w:type="spellEnd"/>
            <w:r>
              <w:t xml:space="preserve">, </w:t>
            </w:r>
            <w:proofErr w:type="spellStart"/>
            <w:r>
              <w:t>виявлені</w:t>
            </w:r>
            <w:proofErr w:type="spellEnd"/>
            <w:r>
              <w:t xml:space="preserve"> </w:t>
            </w:r>
            <w:proofErr w:type="spellStart"/>
            <w:r>
              <w:t>під</w:t>
            </w:r>
            <w:proofErr w:type="spellEnd"/>
            <w:r>
              <w:t xml:space="preserve"> час </w:t>
            </w:r>
            <w:proofErr w:type="spellStart"/>
            <w:r>
              <w:t>громадського</w:t>
            </w:r>
            <w:proofErr w:type="spellEnd"/>
            <w:r>
              <w:t xml:space="preserve"> контролю за </w:t>
            </w:r>
            <w:proofErr w:type="spellStart"/>
            <w:r>
              <w:t>додержанням</w:t>
            </w:r>
            <w:proofErr w:type="spellEnd"/>
            <w:r>
              <w:t xml:space="preserve"> </w:t>
            </w:r>
            <w:proofErr w:type="spellStart"/>
            <w:r>
              <w:t>законодавства</w:t>
            </w:r>
            <w:proofErr w:type="spellEnd"/>
            <w:r>
              <w:t xml:space="preserve"> про </w:t>
            </w:r>
            <w:proofErr w:type="spellStart"/>
            <w:r>
              <w:t>працю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1EB38164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7 п. 5 Порядку</w:t>
            </w:r>
          </w:p>
        </w:tc>
      </w:tr>
      <w:tr xmlns:wp14="http://schemas.microsoft.com/office/word/2010/wordml" w:rsidR="00BD4E4A" w:rsidTr="00887C33" w14:paraId="43F38C89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3B53FB39" wp14:textId="77777777">
            <w:pPr>
              <w:pStyle w:val="a3"/>
            </w:pPr>
            <w:proofErr w:type="spellStart"/>
            <w:r>
              <w:t>Доручення</w:t>
            </w:r>
            <w:proofErr w:type="spellEnd"/>
            <w:r>
              <w:t xml:space="preserve"> </w:t>
            </w:r>
            <w:proofErr w:type="spellStart"/>
            <w:r>
              <w:t>Прем’єр-міністра</w:t>
            </w:r>
            <w:proofErr w:type="spellEnd"/>
            <w:r>
              <w:t xml:space="preserve"> </w:t>
            </w:r>
            <w:proofErr w:type="spellStart"/>
            <w:r>
              <w:t>України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2DFC69F2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8 п. 5 Порядку</w:t>
            </w:r>
          </w:p>
        </w:tc>
      </w:tr>
      <w:tr xmlns:wp14="http://schemas.microsoft.com/office/word/2010/wordml" w:rsidR="00BD4E4A" w:rsidTr="00887C33" w14:paraId="3CA2A46E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1AE70788" wp14:textId="77777777">
            <w:pPr>
              <w:pStyle w:val="a3"/>
            </w:pPr>
            <w:proofErr w:type="spellStart"/>
            <w:r>
              <w:t>Звернення</w:t>
            </w:r>
            <w:proofErr w:type="spellEnd"/>
            <w:r>
              <w:t xml:space="preserve"> </w:t>
            </w:r>
            <w:proofErr w:type="spellStart"/>
            <w:r>
              <w:t>Уповноваженого</w:t>
            </w:r>
            <w:proofErr w:type="spellEnd"/>
            <w:r>
              <w:t xml:space="preserve"> </w:t>
            </w:r>
            <w:proofErr w:type="spellStart"/>
            <w:r>
              <w:t>Верховної</w:t>
            </w:r>
            <w:proofErr w:type="spellEnd"/>
            <w:r>
              <w:t xml:space="preserve"> Ради </w:t>
            </w:r>
            <w:proofErr w:type="spellStart"/>
            <w:r>
              <w:t>України</w:t>
            </w:r>
            <w:proofErr w:type="spellEnd"/>
            <w:r>
              <w:t xml:space="preserve"> з прав </w:t>
            </w:r>
            <w:proofErr w:type="spellStart"/>
            <w:r>
              <w:t>людини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2A318830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9 п. 5 Порядку</w:t>
            </w:r>
          </w:p>
        </w:tc>
      </w:tr>
      <w:tr xmlns:wp14="http://schemas.microsoft.com/office/word/2010/wordml" w:rsidR="00BD4E4A" w:rsidTr="00887C33" w14:paraId="0BDB677D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6BFC087C" wp14:textId="77777777">
            <w:pPr>
              <w:pStyle w:val="a3"/>
            </w:pPr>
            <w:r>
              <w:t xml:space="preserve">Запит народного депутата </w:t>
            </w:r>
            <w:proofErr w:type="spellStart"/>
            <w:r>
              <w:t>України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1C4537FD" wp14:textId="77777777">
            <w:pPr>
              <w:pStyle w:val="a3"/>
            </w:pPr>
            <w:hyperlink w:tooltip="пп. 10 п. 5 Порядку" w:history="1" w:anchor="/document/94/53669/dfas9igfk5/" r:id="rId7">
              <w:proofErr w:type="spellStart"/>
              <w:r>
                <w:rPr>
                  <w:rStyle w:val="a4"/>
                </w:rPr>
                <w:t>пп</w:t>
              </w:r>
              <w:proofErr w:type="spellEnd"/>
              <w:r>
                <w:rPr>
                  <w:rStyle w:val="a4"/>
                </w:rPr>
                <w:t>. 10 п. 5 Порядку</w:t>
              </w:r>
            </w:hyperlink>
          </w:p>
        </w:tc>
      </w:tr>
      <w:tr xmlns:wp14="http://schemas.microsoft.com/office/word/2010/wordml" w:rsidR="00BD4E4A" w:rsidTr="00887C33" w14:paraId="2DC7EF6B" wp14:textId="77777777">
        <w:tc>
          <w:tcPr>
            <w:tcW w:w="7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15AD5ACD" wp14:textId="77777777">
            <w:pPr>
              <w:pStyle w:val="a3"/>
            </w:pPr>
            <w:proofErr w:type="spellStart"/>
            <w:r>
              <w:t>Невиконання</w:t>
            </w:r>
            <w:proofErr w:type="spellEnd"/>
            <w:r>
              <w:t xml:space="preserve"> </w:t>
            </w:r>
            <w:proofErr w:type="spellStart"/>
            <w:r>
              <w:t>вимог</w:t>
            </w:r>
            <w:proofErr w:type="spellEnd"/>
            <w:r>
              <w:t xml:space="preserve"> </w:t>
            </w:r>
            <w:proofErr w:type="spellStart"/>
            <w:r>
              <w:t>припису</w:t>
            </w:r>
            <w:proofErr w:type="spellEnd"/>
            <w:r>
              <w:t xml:space="preserve"> </w:t>
            </w:r>
            <w:proofErr w:type="spellStart"/>
            <w:r>
              <w:t>інспектора</w:t>
            </w:r>
            <w:proofErr w:type="spellEnd"/>
            <w:r>
              <w:t xml:space="preserve"> </w:t>
            </w:r>
            <w:proofErr w:type="spellStart"/>
            <w:r>
              <w:t>праці</w:t>
            </w:r>
            <w:proofErr w:type="spellEnd"/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BD4E4A" w:rsidP="00887C33" w:rsidRDefault="00BD4E4A" w14:paraId="0A77EA6E" wp14:textId="77777777">
            <w:pPr>
              <w:pStyle w:val="a3"/>
            </w:pPr>
            <w:proofErr w:type="spellStart"/>
            <w:r>
              <w:t>пп</w:t>
            </w:r>
            <w:proofErr w:type="spellEnd"/>
            <w:r>
              <w:t>. 11 п. 5 Порядку</w:t>
            </w:r>
          </w:p>
        </w:tc>
      </w:tr>
    </w:tbl>
    <w:p xmlns:wp14="http://schemas.microsoft.com/office/word/2010/wordml" w:rsidR="00BD4E4A" w:rsidP="00BD4E4A" w:rsidRDefault="00BD4E4A" w14:paraId="02EB378F" wp14:textId="77777777">
      <w:pPr>
        <w:rPr>
          <w:rFonts w:ascii="Times New Roman" w:hAnsi="Times New Roman" w:cs="Times New Roman"/>
          <w:sz w:val="24"/>
          <w:lang w:val="uk-UA"/>
        </w:rPr>
      </w:pPr>
    </w:p>
    <w:p xmlns:wp14="http://schemas.microsoft.com/office/word/2010/wordml" w:rsidR="007D39BA" w:rsidP="00BD4E4A" w:rsidRDefault="007D39BA" w14:paraId="6A05A809" wp14:textId="77777777"/>
    <w:sectPr w:rsidR="007D39BA">
      <w:head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  <w:footerReference w:type="default" r:id="R293f080f743c42d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3285C" w:rsidP="00BD4E4A" w:rsidRDefault="00C3285C" w14:paraId="41C8F396" wp14:textId="77777777">
      <w:r>
        <w:separator/>
      </w:r>
    </w:p>
  </w:endnote>
  <w:endnote w:type="continuationSeparator" w:id="0">
    <w:p xmlns:wp14="http://schemas.microsoft.com/office/word/2010/wordml" w:rsidR="00C3285C" w:rsidP="00BD4E4A" w:rsidRDefault="00C3285C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1969795D" w:rsidP="1969795D" w:rsidRDefault="1969795D" w14:paraId="67E1D7E6" w14:textId="2ADE6407">
    <w:pPr>
      <w:pStyle w:val="a8"/>
    </w:pPr>
    <w:r w:rsidR="1969795D">
      <w:rPr/>
      <w:t>school.prokadry.com.ua</w:t>
    </w:r>
  </w:p>
  <w:p w:rsidR="1969795D" w:rsidP="1969795D" w:rsidRDefault="1969795D" w14:paraId="2FC80866" w14:textId="3F342411">
    <w:pPr>
      <w:pStyle w:val="a8"/>
    </w:pPr>
    <w:r w:rsidR="1969795D">
      <w:rPr/>
      <w:t xml:space="preserve">shop.expertus.media </w:t>
    </w:r>
  </w:p>
  <w:p w:rsidR="1969795D" w:rsidP="1969795D" w:rsidRDefault="1969795D" w14:paraId="70B08F39" w14:textId="40B1A8BE">
    <w:pPr>
      <w:pStyle w:val="a8"/>
    </w:pPr>
    <w:r w:rsidR="1969795D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3285C" w:rsidP="00BD4E4A" w:rsidRDefault="00C3285C" w14:paraId="0D0B940D" wp14:textId="77777777">
      <w:r>
        <w:separator/>
      </w:r>
    </w:p>
  </w:footnote>
  <w:footnote w:type="continuationSeparator" w:id="0">
    <w:p xmlns:wp14="http://schemas.microsoft.com/office/word/2010/wordml" w:rsidR="00C3285C" w:rsidP="00BD4E4A" w:rsidRDefault="00C3285C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D4E4A" w:rsidRDefault="00BD4E4A" w14:paraId="5A39BBE3" wp14:textId="0516193E">
    <w:pPr>
      <w:pStyle w:val="a6"/>
    </w:pPr>
    <w:r>
      <w:drawing>
        <wp:inline xmlns:wp14="http://schemas.microsoft.com/office/word/2010/wordprocessingDrawing" wp14:editId="1969795D" wp14:anchorId="3C2ADE84">
          <wp:extent cx="1541112" cy="516623"/>
          <wp:effectExtent l="0" t="0" r="0" b="0"/>
          <wp:docPr id="453496447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4f6001bcb534626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541112" cy="516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4A"/>
    <w:rsid w:val="007D39BA"/>
    <w:rsid w:val="00865741"/>
    <w:rsid w:val="00BD4E4A"/>
    <w:rsid w:val="00C3285C"/>
    <w:rsid w:val="08BEBAA8"/>
    <w:rsid w:val="1969795D"/>
    <w:rsid w:val="5DF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CBE6"/>
  <w15:chartTrackingRefBased/>
  <w15:docId w15:val="{9DD9F726-08E3-450A-AF56-4012C9E0F6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D4E4A"/>
    <w:pPr>
      <w:spacing w:after="0" w:line="240" w:lineRule="auto"/>
    </w:pPr>
    <w:rPr>
      <w:lang w:val="ru-RU"/>
    </w:rPr>
  </w:style>
  <w:style w:type="paragraph" w:styleId="2">
    <w:name w:val="heading 2"/>
    <w:basedOn w:val="a"/>
    <w:link w:val="20"/>
    <w:uiPriority w:val="9"/>
    <w:qFormat/>
    <w:rsid w:val="00BD4E4A"/>
    <w:pPr>
      <w:spacing w:before="100" w:beforeAutospacing="1" w:after="100" w:afterAutospacing="1"/>
      <w:outlineLvl w:val="1"/>
    </w:pPr>
    <w:rPr>
      <w:rFonts w:ascii="Times New Roman" w:hAnsi="Times New Roman" w:cs="Times New Roman" w:eastAsiaTheme="minorEastAsia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BD4E4A"/>
    <w:rPr>
      <w:rFonts w:ascii="Times New Roman" w:hAnsi="Times New Roman" w:cs="Times New Roman" w:eastAsiaTheme="minorEastAsia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unhideWhenUsed/>
    <w:rsid w:val="00BD4E4A"/>
    <w:pPr>
      <w:spacing w:before="100" w:beforeAutospacing="1" w:after="100" w:afterAutospacing="1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4E4A"/>
    <w:rPr>
      <w:color w:val="0000FF"/>
      <w:u w:val="single"/>
    </w:rPr>
  </w:style>
  <w:style w:type="character" w:styleId="a5">
    <w:name w:val="Strong"/>
    <w:basedOn w:val="a0"/>
    <w:uiPriority w:val="22"/>
    <w:qFormat/>
    <w:rsid w:val="00BD4E4A"/>
    <w:rPr>
      <w:b/>
      <w:bCs/>
    </w:rPr>
  </w:style>
  <w:style w:type="paragraph" w:styleId="a6">
    <w:name w:val="header"/>
    <w:basedOn w:val="a"/>
    <w:link w:val="a7"/>
    <w:uiPriority w:val="99"/>
    <w:unhideWhenUsed/>
    <w:rsid w:val="00BD4E4A"/>
    <w:pPr>
      <w:tabs>
        <w:tab w:val="center" w:pos="4819"/>
        <w:tab w:val="right" w:pos="9639"/>
      </w:tabs>
    </w:pPr>
  </w:style>
  <w:style w:type="character" w:styleId="a7" w:customStyle="1">
    <w:name w:val="Верхній колонтитул Знак"/>
    <w:basedOn w:val="a0"/>
    <w:link w:val="a6"/>
    <w:uiPriority w:val="99"/>
    <w:rsid w:val="00BD4E4A"/>
    <w:rPr>
      <w:lang w:val="ru-RU"/>
    </w:rPr>
  </w:style>
  <w:style w:type="paragraph" w:styleId="a8">
    <w:name w:val="footer"/>
    <w:basedOn w:val="a"/>
    <w:link w:val="a9"/>
    <w:uiPriority w:val="99"/>
    <w:unhideWhenUsed/>
    <w:rsid w:val="00BD4E4A"/>
    <w:pPr>
      <w:tabs>
        <w:tab w:val="center" w:pos="4819"/>
        <w:tab w:val="right" w:pos="9639"/>
      </w:tabs>
    </w:pPr>
  </w:style>
  <w:style w:type="character" w:styleId="a9" w:customStyle="1">
    <w:name w:val="Нижній колонтитул Знак"/>
    <w:basedOn w:val="a0"/>
    <w:link w:val="a8"/>
    <w:uiPriority w:val="99"/>
    <w:rsid w:val="00BD4E4A"/>
    <w:rPr>
      <w:lang w:val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hyperlink" Target="https://1k-vip.expertus.ua/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1k-vip.expertus.ua/" TargetMode="Externa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footer" Target="footer.xml" Id="R293f080f743c42d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24f6001bcb534626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4</revision>
  <dcterms:created xsi:type="dcterms:W3CDTF">2020-11-05T12:29:00.0000000Z</dcterms:created>
  <dcterms:modified xsi:type="dcterms:W3CDTF">2023-05-11T13:46:27.2413370Z</dcterms:modified>
</coreProperties>
</file>