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6" w:type="dxa"/>
        <w:tblCellMar>
          <w:top w:w="15" w:type="dxa"/>
          <w:left w:w="15" w:type="dxa"/>
          <w:bottom w:w="15" w:type="dxa"/>
          <w:right w:w="15" w:type="dxa"/>
        </w:tblCellMar>
        <w:tblLook w:val="04A0" w:firstRow="1" w:lastRow="0" w:firstColumn="1" w:lastColumn="0" w:noHBand="0" w:noVBand="1"/>
      </w:tblPr>
      <w:tblGrid>
        <w:gridCol w:w="5078"/>
        <w:gridCol w:w="4338"/>
      </w:tblGrid>
      <w:tr xmlns:wp14="http://schemas.microsoft.com/office/word/2010/wordml" w:rsidRPr="00BB7298" w:rsidR="00E254FF" w:rsidTr="009C230A" w14:paraId="4470D2D0" wp14:textId="77777777">
        <w:tc>
          <w:tcPr>
            <w:tcW w:w="0" w:type="auto"/>
            <w:tcMar>
              <w:top w:w="60" w:type="dxa"/>
              <w:left w:w="60" w:type="dxa"/>
              <w:bottom w:w="60" w:type="dxa"/>
              <w:right w:w="60" w:type="dxa"/>
            </w:tcMar>
            <w:hideMark/>
          </w:tcPr>
          <w:p w:rsidRPr="002A6D8A" w:rsidR="00E254FF" w:rsidP="0006125F" w:rsidRDefault="002A6D8A" w14:paraId="22CF076B" wp14:textId="77777777">
            <w:pPr>
              <w:pStyle w:val="a5"/>
              <w:spacing w:before="0" w:beforeAutospacing="0" w:after="0" w:afterAutospacing="0"/>
              <w:rPr>
                <w:rFonts w:ascii="Times New Roman" w:hAnsi="Times New Roman" w:cs="Times New Roman"/>
                <w:b/>
                <w:bCs/>
                <w:sz w:val="24"/>
                <w:szCs w:val="24"/>
              </w:rPr>
            </w:pPr>
            <w:r w:rsidRPr="002A6D8A">
              <w:rPr>
                <w:rFonts w:ascii="Times New Roman" w:hAnsi="Times New Roman" w:cs="Times New Roman"/>
                <w:b/>
                <w:bCs/>
                <w:sz w:val="24"/>
                <w:szCs w:val="24"/>
              </w:rPr>
              <w:t>ТОВАРИСТВО З ОБМЕЖЕНОЮ</w:t>
            </w:r>
            <w:r w:rsidRPr="002A6D8A">
              <w:rPr>
                <w:rFonts w:ascii="Times New Roman" w:hAnsi="Times New Roman" w:cs="Times New Roman"/>
                <w:b/>
                <w:bCs/>
                <w:sz w:val="24"/>
                <w:szCs w:val="24"/>
              </w:rPr>
              <w:br/>
            </w:r>
            <w:r w:rsidRPr="002A6D8A">
              <w:rPr>
                <w:rFonts w:ascii="Times New Roman" w:hAnsi="Times New Roman" w:cs="Times New Roman"/>
                <w:b/>
                <w:bCs/>
                <w:sz w:val="24"/>
                <w:szCs w:val="24"/>
              </w:rPr>
              <w:t>ВІДПОВІДАЛЬНІСТЮ «ОРХІДЕЯ»</w:t>
            </w:r>
          </w:p>
          <w:p w:rsidRPr="002A6D8A" w:rsidR="002A6D8A" w:rsidP="0006125F" w:rsidRDefault="002A6D8A" w14:paraId="5F141BD1" wp14:textId="77777777">
            <w:pPr>
              <w:pStyle w:val="a5"/>
              <w:spacing w:before="0" w:beforeAutospacing="0" w:after="0" w:afterAutospacing="0"/>
              <w:rPr>
                <w:rFonts w:ascii="Times New Roman" w:hAnsi="Times New Roman" w:cs="Times New Roman"/>
                <w:b/>
                <w:bCs/>
                <w:sz w:val="24"/>
                <w:szCs w:val="24"/>
              </w:rPr>
            </w:pPr>
            <w:r w:rsidRPr="002A6D8A">
              <w:rPr>
                <w:rFonts w:ascii="Times New Roman" w:hAnsi="Times New Roman" w:cs="Times New Roman"/>
                <w:b/>
                <w:bCs/>
                <w:sz w:val="24"/>
                <w:szCs w:val="24"/>
              </w:rPr>
              <w:t>(ТОВ «ОРХІДЕЯ»)</w:t>
            </w:r>
          </w:p>
          <w:p w:rsidRPr="00BB7298" w:rsidR="00E254FF" w:rsidP="0006125F" w:rsidRDefault="00CE7EFE" w14:paraId="6E7BEAA2"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w:t>
            </w:r>
          </w:p>
          <w:p w:rsidRPr="00BB7298" w:rsidR="00E254FF" w:rsidP="0006125F" w:rsidRDefault="00CE7EFE" w14:paraId="35309C0C" wp14:textId="77777777">
            <w:pPr>
              <w:pStyle w:val="a5"/>
              <w:spacing w:before="0" w:beforeAutospacing="0" w:after="0" w:afterAutospacing="0"/>
              <w:rPr>
                <w:rFonts w:ascii="Times New Roman" w:hAnsi="Times New Roman" w:cs="Times New Roman"/>
                <w:sz w:val="24"/>
                <w:szCs w:val="24"/>
              </w:rPr>
            </w:pPr>
            <w:r w:rsidRPr="002A6D8A">
              <w:rPr>
                <w:rFonts w:ascii="Times New Roman" w:hAnsi="Times New Roman" w:cs="Times New Roman"/>
                <w:b/>
                <w:bCs/>
                <w:spacing w:val="60"/>
                <w:sz w:val="28"/>
                <w:szCs w:val="28"/>
              </w:rPr>
              <w:t>ПРАВИЛА</w:t>
            </w:r>
            <w:r w:rsidRPr="00BB7298">
              <w:rPr>
                <w:rFonts w:ascii="Times New Roman" w:hAnsi="Times New Roman" w:cs="Times New Roman"/>
                <w:sz w:val="24"/>
                <w:szCs w:val="24"/>
              </w:rPr>
              <w:br/>
            </w:r>
            <w:r w:rsidRPr="00BB7298">
              <w:rPr>
                <w:rFonts w:ascii="Times New Roman" w:hAnsi="Times New Roman" w:cs="Times New Roman"/>
                <w:b/>
                <w:bCs/>
                <w:sz w:val="24"/>
                <w:szCs w:val="24"/>
              </w:rPr>
              <w:t>внутрішнього трудового розпорядку</w:t>
            </w:r>
          </w:p>
          <w:p w:rsidRPr="00BB7298" w:rsidR="00E254FF" w:rsidP="0006125F" w:rsidRDefault="00CE7EFE" w14:paraId="63E4A9CD"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w:t>
            </w:r>
          </w:p>
          <w:p w:rsidRPr="00BB7298" w:rsidR="00E254FF" w:rsidP="0006125F" w:rsidRDefault="00CE7EFE" w14:paraId="346239B9"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Київ</w:t>
            </w:r>
          </w:p>
        </w:tc>
        <w:tc>
          <w:tcPr>
            <w:tcW w:w="4338" w:type="dxa"/>
            <w:tcMar>
              <w:top w:w="60" w:type="dxa"/>
              <w:left w:w="60" w:type="dxa"/>
              <w:bottom w:w="60" w:type="dxa"/>
              <w:right w:w="60" w:type="dxa"/>
            </w:tcMar>
            <w:hideMark/>
          </w:tcPr>
          <w:p w:rsidRPr="00BB7298" w:rsidR="00E254FF" w:rsidP="0006125F" w:rsidRDefault="00CE7EFE" w14:paraId="3D0D331F"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ЗАТВЕРДЖЕНО</w:t>
            </w:r>
          </w:p>
          <w:p w:rsidRPr="00BB7298" w:rsidR="00E254FF" w:rsidP="0006125F" w:rsidRDefault="00CE7EFE" w14:paraId="4F6584BE"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w:t>
            </w:r>
          </w:p>
          <w:p w:rsidRPr="00BB7298" w:rsidR="00E254FF" w:rsidP="0006125F" w:rsidRDefault="00CE7EFE" w14:paraId="74DD386E"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Протокол загальних зборів</w:t>
            </w:r>
            <w:r w:rsidRPr="00BB7298">
              <w:rPr>
                <w:rFonts w:ascii="Times New Roman" w:hAnsi="Times New Roman" w:cs="Times New Roman"/>
                <w:sz w:val="24"/>
                <w:szCs w:val="24"/>
              </w:rPr>
              <w:br/>
            </w:r>
            <w:r w:rsidRPr="00BB7298">
              <w:rPr>
                <w:rFonts w:ascii="Times New Roman" w:hAnsi="Times New Roman" w:cs="Times New Roman"/>
                <w:sz w:val="24"/>
                <w:szCs w:val="24"/>
              </w:rPr>
              <w:t>трудового колективу ТОВ «Орхідея»</w:t>
            </w:r>
          </w:p>
          <w:p w:rsidRPr="00BB7298" w:rsidR="00E254FF" w:rsidP="0006125F" w:rsidRDefault="00CE7EFE" w14:paraId="09AF38FC" wp14:textId="77777777">
            <w:pPr>
              <w:pStyle w:val="a5"/>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w:t>
            </w:r>
          </w:p>
          <w:p w:rsidRPr="00BB7298" w:rsidR="00E254FF" w:rsidP="00B70CD4" w:rsidRDefault="00B30A11" w14:paraId="7EBCE743" wp14:textId="77777777">
            <w:pPr>
              <w:pStyle w:val="a5"/>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01</w:t>
            </w:r>
            <w:r w:rsidRPr="00BB7298" w:rsidR="00CE7EFE">
              <w:rPr>
                <w:rFonts w:ascii="Times New Roman" w:hAnsi="Times New Roman" w:cs="Times New Roman"/>
                <w:sz w:val="24"/>
                <w:szCs w:val="24"/>
              </w:rPr>
              <w:t>.</w:t>
            </w:r>
            <w:r w:rsidRPr="00BB7298" w:rsidR="00A6025B">
              <w:rPr>
                <w:rFonts w:ascii="Times New Roman" w:hAnsi="Times New Roman" w:cs="Times New Roman"/>
                <w:sz w:val="24"/>
                <w:szCs w:val="24"/>
              </w:rPr>
              <w:t>0</w:t>
            </w:r>
            <w:r>
              <w:rPr>
                <w:rFonts w:ascii="Times New Roman" w:hAnsi="Times New Roman" w:cs="Times New Roman"/>
                <w:sz w:val="24"/>
                <w:szCs w:val="24"/>
              </w:rPr>
              <w:t>9</w:t>
            </w:r>
            <w:r w:rsidRPr="00BB7298" w:rsidR="00CE7EFE">
              <w:rPr>
                <w:rFonts w:ascii="Times New Roman" w:hAnsi="Times New Roman" w:cs="Times New Roman"/>
                <w:sz w:val="24"/>
                <w:szCs w:val="24"/>
              </w:rPr>
              <w:t>.20</w:t>
            </w:r>
            <w:r w:rsidR="00B70CD4">
              <w:rPr>
                <w:rFonts w:ascii="Times New Roman" w:hAnsi="Times New Roman" w:cs="Times New Roman"/>
                <w:sz w:val="24"/>
                <w:szCs w:val="24"/>
              </w:rPr>
              <w:t>21</w:t>
            </w:r>
            <w:r w:rsidRPr="00BB7298" w:rsidR="00CE7EFE">
              <w:rPr>
                <w:rFonts w:ascii="Times New Roman" w:hAnsi="Times New Roman" w:cs="Times New Roman"/>
                <w:sz w:val="24"/>
                <w:szCs w:val="24"/>
              </w:rPr>
              <w:t xml:space="preserve"> № 1</w:t>
            </w:r>
          </w:p>
        </w:tc>
      </w:tr>
    </w:tbl>
    <w:p xmlns:wp14="http://schemas.microsoft.com/office/word/2010/wordml" w:rsidRPr="00BB7298" w:rsidR="00777E59" w:rsidP="0006125F" w:rsidRDefault="00777E59" w14:paraId="672A665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369D8D7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1. Загальні положення</w:t>
      </w:r>
    </w:p>
    <w:p xmlns:wp14="http://schemas.microsoft.com/office/word/2010/wordml" w:rsidRPr="00BB7298" w:rsidR="00E254FF" w:rsidP="0006125F" w:rsidRDefault="00CE7EFE" w14:paraId="0829A4F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1.1. Правила внутрішнього трудового розпорядку (далі — Правила) розроблено відповідно до Конституції України, КЗпП, інших нормативно-правових актів, що регулюють трудові відносини.</w:t>
      </w:r>
    </w:p>
    <w:p xmlns:wp14="http://schemas.microsoft.com/office/word/2010/wordml" w:rsidRPr="00BB7298" w:rsidR="00E254FF" w:rsidP="0006125F" w:rsidRDefault="00CE7EFE" w14:paraId="3B89BFD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1.2. Метою Правил є:</w:t>
      </w:r>
    </w:p>
    <w:p xmlns:wp14="http://schemas.microsoft.com/office/word/2010/wordml" w:rsidRPr="00BB7298" w:rsidR="00E254FF" w:rsidP="0006125F" w:rsidRDefault="00CE7EFE" w14:paraId="637898F7" wp14:textId="77777777">
      <w:pPr>
        <w:pStyle w:val="HTML"/>
        <w:numPr>
          <w:ilvl w:val="0"/>
          <w:numId w:val="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забезпечення належної організації праці;</w:t>
      </w:r>
    </w:p>
    <w:p xmlns:wp14="http://schemas.microsoft.com/office/word/2010/wordml" w:rsidRPr="00BB7298" w:rsidR="00E254FF" w:rsidP="0006125F" w:rsidRDefault="00CE7EFE" w14:paraId="40DA442F" wp14:textId="77777777">
      <w:pPr>
        <w:pStyle w:val="HTML"/>
        <w:numPr>
          <w:ilvl w:val="0"/>
          <w:numId w:val="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зміцнення трудової дисципліни;</w:t>
      </w:r>
    </w:p>
    <w:p xmlns:wp14="http://schemas.microsoft.com/office/word/2010/wordml" w:rsidRPr="00BB7298" w:rsidR="00E254FF" w:rsidP="0006125F" w:rsidRDefault="00CE7EFE" w14:paraId="1312BB90" wp14:textId="77777777">
      <w:pPr>
        <w:pStyle w:val="HTML"/>
        <w:numPr>
          <w:ilvl w:val="0"/>
          <w:numId w:val="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створення належних, безпечних та здорових умов праці;</w:t>
      </w:r>
    </w:p>
    <w:p xmlns:wp14="http://schemas.microsoft.com/office/word/2010/wordml" w:rsidRPr="00BB7298" w:rsidR="00E254FF" w:rsidP="0006125F" w:rsidRDefault="00CE7EFE" w14:paraId="78CF935F" wp14:textId="77777777">
      <w:pPr>
        <w:pStyle w:val="HTML"/>
        <w:numPr>
          <w:ilvl w:val="0"/>
          <w:numId w:val="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підвищення продуктивності та ефективності праці;</w:t>
      </w:r>
    </w:p>
    <w:p xmlns:wp14="http://schemas.microsoft.com/office/word/2010/wordml" w:rsidRPr="00BB7298" w:rsidR="00E254FF" w:rsidP="0006125F" w:rsidRDefault="00CE7EFE" w14:paraId="115B8568" wp14:textId="77777777">
      <w:pPr>
        <w:pStyle w:val="HTML"/>
        <w:numPr>
          <w:ilvl w:val="0"/>
          <w:numId w:val="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забезпечення раціонального використання робочого часу.</w:t>
      </w:r>
    </w:p>
    <w:p xmlns:wp14="http://schemas.microsoft.com/office/word/2010/wordml" w:rsidRPr="00BB7298" w:rsidR="00E254FF" w:rsidP="0006125F" w:rsidRDefault="00CE7EFE" w14:paraId="2643B56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1.3. Правила поширюються на всіх працівників ТОВ «Орхідея» (далі — Товариство).</w:t>
      </w:r>
    </w:p>
    <w:p xmlns:wp14="http://schemas.microsoft.com/office/word/2010/wordml" w:rsidRPr="00BB7298" w:rsidR="00E254FF" w:rsidP="0006125F" w:rsidRDefault="00CE7EFE" w14:paraId="4F1AA89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1.4. Директор Товариства створює організаційні, економічні умови для дотримання працівниками трудової дисципліни, використовує методи переконання, заохочення за сумлінну працю та її високі показники. До порушників трудової дисципліни застосовують заходи дисциплінарного стягнення.</w:t>
      </w:r>
    </w:p>
    <w:p xmlns:wp14="http://schemas.microsoft.com/office/word/2010/wordml" w:rsidRPr="00BB7298" w:rsidR="00777E59" w:rsidP="0006125F" w:rsidRDefault="00777E59" w14:paraId="0A37501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3A41DCB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2. Порядок прийняття на роботу і звільнення працівників</w:t>
      </w:r>
    </w:p>
    <w:p xmlns:wp14="http://schemas.microsoft.com/office/word/2010/wordml" w:rsidRPr="00BB7298" w:rsidR="00E254FF" w:rsidP="0006125F" w:rsidRDefault="00CE7EFE" w14:paraId="0704CD4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 Згідно зі статутом Товариства право приймати на роботу працівників має директор Товариства.</w:t>
      </w:r>
    </w:p>
    <w:p xmlns:wp14="http://schemas.microsoft.com/office/word/2010/wordml" w:rsidRPr="00BB7298" w:rsidR="00E254FF" w:rsidP="0006125F" w:rsidRDefault="00CE7EFE" w14:paraId="0372593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2.2. Директор</w:t>
      </w:r>
      <w:r w:rsidR="00A6025B">
        <w:rPr>
          <w:rFonts w:ascii="Times New Roman" w:hAnsi="Times New Roman" w:cs="Times New Roman"/>
          <w:sz w:val="24"/>
          <w:szCs w:val="24"/>
        </w:rPr>
        <w:t>а</w:t>
      </w:r>
      <w:r w:rsidRPr="00BB7298">
        <w:rPr>
          <w:rFonts w:ascii="Times New Roman" w:hAnsi="Times New Roman" w:cs="Times New Roman"/>
          <w:sz w:val="24"/>
          <w:szCs w:val="24"/>
        </w:rPr>
        <w:t xml:space="preserve"> обира</w:t>
      </w:r>
      <w:r w:rsidR="00A6025B">
        <w:rPr>
          <w:rFonts w:ascii="Times New Roman" w:hAnsi="Times New Roman" w:cs="Times New Roman"/>
          <w:sz w:val="24"/>
          <w:szCs w:val="24"/>
        </w:rPr>
        <w:t>ю</w:t>
      </w:r>
      <w:r w:rsidRPr="00BB7298">
        <w:rPr>
          <w:rFonts w:ascii="Times New Roman" w:hAnsi="Times New Roman" w:cs="Times New Roman"/>
          <w:sz w:val="24"/>
          <w:szCs w:val="24"/>
        </w:rPr>
        <w:t xml:space="preserve">ть на посаду </w:t>
      </w:r>
      <w:r w:rsidR="00A6025B">
        <w:rPr>
          <w:rFonts w:ascii="Times New Roman" w:hAnsi="Times New Roman" w:cs="Times New Roman"/>
          <w:sz w:val="24"/>
          <w:szCs w:val="24"/>
        </w:rPr>
        <w:t xml:space="preserve">на </w:t>
      </w:r>
      <w:r w:rsidRPr="00BB7298">
        <w:rPr>
          <w:rFonts w:ascii="Times New Roman" w:hAnsi="Times New Roman" w:cs="Times New Roman"/>
          <w:sz w:val="24"/>
          <w:szCs w:val="24"/>
        </w:rPr>
        <w:t>загальних збор</w:t>
      </w:r>
      <w:r w:rsidR="00A6025B">
        <w:rPr>
          <w:rFonts w:ascii="Times New Roman" w:hAnsi="Times New Roman" w:cs="Times New Roman"/>
          <w:sz w:val="24"/>
          <w:szCs w:val="24"/>
        </w:rPr>
        <w:t>ах</w:t>
      </w:r>
      <w:r w:rsidRPr="00BB7298">
        <w:rPr>
          <w:rFonts w:ascii="Times New Roman" w:hAnsi="Times New Roman" w:cs="Times New Roman"/>
          <w:sz w:val="24"/>
          <w:szCs w:val="24"/>
        </w:rPr>
        <w:t xml:space="preserve"> учасників Товариства, </w:t>
      </w:r>
      <w:r w:rsidR="00A6025B">
        <w:rPr>
          <w:rFonts w:ascii="Times New Roman" w:hAnsi="Times New Roman" w:cs="Times New Roman"/>
          <w:sz w:val="24"/>
          <w:szCs w:val="24"/>
        </w:rPr>
        <w:t>рішення</w:t>
      </w:r>
      <w:r w:rsidRPr="00BB7298">
        <w:rPr>
          <w:rFonts w:ascii="Times New Roman" w:hAnsi="Times New Roman" w:cs="Times New Roman"/>
          <w:sz w:val="24"/>
          <w:szCs w:val="24"/>
        </w:rPr>
        <w:t xml:space="preserve"> оформлюють протоколом.</w:t>
      </w:r>
    </w:p>
    <w:p xmlns:wp14="http://schemas.microsoft.com/office/word/2010/wordml" w:rsidRPr="00BB7298" w:rsidR="00E254FF" w:rsidP="0006125F" w:rsidRDefault="00CE7EFE" w14:paraId="2F9CCBE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2.3. Із директором Товариства голова ревізійної комісії (за дорученням загальних зборів учасників Товариства) укладає контракт, в якому зазначають строк його дії, права, обов’язки і відповідальність сторін (у т. ч. матеріальну), умови матеріального забезпечення й організації праці директора, умови розірвання контракту, зокрема дострокового.</w:t>
      </w:r>
    </w:p>
    <w:p xmlns:wp14="http://schemas.microsoft.com/office/word/2010/wordml" w:rsidRPr="00BB7298" w:rsidR="00E254FF" w:rsidP="0006125F" w:rsidRDefault="00CE7EFE" w14:paraId="701B031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2.4. Директор Товариства укладає трудові договори з працівниками Товариства.</w:t>
      </w:r>
    </w:p>
    <w:p xmlns:wp14="http://schemas.microsoft.com/office/word/2010/wordml" w:rsidRPr="00BB7298" w:rsidR="00E254FF" w:rsidP="0006125F" w:rsidRDefault="00CE7EFE" w14:paraId="7FD36B1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2.5. Трудові договори з працівниками Товариства укладають:</w:t>
      </w:r>
    </w:p>
    <w:p xmlns:wp14="http://schemas.microsoft.com/office/word/2010/wordml" w:rsidRPr="00BB7298" w:rsidR="00E254FF" w:rsidP="0006125F" w:rsidRDefault="00CE7EFE" w14:paraId="422D4327" wp14:textId="77777777">
      <w:pPr>
        <w:pStyle w:val="HTML"/>
        <w:numPr>
          <w:ilvl w:val="0"/>
          <w:numId w:val="2"/>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на невизначений строк (безстрокові);</w:t>
      </w:r>
    </w:p>
    <w:p xmlns:wp14="http://schemas.microsoft.com/office/word/2010/wordml" w:rsidRPr="00BB7298" w:rsidR="00E254FF" w:rsidP="0006125F" w:rsidRDefault="00CE7EFE" w14:paraId="00F1F7D1" wp14:textId="77777777">
      <w:pPr>
        <w:pStyle w:val="HTML"/>
        <w:numPr>
          <w:ilvl w:val="0"/>
          <w:numId w:val="2"/>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на визначений строк (строкові).</w:t>
      </w:r>
    </w:p>
    <w:p xmlns:wp14="http://schemas.microsoft.com/office/word/2010/wordml" w:rsidRPr="00BB7298" w:rsidR="00E254FF" w:rsidP="0006125F" w:rsidRDefault="00CE7EFE" w14:paraId="39A42FB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Строкові трудові договори з працівниками укладають, якщо трудові відносини не мож</w:t>
      </w:r>
      <w:r w:rsidR="00A6025B">
        <w:rPr>
          <w:rFonts w:ascii="Times New Roman" w:hAnsi="Times New Roman" w:cs="Times New Roman"/>
          <w:sz w:val="24"/>
          <w:szCs w:val="24"/>
        </w:rPr>
        <w:t>на</w:t>
      </w:r>
      <w:r w:rsidRPr="00BB7298">
        <w:rPr>
          <w:rFonts w:ascii="Times New Roman" w:hAnsi="Times New Roman" w:cs="Times New Roman"/>
          <w:sz w:val="24"/>
          <w:szCs w:val="24"/>
        </w:rPr>
        <w:t xml:space="preserve">  встанов</w:t>
      </w:r>
      <w:r w:rsidR="00A6025B">
        <w:rPr>
          <w:rFonts w:ascii="Times New Roman" w:hAnsi="Times New Roman" w:cs="Times New Roman"/>
          <w:sz w:val="24"/>
          <w:szCs w:val="24"/>
        </w:rPr>
        <w:t>ити</w:t>
      </w:r>
      <w:r w:rsidRPr="00BB7298">
        <w:rPr>
          <w:rFonts w:ascii="Times New Roman" w:hAnsi="Times New Roman" w:cs="Times New Roman"/>
          <w:sz w:val="24"/>
          <w:szCs w:val="24"/>
        </w:rPr>
        <w:t xml:space="preserve"> на невизначений строк з урахуванням характеру подальшої роботи, умов її виконання або інтересів працівника.</w:t>
      </w:r>
    </w:p>
    <w:p xmlns:wp14="http://schemas.microsoft.com/office/word/2010/wordml" w:rsidRPr="00BB7298" w:rsidR="00E254FF" w:rsidP="0006125F" w:rsidRDefault="00CE7EFE" w14:paraId="4755F4E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2.6. При прийнятті на роботу працівнику мож</w:t>
      </w:r>
      <w:r w:rsidR="00065A3C">
        <w:rPr>
          <w:rFonts w:ascii="Times New Roman" w:hAnsi="Times New Roman" w:cs="Times New Roman"/>
          <w:sz w:val="24"/>
          <w:szCs w:val="24"/>
        </w:rPr>
        <w:t>на</w:t>
      </w:r>
      <w:r w:rsidRPr="00BB7298">
        <w:rPr>
          <w:rFonts w:ascii="Times New Roman" w:hAnsi="Times New Roman" w:cs="Times New Roman"/>
          <w:sz w:val="24"/>
          <w:szCs w:val="24"/>
        </w:rPr>
        <w:t xml:space="preserve"> встанов</w:t>
      </w:r>
      <w:r w:rsidR="00065A3C">
        <w:rPr>
          <w:rFonts w:ascii="Times New Roman" w:hAnsi="Times New Roman" w:cs="Times New Roman"/>
          <w:sz w:val="24"/>
          <w:szCs w:val="24"/>
        </w:rPr>
        <w:t>ити</w:t>
      </w:r>
      <w:r w:rsidRPr="00BB7298">
        <w:rPr>
          <w:rFonts w:ascii="Times New Roman" w:hAnsi="Times New Roman" w:cs="Times New Roman"/>
          <w:sz w:val="24"/>
          <w:szCs w:val="24"/>
        </w:rPr>
        <w:t xml:space="preserve"> випробування відповідно до вимог </w:t>
      </w:r>
      <w:r w:rsidRPr="009C230A">
        <w:rPr>
          <w:rFonts w:ascii="Times New Roman" w:hAnsi="Times New Roman" w:cs="Times New Roman"/>
          <w:sz w:val="24"/>
          <w:szCs w:val="24"/>
        </w:rPr>
        <w:t>статей 26-28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544655F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Контроль за проходженням випробування працівником покладають на безпосереднього керівника. У перший день роботи працівника безпосередній керівник:</w:t>
      </w:r>
    </w:p>
    <w:p xmlns:wp14="http://schemas.microsoft.com/office/word/2010/wordml" w:rsidRPr="00BB7298" w:rsidR="00E254FF" w:rsidP="0006125F" w:rsidRDefault="00CE7EFE" w14:paraId="7D23BF47" wp14:textId="77777777">
      <w:pPr>
        <w:pStyle w:val="HTML"/>
        <w:numPr>
          <w:ilvl w:val="0"/>
          <w:numId w:val="3"/>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складає план проходження випробування, в якому зазначає перелік завдань на період випробування, строки їх виконання, очікувані результати;</w:t>
      </w:r>
    </w:p>
    <w:p xmlns:wp14="http://schemas.microsoft.com/office/word/2010/wordml" w:rsidRPr="00BB7298" w:rsidR="00E254FF" w:rsidP="0006125F" w:rsidRDefault="00CE7EFE" w14:paraId="083568E9" wp14:textId="77777777">
      <w:pPr>
        <w:pStyle w:val="HTML"/>
        <w:numPr>
          <w:ilvl w:val="0"/>
          <w:numId w:val="3"/>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ознайомлює працівника з планом проходження випробування під підпис та надає йому примірник плану.</w:t>
      </w:r>
    </w:p>
    <w:p xmlns:wp14="http://schemas.microsoft.com/office/word/2010/wordml" w:rsidRPr="00BB7298" w:rsidR="00E254FF" w:rsidP="0006125F" w:rsidRDefault="00CE7EFE" w14:paraId="063D285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Під час проходження випробування за необхідності безпосередній керівник подає директору доповідні записки. За результатами їх розгляду працівнику пропонують надати письмові пояснення.</w:t>
      </w:r>
    </w:p>
    <w:p xmlns:wp14="http://schemas.microsoft.com/office/word/2010/wordml" w:rsidRPr="00BB7298" w:rsidR="00E254FF" w:rsidP="0006125F" w:rsidRDefault="00CE7EFE" w14:paraId="056E717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Якщо протягом строку випробування виявлено невідповідність працівника роботі, на яку його прийнято, безпосередній керівник працівника подає доповідну записку директору Товариства </w:t>
      </w:r>
      <w:r w:rsidR="00065A3C">
        <w:rPr>
          <w:rFonts w:ascii="Times New Roman" w:hAnsi="Times New Roman" w:cs="Times New Roman"/>
          <w:sz w:val="24"/>
          <w:szCs w:val="24"/>
        </w:rPr>
        <w:t xml:space="preserve">щонайменше за </w:t>
      </w:r>
      <w:r w:rsidRPr="00BB7298">
        <w:rPr>
          <w:rFonts w:ascii="Times New Roman" w:hAnsi="Times New Roman" w:cs="Times New Roman"/>
          <w:sz w:val="24"/>
          <w:szCs w:val="24"/>
        </w:rPr>
        <w:t>с</w:t>
      </w:r>
      <w:r w:rsidR="00065A3C">
        <w:rPr>
          <w:rFonts w:ascii="Times New Roman" w:hAnsi="Times New Roman" w:cs="Times New Roman"/>
          <w:sz w:val="24"/>
          <w:szCs w:val="24"/>
        </w:rPr>
        <w:t>і</w:t>
      </w:r>
      <w:r w:rsidRPr="00BB7298">
        <w:rPr>
          <w:rFonts w:ascii="Times New Roman" w:hAnsi="Times New Roman" w:cs="Times New Roman"/>
          <w:sz w:val="24"/>
          <w:szCs w:val="24"/>
        </w:rPr>
        <w:t>м днів до закінчення випробування.</w:t>
      </w:r>
    </w:p>
    <w:p xmlns:wp14="http://schemas.microsoft.com/office/word/2010/wordml" w:rsidRPr="00BB7298" w:rsidR="00E254FF" w:rsidP="0006125F" w:rsidRDefault="00CE7EFE" w14:paraId="286E41E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Остаточне рішення про відповідність (невідповідність) працівника виконуваній роботі ухвалює директор Товариства.</w:t>
      </w:r>
    </w:p>
    <w:p xmlns:wp14="http://schemas.microsoft.com/office/word/2010/wordml" w:rsidRPr="00BB7298" w:rsidR="00E254FF" w:rsidP="0006125F" w:rsidRDefault="00CE7EFE" w14:paraId="742E465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Якщо директор дійшов висновку про невідповідність працівника посаді (виконуваній роботі), він має право звільнити працівника протягом строку випробування, письмово попередивши його про це за три дні. Звільнення за результатами випробування оформляють наказом директора Товариства на підставі </w:t>
      </w:r>
      <w:r w:rsidRPr="009C230A">
        <w:rPr>
          <w:rFonts w:ascii="Times New Roman" w:hAnsi="Times New Roman" w:cs="Times New Roman"/>
          <w:sz w:val="24"/>
          <w:szCs w:val="24"/>
        </w:rPr>
        <w:t>пункту 11 статті 40 КЗпП</w:t>
      </w:r>
      <w:r w:rsidRPr="00BB7298">
        <w:rPr>
          <w:rFonts w:ascii="Times New Roman" w:hAnsi="Times New Roman" w:cs="Times New Roman"/>
          <w:sz w:val="24"/>
          <w:szCs w:val="24"/>
        </w:rPr>
        <w:t>.</w:t>
      </w:r>
    </w:p>
    <w:p xmlns:wp14="http://schemas.microsoft.com/office/word/2010/wordml" w:rsidRPr="00BB7298" w:rsidR="007F2A68" w:rsidP="007F2A68" w:rsidRDefault="007F2A68" w14:paraId="42CB9315" wp14:textId="77777777">
      <w:pPr>
        <w:pStyle w:val="-Ctrl"/>
        <w:shd w:val="clear" w:color="auto" w:fill="auto"/>
        <w:ind w:left="0" w:firstLine="0"/>
        <w:rPr>
          <w:rFonts w:cs="Times New Roman"/>
          <w:sz w:val="24"/>
          <w:szCs w:val="24"/>
        </w:rPr>
      </w:pPr>
      <w:r w:rsidRPr="00BB7298">
        <w:rPr>
          <w:rFonts w:cs="Times New Roman"/>
          <w:sz w:val="24"/>
          <w:szCs w:val="24"/>
        </w:rPr>
        <w:t>2.7. Щоб оформити трудові відносини громадяни зобов’язані надати:</w:t>
      </w:r>
    </w:p>
    <w:p xmlns:wp14="http://schemas.microsoft.com/office/word/2010/wordml" w:rsidRPr="00BB7298" w:rsidR="007F2A68" w:rsidP="007F2A68" w:rsidRDefault="007F2A68" w14:paraId="7433F030" wp14:textId="77777777">
      <w:pPr>
        <w:pStyle w:val="-Ctrl"/>
        <w:numPr>
          <w:ilvl w:val="0"/>
          <w:numId w:val="16"/>
        </w:numPr>
        <w:shd w:val="clear" w:color="auto" w:fill="auto"/>
        <w:rPr>
          <w:rFonts w:cs="Times New Roman"/>
          <w:sz w:val="24"/>
          <w:szCs w:val="24"/>
        </w:rPr>
      </w:pPr>
      <w:r w:rsidRPr="00BB7298">
        <w:rPr>
          <w:rFonts w:cs="Times New Roman"/>
          <w:sz w:val="24"/>
          <w:szCs w:val="24"/>
        </w:rPr>
        <w:t>паспорт</w:t>
      </w:r>
      <w:r w:rsidR="00065A3C">
        <w:rPr>
          <w:rFonts w:cs="Times New Roman"/>
          <w:sz w:val="24"/>
          <w:szCs w:val="24"/>
        </w:rPr>
        <w:t xml:space="preserve"> </w:t>
      </w:r>
      <w:r w:rsidRPr="00065A3C" w:rsidR="00065A3C">
        <w:rPr>
          <w:rFonts w:cs="Times New Roman"/>
          <w:sz w:val="24"/>
          <w:szCs w:val="24"/>
        </w:rPr>
        <w:t>або інший документ, що посвідчує особу</w:t>
      </w:r>
      <w:r w:rsidRPr="00BB7298">
        <w:rPr>
          <w:rFonts w:cs="Times New Roman"/>
          <w:sz w:val="24"/>
          <w:szCs w:val="24"/>
        </w:rPr>
        <w:t>;</w:t>
      </w:r>
    </w:p>
    <w:p xmlns:wp14="http://schemas.microsoft.com/office/word/2010/wordml" w:rsidRPr="00BB7298" w:rsidR="007F2A68" w:rsidP="007F2A68" w:rsidRDefault="007F2A68" w14:paraId="186A0A1A" wp14:textId="77777777">
      <w:pPr>
        <w:pStyle w:val="-Ctrl"/>
        <w:numPr>
          <w:ilvl w:val="0"/>
          <w:numId w:val="16"/>
        </w:numPr>
        <w:shd w:val="clear" w:color="auto" w:fill="auto"/>
        <w:rPr>
          <w:rFonts w:cs="Times New Roman"/>
          <w:sz w:val="24"/>
          <w:szCs w:val="24"/>
        </w:rPr>
      </w:pPr>
      <w:r w:rsidRPr="00BB7298">
        <w:rPr>
          <w:rFonts w:cs="Times New Roman"/>
          <w:sz w:val="24"/>
          <w:szCs w:val="24"/>
        </w:rPr>
        <w:t>трудову книжку</w:t>
      </w:r>
      <w:r w:rsidR="00065A3C">
        <w:rPr>
          <w:rFonts w:cs="Times New Roman"/>
          <w:sz w:val="24"/>
          <w:szCs w:val="24"/>
        </w:rPr>
        <w:t xml:space="preserve"> </w:t>
      </w:r>
      <w:r w:rsidRPr="00065A3C" w:rsidR="00065A3C">
        <w:rPr>
          <w:rFonts w:cs="Times New Roman"/>
          <w:sz w:val="24"/>
          <w:szCs w:val="24"/>
        </w:rPr>
        <w:t>(у разі наявності) або відомості про трудову діяльність з реєстру застрахованих осіб Державного реєстру загальнообов’язкового державного соціального страхування</w:t>
      </w:r>
      <w:r w:rsidRPr="00BB7298">
        <w:rPr>
          <w:rFonts w:cs="Times New Roman"/>
          <w:sz w:val="24"/>
          <w:szCs w:val="24"/>
        </w:rPr>
        <w:t>;</w:t>
      </w:r>
    </w:p>
    <w:p xmlns:wp14="http://schemas.microsoft.com/office/word/2010/wordml" w:rsidRPr="00BB7298" w:rsidR="007F2A68" w:rsidP="007F2A68" w:rsidRDefault="007F2A68" w14:paraId="1CB8727A" wp14:textId="77777777">
      <w:pPr>
        <w:pStyle w:val="-Ctrl"/>
        <w:numPr>
          <w:ilvl w:val="0"/>
          <w:numId w:val="16"/>
        </w:numPr>
        <w:shd w:val="clear" w:color="auto" w:fill="auto"/>
        <w:rPr>
          <w:rFonts w:cs="Times New Roman"/>
          <w:sz w:val="24"/>
          <w:szCs w:val="24"/>
        </w:rPr>
      </w:pPr>
      <w:r w:rsidRPr="00BB7298">
        <w:rPr>
          <w:rFonts w:cs="Times New Roman"/>
          <w:sz w:val="24"/>
          <w:szCs w:val="24"/>
        </w:rPr>
        <w:t>документи про освіту</w:t>
      </w:r>
      <w:r w:rsidR="000E25CD">
        <w:rPr>
          <w:rFonts w:cs="Times New Roman"/>
          <w:sz w:val="24"/>
          <w:szCs w:val="24"/>
        </w:rPr>
        <w:t xml:space="preserve"> — у випадках, передбачених законодавством</w:t>
      </w:r>
      <w:r w:rsidRPr="00BB7298">
        <w:rPr>
          <w:rFonts w:cs="Times New Roman"/>
          <w:sz w:val="24"/>
          <w:szCs w:val="24"/>
        </w:rPr>
        <w:t>;</w:t>
      </w:r>
    </w:p>
    <w:p xmlns:wp14="http://schemas.microsoft.com/office/word/2010/wordml" w:rsidRPr="00BB7298" w:rsidR="007F2A68" w:rsidP="007F2A68" w:rsidRDefault="007F2A68" w14:paraId="3AD0E070" wp14:textId="77777777">
      <w:pPr>
        <w:pStyle w:val="-Ctrl"/>
        <w:numPr>
          <w:ilvl w:val="0"/>
          <w:numId w:val="16"/>
        </w:numPr>
        <w:shd w:val="clear" w:color="auto" w:fill="auto"/>
        <w:rPr>
          <w:rFonts w:cs="Times New Roman"/>
          <w:sz w:val="24"/>
          <w:szCs w:val="24"/>
        </w:rPr>
      </w:pPr>
      <w:r w:rsidRPr="00BB7298">
        <w:rPr>
          <w:rFonts w:cs="Times New Roman"/>
          <w:sz w:val="24"/>
          <w:szCs w:val="24"/>
        </w:rPr>
        <w:t>документи про підвищення кваліфікації</w:t>
      </w:r>
      <w:r w:rsidR="000E25CD">
        <w:rPr>
          <w:rFonts w:cs="Times New Roman"/>
          <w:sz w:val="24"/>
          <w:szCs w:val="24"/>
        </w:rPr>
        <w:t xml:space="preserve">, — </w:t>
      </w:r>
      <w:r w:rsidRPr="00BB7298">
        <w:rPr>
          <w:rFonts w:cs="Times New Roman"/>
          <w:sz w:val="24"/>
          <w:szCs w:val="24"/>
        </w:rPr>
        <w:t>якщо це передбач</w:t>
      </w:r>
      <w:r w:rsidR="000E25CD">
        <w:rPr>
          <w:rFonts w:cs="Times New Roman"/>
          <w:sz w:val="24"/>
          <w:szCs w:val="24"/>
        </w:rPr>
        <w:t>ають</w:t>
      </w:r>
      <w:r w:rsidRPr="00BB7298">
        <w:rPr>
          <w:rFonts w:cs="Times New Roman"/>
          <w:sz w:val="24"/>
          <w:szCs w:val="24"/>
        </w:rPr>
        <w:t xml:space="preserve"> кваліфікаційн</w:t>
      </w:r>
      <w:r w:rsidR="000E25CD">
        <w:rPr>
          <w:rFonts w:cs="Times New Roman"/>
          <w:sz w:val="24"/>
          <w:szCs w:val="24"/>
        </w:rPr>
        <w:t>і</w:t>
      </w:r>
      <w:r w:rsidRPr="00BB7298">
        <w:rPr>
          <w:rFonts w:cs="Times New Roman"/>
          <w:sz w:val="24"/>
          <w:szCs w:val="24"/>
        </w:rPr>
        <w:t xml:space="preserve"> вимоги посадової (робочої) інструкції;</w:t>
      </w:r>
    </w:p>
    <w:p xmlns:wp14="http://schemas.microsoft.com/office/word/2010/wordml" w:rsidRPr="00BB7298" w:rsidR="007F2A68" w:rsidP="007F2A68" w:rsidRDefault="007F2A68" w14:paraId="6D03F29C" wp14:textId="77777777">
      <w:pPr>
        <w:pStyle w:val="-Ctrl"/>
        <w:numPr>
          <w:ilvl w:val="0"/>
          <w:numId w:val="16"/>
        </w:numPr>
        <w:shd w:val="clear" w:color="auto" w:fill="auto"/>
        <w:rPr>
          <w:rFonts w:cs="Times New Roman"/>
          <w:sz w:val="24"/>
          <w:szCs w:val="24"/>
        </w:rPr>
      </w:pPr>
      <w:r w:rsidRPr="00BB7298">
        <w:rPr>
          <w:rFonts w:cs="Times New Roman"/>
          <w:sz w:val="24"/>
          <w:szCs w:val="24"/>
        </w:rPr>
        <w:t>свідоцтво про загальнообов’язкове державне соціальне страхування (за наявності);</w:t>
      </w:r>
    </w:p>
    <w:p xmlns:wp14="http://schemas.microsoft.com/office/word/2010/wordml" w:rsidRPr="00BB7298" w:rsidR="007F2A68" w:rsidP="007F2A68" w:rsidRDefault="007F2A68" w14:paraId="11F274B3" wp14:textId="77777777">
      <w:pPr>
        <w:pStyle w:val="-Ctrl"/>
        <w:numPr>
          <w:ilvl w:val="0"/>
          <w:numId w:val="16"/>
        </w:numPr>
        <w:shd w:val="clear" w:color="auto" w:fill="auto"/>
        <w:rPr>
          <w:rFonts w:cs="Times New Roman"/>
          <w:sz w:val="24"/>
          <w:szCs w:val="24"/>
        </w:rPr>
      </w:pPr>
      <w:r w:rsidRPr="00BB7298">
        <w:rPr>
          <w:rFonts w:cs="Times New Roman"/>
          <w:sz w:val="24"/>
          <w:szCs w:val="24"/>
        </w:rPr>
        <w:t>довідку Державної фіскальної служби про присвоєння реєстраційного номера облікової картки платника податків (ідентифікаційного номера).</w:t>
      </w:r>
    </w:p>
    <w:p xmlns:wp14="http://schemas.microsoft.com/office/word/2010/wordml" w:rsidRPr="00BB7298" w:rsidR="007F2A68" w:rsidP="007F2A68" w:rsidRDefault="007F2A68" w14:paraId="34A35CC0" wp14:textId="77777777">
      <w:pPr>
        <w:pStyle w:val="-Ctrl"/>
        <w:shd w:val="clear" w:color="auto" w:fill="auto"/>
        <w:ind w:left="0" w:firstLine="0"/>
        <w:rPr>
          <w:rFonts w:cs="Times New Roman"/>
          <w:sz w:val="24"/>
          <w:szCs w:val="24"/>
        </w:rPr>
      </w:pPr>
      <w:r w:rsidRPr="00BB7298">
        <w:rPr>
          <w:rFonts w:cs="Times New Roman"/>
          <w:sz w:val="24"/>
          <w:szCs w:val="24"/>
        </w:rPr>
        <w:t>Окремі категорії громадян додатково надають:</w:t>
      </w:r>
    </w:p>
    <w:p xmlns:wp14="http://schemas.microsoft.com/office/word/2010/wordml" w:rsidRPr="00BB7298" w:rsidR="007F2A68" w:rsidP="007F2A68" w:rsidRDefault="007F2A68" w14:paraId="21D7030D" wp14:textId="77777777">
      <w:pPr>
        <w:pStyle w:val="-Ctrl"/>
        <w:numPr>
          <w:ilvl w:val="0"/>
          <w:numId w:val="19"/>
        </w:numPr>
        <w:shd w:val="clear" w:color="auto" w:fill="auto"/>
        <w:rPr>
          <w:rFonts w:cs="Times New Roman"/>
          <w:sz w:val="24"/>
          <w:szCs w:val="24"/>
        </w:rPr>
      </w:pPr>
      <w:r w:rsidRPr="00BB7298">
        <w:rPr>
          <w:rFonts w:cs="Times New Roman"/>
          <w:sz w:val="24"/>
          <w:szCs w:val="24"/>
        </w:rPr>
        <w:t>військовий квиток або тимчасове посвідчення — військовозобов’язані;</w:t>
      </w:r>
    </w:p>
    <w:p xmlns:wp14="http://schemas.microsoft.com/office/word/2010/wordml" w:rsidRPr="00BB7298" w:rsidR="007F2A68" w:rsidP="007F2A68" w:rsidRDefault="007F2A68" w14:paraId="11C714C4" wp14:textId="77777777">
      <w:pPr>
        <w:pStyle w:val="-Ctrl"/>
        <w:numPr>
          <w:ilvl w:val="0"/>
          <w:numId w:val="19"/>
        </w:numPr>
        <w:shd w:val="clear" w:color="auto" w:fill="auto"/>
        <w:rPr>
          <w:rFonts w:cs="Times New Roman"/>
          <w:sz w:val="24"/>
          <w:szCs w:val="24"/>
        </w:rPr>
      </w:pPr>
      <w:r w:rsidRPr="00BB7298">
        <w:rPr>
          <w:rFonts w:cs="Times New Roman"/>
          <w:sz w:val="24"/>
          <w:szCs w:val="24"/>
        </w:rPr>
        <w:t>посвідчення про приписку до призовної дільниці — призовники;</w:t>
      </w:r>
    </w:p>
    <w:p xmlns:wp14="http://schemas.microsoft.com/office/word/2010/wordml" w:rsidRPr="00BB7298" w:rsidR="007F2A68" w:rsidP="007F2A68" w:rsidRDefault="007F2A68" w14:paraId="586800C2" wp14:textId="77777777">
      <w:pPr>
        <w:pStyle w:val="-Ctrl"/>
        <w:numPr>
          <w:ilvl w:val="0"/>
          <w:numId w:val="19"/>
        </w:numPr>
        <w:shd w:val="clear" w:color="auto" w:fill="auto"/>
        <w:rPr>
          <w:rFonts w:cs="Times New Roman"/>
          <w:sz w:val="24"/>
          <w:szCs w:val="24"/>
        </w:rPr>
      </w:pPr>
      <w:r w:rsidRPr="00BB7298">
        <w:rPr>
          <w:rFonts w:cs="Times New Roman"/>
          <w:sz w:val="24"/>
          <w:szCs w:val="24"/>
        </w:rPr>
        <w:t>довідку до акта огляду МСЕК та індивідуальну програму реабілітації — особи з інвалідністю.</w:t>
      </w:r>
    </w:p>
    <w:p xmlns:wp14="http://schemas.microsoft.com/office/word/2010/wordml" w:rsidRPr="00BB7298" w:rsidR="007F2A68" w:rsidP="007F2A68" w:rsidRDefault="007F2A68" w14:paraId="50899D5D" wp14:textId="77777777">
      <w:pPr>
        <w:pStyle w:val="-Ctrl"/>
        <w:shd w:val="clear" w:color="auto" w:fill="auto"/>
        <w:ind w:left="0" w:firstLine="0"/>
        <w:rPr>
          <w:rFonts w:cs="Times New Roman"/>
          <w:sz w:val="24"/>
          <w:szCs w:val="24"/>
        </w:rPr>
      </w:pPr>
      <w:r w:rsidRPr="00BB7298">
        <w:rPr>
          <w:rFonts w:cs="Times New Roman"/>
          <w:sz w:val="24"/>
          <w:szCs w:val="24"/>
        </w:rPr>
        <w:t>Приймати на роботу без цих документів заборонено.</w:t>
      </w:r>
    </w:p>
    <w:p xmlns:wp14="http://schemas.microsoft.com/office/word/2010/wordml" w:rsidRPr="00BB7298" w:rsidR="007F2A68" w:rsidP="007F2A68" w:rsidRDefault="007F2A68" w14:paraId="3A31525A" wp14:textId="77777777">
      <w:pPr>
        <w:pStyle w:val="-Ctrl"/>
        <w:shd w:val="clear" w:color="auto" w:fill="auto"/>
        <w:ind w:left="0" w:firstLine="0"/>
        <w:rPr>
          <w:rFonts w:cs="Times New Roman"/>
          <w:sz w:val="24"/>
          <w:szCs w:val="24"/>
        </w:rPr>
      </w:pPr>
      <w:r w:rsidRPr="00BB7298">
        <w:rPr>
          <w:rFonts w:cs="Times New Roman"/>
          <w:sz w:val="24"/>
          <w:szCs w:val="24"/>
        </w:rPr>
        <w:t>Особи, які мають право на пільги у сфері праці, при прийнятті на роботу подають підтвердні документи.</w:t>
      </w:r>
    </w:p>
    <w:p xmlns:wp14="http://schemas.microsoft.com/office/word/2010/wordml" w:rsidRPr="00BB7298" w:rsidR="007F2A68" w:rsidP="007F2A68" w:rsidRDefault="007F2A68" w14:paraId="136A2B86" wp14:textId="77777777">
      <w:pPr>
        <w:pStyle w:val="-Ctrl"/>
        <w:shd w:val="clear" w:color="auto" w:fill="auto"/>
        <w:ind w:left="0" w:firstLine="0"/>
        <w:rPr>
          <w:rStyle w:val="Bold"/>
          <w:rFonts w:cs="Times New Roman"/>
          <w:b w:val="0"/>
          <w:sz w:val="24"/>
          <w:szCs w:val="24"/>
        </w:rPr>
      </w:pPr>
      <w:r w:rsidRPr="00BB7298">
        <w:rPr>
          <w:rStyle w:val="Bold"/>
          <w:rFonts w:cs="Times New Roman"/>
          <w:b w:val="0"/>
          <w:sz w:val="24"/>
          <w:szCs w:val="24"/>
        </w:rPr>
        <w:t>До початку роботи працівник має надати фотокартку для оформлення особової картки за типовою формою П-2.</w:t>
      </w:r>
    </w:p>
    <w:p xmlns:wp14="http://schemas.microsoft.com/office/word/2010/wordml" w:rsidRPr="00BB7298" w:rsidR="007F2A68" w:rsidP="007F2A68" w:rsidRDefault="007F2A68" w14:paraId="1346CD73" wp14:textId="77777777">
      <w:pPr>
        <w:pStyle w:val="-Ctrl"/>
        <w:shd w:val="clear" w:color="auto" w:fill="auto"/>
        <w:ind w:left="0" w:firstLine="0"/>
        <w:rPr>
          <w:rStyle w:val="Bold"/>
          <w:rFonts w:cs="Times New Roman"/>
          <w:b w:val="0"/>
          <w:sz w:val="24"/>
          <w:szCs w:val="24"/>
        </w:rPr>
      </w:pPr>
      <w:r w:rsidRPr="00BB7298">
        <w:rPr>
          <w:rStyle w:val="Bold"/>
          <w:rFonts w:cs="Times New Roman"/>
          <w:b w:val="0"/>
          <w:sz w:val="24"/>
          <w:szCs w:val="24"/>
        </w:rPr>
        <w:t>Працівник надає додаткову фотокартку (фотокартки), якщо:</w:t>
      </w:r>
    </w:p>
    <w:p xmlns:wp14="http://schemas.microsoft.com/office/word/2010/wordml" w:rsidRPr="00BB7298" w:rsidR="007F2A68" w:rsidP="007F2A68" w:rsidRDefault="007F2A68" w14:paraId="3033AD7C" wp14:textId="77777777">
      <w:pPr>
        <w:pStyle w:val="-Ctrl"/>
        <w:shd w:val="clear" w:color="auto" w:fill="auto"/>
        <w:ind w:left="0" w:firstLine="0"/>
        <w:rPr>
          <w:rStyle w:val="Bold"/>
          <w:rFonts w:cs="Times New Roman"/>
          <w:b w:val="0"/>
          <w:sz w:val="24"/>
          <w:szCs w:val="24"/>
        </w:rPr>
      </w:pPr>
      <w:r w:rsidRPr="00BB7298">
        <w:rPr>
          <w:rStyle w:val="Bold"/>
          <w:rFonts w:cs="Times New Roman"/>
          <w:b w:val="0"/>
          <w:sz w:val="24"/>
          <w:szCs w:val="24"/>
        </w:rPr>
        <w:t>1) його посада належить до посад керівників, професіоналів, фахівців, технічних службовців — для особового листка з обліку кадрів, що входить до особової справи;</w:t>
      </w:r>
    </w:p>
    <w:p xmlns:wp14="http://schemas.microsoft.com/office/word/2010/wordml" w:rsidRPr="00BB7298" w:rsidR="007F2A68" w:rsidP="007F2A68" w:rsidRDefault="007F2A68" w14:paraId="5473E1A4" wp14:textId="77777777">
      <w:pPr>
        <w:pStyle w:val="-Ctrl"/>
        <w:shd w:val="clear" w:color="auto" w:fill="auto"/>
        <w:ind w:left="0" w:firstLine="0"/>
        <w:rPr>
          <w:rFonts w:cs="Times New Roman"/>
          <w:b/>
          <w:sz w:val="24"/>
          <w:szCs w:val="24"/>
        </w:rPr>
      </w:pPr>
      <w:r w:rsidRPr="00BB7298">
        <w:rPr>
          <w:rStyle w:val="Bold"/>
          <w:rFonts w:cs="Times New Roman"/>
          <w:b w:val="0"/>
          <w:sz w:val="24"/>
          <w:szCs w:val="24"/>
        </w:rPr>
        <w:t>2) він є військовозобов’язаним чи призовником — для картотеки військового обліку.</w:t>
      </w:r>
    </w:p>
    <w:p xmlns:wp14="http://schemas.microsoft.com/office/word/2010/wordml" w:rsidRPr="00BB7298" w:rsidR="00E254FF" w:rsidP="0006125F" w:rsidRDefault="00CE7EFE" w14:paraId="4780C8C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2.8. Якщо робота вимагає спеціальних знань, роботодавець має право вимагати від кандидата подання диплома (іншого документа про освіту або професійну підготовку).</w:t>
      </w:r>
    </w:p>
    <w:p xmlns:wp14="http://schemas.microsoft.com/office/word/2010/wordml" w:rsidRPr="00BB7298" w:rsidR="00E254FF" w:rsidP="0006125F" w:rsidRDefault="00CE7EFE" w14:paraId="6547A9B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2.9. У випадках, передбачених законодавством, також подають документ про стан здоров’я та інші документи.</w:t>
      </w:r>
    </w:p>
    <w:p xmlns:wp14="http://schemas.microsoft.com/office/word/2010/wordml" w:rsidRPr="00BB7298" w:rsidR="00E254FF" w:rsidP="0006125F" w:rsidRDefault="00CE7EFE" w14:paraId="0611600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2.10. На виконання вимог </w:t>
      </w:r>
      <w:r w:rsidRPr="009C230A">
        <w:rPr>
          <w:rFonts w:ascii="Times New Roman" w:hAnsi="Times New Roman" w:cs="Times New Roman"/>
          <w:sz w:val="24"/>
          <w:szCs w:val="24"/>
        </w:rPr>
        <w:t>Закону України «Про захист персональних даних» від 01.06.2010 № 2297-VI</w:t>
      </w:r>
      <w:r w:rsidRPr="00BB7298">
        <w:rPr>
          <w:rFonts w:ascii="Times New Roman" w:hAnsi="Times New Roman" w:cs="Times New Roman"/>
          <w:sz w:val="24"/>
          <w:szCs w:val="24"/>
        </w:rPr>
        <w:t xml:space="preserve"> при прийнятті на роботу працівника повідомляють про володільця його персональних даних (Товариство), склад та зміст зібраних персональних даних, права у сфері захисту персональних даних, мету збору персональних даних та осіб, яким передаються або можуть передаватися персональні дані. Повідомлення здійснюють у порядку, визначеному Положенням про порядок обробки та захисту персональних даних працівників та контрагентів, затвердженим наказом директора Товариства від 10.02.2014 № 25 (далі — Положення про обробку персональних даних).</w:t>
      </w:r>
    </w:p>
    <w:p xmlns:wp14="http://schemas.microsoft.com/office/word/2010/wordml" w:rsidRPr="00BB7298" w:rsidR="00E254FF" w:rsidP="0006125F" w:rsidRDefault="00CE7EFE" w14:paraId="508BFD5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Якщо майбутня робота пов’язана з обробкою персональних даних інших осіб, при прийнятті на роботу працівник надає письмове зобов’язання про нерозголошення персональних даних, які йому довірено або які стали відомі у зв’язку з виконанням посадових чи службових обов’язків, за формою та в порядку, передбаченому Положенням про обробку персональних даних.</w:t>
      </w:r>
    </w:p>
    <w:p xmlns:wp14="http://schemas.microsoft.com/office/word/2010/wordml" w:rsidRPr="00BB7298" w:rsidR="00E254FF" w:rsidP="0006125F" w:rsidRDefault="00CE7EFE" w14:paraId="2554A4F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2.11. Прийняття на роботу оформляють наказом директора Товариства, з яким працівника ознайомлюють під підпис.</w:t>
      </w:r>
    </w:p>
    <w:p xmlns:wp14="http://schemas.microsoft.com/office/word/2010/wordml" w:rsidRPr="00BB7298" w:rsidR="00E254FF" w:rsidP="0006125F" w:rsidRDefault="00CE7EFE" w14:paraId="4E4D6B5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2.12. </w:t>
      </w:r>
      <w:r w:rsidR="000E25CD">
        <w:rPr>
          <w:rFonts w:ascii="Times New Roman" w:hAnsi="Times New Roman" w:cs="Times New Roman"/>
          <w:sz w:val="24"/>
          <w:szCs w:val="24"/>
        </w:rPr>
        <w:t xml:space="preserve">Наказ про прийняття на роботу видають на підставі </w:t>
      </w:r>
      <w:r w:rsidRPr="00BB7298">
        <w:rPr>
          <w:rFonts w:ascii="Times New Roman" w:hAnsi="Times New Roman" w:cs="Times New Roman"/>
          <w:sz w:val="24"/>
          <w:szCs w:val="24"/>
        </w:rPr>
        <w:t>заяв</w:t>
      </w:r>
      <w:r w:rsidR="000E25CD">
        <w:rPr>
          <w:rFonts w:ascii="Times New Roman" w:hAnsi="Times New Roman" w:cs="Times New Roman"/>
          <w:sz w:val="24"/>
          <w:szCs w:val="24"/>
        </w:rPr>
        <w:t>и</w:t>
      </w:r>
      <w:r w:rsidRPr="00BB7298">
        <w:rPr>
          <w:rFonts w:ascii="Times New Roman" w:hAnsi="Times New Roman" w:cs="Times New Roman"/>
          <w:sz w:val="24"/>
          <w:szCs w:val="24"/>
        </w:rPr>
        <w:t xml:space="preserve"> або трудов</w:t>
      </w:r>
      <w:r w:rsidR="000E25CD">
        <w:rPr>
          <w:rFonts w:ascii="Times New Roman" w:hAnsi="Times New Roman" w:cs="Times New Roman"/>
          <w:sz w:val="24"/>
          <w:szCs w:val="24"/>
        </w:rPr>
        <w:t>ого</w:t>
      </w:r>
      <w:r w:rsidRPr="00BB7298">
        <w:rPr>
          <w:rFonts w:ascii="Times New Roman" w:hAnsi="Times New Roman" w:cs="Times New Roman"/>
          <w:sz w:val="24"/>
          <w:szCs w:val="24"/>
        </w:rPr>
        <w:t xml:space="preserve"> догов</w:t>
      </w:r>
      <w:r w:rsidR="000E25CD">
        <w:rPr>
          <w:rFonts w:ascii="Times New Roman" w:hAnsi="Times New Roman" w:cs="Times New Roman"/>
          <w:sz w:val="24"/>
          <w:szCs w:val="24"/>
        </w:rPr>
        <w:t>ору</w:t>
      </w:r>
      <w:r w:rsidRPr="00BB7298">
        <w:rPr>
          <w:rFonts w:ascii="Times New Roman" w:hAnsi="Times New Roman" w:cs="Times New Roman"/>
          <w:sz w:val="24"/>
          <w:szCs w:val="24"/>
        </w:rPr>
        <w:t>, укладен</w:t>
      </w:r>
      <w:r w:rsidR="000E25CD">
        <w:rPr>
          <w:rFonts w:ascii="Times New Roman" w:hAnsi="Times New Roman" w:cs="Times New Roman"/>
          <w:sz w:val="24"/>
          <w:szCs w:val="24"/>
        </w:rPr>
        <w:t>ого</w:t>
      </w:r>
      <w:r w:rsidRPr="00BB7298">
        <w:rPr>
          <w:rFonts w:ascii="Times New Roman" w:hAnsi="Times New Roman" w:cs="Times New Roman"/>
          <w:sz w:val="24"/>
          <w:szCs w:val="24"/>
        </w:rPr>
        <w:t xml:space="preserve"> у письмовій формі.</w:t>
      </w:r>
      <w:r w:rsidR="000E25CD">
        <w:rPr>
          <w:rFonts w:ascii="Times New Roman" w:hAnsi="Times New Roman" w:cs="Times New Roman"/>
          <w:sz w:val="24"/>
          <w:szCs w:val="24"/>
        </w:rPr>
        <w:t xml:space="preserve"> </w:t>
      </w:r>
      <w:r w:rsidRPr="00BB7298">
        <w:rPr>
          <w:rFonts w:ascii="Times New Roman" w:hAnsi="Times New Roman" w:cs="Times New Roman"/>
          <w:sz w:val="24"/>
          <w:szCs w:val="24"/>
        </w:rPr>
        <w:t xml:space="preserve">У наказі </w:t>
      </w:r>
      <w:r w:rsidR="000E25CD">
        <w:rPr>
          <w:rFonts w:ascii="Times New Roman" w:hAnsi="Times New Roman" w:cs="Times New Roman"/>
          <w:sz w:val="24"/>
          <w:szCs w:val="24"/>
        </w:rPr>
        <w:t>зазначають</w:t>
      </w:r>
      <w:r w:rsidRPr="00BB7298">
        <w:rPr>
          <w:rFonts w:ascii="Times New Roman" w:hAnsi="Times New Roman" w:cs="Times New Roman"/>
          <w:sz w:val="24"/>
          <w:szCs w:val="24"/>
        </w:rPr>
        <w:t xml:space="preserve"> найменування роботи (посади) відповідно до </w:t>
      </w:r>
      <w:r w:rsidRPr="009C230A">
        <w:rPr>
          <w:rFonts w:ascii="Times New Roman" w:hAnsi="Times New Roman" w:cs="Times New Roman"/>
          <w:sz w:val="24"/>
          <w:szCs w:val="24"/>
        </w:rPr>
        <w:t>Національного класифікатора України ДК 003:2010 «Класифікатор професій», затверджений наказом Держспоживстандарту України від 28.07.2010 № 327</w:t>
      </w:r>
      <w:r w:rsidRPr="00BB7298">
        <w:rPr>
          <w:rFonts w:ascii="Times New Roman" w:hAnsi="Times New Roman" w:cs="Times New Roman"/>
          <w:sz w:val="24"/>
          <w:szCs w:val="24"/>
        </w:rPr>
        <w:t xml:space="preserve">, </w:t>
      </w:r>
      <w:r w:rsidRPr="00BB7298" w:rsidR="001E5A67">
        <w:rPr>
          <w:rFonts w:ascii="Times New Roman" w:hAnsi="Times New Roman" w:cs="Times New Roman"/>
          <w:sz w:val="24"/>
          <w:szCs w:val="24"/>
        </w:rPr>
        <w:t>дат</w:t>
      </w:r>
      <w:r w:rsidRPr="000D467A" w:rsidR="001E5A67">
        <w:rPr>
          <w:rFonts w:ascii="Times New Roman" w:hAnsi="Times New Roman" w:cs="Times New Roman"/>
          <w:sz w:val="24"/>
          <w:szCs w:val="24"/>
        </w:rPr>
        <w:t>у</w:t>
      </w:r>
      <w:r w:rsidRPr="00BB7298">
        <w:rPr>
          <w:rFonts w:ascii="Times New Roman" w:hAnsi="Times New Roman" w:cs="Times New Roman"/>
          <w:sz w:val="24"/>
          <w:szCs w:val="24"/>
        </w:rPr>
        <w:t>, з якої працівник має стати до роботи, умови оплати праці та інші істотні умови трудового договору.</w:t>
      </w:r>
    </w:p>
    <w:p xmlns:wp14="http://schemas.microsoft.com/office/word/2010/wordml" w:rsidRPr="00BB7298" w:rsidR="00E254FF" w:rsidP="0006125F" w:rsidRDefault="00CE7EFE" w14:paraId="06982FC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2.13. Трудовий договір оформляють у письмовій формі:</w:t>
      </w:r>
    </w:p>
    <w:p xmlns:wp14="http://schemas.microsoft.com/office/word/2010/wordml" w:rsidRPr="00BB7298" w:rsidR="00E254FF" w:rsidP="0006125F" w:rsidRDefault="00CE7EFE" w14:paraId="184CF10F" wp14:textId="77777777">
      <w:pPr>
        <w:pStyle w:val="HTML"/>
        <w:numPr>
          <w:ilvl w:val="0"/>
          <w:numId w:val="5"/>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 особою, яка наполягає</w:t>
      </w:r>
      <w:r w:rsidR="000E25CD">
        <w:rPr>
          <w:rFonts w:ascii="Times New Roman" w:hAnsi="Times New Roman" w:cs="Times New Roman"/>
          <w:sz w:val="24"/>
          <w:szCs w:val="24"/>
        </w:rPr>
        <w:t xml:space="preserve"> на цьому</w:t>
      </w:r>
      <w:r w:rsidRPr="00BB7298">
        <w:rPr>
          <w:rFonts w:ascii="Times New Roman" w:hAnsi="Times New Roman" w:cs="Times New Roman"/>
          <w:sz w:val="24"/>
          <w:szCs w:val="24"/>
        </w:rPr>
        <w:t>;</w:t>
      </w:r>
    </w:p>
    <w:p xmlns:wp14="http://schemas.microsoft.com/office/word/2010/wordml" w:rsidRPr="00BB7298" w:rsidR="00E254FF" w:rsidP="0006125F" w:rsidRDefault="00CE7EFE" w14:paraId="61A2CC5F" wp14:textId="77777777">
      <w:pPr>
        <w:pStyle w:val="HTML"/>
        <w:numPr>
          <w:ilvl w:val="0"/>
          <w:numId w:val="5"/>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 неповнолітньою особою;</w:t>
      </w:r>
    </w:p>
    <w:p xmlns:wp14="http://schemas.microsoft.com/office/word/2010/wordml" w:rsidRPr="00BB7298" w:rsidR="00E254FF" w:rsidP="0006125F" w:rsidRDefault="00CE7EFE" w14:paraId="0AED7407" wp14:textId="77777777">
      <w:pPr>
        <w:pStyle w:val="HTML"/>
        <w:numPr>
          <w:ilvl w:val="0"/>
          <w:numId w:val="5"/>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 особами, які беруть участь у громадських та інших роботах тимчасового характеру.</w:t>
      </w:r>
    </w:p>
    <w:p xmlns:wp14="http://schemas.microsoft.com/office/word/2010/wordml" w:rsidRPr="00BB7298" w:rsidR="00E254FF" w:rsidP="0006125F" w:rsidRDefault="00CE7EFE" w14:paraId="63DD902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2.14. Осіб віком до 18 років приймають на роботу після попереднього медичного огляду. Надалі до досягнення 21 року ці особи підлягають обов’язковим медичним оглядам (</w:t>
      </w:r>
      <w:r w:rsidRPr="009C230A">
        <w:rPr>
          <w:rFonts w:ascii="Times New Roman" w:hAnsi="Times New Roman" w:cs="Times New Roman"/>
          <w:sz w:val="24"/>
          <w:szCs w:val="24"/>
        </w:rPr>
        <w:t>ст. 191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34073DA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Осіб, які працюватимуть на комп’ютерах, приймають на роботу після попереднього медичного огляду. Відтак ці особи щороку підлягають періодичному медичному огляду.</w:t>
      </w:r>
    </w:p>
    <w:p xmlns:wp14="http://schemas.microsoft.com/office/word/2010/wordml" w:rsidR="00E254FF" w:rsidP="0006125F" w:rsidRDefault="00CE7EFE" w14:paraId="4FB4926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2.15. </w:t>
      </w:r>
      <w:r w:rsidR="00704117">
        <w:rPr>
          <w:rFonts w:ascii="Times New Roman" w:hAnsi="Times New Roman" w:cs="Times New Roman"/>
          <w:sz w:val="24"/>
          <w:szCs w:val="24"/>
        </w:rPr>
        <w:t>Працівники, прийняті на роботу після 10.06.2021, зберігають трудові книжки у себе. За бажанням п</w:t>
      </w:r>
      <w:r w:rsidRPr="00BB7298">
        <w:rPr>
          <w:rFonts w:ascii="Times New Roman" w:hAnsi="Times New Roman" w:cs="Times New Roman"/>
          <w:sz w:val="24"/>
          <w:szCs w:val="24"/>
        </w:rPr>
        <w:t>рацівника, що ста</w:t>
      </w:r>
      <w:r w:rsidR="00704117">
        <w:rPr>
          <w:rFonts w:ascii="Times New Roman" w:hAnsi="Times New Roman" w:cs="Times New Roman"/>
          <w:sz w:val="24"/>
          <w:szCs w:val="24"/>
        </w:rPr>
        <w:t>є</w:t>
      </w:r>
      <w:r w:rsidRPr="00BB7298">
        <w:rPr>
          <w:rFonts w:ascii="Times New Roman" w:hAnsi="Times New Roman" w:cs="Times New Roman"/>
          <w:sz w:val="24"/>
          <w:szCs w:val="24"/>
        </w:rPr>
        <w:t xml:space="preserve"> до роботи вперше, </w:t>
      </w:r>
      <w:r w:rsidRPr="000D467A" w:rsidR="001E5A67">
        <w:rPr>
          <w:rFonts w:ascii="Times New Roman" w:hAnsi="Times New Roman" w:cs="Times New Roman"/>
          <w:sz w:val="24"/>
          <w:szCs w:val="24"/>
        </w:rPr>
        <w:t>в</w:t>
      </w:r>
      <w:r w:rsidR="001E5A67">
        <w:rPr>
          <w:rFonts w:ascii="Times New Roman" w:hAnsi="Times New Roman" w:cs="Times New Roman"/>
          <w:sz w:val="24"/>
          <w:szCs w:val="24"/>
        </w:rPr>
        <w:t>ідділ кадрів</w:t>
      </w:r>
      <w:r w:rsidR="00704117">
        <w:rPr>
          <w:rFonts w:ascii="Times New Roman" w:hAnsi="Times New Roman" w:cs="Times New Roman"/>
          <w:sz w:val="24"/>
          <w:szCs w:val="24"/>
        </w:rPr>
        <w:t xml:space="preserve"> оформляє </w:t>
      </w:r>
      <w:r w:rsidRPr="00BB7298">
        <w:rPr>
          <w:rFonts w:ascii="Times New Roman" w:hAnsi="Times New Roman" w:cs="Times New Roman"/>
          <w:sz w:val="24"/>
          <w:szCs w:val="24"/>
        </w:rPr>
        <w:t>трудову книжку на підставі заяви не пізніше п’яти днів після прийняття на роботу.</w:t>
      </w:r>
    </w:p>
    <w:p xmlns:wp14="http://schemas.microsoft.com/office/word/2010/wordml" w:rsidRPr="00BB7298" w:rsidR="00704117" w:rsidP="0006125F" w:rsidRDefault="00704117" w14:paraId="661778D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Н</w:t>
      </w:r>
      <w:r w:rsidRPr="00704117">
        <w:rPr>
          <w:rFonts w:ascii="Times New Roman" w:hAnsi="Times New Roman" w:cs="Times New Roman"/>
          <w:sz w:val="24"/>
          <w:szCs w:val="24"/>
        </w:rPr>
        <w:t xml:space="preserve">а вимогу працівника </w:t>
      </w:r>
      <w:r w:rsidR="00C83632">
        <w:rPr>
          <w:rFonts w:ascii="Times New Roman" w:hAnsi="Times New Roman" w:cs="Times New Roman"/>
          <w:sz w:val="24"/>
          <w:szCs w:val="24"/>
        </w:rPr>
        <w:t>відділ кадрів</w:t>
      </w:r>
      <w:r>
        <w:rPr>
          <w:rFonts w:ascii="Times New Roman" w:hAnsi="Times New Roman" w:cs="Times New Roman"/>
          <w:sz w:val="24"/>
          <w:szCs w:val="24"/>
        </w:rPr>
        <w:t xml:space="preserve"> </w:t>
      </w:r>
      <w:r w:rsidRPr="00704117">
        <w:rPr>
          <w:rFonts w:ascii="Times New Roman" w:hAnsi="Times New Roman" w:cs="Times New Roman"/>
          <w:sz w:val="24"/>
          <w:szCs w:val="24"/>
        </w:rPr>
        <w:t>вносит</w:t>
      </w:r>
      <w:r>
        <w:rPr>
          <w:rFonts w:ascii="Times New Roman" w:hAnsi="Times New Roman" w:cs="Times New Roman"/>
          <w:sz w:val="24"/>
          <w:szCs w:val="24"/>
        </w:rPr>
        <w:t>ь</w:t>
      </w:r>
      <w:r w:rsidRPr="00704117">
        <w:rPr>
          <w:rFonts w:ascii="Times New Roman" w:hAnsi="Times New Roman" w:cs="Times New Roman"/>
          <w:sz w:val="24"/>
          <w:szCs w:val="24"/>
        </w:rPr>
        <w:t xml:space="preserve"> до трудової книжки працівника записи про прийняття на роботу, переведення та звільнення, заохочення та нагороди за успіхи в роботі.</w:t>
      </w:r>
    </w:p>
    <w:p xmlns:wp14="http://schemas.microsoft.com/office/word/2010/wordml" w:rsidRPr="00BB7298" w:rsidR="00E254FF" w:rsidP="0006125F" w:rsidRDefault="00CE7EFE" w14:paraId="06084B9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2.16. При прийнятті на роботу працівника:</w:t>
      </w:r>
    </w:p>
    <w:p xmlns:wp14="http://schemas.microsoft.com/office/word/2010/wordml" w:rsidRPr="00BB7298" w:rsidR="00E254FF" w:rsidP="0006125F" w:rsidRDefault="00CE7EFE" w14:paraId="122AF782"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ознайомлюють з цими Правилами та колективним договором;</w:t>
      </w:r>
    </w:p>
    <w:p xmlns:wp14="http://schemas.microsoft.com/office/word/2010/wordml" w:rsidR="00D0590E" w:rsidP="0006125F" w:rsidRDefault="00D0590E" w14:paraId="62442634" wp14:textId="77777777">
      <w:pPr>
        <w:pStyle w:val="HTML"/>
        <w:numPr>
          <w:ilvl w:val="0"/>
          <w:numId w:val="6"/>
        </w:numPr>
        <w:tabs>
          <w:tab w:val="clear" w:pos="720"/>
        </w:tabs>
        <w:rPr>
          <w:rFonts w:ascii="Times New Roman" w:hAnsi="Times New Roman" w:cs="Times New Roman"/>
          <w:sz w:val="24"/>
          <w:szCs w:val="24"/>
        </w:rPr>
      </w:pPr>
      <w:r>
        <w:rPr>
          <w:rFonts w:ascii="Times New Roman" w:hAnsi="Times New Roman" w:cs="Times New Roman"/>
          <w:sz w:val="24"/>
          <w:szCs w:val="24"/>
        </w:rPr>
        <w:t>роз’яснюють</w:t>
      </w:r>
      <w:r w:rsidRPr="00BB7298">
        <w:rPr>
          <w:rFonts w:ascii="Times New Roman" w:hAnsi="Times New Roman" w:cs="Times New Roman"/>
          <w:sz w:val="24"/>
          <w:szCs w:val="24"/>
        </w:rPr>
        <w:t xml:space="preserve"> прав</w:t>
      </w:r>
      <w:r>
        <w:rPr>
          <w:rFonts w:ascii="Times New Roman" w:hAnsi="Times New Roman" w:cs="Times New Roman"/>
          <w:sz w:val="24"/>
          <w:szCs w:val="24"/>
        </w:rPr>
        <w:t>а</w:t>
      </w:r>
      <w:r w:rsidRPr="00BB7298">
        <w:rPr>
          <w:rFonts w:ascii="Times New Roman" w:hAnsi="Times New Roman" w:cs="Times New Roman"/>
          <w:sz w:val="24"/>
          <w:szCs w:val="24"/>
        </w:rPr>
        <w:t xml:space="preserve"> і обов’язк</w:t>
      </w:r>
      <w:r>
        <w:rPr>
          <w:rFonts w:ascii="Times New Roman" w:hAnsi="Times New Roman" w:cs="Times New Roman"/>
          <w:sz w:val="24"/>
          <w:szCs w:val="24"/>
        </w:rPr>
        <w:t>и,</w:t>
      </w:r>
    </w:p>
    <w:p xmlns:wp14="http://schemas.microsoft.com/office/word/2010/wordml" w:rsidRPr="00BB7298" w:rsidR="00E254FF" w:rsidP="0006125F" w:rsidRDefault="00CE7EFE" w14:paraId="4BE2013C"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ознайомлюють з посадовою (робочою) інструкцією;</w:t>
      </w:r>
    </w:p>
    <w:p xmlns:wp14="http://schemas.microsoft.com/office/word/2010/wordml" w:rsidRPr="00BB7298" w:rsidR="00E254FF" w:rsidP="0006125F" w:rsidRDefault="00CE7EFE" w14:paraId="7D242DC3"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інформують під підпис про умови праці на робочому місці;</w:t>
      </w:r>
    </w:p>
    <w:p xmlns:wp14="http://schemas.microsoft.com/office/word/2010/wordml" w:rsidRPr="00BB7298" w:rsidR="00E254FF" w:rsidP="0006125F" w:rsidRDefault="00CE7EFE" w14:paraId="2C61E665"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інструктують з техніки безпеки, виробничої санітарії, гігієни праці та протипожежної охорони;</w:t>
      </w:r>
    </w:p>
    <w:p xmlns:wp14="http://schemas.microsoft.com/office/word/2010/wordml" w:rsidRPr="00BB7298" w:rsidR="00E254FF" w:rsidP="0006125F" w:rsidRDefault="00CE7EFE" w14:paraId="349D0E24"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повідомляють про необхідність збер</w:t>
      </w:r>
      <w:r w:rsidR="00D0590E">
        <w:rPr>
          <w:rFonts w:ascii="Times New Roman" w:hAnsi="Times New Roman" w:cs="Times New Roman"/>
          <w:sz w:val="24"/>
          <w:szCs w:val="24"/>
        </w:rPr>
        <w:t>ігати</w:t>
      </w:r>
      <w:r w:rsidRPr="00BB7298">
        <w:rPr>
          <w:rFonts w:ascii="Times New Roman" w:hAnsi="Times New Roman" w:cs="Times New Roman"/>
          <w:sz w:val="24"/>
          <w:szCs w:val="24"/>
        </w:rPr>
        <w:t xml:space="preserve"> комерційн</w:t>
      </w:r>
      <w:r w:rsidR="00D0590E">
        <w:rPr>
          <w:rFonts w:ascii="Times New Roman" w:hAnsi="Times New Roman" w:cs="Times New Roman"/>
          <w:sz w:val="24"/>
          <w:szCs w:val="24"/>
        </w:rPr>
        <w:t>у</w:t>
      </w:r>
      <w:r w:rsidRPr="00BB7298">
        <w:rPr>
          <w:rFonts w:ascii="Times New Roman" w:hAnsi="Times New Roman" w:cs="Times New Roman"/>
          <w:sz w:val="24"/>
          <w:szCs w:val="24"/>
        </w:rPr>
        <w:t xml:space="preserve"> таємниц</w:t>
      </w:r>
      <w:r w:rsidR="00D0590E">
        <w:rPr>
          <w:rFonts w:ascii="Times New Roman" w:hAnsi="Times New Roman" w:cs="Times New Roman"/>
          <w:sz w:val="24"/>
          <w:szCs w:val="24"/>
        </w:rPr>
        <w:t>ю</w:t>
      </w:r>
      <w:r w:rsidRPr="00BB7298">
        <w:rPr>
          <w:rFonts w:ascii="Times New Roman" w:hAnsi="Times New Roman" w:cs="Times New Roman"/>
          <w:sz w:val="24"/>
          <w:szCs w:val="24"/>
        </w:rPr>
        <w:t>;</w:t>
      </w:r>
    </w:p>
    <w:p xmlns:wp14="http://schemas.microsoft.com/office/word/2010/wordml" w:rsidRPr="00BB7298" w:rsidR="00E254FF" w:rsidP="0006125F" w:rsidRDefault="00CE7EFE" w14:paraId="084E411B" wp14:textId="77777777">
      <w:pPr>
        <w:pStyle w:val="HTML"/>
        <w:numPr>
          <w:ilvl w:val="0"/>
          <w:numId w:val="6"/>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інформують про пропускний режим у Товаристві.</w:t>
      </w:r>
    </w:p>
    <w:p xmlns:wp14="http://schemas.microsoft.com/office/word/2010/wordml" w:rsidRPr="00BB7298" w:rsidR="00E254FF" w:rsidP="0006125F" w:rsidRDefault="00CE7EFE" w14:paraId="17D654C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2.17. Дію трудового договору може бути припинено з ініціативи працівника, роботодавця та з інших підстав, передбачених законодавством України (зокрема, </w:t>
      </w:r>
      <w:r w:rsidRPr="009C230A">
        <w:rPr>
          <w:rFonts w:ascii="Times New Roman" w:hAnsi="Times New Roman" w:cs="Times New Roman"/>
          <w:sz w:val="24"/>
          <w:szCs w:val="24"/>
        </w:rPr>
        <w:t>ст. 7</w:t>
      </w:r>
      <w:r w:rsidRPr="00BB7298">
        <w:rPr>
          <w:rFonts w:ascii="Times New Roman" w:hAnsi="Times New Roman" w:cs="Times New Roman"/>
          <w:sz w:val="24"/>
          <w:szCs w:val="24"/>
        </w:rPr>
        <w:t xml:space="preserve">, </w:t>
      </w:r>
      <w:r w:rsidRPr="009C230A">
        <w:rPr>
          <w:rFonts w:ascii="Times New Roman" w:hAnsi="Times New Roman" w:cs="Times New Roman"/>
          <w:sz w:val="24"/>
          <w:szCs w:val="24"/>
        </w:rPr>
        <w:t>36</w:t>
      </w:r>
      <w:r w:rsidRPr="00BB7298">
        <w:rPr>
          <w:rFonts w:ascii="Times New Roman" w:hAnsi="Times New Roman" w:cs="Times New Roman"/>
          <w:sz w:val="24"/>
          <w:szCs w:val="24"/>
        </w:rPr>
        <w:t xml:space="preserve">, </w:t>
      </w:r>
      <w:r w:rsidRPr="009C230A">
        <w:rPr>
          <w:rFonts w:ascii="Times New Roman" w:hAnsi="Times New Roman" w:cs="Times New Roman"/>
          <w:sz w:val="24"/>
          <w:szCs w:val="24"/>
        </w:rPr>
        <w:t>38, 39, 40, 41 КЗпП</w:t>
      </w:r>
      <w:r w:rsidRPr="00BB7298">
        <w:rPr>
          <w:rFonts w:ascii="Times New Roman" w:hAnsi="Times New Roman" w:cs="Times New Roman"/>
          <w:sz w:val="24"/>
          <w:szCs w:val="24"/>
        </w:rPr>
        <w:t>), із дотриманням процедури та умов звільнення, визначених законодавством.</w:t>
      </w:r>
    </w:p>
    <w:p xmlns:wp14="http://schemas.microsoft.com/office/word/2010/wordml" w:rsidR="00D0590E" w:rsidP="0006125F" w:rsidRDefault="00CE7EFE" w14:paraId="7C1C132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2.18. У день звільнення роботодавець</w:t>
      </w:r>
      <w:r w:rsidR="00D0590E">
        <w:rPr>
          <w:rFonts w:ascii="Times New Roman" w:hAnsi="Times New Roman" w:cs="Times New Roman"/>
          <w:sz w:val="24"/>
          <w:szCs w:val="24"/>
        </w:rPr>
        <w:t>:</w:t>
      </w:r>
    </w:p>
    <w:p xmlns:wp14="http://schemas.microsoft.com/office/word/2010/wordml" w:rsidRPr="0039313B" w:rsidR="00D0590E" w:rsidP="001E5A67" w:rsidRDefault="00D0590E" w14:paraId="258A29F0" wp14:textId="77777777">
      <w:pPr>
        <w:pStyle w:val="a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1E5A67">
        <w:rPr>
          <w:rFonts w:ascii="Times New Roman" w:hAnsi="Times New Roman" w:cs="Times New Roman"/>
          <w:sz w:val="24"/>
          <w:szCs w:val="24"/>
        </w:rPr>
        <w:t>видає працівникові копію наказу (розпорядження) про звільнення;</w:t>
      </w:r>
      <w:r w:rsidRPr="001E5A67" w:rsidR="001E5A67">
        <w:rPr>
          <w:rFonts w:ascii="Times New Roman" w:hAnsi="Times New Roman" w:cs="Times New Roman"/>
          <w:sz w:val="24"/>
          <w:szCs w:val="24"/>
        </w:rPr>
        <w:t xml:space="preserve"> </w:t>
      </w:r>
      <w:r w:rsidRPr="001E5A67" w:rsidR="00CE7EFE">
        <w:rPr>
          <w:rFonts w:ascii="Times New Roman" w:hAnsi="Times New Roman" w:cs="Times New Roman"/>
          <w:sz w:val="24"/>
          <w:szCs w:val="24"/>
        </w:rPr>
        <w:t>належно оформлену трудову книжку</w:t>
      </w:r>
      <w:r w:rsidRPr="001E5A67">
        <w:rPr>
          <w:rFonts w:ascii="Times New Roman" w:hAnsi="Times New Roman" w:cs="Times New Roman"/>
          <w:sz w:val="24"/>
          <w:szCs w:val="24"/>
        </w:rPr>
        <w:t>, якщо її зберігав роботодавець;</w:t>
      </w:r>
      <w:r w:rsidRPr="0031428B" w:rsidR="00CE7EFE">
        <w:rPr>
          <w:rFonts w:ascii="Times New Roman" w:hAnsi="Times New Roman" w:cs="Times New Roman"/>
          <w:sz w:val="24"/>
          <w:szCs w:val="24"/>
        </w:rPr>
        <w:t xml:space="preserve"> </w:t>
      </w:r>
    </w:p>
    <w:p xmlns:wp14="http://schemas.microsoft.com/office/word/2010/wordml" w:rsidRPr="00BB7298" w:rsidR="00E254FF" w:rsidP="000D467A" w:rsidRDefault="001E5A67" w14:paraId="114A31BF" wp14:textId="77777777">
      <w:pPr>
        <w:pStyle w:val="a5"/>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Pr>
          <w:rFonts w:ascii="Times New Roman" w:hAnsi="Times New Roman" w:cs="Times New Roman"/>
          <w:sz w:val="24"/>
          <w:szCs w:val="24"/>
        </w:rPr>
        <w:t>провадить</w:t>
      </w:r>
      <w:r w:rsidRPr="00BB7298">
        <w:rPr>
          <w:rFonts w:ascii="Times New Roman" w:hAnsi="Times New Roman" w:cs="Times New Roman"/>
          <w:sz w:val="24"/>
          <w:szCs w:val="24"/>
        </w:rPr>
        <w:t xml:space="preserve"> </w:t>
      </w:r>
      <w:r w:rsidRPr="00BB7298" w:rsidR="00CE7EFE">
        <w:rPr>
          <w:rFonts w:ascii="Times New Roman" w:hAnsi="Times New Roman" w:cs="Times New Roman"/>
          <w:sz w:val="24"/>
          <w:szCs w:val="24"/>
        </w:rPr>
        <w:t xml:space="preserve">повний розрахунок із </w:t>
      </w:r>
      <w:r w:rsidR="00D0590E">
        <w:rPr>
          <w:rFonts w:ascii="Times New Roman" w:hAnsi="Times New Roman" w:cs="Times New Roman"/>
          <w:sz w:val="24"/>
          <w:szCs w:val="24"/>
        </w:rPr>
        <w:t>працівником</w:t>
      </w:r>
      <w:r w:rsidRPr="00BB7298" w:rsidR="00CE7EFE">
        <w:rPr>
          <w:rFonts w:ascii="Times New Roman" w:hAnsi="Times New Roman" w:cs="Times New Roman"/>
          <w:sz w:val="24"/>
          <w:szCs w:val="24"/>
        </w:rPr>
        <w:t>.</w:t>
      </w:r>
    </w:p>
    <w:p xmlns:wp14="http://schemas.microsoft.com/office/word/2010/wordml" w:rsidRPr="00BB7298" w:rsidR="00E254FF" w:rsidP="0006125F" w:rsidRDefault="00CE7EFE" w14:paraId="2359E94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Якщо працівник відсутній на роботі у день звільнення, відділ кадрів цього дня надсилає працівникові </w:t>
      </w:r>
      <w:r w:rsidR="00C83632">
        <w:rPr>
          <w:rFonts w:ascii="Times New Roman" w:hAnsi="Times New Roman" w:cs="Times New Roman"/>
          <w:sz w:val="24"/>
          <w:szCs w:val="24"/>
        </w:rPr>
        <w:t xml:space="preserve">копію наказу про звільнення. Якщо трудову книжку працівника зберігає роботодавець, у день звільнення надсилає копію наказу про звільнення та </w:t>
      </w:r>
      <w:r w:rsidRPr="00BB7298">
        <w:rPr>
          <w:rFonts w:ascii="Times New Roman" w:hAnsi="Times New Roman" w:cs="Times New Roman"/>
          <w:sz w:val="24"/>
          <w:szCs w:val="24"/>
        </w:rPr>
        <w:t xml:space="preserve">повідомлення із вказівкою про необхідність </w:t>
      </w:r>
      <w:r w:rsidR="00C83632">
        <w:rPr>
          <w:rFonts w:ascii="Times New Roman" w:hAnsi="Times New Roman" w:cs="Times New Roman"/>
          <w:sz w:val="24"/>
          <w:szCs w:val="24"/>
        </w:rPr>
        <w:t>отримати</w:t>
      </w:r>
      <w:r w:rsidRPr="00BB7298">
        <w:rPr>
          <w:rFonts w:ascii="Times New Roman" w:hAnsi="Times New Roman" w:cs="Times New Roman"/>
          <w:sz w:val="24"/>
          <w:szCs w:val="24"/>
        </w:rPr>
        <w:t xml:space="preserve"> трудов</w:t>
      </w:r>
      <w:r w:rsidR="00C83632">
        <w:rPr>
          <w:rFonts w:ascii="Times New Roman" w:hAnsi="Times New Roman" w:cs="Times New Roman"/>
          <w:sz w:val="24"/>
          <w:szCs w:val="24"/>
        </w:rPr>
        <w:t>у</w:t>
      </w:r>
      <w:r w:rsidRPr="00BB7298">
        <w:rPr>
          <w:rFonts w:ascii="Times New Roman" w:hAnsi="Times New Roman" w:cs="Times New Roman"/>
          <w:sz w:val="24"/>
          <w:szCs w:val="24"/>
        </w:rPr>
        <w:t> </w:t>
      </w:r>
      <w:r w:rsidRPr="00BB7298" w:rsidR="001E5A67">
        <w:rPr>
          <w:rFonts w:ascii="Times New Roman" w:hAnsi="Times New Roman" w:cs="Times New Roman"/>
          <w:sz w:val="24"/>
          <w:szCs w:val="24"/>
        </w:rPr>
        <w:t>книжк</w:t>
      </w:r>
      <w:r w:rsidR="001E5A67">
        <w:rPr>
          <w:rFonts w:ascii="Times New Roman" w:hAnsi="Times New Roman" w:cs="Times New Roman"/>
          <w:sz w:val="24"/>
          <w:szCs w:val="24"/>
        </w:rPr>
        <w:t>у</w:t>
      </w:r>
      <w:r w:rsidRPr="00BB7298">
        <w:rPr>
          <w:rFonts w:ascii="Times New Roman" w:hAnsi="Times New Roman" w:cs="Times New Roman"/>
          <w:sz w:val="24"/>
          <w:szCs w:val="24"/>
        </w:rPr>
        <w:t xml:space="preserve">. </w:t>
      </w:r>
      <w:r w:rsidR="00C83632">
        <w:rPr>
          <w:rFonts w:ascii="Times New Roman" w:hAnsi="Times New Roman" w:cs="Times New Roman"/>
          <w:sz w:val="24"/>
          <w:szCs w:val="24"/>
        </w:rPr>
        <w:t>За заявою працівника роботодавець надсилає т</w:t>
      </w:r>
      <w:r w:rsidRPr="00BB7298">
        <w:rPr>
          <w:rFonts w:ascii="Times New Roman" w:hAnsi="Times New Roman" w:cs="Times New Roman"/>
          <w:sz w:val="24"/>
          <w:szCs w:val="24"/>
        </w:rPr>
        <w:t>рудову книжку рекомендованим листом із повідомленням про вручення на поштов</w:t>
      </w:r>
      <w:r w:rsidR="00C83632">
        <w:rPr>
          <w:rFonts w:ascii="Times New Roman" w:hAnsi="Times New Roman" w:cs="Times New Roman"/>
          <w:sz w:val="24"/>
          <w:szCs w:val="24"/>
        </w:rPr>
        <w:t>у</w:t>
      </w:r>
      <w:r w:rsidRPr="00BB7298">
        <w:rPr>
          <w:rFonts w:ascii="Times New Roman" w:hAnsi="Times New Roman" w:cs="Times New Roman"/>
          <w:sz w:val="24"/>
          <w:szCs w:val="24"/>
        </w:rPr>
        <w:t xml:space="preserve"> адрес</w:t>
      </w:r>
      <w:r w:rsidR="00C83632">
        <w:rPr>
          <w:rFonts w:ascii="Times New Roman" w:hAnsi="Times New Roman" w:cs="Times New Roman"/>
          <w:sz w:val="24"/>
          <w:szCs w:val="24"/>
        </w:rPr>
        <w:t>у</w:t>
      </w:r>
      <w:r w:rsidRPr="00BB7298">
        <w:rPr>
          <w:rFonts w:ascii="Times New Roman" w:hAnsi="Times New Roman" w:cs="Times New Roman"/>
          <w:sz w:val="24"/>
          <w:szCs w:val="24"/>
        </w:rPr>
        <w:t xml:space="preserve">, яку </w:t>
      </w:r>
      <w:r w:rsidR="00C83632">
        <w:rPr>
          <w:rFonts w:ascii="Times New Roman" w:hAnsi="Times New Roman" w:cs="Times New Roman"/>
          <w:sz w:val="24"/>
          <w:szCs w:val="24"/>
        </w:rPr>
        <w:t>вказав працівник</w:t>
      </w:r>
      <w:r w:rsidRPr="00BB7298">
        <w:rPr>
          <w:rFonts w:ascii="Times New Roman" w:hAnsi="Times New Roman" w:cs="Times New Roman"/>
          <w:sz w:val="24"/>
          <w:szCs w:val="24"/>
        </w:rPr>
        <w:t>. Пересила</w:t>
      </w:r>
      <w:r w:rsidR="00C83632">
        <w:rPr>
          <w:rFonts w:ascii="Times New Roman" w:hAnsi="Times New Roman" w:cs="Times New Roman"/>
          <w:sz w:val="24"/>
          <w:szCs w:val="24"/>
        </w:rPr>
        <w:t>ти</w:t>
      </w:r>
      <w:r w:rsidRPr="00BB7298">
        <w:rPr>
          <w:rFonts w:ascii="Times New Roman" w:hAnsi="Times New Roman" w:cs="Times New Roman"/>
          <w:sz w:val="24"/>
          <w:szCs w:val="24"/>
        </w:rPr>
        <w:t xml:space="preserve"> трудов</w:t>
      </w:r>
      <w:r w:rsidR="00C83632">
        <w:rPr>
          <w:rFonts w:ascii="Times New Roman" w:hAnsi="Times New Roman" w:cs="Times New Roman"/>
          <w:sz w:val="24"/>
          <w:szCs w:val="24"/>
        </w:rPr>
        <w:t>у</w:t>
      </w:r>
      <w:r w:rsidRPr="00BB7298">
        <w:rPr>
          <w:rFonts w:ascii="Times New Roman" w:hAnsi="Times New Roman" w:cs="Times New Roman"/>
          <w:sz w:val="24"/>
          <w:szCs w:val="24"/>
        </w:rPr>
        <w:t xml:space="preserve"> книжк</w:t>
      </w:r>
      <w:r w:rsidR="00C83632">
        <w:rPr>
          <w:rFonts w:ascii="Times New Roman" w:hAnsi="Times New Roman" w:cs="Times New Roman"/>
          <w:sz w:val="24"/>
          <w:szCs w:val="24"/>
        </w:rPr>
        <w:t>у</w:t>
      </w:r>
      <w:r w:rsidRPr="00BB7298">
        <w:rPr>
          <w:rFonts w:ascii="Times New Roman" w:hAnsi="Times New Roman" w:cs="Times New Roman"/>
          <w:sz w:val="24"/>
          <w:szCs w:val="24"/>
        </w:rPr>
        <w:t xml:space="preserve"> за кордон заборонено.</w:t>
      </w:r>
    </w:p>
    <w:p xmlns:wp14="http://schemas.microsoft.com/office/word/2010/wordml" w:rsidRPr="00BB7298" w:rsidR="00E254FF" w:rsidP="0006125F" w:rsidRDefault="00CE7EFE" w14:paraId="3534723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Трудову книжку звільненого працівника мож</w:t>
      </w:r>
      <w:r w:rsidR="00C83632">
        <w:rPr>
          <w:rFonts w:ascii="Times New Roman" w:hAnsi="Times New Roman" w:cs="Times New Roman"/>
          <w:sz w:val="24"/>
          <w:szCs w:val="24"/>
        </w:rPr>
        <w:t>е</w:t>
      </w:r>
      <w:r w:rsidRPr="00BB7298">
        <w:rPr>
          <w:rFonts w:ascii="Times New Roman" w:hAnsi="Times New Roman" w:cs="Times New Roman"/>
          <w:sz w:val="24"/>
          <w:szCs w:val="24"/>
        </w:rPr>
        <w:t xml:space="preserve"> </w:t>
      </w:r>
      <w:r w:rsidR="00C83632">
        <w:rPr>
          <w:rFonts w:ascii="Times New Roman" w:hAnsi="Times New Roman" w:cs="Times New Roman"/>
          <w:sz w:val="24"/>
          <w:szCs w:val="24"/>
        </w:rPr>
        <w:t>отримати</w:t>
      </w:r>
      <w:r w:rsidRPr="00BB7298">
        <w:rPr>
          <w:rFonts w:ascii="Times New Roman" w:hAnsi="Times New Roman" w:cs="Times New Roman"/>
          <w:sz w:val="24"/>
          <w:szCs w:val="24"/>
        </w:rPr>
        <w:t xml:space="preserve"> інш</w:t>
      </w:r>
      <w:r w:rsidR="00C83632">
        <w:rPr>
          <w:rFonts w:ascii="Times New Roman" w:hAnsi="Times New Roman" w:cs="Times New Roman"/>
          <w:sz w:val="24"/>
          <w:szCs w:val="24"/>
        </w:rPr>
        <w:t>а</w:t>
      </w:r>
      <w:r w:rsidRPr="00BB7298">
        <w:rPr>
          <w:rFonts w:ascii="Times New Roman" w:hAnsi="Times New Roman" w:cs="Times New Roman"/>
          <w:sz w:val="24"/>
          <w:szCs w:val="24"/>
        </w:rPr>
        <w:t xml:space="preserve"> особ</w:t>
      </w:r>
      <w:r w:rsidR="00C83632">
        <w:rPr>
          <w:rFonts w:ascii="Times New Roman" w:hAnsi="Times New Roman" w:cs="Times New Roman"/>
          <w:sz w:val="24"/>
          <w:szCs w:val="24"/>
        </w:rPr>
        <w:t>а</w:t>
      </w:r>
      <w:r w:rsidRPr="00BB7298">
        <w:rPr>
          <w:rFonts w:ascii="Times New Roman" w:hAnsi="Times New Roman" w:cs="Times New Roman"/>
          <w:sz w:val="24"/>
          <w:szCs w:val="24"/>
        </w:rPr>
        <w:t xml:space="preserve"> на підставі паспорта та нотаріально посвідченої довіреності.</w:t>
      </w:r>
    </w:p>
    <w:p xmlns:wp14="http://schemas.microsoft.com/office/word/2010/wordml" w:rsidRPr="00BB7298" w:rsidR="00E254FF" w:rsidP="0006125F" w:rsidRDefault="00CE7EFE" w14:paraId="783E229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Працівникам відокремлених структурних підрозділів (м. Донецьк, Харків, Одеса, Львів)</w:t>
      </w:r>
      <w:r w:rsidR="00C83632">
        <w:rPr>
          <w:rFonts w:ascii="Times New Roman" w:hAnsi="Times New Roman" w:cs="Times New Roman"/>
          <w:sz w:val="24"/>
          <w:szCs w:val="24"/>
        </w:rPr>
        <w:t>, трудові книжки яких зберігає роботодавець,</w:t>
      </w:r>
      <w:r w:rsidRPr="00BB7298">
        <w:rPr>
          <w:rFonts w:ascii="Times New Roman" w:hAnsi="Times New Roman" w:cs="Times New Roman"/>
          <w:sz w:val="24"/>
          <w:szCs w:val="24"/>
        </w:rPr>
        <w:t xml:space="preserve"> рекомендовано разом із заявою про звільнення надсилати заяву про відправлення трудової книжки поштою.</w:t>
      </w:r>
    </w:p>
    <w:p xmlns:wp14="http://schemas.microsoft.com/office/word/2010/wordml" w:rsidRPr="00BB7298" w:rsidR="00E254FF" w:rsidP="0006125F" w:rsidRDefault="00CE7EFE" w14:paraId="5339009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Днем звільнення вважають останній день роботи.</w:t>
      </w:r>
    </w:p>
    <w:p xmlns:wp14="http://schemas.microsoft.com/office/word/2010/wordml" w:rsidRPr="00BB7298" w:rsidR="00E254FF" w:rsidP="0006125F" w:rsidRDefault="00CE7EFE" w14:paraId="1F2826B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w:t>
      </w:r>
      <w:r w:rsidR="00C83632">
        <w:rPr>
          <w:rFonts w:ascii="Times New Roman" w:hAnsi="Times New Roman" w:cs="Times New Roman"/>
          <w:sz w:val="24"/>
          <w:szCs w:val="24"/>
        </w:rPr>
        <w:t>19</w:t>
      </w:r>
      <w:r w:rsidRPr="00BB7298">
        <w:rPr>
          <w:rFonts w:ascii="Times New Roman" w:hAnsi="Times New Roman" w:cs="Times New Roman"/>
          <w:sz w:val="24"/>
          <w:szCs w:val="24"/>
        </w:rPr>
        <w:t>. У разі переведення на іншу посаду або звільнення працівник переда</w:t>
      </w:r>
      <w:r w:rsidR="00C83632">
        <w:rPr>
          <w:rFonts w:ascii="Times New Roman" w:hAnsi="Times New Roman" w:cs="Times New Roman"/>
          <w:sz w:val="24"/>
          <w:szCs w:val="24"/>
        </w:rPr>
        <w:t xml:space="preserve">є </w:t>
      </w:r>
      <w:r w:rsidRPr="00BB7298">
        <w:rPr>
          <w:rFonts w:ascii="Times New Roman" w:hAnsi="Times New Roman" w:cs="Times New Roman"/>
          <w:sz w:val="24"/>
          <w:szCs w:val="24"/>
        </w:rPr>
        <w:t>справи іншому працівнику, визначеному безпосереднім керівником або директором.</w:t>
      </w:r>
    </w:p>
    <w:p xmlns:wp14="http://schemas.microsoft.com/office/word/2010/wordml" w:rsidRPr="00BB7298" w:rsidR="00E254FF" w:rsidP="0006125F" w:rsidRDefault="00CE7EFE" w14:paraId="3D3C2B3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Передавання справ і майна засвідчують актом, який складають у двох примірниках. Один примірник акта видають працівнику, який звільняється чи переводиться на іншу посаду, інший — зберігають у справах структурного підрозділу.</w:t>
      </w:r>
    </w:p>
    <w:p xmlns:wp14="http://schemas.microsoft.com/office/word/2010/wordml" w:rsidRPr="00BB7298" w:rsidR="00E254FF" w:rsidP="0006125F" w:rsidRDefault="00CE7EFE" w14:paraId="62E4C0F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w:t>
      </w:r>
      <w:r w:rsidRPr="00BB7298" w:rsidR="00C83632">
        <w:rPr>
          <w:rFonts w:ascii="Times New Roman" w:hAnsi="Times New Roman" w:cs="Times New Roman"/>
          <w:sz w:val="24"/>
          <w:szCs w:val="24"/>
        </w:rPr>
        <w:t>2</w:t>
      </w:r>
      <w:r w:rsidR="00C83632">
        <w:rPr>
          <w:rFonts w:ascii="Times New Roman" w:hAnsi="Times New Roman" w:cs="Times New Roman"/>
          <w:sz w:val="24"/>
          <w:szCs w:val="24"/>
        </w:rPr>
        <w:t>0</w:t>
      </w:r>
      <w:r w:rsidRPr="00BB7298">
        <w:rPr>
          <w:rFonts w:ascii="Times New Roman" w:hAnsi="Times New Roman" w:cs="Times New Roman"/>
          <w:sz w:val="24"/>
          <w:szCs w:val="24"/>
        </w:rPr>
        <w:t>. У разі звільнення відділ кадрів видає працівнику обхідний листок із переліком структурних підрозділів, керівники яких засвідч</w:t>
      </w:r>
      <w:r w:rsidR="00C83632">
        <w:rPr>
          <w:rFonts w:ascii="Times New Roman" w:hAnsi="Times New Roman" w:cs="Times New Roman"/>
          <w:sz w:val="24"/>
          <w:szCs w:val="24"/>
        </w:rPr>
        <w:t>ують</w:t>
      </w:r>
      <w:r w:rsidRPr="00BB7298">
        <w:rPr>
          <w:rFonts w:ascii="Times New Roman" w:hAnsi="Times New Roman" w:cs="Times New Roman"/>
          <w:sz w:val="24"/>
          <w:szCs w:val="24"/>
        </w:rPr>
        <w:t xml:space="preserve"> відсутність заборгованості. Працівник має здати заповнений і підписаний обхідний листок до відділу кадрів не пізніше дня звільнення.</w:t>
      </w:r>
    </w:p>
    <w:p xmlns:wp14="http://schemas.microsoft.com/office/word/2010/wordml" w:rsidRPr="00BB7298" w:rsidR="00E254FF" w:rsidP="0006125F" w:rsidRDefault="00CE7EFE" w14:paraId="230A307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2.2</w:t>
      </w:r>
      <w:r w:rsidR="00C83632">
        <w:rPr>
          <w:rFonts w:ascii="Times New Roman" w:hAnsi="Times New Roman" w:cs="Times New Roman"/>
          <w:sz w:val="24"/>
          <w:szCs w:val="24"/>
        </w:rPr>
        <w:t>1</w:t>
      </w:r>
      <w:r w:rsidRPr="00BB7298">
        <w:rPr>
          <w:rFonts w:ascii="Times New Roman" w:hAnsi="Times New Roman" w:cs="Times New Roman"/>
          <w:sz w:val="24"/>
          <w:szCs w:val="24"/>
        </w:rPr>
        <w:t>. У разі зміни матеріально відповідальної особи (звільнення, переведення, тимчасова відсутність), встановлення факту крадіжки або зловживань, псування цінностей тощо проводять інвентаризацію в порядку, встановленому наказом директора від 20.09.</w:t>
      </w:r>
      <w:r w:rsidRPr="00BB7298" w:rsidR="001E5A67">
        <w:rPr>
          <w:rFonts w:ascii="Times New Roman" w:hAnsi="Times New Roman" w:cs="Times New Roman"/>
          <w:sz w:val="24"/>
          <w:szCs w:val="24"/>
        </w:rPr>
        <w:t>20</w:t>
      </w:r>
      <w:r w:rsidR="001E5A67">
        <w:rPr>
          <w:rFonts w:ascii="Times New Roman" w:hAnsi="Times New Roman" w:cs="Times New Roman"/>
          <w:sz w:val="24"/>
          <w:szCs w:val="24"/>
        </w:rPr>
        <w:t>20</w:t>
      </w:r>
      <w:r w:rsidRPr="00BB7298" w:rsidR="001E5A67">
        <w:rPr>
          <w:rFonts w:ascii="Times New Roman" w:hAnsi="Times New Roman" w:cs="Times New Roman"/>
          <w:sz w:val="24"/>
          <w:szCs w:val="24"/>
        </w:rPr>
        <w:t xml:space="preserve"> </w:t>
      </w:r>
      <w:r w:rsidRPr="00BB7298">
        <w:rPr>
          <w:rFonts w:ascii="Times New Roman" w:hAnsi="Times New Roman" w:cs="Times New Roman"/>
          <w:sz w:val="24"/>
          <w:szCs w:val="24"/>
        </w:rPr>
        <w:t>№ 169.</w:t>
      </w:r>
    </w:p>
    <w:p xmlns:wp14="http://schemas.microsoft.com/office/word/2010/wordml" w:rsidRPr="00BB7298" w:rsidR="00777E59" w:rsidP="0006125F" w:rsidRDefault="00777E59" w14:paraId="5DAB6C7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2DBC440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3. Основні обов’язки працівника та роботодавця</w:t>
      </w:r>
    </w:p>
    <w:p xmlns:wp14="http://schemas.microsoft.com/office/word/2010/wordml" w:rsidRPr="00BB7298" w:rsidR="00E254FF" w:rsidP="0006125F" w:rsidRDefault="00CE7EFE" w14:paraId="2C4B172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 Працівник зобов’язаний:</w:t>
      </w:r>
    </w:p>
    <w:p xmlns:wp14="http://schemas.microsoft.com/office/word/2010/wordml" w:rsidRPr="00BB7298" w:rsidR="00E254FF" w:rsidP="0006125F" w:rsidRDefault="00CE7EFE" w14:paraId="6893F1A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 Сумлінно виконувати обов’язки, покладені на нього трудовим договором, цими Правилами та іншими законодавчими й нормативними актами.</w:t>
      </w:r>
    </w:p>
    <w:p xmlns:wp14="http://schemas.microsoft.com/office/word/2010/wordml" w:rsidRPr="00BB7298" w:rsidR="00E254FF" w:rsidP="0006125F" w:rsidRDefault="00CE7EFE" w14:paraId="534FC85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3.1.2. Виконувати накази, розпорядження та доручення роботодавця.</w:t>
      </w:r>
    </w:p>
    <w:p xmlns:wp14="http://schemas.microsoft.com/office/word/2010/wordml" w:rsidRPr="00BB7298" w:rsidR="00E254FF" w:rsidP="0006125F" w:rsidRDefault="00CE7EFE" w14:paraId="56F0FCA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3.1.3. Своєчасно прибувати на робоче місце та починати роботу, перебувати на робочому місці протягом робочого часу, за винятком перерв для відпочинку та харчування.</w:t>
      </w:r>
    </w:p>
    <w:p xmlns:wp14="http://schemas.microsoft.com/office/word/2010/wordml" w:rsidRPr="00BB7298" w:rsidR="00E254FF" w:rsidP="0006125F" w:rsidRDefault="00CE7EFE" w14:paraId="5162977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3.1.4. Повідомляти (за можливості — до початку робочого дня) безпосереднього керівника або відділ кадрів про причини відсутності на роботі письмово, засобами телефонного чи електронного зв’язку або іншим доступним способом. У разі недотримання працівником цієї вимоги складають акт про відсутність працівника на робочому місці.</w:t>
      </w:r>
    </w:p>
    <w:p xmlns:wp14="http://schemas.microsoft.com/office/word/2010/wordml" w:rsidRPr="00BB7298" w:rsidR="00E254FF" w:rsidP="0006125F" w:rsidRDefault="00CE7EFE" w14:paraId="6D8327A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3.1.5. Надавати листок непрацездатності до відділу кадрів у перший робочий день після закінчення тимчасової непрацездатності.</w:t>
      </w:r>
    </w:p>
    <w:p xmlns:wp14="http://schemas.microsoft.com/office/word/2010/wordml" w:rsidRPr="00BB7298" w:rsidR="00E254FF" w:rsidP="0006125F" w:rsidRDefault="00CE7EFE" w14:paraId="5A90CE5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3.1.6. Надавати на вимогу працівника відділу кадрів військово-облікові документи для звірки з даними особових карток П-2.</w:t>
      </w:r>
    </w:p>
    <w:p xmlns:wp14="http://schemas.microsoft.com/office/word/2010/wordml" w:rsidRPr="00BB7298" w:rsidR="00E254FF" w:rsidP="0006125F" w:rsidRDefault="00CE7EFE" w14:paraId="26DC635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3.1.7. </w:t>
      </w:r>
      <w:r w:rsidRPr="007A17FD" w:rsidR="007A17FD">
        <w:rPr>
          <w:rFonts w:ascii="Times New Roman" w:hAnsi="Times New Roman" w:cs="Times New Roman"/>
          <w:sz w:val="24"/>
          <w:szCs w:val="24"/>
        </w:rPr>
        <w:t>Повідомляти відділ кадрів протягом трьох робочих днів про зміну сімейного стану, місця проживання (перебування), про здобуття освіти, членство у профспілковій організації.</w:t>
      </w:r>
    </w:p>
    <w:p xmlns:wp14="http://schemas.microsoft.com/office/word/2010/wordml" w:rsidRPr="00BB7298" w:rsidR="00E254FF" w:rsidP="0006125F" w:rsidRDefault="00CE7EFE" w14:paraId="16AA681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3.1.8. Дотримуватися вимог з охорони праці, техніки безпеки, виробничої санітарії, гігієни праці та пожежної безпеки.</w:t>
      </w:r>
    </w:p>
    <w:p xmlns:wp14="http://schemas.microsoft.com/office/word/2010/wordml" w:rsidRPr="00E3498B" w:rsidR="00E3498B" w:rsidP="00E3498B" w:rsidRDefault="00E3498B" w14:paraId="4CB544B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39313B">
        <w:rPr>
          <w:rFonts w:ascii="Times New Roman" w:hAnsi="Times New Roman" w:cs="Times New Roman"/>
          <w:sz w:val="24"/>
          <w:szCs w:val="24"/>
        </w:rPr>
        <w:t>3.1.9. У разі роботи в Товаристві за сумісництвом повідомити відділ кадрів про звільнення з основного місця роботи не пізніше дня звільнення.</w:t>
      </w:r>
    </w:p>
    <w:p xmlns:wp14="http://schemas.microsoft.com/office/word/2010/wordml" w:rsidRPr="00BB7298" w:rsidR="00E254FF" w:rsidP="0006125F" w:rsidRDefault="00CE7EFE" w14:paraId="4081A16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3.1.10. Повідомляти відділ кадрів про намір достроково </w:t>
      </w:r>
      <w:r w:rsidR="00C83632">
        <w:rPr>
          <w:rFonts w:ascii="Times New Roman" w:hAnsi="Times New Roman" w:cs="Times New Roman"/>
          <w:sz w:val="24"/>
          <w:szCs w:val="24"/>
        </w:rPr>
        <w:t>припинити</w:t>
      </w:r>
      <w:r w:rsidRPr="00BB7298" w:rsidR="00C83632">
        <w:rPr>
          <w:rFonts w:ascii="Times New Roman" w:hAnsi="Times New Roman" w:cs="Times New Roman"/>
          <w:sz w:val="24"/>
          <w:szCs w:val="24"/>
        </w:rPr>
        <w:t xml:space="preserve"> </w:t>
      </w:r>
      <w:r w:rsidRPr="00BB7298">
        <w:rPr>
          <w:rFonts w:ascii="Times New Roman" w:hAnsi="Times New Roman" w:cs="Times New Roman"/>
          <w:sz w:val="24"/>
          <w:szCs w:val="24"/>
        </w:rPr>
        <w:t xml:space="preserve">відпустку для догляду за дитиною до досягнення нею трирічного (шестирічного) віку </w:t>
      </w:r>
      <w:r w:rsidRPr="00922E17" w:rsidR="00922E17">
        <w:rPr>
          <w:rFonts w:ascii="Times New Roman" w:hAnsi="Times New Roman" w:cs="Times New Roman"/>
          <w:sz w:val="24"/>
          <w:szCs w:val="24"/>
        </w:rPr>
        <w:t>не пізніш як за 10 календарних днів до дня дострокового припинення такої відпустки.</w:t>
      </w:r>
    </w:p>
    <w:p xmlns:wp14="http://schemas.microsoft.com/office/word/2010/wordml" w:rsidRPr="00BB7298" w:rsidR="00E254FF" w:rsidP="0006125F" w:rsidRDefault="00CE7EFE" w14:paraId="4F39D38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3.1.11. Вживати заходів для негайного усунення причин та умов, що перешкоджають або ускладнюють нормальну роботу (простій, аварія), і терміново повідомляти про це безпосереднього керівника.</w:t>
      </w:r>
    </w:p>
    <w:p xmlns:wp14="http://schemas.microsoft.com/office/word/2010/wordml" w:rsidRPr="00BB7298" w:rsidR="00E254FF" w:rsidP="0006125F" w:rsidRDefault="00CE7EFE" w14:paraId="0485064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3.1.12. Дбайливо ставитися до майна Товариства, раціонально витрачати електроенергію, матеріали та інші матеріальні ресурси, вживати заходів щодо запобігання шкоді, яка може бути заподіяна Товариству.</w:t>
      </w:r>
    </w:p>
    <w:p xmlns:wp14="http://schemas.microsoft.com/office/word/2010/wordml" w:rsidRPr="00BB7298" w:rsidR="00E254FF" w:rsidP="0006125F" w:rsidRDefault="00CE7EFE" w14:paraId="7D3B737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3.1.13. Відшкодувати шкоду, заподіяну майну роботодавця винними діями під час виконання трудових обов’язків, у розмірі та в порядку, встановленому законодавством.</w:t>
      </w:r>
    </w:p>
    <w:p xmlns:wp14="http://schemas.microsoft.com/office/word/2010/wordml" w:rsidRPr="00BB7298" w:rsidR="00E254FF" w:rsidP="0006125F" w:rsidRDefault="00CE7EFE" w14:paraId="40B822A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3.1.14. Не розголошувати комерційну та конфіденційну інформацію, яка стала відома під час виконання трудових обов’язків.</w:t>
      </w:r>
    </w:p>
    <w:p xmlns:wp14="http://schemas.microsoft.com/office/word/2010/wordml" w:rsidRPr="00BB7298" w:rsidR="00E254FF" w:rsidP="0006125F" w:rsidRDefault="00CE7EFE" w14:paraId="0691419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3.1.15. З повагою ставитися до колег, сприяти створенню позитивного психологічного клімату в колективі, підтримувати доброзичливі відносини з колегами, уникати дій, що заважають нормальній роботі колег, ображають їх, принижують честь і гідність, порушують роботу Товариства, дотримуватися правил ділового етикету у взаєминах з колегами, клієнтами та відвідувачами.</w:t>
      </w:r>
    </w:p>
    <w:p xmlns:wp14="http://schemas.microsoft.com/office/word/2010/wordml" w:rsidRPr="00BB7298" w:rsidR="00E254FF" w:rsidP="0006125F" w:rsidRDefault="00CE7EFE" w14:paraId="544F2D5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3.1.16. Дотримуватися чистоти й порядку на робочому місці та на території Товариства.</w:t>
      </w:r>
    </w:p>
    <w:p xmlns:wp14="http://schemas.microsoft.com/office/word/2010/wordml" w:rsidR="00E254FF" w:rsidP="0006125F" w:rsidRDefault="00CE7EFE" w14:paraId="02A069E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3.1.17. Зачиняти вікна та двері кабінету, вимикати світло</w:t>
      </w:r>
      <w:r w:rsidR="00922E17">
        <w:rPr>
          <w:rFonts w:ascii="Times New Roman" w:hAnsi="Times New Roman" w:cs="Times New Roman"/>
          <w:sz w:val="24"/>
          <w:szCs w:val="24"/>
        </w:rPr>
        <w:t xml:space="preserve"> та кондиціонер</w:t>
      </w:r>
      <w:r w:rsidRPr="00BB7298">
        <w:rPr>
          <w:rFonts w:ascii="Times New Roman" w:hAnsi="Times New Roman" w:cs="Times New Roman"/>
          <w:sz w:val="24"/>
          <w:szCs w:val="24"/>
        </w:rPr>
        <w:t xml:space="preserve"> в кінці робочого дня.</w:t>
      </w:r>
    </w:p>
    <w:p xmlns:wp14="http://schemas.microsoft.com/office/word/2010/wordml" w:rsidRPr="0092640C" w:rsidR="0092640C" w:rsidP="0092640C" w:rsidRDefault="0092640C" w14:paraId="6DAD979B" wp14:textId="77777777">
      <w:pPr>
        <w:shd w:val="clear" w:color="auto" w:fill="FFFFFF"/>
        <w:rPr>
          <w:rFonts w:ascii="Times New Roman" w:hAnsi="Times New Roman" w:cs="Times New Roman"/>
          <w:color w:val="000000"/>
          <w:lang w:eastAsia="ru-RU"/>
        </w:rPr>
      </w:pPr>
      <w:r w:rsidRPr="0092640C">
        <w:rPr>
          <w:rFonts w:ascii="Times New Roman" w:hAnsi="Times New Roman" w:cs="Times New Roman"/>
          <w:color w:val="000000"/>
          <w:bdr w:val="none" w:color="auto" w:sz="0" w:space="0" w:frame="1"/>
          <w:lang w:eastAsia="ru-RU"/>
        </w:rPr>
        <w:t xml:space="preserve">3.1.18. Повідомляти письмово відділ кадрів про намір пройти обстеження та здати кров не пізніш як за один робочий день до дня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Форма повідомлення — письмова заява (п. 2 ч. 2 ст. 12 Закону України «Про безпеку та якість донорської крові та компонентів крові» від 30.09.2020 № 931-IX</w:t>
      </w:r>
      <w:r>
        <w:rPr>
          <w:rFonts w:ascii="Times New Roman" w:hAnsi="Times New Roman" w:cs="Times New Roman"/>
          <w:color w:val="000000"/>
          <w:bdr w:val="none" w:color="auto" w:sz="0" w:space="0" w:frame="1"/>
          <w:lang w:eastAsia="ru-RU"/>
        </w:rPr>
        <w:t xml:space="preserve">). </w:t>
      </w:r>
      <w:r w:rsidRPr="0092640C">
        <w:rPr>
          <w:rFonts w:ascii="Times New Roman" w:hAnsi="Times New Roman" w:cs="Times New Roman"/>
          <w:color w:val="000000"/>
          <w:bdr w:val="none" w:color="auto" w:sz="0" w:space="0" w:frame="1"/>
          <w:lang w:eastAsia="ru-RU"/>
        </w:rPr>
        <w:t>У заяві працівник вказує: </w:t>
      </w:r>
    </w:p>
    <w:p xmlns:wp14="http://schemas.microsoft.com/office/word/2010/wordml" w:rsidRPr="0092640C" w:rsidR="0092640C" w:rsidP="0092640C" w:rsidRDefault="0092640C" w14:paraId="00E81D6E" wp14:textId="77777777">
      <w:pPr>
        <w:numPr>
          <w:ilvl w:val="0"/>
          <w:numId w:val="20"/>
        </w:numPr>
        <w:shd w:val="clear" w:color="auto" w:fill="FFFFFF"/>
        <w:ind w:left="697" w:hanging="357"/>
        <w:rPr>
          <w:rFonts w:ascii="Times New Roman" w:hAnsi="Times New Roman" w:cs="Times New Roman"/>
          <w:color w:val="000000"/>
          <w:lang w:eastAsia="ru-RU"/>
        </w:rPr>
      </w:pPr>
      <w:r w:rsidRPr="0092640C">
        <w:rPr>
          <w:rFonts w:ascii="Times New Roman" w:hAnsi="Times New Roman" w:cs="Times New Roman"/>
          <w:color w:val="000000"/>
          <w:bdr w:val="none" w:color="auto" w:sz="0" w:space="0" w:frame="1"/>
          <w:lang w:eastAsia="ru-RU"/>
        </w:rPr>
        <w:t xml:space="preserve">коли надасть довідку за формою № 435/о «Довідка щодо надання донорам пільг», що підтвердить факт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xml:space="preserve">, наприклад, першого робочого дня після дня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xml:space="preserve"> крові;</w:t>
      </w:r>
    </w:p>
    <w:p xmlns:wp14="http://schemas.microsoft.com/office/word/2010/wordml" w:rsidRPr="0092640C" w:rsidR="0092640C" w:rsidP="0092640C" w:rsidRDefault="0092640C" w14:paraId="66A1BF7D" wp14:textId="77777777">
      <w:pPr>
        <w:numPr>
          <w:ilvl w:val="0"/>
          <w:numId w:val="20"/>
        </w:numPr>
        <w:shd w:val="clear" w:color="auto" w:fill="FFFFFF"/>
        <w:ind w:left="697" w:hanging="357"/>
        <w:rPr>
          <w:rFonts w:ascii="Times New Roman" w:hAnsi="Times New Roman" w:cs="Times New Roman"/>
          <w:color w:val="000000"/>
          <w:bdr w:val="none" w:color="auto" w:sz="0" w:space="0" w:frame="1"/>
          <w:lang w:eastAsia="ru-RU"/>
        </w:rPr>
      </w:pPr>
      <w:r w:rsidRPr="0092640C">
        <w:rPr>
          <w:rFonts w:ascii="Times New Roman" w:hAnsi="Times New Roman" w:cs="Times New Roman"/>
          <w:color w:val="000000"/>
          <w:bdr w:val="none" w:color="auto" w:sz="0" w:space="0" w:frame="1"/>
          <w:lang w:eastAsia="ru-RU"/>
        </w:rPr>
        <w:t xml:space="preserve">коли бажає отримати день відпочинку — безпосередньо після дня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xml:space="preserve"> аб</w:t>
      </w:r>
      <w:r>
        <w:rPr>
          <w:rFonts w:ascii="Times New Roman" w:hAnsi="Times New Roman" w:cs="Times New Roman"/>
          <w:color w:val="000000"/>
          <w:bdr w:val="none" w:color="auto" w:sz="0" w:space="0" w:frame="1"/>
          <w:lang w:eastAsia="ru-RU"/>
        </w:rPr>
        <w:t>о разом із щорічною відпусткою.</w:t>
      </w:r>
    </w:p>
    <w:p xmlns:wp14="http://schemas.microsoft.com/office/word/2010/wordml" w:rsidRPr="0092640C" w:rsidR="0092640C" w:rsidP="0092640C" w:rsidRDefault="0092640C" w14:paraId="4633D77A" wp14:textId="77777777">
      <w:pPr>
        <w:shd w:val="clear" w:color="auto" w:fill="FFFFFF"/>
        <w:rPr>
          <w:rFonts w:ascii="Times New Roman" w:hAnsi="Times New Roman" w:cs="Times New Roman"/>
          <w:color w:val="000000"/>
          <w:bdr w:val="none" w:color="auto" w:sz="0" w:space="0" w:frame="1"/>
          <w:lang w:eastAsia="ru-RU"/>
        </w:rPr>
      </w:pPr>
      <w:r w:rsidRPr="0092640C">
        <w:rPr>
          <w:rFonts w:ascii="Times New Roman" w:hAnsi="Times New Roman" w:cs="Times New Roman"/>
          <w:color w:val="000000"/>
          <w:bdr w:val="none" w:color="auto" w:sz="0" w:space="0" w:frame="1"/>
          <w:lang w:eastAsia="ru-RU"/>
        </w:rPr>
        <w:t xml:space="preserve">Якщо медичне обстеження виявить протипоказання для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працівник отримає оплату за день обстеження</w:t>
      </w:r>
      <w:r>
        <w:rPr>
          <w:rFonts w:ascii="Times New Roman" w:hAnsi="Times New Roman" w:cs="Times New Roman"/>
          <w:color w:val="000000"/>
          <w:bdr w:val="none" w:color="auto" w:sz="0" w:space="0" w:frame="1"/>
          <w:lang w:eastAsia="ru-RU"/>
        </w:rPr>
        <w:t>, зважаючи на середній заробіток</w:t>
      </w:r>
      <w:r w:rsidRPr="0092640C">
        <w:rPr>
          <w:rFonts w:ascii="Times New Roman" w:hAnsi="Times New Roman" w:cs="Times New Roman"/>
          <w:color w:val="000000"/>
          <w:bdr w:val="none" w:color="auto" w:sz="0" w:space="0" w:frame="1"/>
          <w:lang w:eastAsia="ru-RU"/>
        </w:rPr>
        <w:t>, проте день відпочинку працівник</w:t>
      </w:r>
      <w:r>
        <w:rPr>
          <w:rFonts w:ascii="Times New Roman" w:hAnsi="Times New Roman" w:cs="Times New Roman"/>
          <w:color w:val="000000"/>
          <w:bdr w:val="none" w:color="auto" w:sz="0" w:space="0" w:frame="1"/>
          <w:lang w:eastAsia="ru-RU"/>
        </w:rPr>
        <w:t>ові</w:t>
      </w:r>
      <w:r w:rsidRPr="0092640C">
        <w:rPr>
          <w:rFonts w:ascii="Times New Roman" w:hAnsi="Times New Roman" w:cs="Times New Roman"/>
          <w:color w:val="000000"/>
          <w:bdr w:val="none" w:color="auto" w:sz="0" w:space="0" w:frame="1"/>
          <w:lang w:eastAsia="ru-RU"/>
        </w:rPr>
        <w:t xml:space="preserve"> не надаватим</w:t>
      </w:r>
      <w:r>
        <w:rPr>
          <w:rFonts w:ascii="Times New Roman" w:hAnsi="Times New Roman" w:cs="Times New Roman"/>
          <w:color w:val="000000"/>
          <w:bdr w:val="none" w:color="auto" w:sz="0" w:space="0" w:frame="1"/>
          <w:lang w:eastAsia="ru-RU"/>
        </w:rPr>
        <w:t>уть</w:t>
      </w:r>
      <w:r w:rsidRPr="0092640C">
        <w:rPr>
          <w:rFonts w:ascii="Times New Roman" w:hAnsi="Times New Roman" w:cs="Times New Roman"/>
          <w:color w:val="000000"/>
          <w:bdr w:val="none" w:color="auto" w:sz="0" w:space="0" w:frame="1"/>
          <w:lang w:eastAsia="ru-RU"/>
        </w:rPr>
        <w:t xml:space="preserve">. Якщо працівник планував узяти день відпочинку одразу після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має вийти на роботу і надати довідку за формою № 436/о «Довідка щодо обстеження донора».</w:t>
      </w:r>
    </w:p>
    <w:p xmlns:wp14="http://schemas.microsoft.com/office/word/2010/wordml" w:rsidRPr="00865C40" w:rsidR="0092640C" w:rsidP="0092640C" w:rsidRDefault="0092640C" w14:paraId="2176149F" wp14:textId="77777777">
      <w:pPr>
        <w:shd w:val="clear" w:color="auto" w:fill="FFFFFF"/>
        <w:rPr>
          <w:rFonts w:ascii="Times New Roman" w:hAnsi="Times New Roman" w:cs="Times New Roman"/>
          <w:color w:val="000000"/>
          <w:lang w:eastAsia="ru-RU"/>
        </w:rPr>
      </w:pPr>
      <w:r w:rsidRPr="0092640C">
        <w:rPr>
          <w:rFonts w:ascii="Times New Roman" w:hAnsi="Times New Roman" w:cs="Times New Roman"/>
          <w:color w:val="000000"/>
          <w:bdr w:val="none" w:color="auto" w:sz="0" w:space="0" w:frame="1"/>
          <w:lang w:eastAsia="ru-RU"/>
        </w:rPr>
        <w:t xml:space="preserve">3.1.19. У разі </w:t>
      </w:r>
      <w:proofErr w:type="spellStart"/>
      <w:r w:rsidRPr="0092640C">
        <w:rPr>
          <w:rFonts w:ascii="Times New Roman" w:hAnsi="Times New Roman" w:cs="Times New Roman"/>
          <w:color w:val="000000"/>
          <w:bdr w:val="none" w:color="auto" w:sz="0" w:space="0" w:frame="1"/>
          <w:lang w:eastAsia="ru-RU"/>
        </w:rPr>
        <w:t>донації</w:t>
      </w:r>
      <w:proofErr w:type="spellEnd"/>
      <w:r w:rsidRPr="0092640C">
        <w:rPr>
          <w:rFonts w:ascii="Times New Roman" w:hAnsi="Times New Roman" w:cs="Times New Roman"/>
          <w:color w:val="000000"/>
          <w:bdr w:val="none" w:color="auto" w:sz="0" w:space="0" w:frame="1"/>
          <w:lang w:eastAsia="ru-RU"/>
        </w:rPr>
        <w:t xml:space="preserve"> крові та (або) її компонентів під час щорічної основної або щорічної додаткової відпусток надавати у відділ кадрів довідку за формою № 435/о «Довідка щодо надання донорам пільг» до закінчення щорічної відпустки.</w:t>
      </w:r>
    </w:p>
    <w:p xmlns:wp14="http://schemas.microsoft.com/office/word/2010/wordml" w:rsidRPr="00B41C29" w:rsidR="00B41C29" w:rsidP="0092640C" w:rsidRDefault="00B41C29" w14:paraId="6CA876C9" wp14:textId="77777777">
      <w:pPr>
        <w:pStyle w:val="a5"/>
        <w:spacing w:before="0" w:beforeAutospacing="0" w:after="0" w:afterAutospacing="0"/>
        <w:rPr>
          <w:rFonts w:ascii="Times New Roman" w:hAnsi="Times New Roman" w:cs="Times New Roman"/>
          <w:sz w:val="24"/>
          <w:szCs w:val="24"/>
        </w:rPr>
      </w:pPr>
      <w:r w:rsidRPr="00B41C29">
        <w:rPr>
          <w:rFonts w:ascii="Times New Roman" w:hAnsi="Times New Roman" w:cs="Times New Roman"/>
          <w:sz w:val="24"/>
          <w:szCs w:val="24"/>
        </w:rPr>
        <w:t xml:space="preserve">3.2. Працівники, які спілкуються з клієнтами </w:t>
      </w:r>
      <w:r w:rsidR="00922E17">
        <w:rPr>
          <w:rFonts w:ascii="Times New Roman" w:hAnsi="Times New Roman" w:cs="Times New Roman"/>
          <w:sz w:val="24"/>
          <w:szCs w:val="24"/>
        </w:rPr>
        <w:t xml:space="preserve">чи </w:t>
      </w:r>
      <w:r w:rsidRPr="00B41C29">
        <w:rPr>
          <w:rFonts w:ascii="Times New Roman" w:hAnsi="Times New Roman" w:cs="Times New Roman"/>
          <w:sz w:val="24"/>
          <w:szCs w:val="24"/>
        </w:rPr>
        <w:t>представляють підприємство, дотриму</w:t>
      </w:r>
      <w:r w:rsidR="00922E17">
        <w:rPr>
          <w:rFonts w:ascii="Times New Roman" w:hAnsi="Times New Roman" w:cs="Times New Roman"/>
          <w:sz w:val="24"/>
          <w:szCs w:val="24"/>
        </w:rPr>
        <w:t>ють</w:t>
      </w:r>
      <w:r w:rsidRPr="00B41C29">
        <w:rPr>
          <w:rFonts w:ascii="Times New Roman" w:hAnsi="Times New Roman" w:cs="Times New Roman"/>
          <w:sz w:val="24"/>
          <w:szCs w:val="24"/>
        </w:rPr>
        <w:t xml:space="preserve"> ділового стилю в одязі. Базові предме</w:t>
      </w:r>
      <w:r w:rsidR="0092640C">
        <w:rPr>
          <w:rFonts w:ascii="Times New Roman" w:hAnsi="Times New Roman" w:cs="Times New Roman"/>
          <w:sz w:val="24"/>
          <w:szCs w:val="24"/>
        </w:rPr>
        <w:t>ти одягу для чоловіків — ділові</w:t>
      </w:r>
      <w:r w:rsidR="00922E17">
        <w:rPr>
          <w:rFonts w:ascii="Times New Roman" w:hAnsi="Times New Roman" w:cs="Times New Roman"/>
          <w:sz w:val="24"/>
          <w:szCs w:val="24"/>
        </w:rPr>
        <w:t xml:space="preserve"> </w:t>
      </w:r>
      <w:r w:rsidRPr="00B41C29">
        <w:rPr>
          <w:rFonts w:ascii="Times New Roman" w:hAnsi="Times New Roman" w:cs="Times New Roman"/>
          <w:sz w:val="24"/>
          <w:szCs w:val="24"/>
        </w:rPr>
        <w:t xml:space="preserve">костюми, краватки, сорочки, трикотажні вироби (пуловери, жилети) класичних фасонів, неяскравих, переважно темних тонів. Для жінок — ділові костюми зі спідницею або штанами (довжина спідниці — до середини коліна або за коліно); сукні класичних фасонів; трикотажні вироби (пуловери, жилети) класичних фасонів; класичні туфлі із закритим носком і п’яткою на невисоких підборах; колготи або панчохи (без візерунка) — незалежно від пори року. Вимоги до </w:t>
      </w:r>
      <w:proofErr w:type="spellStart"/>
      <w:r w:rsidRPr="00B41C29">
        <w:rPr>
          <w:rFonts w:ascii="Times New Roman" w:hAnsi="Times New Roman" w:cs="Times New Roman"/>
          <w:sz w:val="24"/>
          <w:szCs w:val="24"/>
        </w:rPr>
        <w:t>візажу</w:t>
      </w:r>
      <w:proofErr w:type="spellEnd"/>
      <w:r w:rsidRPr="00B41C29">
        <w:rPr>
          <w:rFonts w:ascii="Times New Roman" w:hAnsi="Times New Roman" w:cs="Times New Roman"/>
          <w:sz w:val="24"/>
          <w:szCs w:val="24"/>
        </w:rPr>
        <w:t>: стриманий макіяж, манікюр</w:t>
      </w:r>
      <w:r w:rsidR="00922E17">
        <w:rPr>
          <w:rFonts w:ascii="Times New Roman" w:hAnsi="Times New Roman" w:cs="Times New Roman"/>
          <w:sz w:val="24"/>
          <w:szCs w:val="24"/>
        </w:rPr>
        <w:t xml:space="preserve"> світлого неяскравого кольору</w:t>
      </w:r>
      <w:r w:rsidRPr="00B41C29">
        <w:rPr>
          <w:rFonts w:ascii="Times New Roman" w:hAnsi="Times New Roman" w:cs="Times New Roman"/>
          <w:sz w:val="24"/>
          <w:szCs w:val="24"/>
        </w:rPr>
        <w:t>, акуратна зачіска. Парфуми — помірно.</w:t>
      </w:r>
    </w:p>
    <w:p xmlns:wp14="http://schemas.microsoft.com/office/word/2010/wordml" w:rsidRPr="00B41C29" w:rsidR="00B41C29" w:rsidP="00B41C29" w:rsidRDefault="00B41C29" w14:paraId="509A7121" wp14:textId="77777777">
      <w:pPr>
        <w:pStyle w:val="a5"/>
        <w:spacing w:before="0" w:beforeAutospacing="0" w:after="125" w:afterAutospacing="0"/>
        <w:rPr>
          <w:rFonts w:ascii="Times New Roman" w:hAnsi="Times New Roman" w:cs="Times New Roman"/>
          <w:sz w:val="24"/>
          <w:szCs w:val="24"/>
        </w:rPr>
      </w:pPr>
      <w:r w:rsidRPr="00B41C29">
        <w:rPr>
          <w:rFonts w:ascii="Times New Roman" w:hAnsi="Times New Roman" w:cs="Times New Roman"/>
          <w:sz w:val="24"/>
          <w:szCs w:val="24"/>
        </w:rPr>
        <w:t>Працівник</w:t>
      </w:r>
      <w:r w:rsidR="00922E17">
        <w:rPr>
          <w:rFonts w:ascii="Times New Roman" w:hAnsi="Times New Roman" w:cs="Times New Roman"/>
          <w:sz w:val="24"/>
          <w:szCs w:val="24"/>
        </w:rPr>
        <w:t>и</w:t>
      </w:r>
      <w:r w:rsidRPr="00B41C29">
        <w:rPr>
          <w:rFonts w:ascii="Times New Roman" w:hAnsi="Times New Roman" w:cs="Times New Roman"/>
          <w:sz w:val="24"/>
          <w:szCs w:val="24"/>
        </w:rPr>
        <w:t xml:space="preserve"> бек-офісу мож</w:t>
      </w:r>
      <w:r w:rsidR="00922E17">
        <w:rPr>
          <w:rFonts w:ascii="Times New Roman" w:hAnsi="Times New Roman" w:cs="Times New Roman"/>
          <w:sz w:val="24"/>
          <w:szCs w:val="24"/>
        </w:rPr>
        <w:t>ут</w:t>
      </w:r>
      <w:r w:rsidR="001E5A67">
        <w:rPr>
          <w:rFonts w:ascii="Times New Roman" w:hAnsi="Times New Roman" w:cs="Times New Roman"/>
          <w:sz w:val="24"/>
          <w:szCs w:val="24"/>
        </w:rPr>
        <w:t>ь</w:t>
      </w:r>
      <w:r w:rsidRPr="00B41C29">
        <w:rPr>
          <w:rFonts w:ascii="Times New Roman" w:hAnsi="Times New Roman" w:cs="Times New Roman"/>
          <w:sz w:val="24"/>
          <w:szCs w:val="24"/>
        </w:rPr>
        <w:t xml:space="preserve"> носити повсякденний одяг стилю </w:t>
      </w:r>
      <w:proofErr w:type="spellStart"/>
      <w:r w:rsidRPr="00B41C29">
        <w:rPr>
          <w:rFonts w:ascii="Times New Roman" w:hAnsi="Times New Roman" w:cs="Times New Roman"/>
          <w:sz w:val="24"/>
          <w:szCs w:val="24"/>
        </w:rPr>
        <w:t>casual</w:t>
      </w:r>
      <w:proofErr w:type="spellEnd"/>
      <w:r w:rsidRPr="00B41C29">
        <w:rPr>
          <w:rFonts w:ascii="Times New Roman" w:hAnsi="Times New Roman" w:cs="Times New Roman"/>
          <w:sz w:val="24"/>
          <w:szCs w:val="24"/>
        </w:rPr>
        <w:t>. У п’ятниц</w:t>
      </w:r>
      <w:r w:rsidR="00922E17">
        <w:rPr>
          <w:rFonts w:ascii="Times New Roman" w:hAnsi="Times New Roman" w:cs="Times New Roman"/>
          <w:sz w:val="24"/>
          <w:szCs w:val="24"/>
        </w:rPr>
        <w:t>ю</w:t>
      </w:r>
      <w:r w:rsidRPr="00B41C29">
        <w:rPr>
          <w:rFonts w:ascii="Times New Roman" w:hAnsi="Times New Roman" w:cs="Times New Roman"/>
          <w:sz w:val="24"/>
          <w:szCs w:val="24"/>
        </w:rPr>
        <w:t xml:space="preserve"> дозволена вільна форма одягу. </w:t>
      </w:r>
      <w:r w:rsidR="00922E17">
        <w:rPr>
          <w:rFonts w:ascii="Times New Roman" w:hAnsi="Times New Roman" w:cs="Times New Roman"/>
          <w:sz w:val="24"/>
          <w:szCs w:val="24"/>
        </w:rPr>
        <w:t xml:space="preserve">Заборонено одягати прозорий одяг, з відкритими </w:t>
      </w:r>
      <w:proofErr w:type="spellStart"/>
      <w:r w:rsidR="00922E17">
        <w:rPr>
          <w:rFonts w:ascii="Times New Roman" w:hAnsi="Times New Roman" w:cs="Times New Roman"/>
          <w:sz w:val="24"/>
          <w:szCs w:val="24"/>
        </w:rPr>
        <w:t>плечима</w:t>
      </w:r>
      <w:proofErr w:type="spellEnd"/>
      <w:r w:rsidR="00922E17">
        <w:rPr>
          <w:rFonts w:ascii="Times New Roman" w:hAnsi="Times New Roman" w:cs="Times New Roman"/>
          <w:sz w:val="24"/>
          <w:szCs w:val="24"/>
        </w:rPr>
        <w:t xml:space="preserve"> та шорти</w:t>
      </w:r>
      <w:r w:rsidR="002E3385">
        <w:rPr>
          <w:rFonts w:ascii="Times New Roman" w:hAnsi="Times New Roman" w:cs="Times New Roman"/>
          <w:sz w:val="24"/>
          <w:szCs w:val="24"/>
          <w:lang w:val="ru-RU"/>
        </w:rPr>
        <w:t xml:space="preserve"> (</w:t>
      </w:r>
      <w:r w:rsidR="00922E17">
        <w:rPr>
          <w:rFonts w:ascii="Times New Roman" w:hAnsi="Times New Roman" w:cs="Times New Roman"/>
          <w:sz w:val="24"/>
          <w:szCs w:val="24"/>
        </w:rPr>
        <w:t>спідниці</w:t>
      </w:r>
      <w:r w:rsidR="002E3385">
        <w:rPr>
          <w:rFonts w:ascii="Times New Roman" w:hAnsi="Times New Roman" w:cs="Times New Roman"/>
          <w:sz w:val="24"/>
          <w:szCs w:val="24"/>
          <w:lang w:val="ru-RU"/>
        </w:rPr>
        <w:t>)</w:t>
      </w:r>
      <w:r w:rsidR="00922E17">
        <w:rPr>
          <w:rFonts w:ascii="Times New Roman" w:hAnsi="Times New Roman" w:cs="Times New Roman"/>
          <w:sz w:val="24"/>
          <w:szCs w:val="24"/>
        </w:rPr>
        <w:t xml:space="preserve"> вище коліна.</w:t>
      </w:r>
    </w:p>
    <w:p xmlns:wp14="http://schemas.microsoft.com/office/word/2010/wordml" w:rsidRPr="00B41C29" w:rsidR="00B41C29" w:rsidP="00B41C29" w:rsidRDefault="00B41C29" w14:paraId="63E909F7" wp14:textId="77777777">
      <w:pPr>
        <w:pStyle w:val="a5"/>
        <w:spacing w:before="0" w:beforeAutospacing="0" w:after="125" w:afterAutospacing="0"/>
        <w:rPr>
          <w:rFonts w:ascii="Times New Roman" w:hAnsi="Times New Roman" w:cs="Times New Roman"/>
          <w:sz w:val="24"/>
          <w:szCs w:val="24"/>
        </w:rPr>
      </w:pPr>
      <w:r w:rsidRPr="00B41C29">
        <w:rPr>
          <w:rFonts w:ascii="Times New Roman" w:hAnsi="Times New Roman" w:cs="Times New Roman"/>
          <w:sz w:val="24"/>
          <w:szCs w:val="24"/>
        </w:rPr>
        <w:t>Вільну форму одягу не можна носити працівникам, яких з метою безпеки роботи або технологічних процесів законодавство зобов’язує носити спецодяг, спецвзуття та засоби індивідуального захисту.</w:t>
      </w:r>
    </w:p>
    <w:p xmlns:wp14="http://schemas.microsoft.com/office/word/2010/wordml" w:rsidRPr="00B41C29" w:rsidR="00B41C29" w:rsidP="00B41C29" w:rsidRDefault="00B41C29" w14:paraId="024CF8D7" wp14:textId="77777777">
      <w:pPr>
        <w:pStyle w:val="a5"/>
        <w:spacing w:before="0" w:beforeAutospacing="0" w:after="125" w:afterAutospacing="0"/>
        <w:rPr>
          <w:rFonts w:ascii="Times New Roman" w:hAnsi="Times New Roman" w:cs="Times New Roman"/>
          <w:sz w:val="24"/>
          <w:szCs w:val="24"/>
        </w:rPr>
      </w:pPr>
      <w:r w:rsidRPr="00B41C29">
        <w:rPr>
          <w:rFonts w:ascii="Times New Roman" w:hAnsi="Times New Roman" w:cs="Times New Roman"/>
          <w:sz w:val="24"/>
          <w:szCs w:val="24"/>
        </w:rPr>
        <w:t>3.3. Директор зобов’язаний:</w:t>
      </w:r>
    </w:p>
    <w:p xmlns:wp14="http://schemas.microsoft.com/office/word/2010/wordml" w:rsidRPr="00B41C29" w:rsidR="00B41C29" w:rsidP="00B41C29" w:rsidRDefault="00B41C29" w14:paraId="49CEBD65" wp14:textId="77777777">
      <w:pPr>
        <w:pStyle w:val="a5"/>
        <w:spacing w:before="0" w:beforeAutospacing="0" w:after="125" w:afterAutospacing="0"/>
        <w:rPr>
          <w:rFonts w:ascii="Times New Roman" w:hAnsi="Times New Roman" w:cs="Times New Roman"/>
          <w:sz w:val="24"/>
          <w:szCs w:val="24"/>
        </w:rPr>
      </w:pPr>
      <w:r w:rsidRPr="00B41C29">
        <w:rPr>
          <w:rFonts w:ascii="Times New Roman" w:hAnsi="Times New Roman" w:cs="Times New Roman"/>
          <w:sz w:val="24"/>
          <w:szCs w:val="24"/>
        </w:rPr>
        <w:t>3.3.1. Ознайомлювати працівників із Правилами, колективним договором та посадовою (робочою) інструкцією.</w:t>
      </w:r>
    </w:p>
    <w:p xmlns:wp14="http://schemas.microsoft.com/office/word/2010/wordml" w:rsidRPr="00B41C29" w:rsidR="00B41C29" w:rsidP="00B41C29" w:rsidRDefault="00B41C29" w14:paraId="3E9DED04" wp14:textId="77777777">
      <w:pPr>
        <w:pStyle w:val="a5"/>
        <w:spacing w:before="0" w:beforeAutospacing="0" w:after="125" w:afterAutospacing="0"/>
        <w:rPr>
          <w:rFonts w:ascii="Times New Roman" w:hAnsi="Times New Roman" w:cs="Times New Roman"/>
          <w:sz w:val="24"/>
          <w:szCs w:val="24"/>
        </w:rPr>
      </w:pPr>
      <w:r w:rsidRPr="00B41C29">
        <w:rPr>
          <w:rFonts w:ascii="Times New Roman" w:hAnsi="Times New Roman" w:cs="Times New Roman"/>
          <w:sz w:val="24"/>
          <w:szCs w:val="24"/>
        </w:rPr>
        <w:t>3.3.2. Забезпечувати працівників робочими місцями та роботою згідно з умовами трудового договору.</w:t>
      </w:r>
    </w:p>
    <w:p xmlns:wp14="http://schemas.microsoft.com/office/word/2010/wordml" w:rsidRPr="00BB7298" w:rsidR="00E254FF" w:rsidP="00B41C29" w:rsidRDefault="00B41C29" w14:paraId="2715263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41C29">
        <w:rPr>
          <w:rFonts w:ascii="Times New Roman" w:hAnsi="Times New Roman" w:cs="Times New Roman"/>
          <w:sz w:val="24"/>
          <w:szCs w:val="24"/>
        </w:rPr>
        <w:t>3.3.3. Забезпечувати робочі місця матеріальними та енергетичними ресурсами, необхідними засобами, обладнанням та приладами, а працівників — спецодягом, спецвзуттям та засобами індивідуального захисту відповідно до законодавства.</w:t>
      </w:r>
    </w:p>
    <w:p xmlns:wp14="http://schemas.microsoft.com/office/word/2010/wordml" w:rsidRPr="00BB7298" w:rsidR="00E254FF" w:rsidP="0006125F" w:rsidRDefault="00CE7EFE" w14:paraId="07B9CF4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3.3.4. Організовувати своєчасний інструктаж працівників щодо вимог охорони праці, пожежної безпеки та інших правил безпеки праці.</w:t>
      </w:r>
    </w:p>
    <w:p xmlns:wp14="http://schemas.microsoft.com/office/word/2010/wordml" w:rsidRPr="00BB7298" w:rsidR="00E254FF" w:rsidP="0006125F" w:rsidRDefault="00CE7EFE" w14:paraId="4926488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3.3.5. Вживати заходів для профілактики виробничого травматизму, професійних та інших захворювань працівників.</w:t>
      </w:r>
    </w:p>
    <w:p xmlns:wp14="http://schemas.microsoft.com/office/word/2010/wordml" w:rsidRPr="00BB7298" w:rsidR="00E254FF" w:rsidP="0006125F" w:rsidRDefault="00CE7EFE" w14:paraId="382294F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3.3.6. У випадках, передбачених законодавством, надавати пільги та компенсації за особливий характер праці (щорічні додаткові відпустки тощо).</w:t>
      </w:r>
    </w:p>
    <w:p xmlns:wp14="http://schemas.microsoft.com/office/word/2010/wordml" w:rsidRPr="00BB7298" w:rsidR="00E254FF" w:rsidP="0006125F" w:rsidRDefault="00CE7EFE" w14:paraId="28DE3AC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3.3.7. Видавати заробітну плату у встановлені законодавством та колективним договором терміни.</w:t>
      </w:r>
    </w:p>
    <w:p xmlns:wp14="http://schemas.microsoft.com/office/word/2010/wordml" w:rsidRPr="00BB7298" w:rsidR="00E254FF" w:rsidP="0006125F" w:rsidRDefault="00CE7EFE" w14:paraId="6FA3E12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3.3.8. Надавати </w:t>
      </w:r>
      <w:r w:rsidR="00922E17">
        <w:rPr>
          <w:rFonts w:ascii="Times New Roman" w:hAnsi="Times New Roman" w:cs="Times New Roman"/>
          <w:sz w:val="24"/>
          <w:szCs w:val="24"/>
        </w:rPr>
        <w:t xml:space="preserve">безоплатно </w:t>
      </w:r>
      <w:r w:rsidRPr="00BB7298">
        <w:rPr>
          <w:rFonts w:ascii="Times New Roman" w:hAnsi="Times New Roman" w:cs="Times New Roman"/>
          <w:sz w:val="24"/>
          <w:szCs w:val="24"/>
        </w:rPr>
        <w:t>працівникам на їх вимогу повну та достовірну інформацію стосовно їхньої трудової діяльності, а також копії документів, які містять персональні дані щодо них.</w:t>
      </w:r>
    </w:p>
    <w:p xmlns:wp14="http://schemas.microsoft.com/office/word/2010/wordml" w:rsidRPr="00BB7298" w:rsidR="00E254FF" w:rsidP="0006125F" w:rsidRDefault="00CE7EFE" w14:paraId="6420CFC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3.3.9. Забезпечувати захист персональних даних працівників у порядку, встановленому законодавством. На вимогу працівника ознайомлювати його з персональними даними.</w:t>
      </w:r>
    </w:p>
    <w:p xmlns:wp14="http://schemas.microsoft.com/office/word/2010/wordml" w:rsidRPr="00BB7298" w:rsidR="00E254FF" w:rsidP="0006125F" w:rsidRDefault="00CE7EFE" w14:paraId="6D80D50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3.3.10. Забезпечувати своєчасний ремонт обладнання на робочих місцях.</w:t>
      </w:r>
    </w:p>
    <w:p xmlns:wp14="http://schemas.microsoft.com/office/word/2010/wordml" w:rsidRPr="00BB7298" w:rsidR="00E254FF" w:rsidP="0006125F" w:rsidRDefault="00CE7EFE" w14:paraId="6B75010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3.3.11. Організовувати облік робочого часу і виконуваної працівниками роботи.</w:t>
      </w:r>
    </w:p>
    <w:p xmlns:wp14="http://schemas.microsoft.com/office/word/2010/wordml" w:rsidRPr="00BB7298" w:rsidR="00E254FF" w:rsidP="0006125F" w:rsidRDefault="00CE7EFE" w14:paraId="54C5F11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3.3.12. Надавати працівникам можливості та створювати умови для підвищення кваліфікації, здобуття освіти.</w:t>
      </w:r>
    </w:p>
    <w:p xmlns:wp14="http://schemas.microsoft.com/office/word/2010/wordml" w:rsidRPr="00BB7298" w:rsidR="00E254FF" w:rsidP="0006125F" w:rsidRDefault="00CE7EFE" w14:paraId="772DB50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3.3.13. Дотримуватися вимог законодавства про працю під час вирішення соціально-трудових питань у Товаристві.</w:t>
      </w:r>
    </w:p>
    <w:p xmlns:wp14="http://schemas.microsoft.com/office/word/2010/wordml" w:rsidRPr="00BB7298" w:rsidR="00E254FF" w:rsidP="0006125F" w:rsidRDefault="00CE7EFE" w14:paraId="073C807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3.3.14. Створювати умови для відпочинку працівників.</w:t>
      </w:r>
    </w:p>
    <w:p xmlns:wp14="http://schemas.microsoft.com/office/word/2010/wordml" w:rsidRPr="00BB7298" w:rsidR="00E254FF" w:rsidP="0006125F" w:rsidRDefault="00CE7EFE" w14:paraId="71BE181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3.4. </w:t>
      </w:r>
      <w:r w:rsidR="00922E17">
        <w:rPr>
          <w:rFonts w:ascii="Times New Roman" w:hAnsi="Times New Roman" w:cs="Times New Roman"/>
          <w:sz w:val="24"/>
          <w:szCs w:val="24"/>
        </w:rPr>
        <w:t>Роботодавець</w:t>
      </w:r>
      <w:r w:rsidRPr="00BB7298" w:rsidR="00922E17">
        <w:rPr>
          <w:rFonts w:ascii="Times New Roman" w:hAnsi="Times New Roman" w:cs="Times New Roman"/>
          <w:sz w:val="24"/>
          <w:szCs w:val="24"/>
        </w:rPr>
        <w:t xml:space="preserve"> </w:t>
      </w:r>
      <w:r w:rsidRPr="00BB7298">
        <w:rPr>
          <w:rFonts w:ascii="Times New Roman" w:hAnsi="Times New Roman" w:cs="Times New Roman"/>
          <w:sz w:val="24"/>
          <w:szCs w:val="24"/>
        </w:rPr>
        <w:t>може видавати працівникам корпоративні мобільні телефони для використання в роботі.</w:t>
      </w:r>
    </w:p>
    <w:p xmlns:wp14="http://schemas.microsoft.com/office/word/2010/wordml" w:rsidRPr="00BB7298" w:rsidR="00E254FF" w:rsidP="0006125F" w:rsidRDefault="00CE7EFE" w14:paraId="42D251A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Рахунки за послуги мобільного зв’язку організація оплачує у межах сум, установлених наказом «Про використання мобільного зв’язку» від 21.12.201</w:t>
      </w:r>
      <w:r w:rsidR="00B70CD4">
        <w:rPr>
          <w:rFonts w:ascii="Times New Roman" w:hAnsi="Times New Roman" w:cs="Times New Roman"/>
          <w:sz w:val="24"/>
          <w:szCs w:val="24"/>
        </w:rPr>
        <w:t>9</w:t>
      </w:r>
      <w:r w:rsidRPr="00BB7298">
        <w:rPr>
          <w:rFonts w:ascii="Times New Roman" w:hAnsi="Times New Roman" w:cs="Times New Roman"/>
          <w:sz w:val="24"/>
          <w:szCs w:val="24"/>
        </w:rPr>
        <w:t xml:space="preserve"> № 179. Питання оплати мобільного зв’язку працівником понад ліміт вирішує директор</w:t>
      </w:r>
      <w:r w:rsidR="00922E17">
        <w:rPr>
          <w:rFonts w:ascii="Times New Roman" w:hAnsi="Times New Roman" w:cs="Times New Roman"/>
          <w:sz w:val="24"/>
          <w:szCs w:val="24"/>
        </w:rPr>
        <w:t xml:space="preserve"> виконавчий</w:t>
      </w:r>
      <w:r w:rsidRPr="00BB7298">
        <w:rPr>
          <w:rFonts w:ascii="Times New Roman" w:hAnsi="Times New Roman" w:cs="Times New Roman"/>
          <w:sz w:val="24"/>
          <w:szCs w:val="24"/>
        </w:rPr>
        <w:t xml:space="preserve"> окремо в кожному випадку.</w:t>
      </w:r>
    </w:p>
    <w:p xmlns:wp14="http://schemas.microsoft.com/office/word/2010/wordml" w:rsidRPr="00BB7298" w:rsidR="00777E59" w:rsidP="0006125F" w:rsidRDefault="00777E59" w14:paraId="02EB378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417073E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4. Права працівника та роботодавця</w:t>
      </w:r>
    </w:p>
    <w:p xmlns:wp14="http://schemas.microsoft.com/office/word/2010/wordml" w:rsidRPr="00BB7298" w:rsidR="00E254FF" w:rsidP="0006125F" w:rsidRDefault="00CE7EFE" w14:paraId="06CCD24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 Працівник має право:</w:t>
      </w:r>
    </w:p>
    <w:p xmlns:wp14="http://schemas.microsoft.com/office/word/2010/wordml" w:rsidRPr="00BB7298" w:rsidR="00E254FF" w:rsidP="0006125F" w:rsidRDefault="00CE7EFE" w14:paraId="10C25AE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4.1.1. Вимагати від Роботодавця своєчасного забезпечення роботою згідно з професією та кваліфікацією відповідно до укладеного трудового договору.</w:t>
      </w:r>
    </w:p>
    <w:p xmlns:wp14="http://schemas.microsoft.com/office/word/2010/wordml" w:rsidRPr="00BB7298" w:rsidR="00E254FF" w:rsidP="0006125F" w:rsidRDefault="00CE7EFE" w14:paraId="6DBEA8E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4.1.2. На належні, безпечні та здорові умови праці.</w:t>
      </w:r>
    </w:p>
    <w:p xmlns:wp14="http://schemas.microsoft.com/office/word/2010/wordml" w:rsidRPr="00BB7298" w:rsidR="00E254FF" w:rsidP="0006125F" w:rsidRDefault="00CE7EFE" w14:paraId="5496CA5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4.1.3. Вимагати від Роботодавця надання відповідно до чинних норм спецодягу, спецвзуття, засобів індивідуального захисту, лікувально-профілактичного харчування тощо.</w:t>
      </w:r>
    </w:p>
    <w:p xmlns:wp14="http://schemas.microsoft.com/office/word/2010/wordml" w:rsidRPr="00BB7298" w:rsidR="00E254FF" w:rsidP="0006125F" w:rsidRDefault="00CE7EFE" w14:paraId="1F71D5E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4.1.4. На заробітну плату відповідно до укладеного трудового договору.</w:t>
      </w:r>
    </w:p>
    <w:p xmlns:wp14="http://schemas.microsoft.com/office/word/2010/wordml" w:rsidRPr="00BB7298" w:rsidR="00E254FF" w:rsidP="0006125F" w:rsidRDefault="00CE7EFE" w14:paraId="4FC9B53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4.1.5. Звертатися до роботодавця з пропозиціями щодо поліпшення організації праці та виробництва, підвищення ефективності виробництва.</w:t>
      </w:r>
    </w:p>
    <w:p xmlns:wp14="http://schemas.microsoft.com/office/word/2010/wordml" w:rsidRPr="00BB7298" w:rsidR="00E254FF" w:rsidP="0006125F" w:rsidRDefault="00CE7EFE" w14:paraId="02FA3EF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4.1.6. Оскаржувати дисциплінарне стягнення в порядку, встановленому законодавством.</w:t>
      </w:r>
    </w:p>
    <w:p xmlns:wp14="http://schemas.microsoft.com/office/word/2010/wordml" w:rsidRPr="00BB7298" w:rsidR="00E254FF" w:rsidP="0006125F" w:rsidRDefault="00CE7EFE" w14:paraId="231EE67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4.1.7. Користуватись іншими правами, передбаченими законодавством.</w:t>
      </w:r>
    </w:p>
    <w:p xmlns:wp14="http://schemas.microsoft.com/office/word/2010/wordml" w:rsidRPr="00BB7298" w:rsidR="00E254FF" w:rsidP="0006125F" w:rsidRDefault="00CE7EFE" w14:paraId="32FBA72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4.2. Роботодавець має право:</w:t>
      </w:r>
    </w:p>
    <w:p xmlns:wp14="http://schemas.microsoft.com/office/word/2010/wordml" w:rsidRPr="00BB7298" w:rsidR="00E254FF" w:rsidP="0006125F" w:rsidRDefault="00CE7EFE" w14:paraId="55506E9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4.2.1. Вимагати від працівника належного виконання роботи відповідно до умов трудового договору, дотримання цих Правил, нормативних актів роботодавця, правил охорони праці, дбайливого ставлення до ввіреного йому майна.</w:t>
      </w:r>
    </w:p>
    <w:p xmlns:wp14="http://schemas.microsoft.com/office/word/2010/wordml" w:rsidRPr="00BB7298" w:rsidR="00E254FF" w:rsidP="0006125F" w:rsidRDefault="00CE7EFE" w14:paraId="0F949B2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4.2.2. Притягати порушників трудової дисципліни до відповідальності.</w:t>
      </w:r>
    </w:p>
    <w:p xmlns:wp14="http://schemas.microsoft.com/office/word/2010/wordml" w:rsidRPr="00BB7298" w:rsidR="00E254FF" w:rsidP="0006125F" w:rsidRDefault="00CE7EFE" w14:paraId="383CADB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4.2.3. Уживати заходів для морального та матеріального заохочення за сумлінне дотримання вимог цих Правил.</w:t>
      </w:r>
    </w:p>
    <w:p xmlns:wp14="http://schemas.microsoft.com/office/word/2010/wordml" w:rsidRPr="00BB7298" w:rsidR="00E254FF" w:rsidP="0006125F" w:rsidRDefault="00CE7EFE" w14:paraId="6FA5626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4.2.4. Контролювати дотримання працівниками трудової дисципліни.</w:t>
      </w:r>
    </w:p>
    <w:p xmlns:wp14="http://schemas.microsoft.com/office/word/2010/wordml" w:rsidRPr="00BB7298" w:rsidR="00777E59" w:rsidP="0006125F" w:rsidRDefault="00777E59" w14:paraId="6A05A80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32E2621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5. Робочий час та час відпочинку</w:t>
      </w:r>
    </w:p>
    <w:p xmlns:wp14="http://schemas.microsoft.com/office/word/2010/wordml" w:rsidRPr="00BB7298" w:rsidR="00E254FF" w:rsidP="0006125F" w:rsidRDefault="00CE7EFE" w14:paraId="0643525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 Норма тривалості робочого часу працівників становить 40 годин на тиждень.</w:t>
      </w:r>
    </w:p>
    <w:p xmlns:wp14="http://schemas.microsoft.com/office/word/2010/wordml" w:rsidRPr="00BB7298" w:rsidR="00E254FF" w:rsidP="0006125F" w:rsidRDefault="00CE7EFE" w14:paraId="438C6AE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5.2. Для неповнолітніх працівників встановлюється скорочена тривалість робочого часу:</w:t>
      </w:r>
    </w:p>
    <w:p xmlns:wp14="http://schemas.microsoft.com/office/word/2010/wordml" w:rsidRPr="00BB7298" w:rsidR="00E254FF" w:rsidP="0006125F" w:rsidRDefault="00CE7EFE" w14:paraId="4E501715" wp14:textId="77777777">
      <w:pPr>
        <w:pStyle w:val="HTML"/>
        <w:numPr>
          <w:ilvl w:val="0"/>
          <w:numId w:val="7"/>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від 16 до 18 років — 36 годин на тиждень;</w:t>
      </w:r>
    </w:p>
    <w:p xmlns:wp14="http://schemas.microsoft.com/office/word/2010/wordml" w:rsidRPr="00BB7298" w:rsidR="00E254FF" w:rsidP="0006125F" w:rsidRDefault="00CE7EFE" w14:paraId="3958B8FB" wp14:textId="77777777">
      <w:pPr>
        <w:pStyle w:val="HTML"/>
        <w:numPr>
          <w:ilvl w:val="0"/>
          <w:numId w:val="7"/>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від 15 до 16 років — 24 години на тиждень.</w:t>
      </w:r>
    </w:p>
    <w:p xmlns:wp14="http://schemas.microsoft.com/office/word/2010/wordml" w:rsidRPr="00BB7298" w:rsidR="00E254FF" w:rsidP="0006125F" w:rsidRDefault="00CE7EFE" w14:paraId="2FA4446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Скорочений робочий час може бути встановлено і для іншої категорії працівників у випадках, передбачених законодавством.</w:t>
      </w:r>
    </w:p>
    <w:p xmlns:wp14="http://schemas.microsoft.com/office/word/2010/wordml" w:rsidRPr="00BB7298" w:rsidR="00E254FF" w:rsidP="0006125F" w:rsidRDefault="00CE7EFE" w14:paraId="2B90F54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 У Товаристві встановлюється п’ятиденний робочий тиждень з двома вихідними днями — субота і неділя.</w:t>
      </w:r>
    </w:p>
    <w:p xmlns:wp14="http://schemas.microsoft.com/office/word/2010/wordml" w:rsidRPr="00BB7298" w:rsidR="00E254FF" w:rsidP="0006125F" w:rsidRDefault="00CE7EFE" w14:paraId="2B87CF9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5.3.1. Для працівників (за винятком секретаря директора та працівників відділу по роботі з клієнтами) встановлюється гнучкий режим робочого часу.</w:t>
      </w:r>
    </w:p>
    <w:p xmlns:wp14="http://schemas.microsoft.com/office/word/2010/wordml" w:rsidRPr="00BB7298" w:rsidR="00E254FF" w:rsidP="0006125F" w:rsidRDefault="00CE7EFE" w14:paraId="677EF82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Працівники бухгалтерії та відділу кадрів можуть працювати в гнучкому режимі робочого часу за умови забезпечення роботи зазначених підрозділів з 9:00 до 18:00.</w:t>
      </w:r>
    </w:p>
    <w:p xmlns:wp14="http://schemas.microsoft.com/office/word/2010/wordml" w:rsidRPr="00BB7298" w:rsidR="00E254FF" w:rsidP="0006125F" w:rsidRDefault="00CE7EFE" w14:paraId="30756EC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При гнучкому режимі робочого часу працівники самостійно регулю</w:t>
      </w:r>
      <w:r w:rsidR="00922E17">
        <w:rPr>
          <w:rFonts w:ascii="Times New Roman" w:hAnsi="Times New Roman" w:cs="Times New Roman"/>
          <w:sz w:val="24"/>
          <w:szCs w:val="24"/>
        </w:rPr>
        <w:t>ють</w:t>
      </w:r>
      <w:r w:rsidRPr="00BB7298">
        <w:rPr>
          <w:rFonts w:ascii="Times New Roman" w:hAnsi="Times New Roman" w:cs="Times New Roman"/>
          <w:sz w:val="24"/>
          <w:szCs w:val="24"/>
        </w:rPr>
        <w:t xml:space="preserve"> час початку, закінчення і тривалість робочого часу протягом робочого тижня. Обліковий період, за який працівник має відпрацювати нормальну тривалість робочого часу, становить тиждень.</w:t>
      </w:r>
    </w:p>
    <w:p xmlns:wp14="http://schemas.microsoft.com/office/word/2010/wordml" w:rsidRPr="00BB7298" w:rsidR="00E254FF" w:rsidP="0006125F" w:rsidRDefault="00CE7EFE" w14:paraId="5A4062C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Гнучкий графік роботи складається з частин:</w:t>
      </w:r>
    </w:p>
    <w:p xmlns:wp14="http://schemas.microsoft.com/office/word/2010/wordml" w:rsidRPr="00BB7298" w:rsidR="00E254FF" w:rsidP="0006125F" w:rsidRDefault="00CE7EFE" w14:paraId="3477F7A1" wp14:textId="77777777">
      <w:pPr>
        <w:pStyle w:val="HTML"/>
        <w:numPr>
          <w:ilvl w:val="0"/>
          <w:numId w:val="8"/>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фіксований час — час, коли працівники повинні перебувати на своїх робочих місцях, — з 11:00 до 12:30 і з 14:30 до 16:00;</w:t>
      </w:r>
    </w:p>
    <w:p xmlns:wp14="http://schemas.microsoft.com/office/word/2010/wordml" w:rsidRPr="00BB7298" w:rsidR="00E254FF" w:rsidP="0006125F" w:rsidRDefault="00CE7EFE" w14:paraId="0E279B92" wp14:textId="77777777">
      <w:pPr>
        <w:pStyle w:val="HTML"/>
        <w:numPr>
          <w:ilvl w:val="0"/>
          <w:numId w:val="8"/>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 xml:space="preserve">змінний час — час, у межах якого працівники мають право починати і закінчувати роботу за домовленістю з безпосереднім керівником — з 8:00 до 20:00, </w:t>
      </w:r>
      <w:r w:rsidRPr="00BB7298" w:rsidR="00690B0A">
        <w:rPr>
          <w:rFonts w:ascii="Times New Roman" w:hAnsi="Times New Roman" w:cs="Times New Roman"/>
          <w:sz w:val="24"/>
          <w:szCs w:val="24"/>
        </w:rPr>
        <w:t>як правило, через 4 год. після початку роботи</w:t>
      </w:r>
      <w:r w:rsidRPr="00BB7298">
        <w:rPr>
          <w:rFonts w:ascii="Times New Roman" w:hAnsi="Times New Roman" w:cs="Times New Roman"/>
          <w:sz w:val="24"/>
          <w:szCs w:val="24"/>
        </w:rPr>
        <w:t>;</w:t>
      </w:r>
    </w:p>
    <w:p xmlns:wp14="http://schemas.microsoft.com/office/word/2010/wordml" w:rsidRPr="00BB7298" w:rsidR="00E254FF" w:rsidP="0006125F" w:rsidRDefault="00CE7EFE" w14:paraId="50DB9C12" wp14:textId="77777777">
      <w:pPr>
        <w:pStyle w:val="HTML"/>
        <w:numPr>
          <w:ilvl w:val="0"/>
          <w:numId w:val="8"/>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перерви для відпочинку і харчування — не менше 30 хв. і не більше 120 хв. Цей час працівник використовує на свій розсуд. Перерви до робочого часу не включають.</w:t>
      </w:r>
    </w:p>
    <w:p xmlns:wp14="http://schemas.microsoft.com/office/word/2010/wordml" w:rsidRPr="00BB7298" w:rsidR="00E254FF" w:rsidP="0006125F" w:rsidRDefault="00CE7EFE" w14:paraId="5DB07AE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5.3.2. Облік відпрацьованого робочого часу для розрахунку заробітної плати ведуть у табелі обліку використання робочого часу із застосуванням даних автоматизованої системи перепусток.</w:t>
      </w:r>
    </w:p>
    <w:p xmlns:wp14="http://schemas.microsoft.com/office/word/2010/wordml" w:rsidRPr="00BB7298" w:rsidR="00E254FF" w:rsidP="0006125F" w:rsidRDefault="00CE7EFE" w14:paraId="29D7762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Відсутність працівника на роботі у фіксований час без поважних причин, відхилення від тижневої норми робочого часу є порушенням трудової дисципліни і підставою для застосування заходів дисциплінарного стягнення у порядку, встановленому законодавством.</w:t>
      </w:r>
    </w:p>
    <w:p xmlns:wp14="http://schemas.microsoft.com/office/word/2010/wordml" w:rsidRPr="00BB7298" w:rsidR="00E254FF" w:rsidP="0006125F" w:rsidRDefault="00CE7EFE" w14:paraId="3630052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5.3.3. Робота за гнучким графіком не звільняє працівників від обов’язку брати участь у загальних заходах (нарадах тощо), що можуть призначатися з 9:00 до 18:00. Усі наради планують завчасно за допомогою електронного Календаря в програмі Office 365.</w:t>
      </w:r>
    </w:p>
    <w:p xmlns:wp14="http://schemas.microsoft.com/office/word/2010/wordml" w:rsidRPr="00BB7298" w:rsidR="00E254FF" w:rsidP="0006125F" w:rsidRDefault="00CE7EFE" w14:paraId="422009E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5.3.4. При виконанні роботи поза офісом (відрядження, семінари тощо) гнучкий графік роботи не застосовується.</w:t>
      </w:r>
    </w:p>
    <w:p xmlns:wp14="http://schemas.microsoft.com/office/word/2010/wordml" w:rsidRPr="00BB7298" w:rsidR="00E254FF" w:rsidP="0006125F" w:rsidRDefault="00CE7EFE" w14:paraId="46954A2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5.3.5. Для секретаря директора та працівників відділу по роботі з клієнтами діє такий розпорядок дня:</w:t>
      </w:r>
    </w:p>
    <w:p xmlns:wp14="http://schemas.microsoft.com/office/word/2010/wordml" w:rsidRPr="00BB7298" w:rsidR="00E254FF" w:rsidP="0006125F" w:rsidRDefault="00CE7EFE" w14:paraId="77D51F3C" wp14:textId="77777777">
      <w:pPr>
        <w:pStyle w:val="HTML"/>
        <w:numPr>
          <w:ilvl w:val="0"/>
          <w:numId w:val="9"/>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початок робочого дня — 9:00;</w:t>
      </w:r>
    </w:p>
    <w:p xmlns:wp14="http://schemas.microsoft.com/office/word/2010/wordml" w:rsidRPr="00BB7298" w:rsidR="00E254FF" w:rsidP="0006125F" w:rsidRDefault="00CE7EFE" w14:paraId="6B4A9573" wp14:textId="77777777">
      <w:pPr>
        <w:pStyle w:val="HTML"/>
        <w:numPr>
          <w:ilvl w:val="0"/>
          <w:numId w:val="9"/>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обідня перерва — з 13:00 до 14:00;</w:t>
      </w:r>
    </w:p>
    <w:p xmlns:wp14="http://schemas.microsoft.com/office/word/2010/wordml" w:rsidRPr="00BB7298" w:rsidR="00E254FF" w:rsidP="0006125F" w:rsidRDefault="00CE7EFE" w14:paraId="739D0EE6" wp14:textId="77777777">
      <w:pPr>
        <w:pStyle w:val="HTML"/>
        <w:numPr>
          <w:ilvl w:val="0"/>
          <w:numId w:val="9"/>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закінчення робочого дня — 18:00.</w:t>
      </w:r>
    </w:p>
    <w:p xmlns:wp14="http://schemas.microsoft.com/office/word/2010/wordml" w:rsidR="004B2D5C" w:rsidP="008E3F98" w:rsidRDefault="004B2D5C" w14:paraId="78EB245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4B2D5C">
        <w:rPr>
          <w:rFonts w:ascii="Times New Roman" w:hAnsi="Times New Roman" w:cs="Times New Roman"/>
          <w:sz w:val="24"/>
          <w:szCs w:val="24"/>
        </w:rPr>
        <w:t>5.3.6. Працівникам із неповним робочим днем обідню перерву надають через чотири години після початку роботи. Перерву можна не надавати, якщо тривалість щоденної роботи становить менше п’яти годин.</w:t>
      </w:r>
    </w:p>
    <w:p xmlns:wp14="http://schemas.microsoft.com/office/word/2010/wordml" w:rsidRPr="00BB7298" w:rsidR="008E3F98" w:rsidP="008E3F98" w:rsidRDefault="00CE7EFE" w14:paraId="77A0B59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5.3.</w:t>
      </w:r>
      <w:r w:rsidR="004B2D5C">
        <w:rPr>
          <w:rFonts w:ascii="Times New Roman" w:hAnsi="Times New Roman" w:cs="Times New Roman"/>
          <w:sz w:val="24"/>
          <w:szCs w:val="24"/>
        </w:rPr>
        <w:t>7</w:t>
      </w:r>
      <w:r w:rsidRPr="00BB7298">
        <w:rPr>
          <w:rFonts w:ascii="Times New Roman" w:hAnsi="Times New Roman" w:cs="Times New Roman"/>
          <w:sz w:val="24"/>
          <w:szCs w:val="24"/>
        </w:rPr>
        <w:t xml:space="preserve">. </w:t>
      </w:r>
      <w:r w:rsidRPr="00BB7298" w:rsidR="008E3F98">
        <w:rPr>
          <w:rFonts w:ascii="Times New Roman" w:hAnsi="Times New Roman" w:cs="Times New Roman"/>
          <w:sz w:val="24"/>
          <w:szCs w:val="24"/>
        </w:rPr>
        <w:t>На регламентовані перерви для відпочинку мають право:</w:t>
      </w:r>
    </w:p>
    <w:p xmlns:wp14="http://schemas.microsoft.com/office/word/2010/wordml" w:rsidRPr="00BB7298" w:rsidR="008E3F98" w:rsidP="00925773" w:rsidRDefault="008E3F98" w14:paraId="68E308D3" wp14:textId="77777777">
      <w:pPr>
        <w:pStyle w:val="HTML"/>
        <w:numPr>
          <w:ilvl w:val="0"/>
          <w:numId w:val="13"/>
        </w:numPr>
        <w:tabs>
          <w:tab w:val="clear" w:pos="916"/>
          <w:tab w:val="left" w:pos="993"/>
        </w:tabs>
        <w:ind w:left="993" w:hanging="273"/>
        <w:rPr>
          <w:rFonts w:ascii="Times New Roman" w:hAnsi="Times New Roman" w:cs="Times New Roman"/>
          <w:sz w:val="24"/>
          <w:szCs w:val="24"/>
        </w:rPr>
      </w:pPr>
      <w:r w:rsidRPr="00BB7298">
        <w:rPr>
          <w:rFonts w:ascii="Times New Roman" w:hAnsi="Times New Roman" w:cs="Times New Roman"/>
          <w:sz w:val="24"/>
          <w:szCs w:val="24"/>
        </w:rPr>
        <w:t>оператори комп’ютерного набору — по 10 хвилин після кожної години роботи за комп’ютером;</w:t>
      </w:r>
    </w:p>
    <w:p xmlns:wp14="http://schemas.microsoft.com/office/word/2010/wordml" w:rsidRPr="00BB7298" w:rsidR="008E3F98" w:rsidP="00925773" w:rsidRDefault="008E3F98" w14:paraId="6A840852" wp14:textId="77777777">
      <w:pPr>
        <w:pStyle w:val="HTML"/>
        <w:numPr>
          <w:ilvl w:val="0"/>
          <w:numId w:val="13"/>
        </w:numPr>
        <w:tabs>
          <w:tab w:val="clear" w:pos="916"/>
          <w:tab w:val="left" w:pos="993"/>
        </w:tabs>
        <w:ind w:left="993" w:hanging="273"/>
        <w:rPr>
          <w:rFonts w:ascii="Times New Roman" w:hAnsi="Times New Roman" w:cs="Times New Roman"/>
          <w:sz w:val="24"/>
          <w:szCs w:val="24"/>
        </w:rPr>
      </w:pPr>
      <w:r w:rsidRPr="00BB7298">
        <w:rPr>
          <w:rFonts w:ascii="Times New Roman" w:hAnsi="Times New Roman" w:cs="Times New Roman"/>
          <w:sz w:val="24"/>
          <w:szCs w:val="24"/>
        </w:rPr>
        <w:t>працівники, що працюють за комп’ютером — по 15 хвилин через кожні дві години роботи за комп’ютером.</w:t>
      </w:r>
    </w:p>
    <w:p xmlns:wp14="http://schemas.microsoft.com/office/word/2010/wordml" w:rsidRPr="00BB7298" w:rsidR="008E3F98" w:rsidP="008E3F98" w:rsidRDefault="008E3F98" w14:paraId="590BE1B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Працівники мають право на короткі перерви санітарно-гігієнічного призначення.</w:t>
      </w:r>
    </w:p>
    <w:p xmlns:wp14="http://schemas.microsoft.com/office/word/2010/wordml" w:rsidRPr="00BB7298" w:rsidR="00E254FF" w:rsidP="008E3F98" w:rsidRDefault="008E3F98" w14:paraId="747F8A8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Зазначені перерви включають до тривалості робочого дня.</w:t>
      </w:r>
    </w:p>
    <w:p xmlns:wp14="http://schemas.microsoft.com/office/word/2010/wordml" w:rsidRPr="00BB7298" w:rsidR="00E254FF" w:rsidP="0006125F" w:rsidRDefault="00CE7EFE" w14:paraId="4056D05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5.4. Робота не провадиться у святкові дні та дні релігійних свят:</w:t>
      </w:r>
    </w:p>
    <w:p xmlns:wp14="http://schemas.microsoft.com/office/word/2010/wordml" w:rsidRPr="00BB7298" w:rsidR="00E254FF" w:rsidP="0006125F" w:rsidRDefault="00CE7EFE" w14:paraId="32F522A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 січня — Новий рік;</w:t>
      </w:r>
    </w:p>
    <w:p xmlns:wp14="http://schemas.microsoft.com/office/word/2010/wordml" w:rsidRPr="00BB7298" w:rsidR="00E254FF" w:rsidP="0006125F" w:rsidRDefault="00CE7EFE" w14:paraId="5DA9D39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 січня</w:t>
      </w:r>
      <w:r w:rsidRPr="00BB7298" w:rsidR="00777E59">
        <w:rPr>
          <w:rFonts w:ascii="Times New Roman" w:hAnsi="Times New Roman" w:cs="Times New Roman"/>
          <w:sz w:val="24"/>
          <w:szCs w:val="24"/>
        </w:rPr>
        <w:t xml:space="preserve"> і 25 грудня</w:t>
      </w:r>
      <w:r w:rsidRPr="00BB7298">
        <w:rPr>
          <w:rFonts w:ascii="Times New Roman" w:hAnsi="Times New Roman" w:cs="Times New Roman"/>
          <w:sz w:val="24"/>
          <w:szCs w:val="24"/>
        </w:rPr>
        <w:t xml:space="preserve"> — Різдво Христове;</w:t>
      </w:r>
    </w:p>
    <w:p xmlns:wp14="http://schemas.microsoft.com/office/word/2010/wordml" w:rsidRPr="00BB7298" w:rsidR="00E254FF" w:rsidP="0006125F" w:rsidRDefault="00CE7EFE" w14:paraId="4E5F42A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8 березня — Міжнародний жіночий день;</w:t>
      </w:r>
    </w:p>
    <w:p xmlns:wp14="http://schemas.microsoft.com/office/word/2010/wordml" w:rsidRPr="00BB7298" w:rsidR="00E254FF" w:rsidP="0006125F" w:rsidRDefault="00CE7EFE" w14:paraId="5237C3A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1 травня — День </w:t>
      </w:r>
      <w:r w:rsidRPr="00BB7298" w:rsidR="00777E59">
        <w:rPr>
          <w:rFonts w:ascii="Times New Roman" w:hAnsi="Times New Roman" w:cs="Times New Roman"/>
          <w:sz w:val="24"/>
          <w:szCs w:val="24"/>
        </w:rPr>
        <w:t>праці</w:t>
      </w:r>
      <w:r w:rsidRPr="00BB7298">
        <w:rPr>
          <w:rFonts w:ascii="Times New Roman" w:hAnsi="Times New Roman" w:cs="Times New Roman"/>
          <w:sz w:val="24"/>
          <w:szCs w:val="24"/>
        </w:rPr>
        <w:t>;</w:t>
      </w:r>
    </w:p>
    <w:p xmlns:wp14="http://schemas.microsoft.com/office/word/2010/wordml" w:rsidRPr="00BB7298" w:rsidR="00E254FF" w:rsidP="0006125F" w:rsidRDefault="00CE7EFE" w14:paraId="55DFD6A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9 травня — День перемоги над нацизмом у Другій світовій війні (День Перемоги);</w:t>
      </w:r>
    </w:p>
    <w:p xmlns:wp14="http://schemas.microsoft.com/office/word/2010/wordml" w:rsidRPr="00BB7298" w:rsidR="00E254FF" w:rsidP="0006125F" w:rsidRDefault="00CE7EFE" w14:paraId="3EA5F2AA"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28 червня — День Конституції України;</w:t>
      </w:r>
    </w:p>
    <w:p xmlns:wp14="http://schemas.microsoft.com/office/word/2010/wordml" w:rsidRPr="00BB7298" w:rsidR="00E254FF" w:rsidP="0006125F" w:rsidRDefault="00CE7EFE" w14:paraId="3D940C1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24 серпня — День Незалежності України;</w:t>
      </w:r>
    </w:p>
    <w:p xmlns:wp14="http://schemas.microsoft.com/office/word/2010/wordml" w:rsidRPr="00BB7298" w:rsidR="00E254FF" w:rsidP="0006125F" w:rsidRDefault="00CE7EFE" w14:paraId="1D7FB9F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14 жовтня — День захисника України;</w:t>
      </w:r>
    </w:p>
    <w:p xmlns:wp14="http://schemas.microsoft.com/office/word/2010/wordml" w:rsidRPr="00BB7298" w:rsidR="00E254FF" w:rsidP="0006125F" w:rsidRDefault="00CE7EFE" w14:paraId="748B8EB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один день (неділя) — Пасха (Великдень);</w:t>
      </w:r>
    </w:p>
    <w:p xmlns:wp14="http://schemas.microsoft.com/office/word/2010/wordml" w:rsidRPr="00BB7298" w:rsidR="00E254FF" w:rsidP="0006125F" w:rsidRDefault="00CE7EFE" w14:paraId="529F5EE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один день (неділя) — Трійця.</w:t>
      </w:r>
    </w:p>
    <w:p xmlns:wp14="http://schemas.microsoft.com/office/word/2010/wordml" w:rsidRPr="00BB7298" w:rsidR="00E254FF" w:rsidP="0006125F" w:rsidRDefault="00CE7EFE" w14:paraId="7214A60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Якщо святковий або неробочий день (</w:t>
      </w:r>
      <w:r w:rsidRPr="009C230A">
        <w:rPr>
          <w:rFonts w:ascii="Times New Roman" w:hAnsi="Times New Roman" w:cs="Times New Roman"/>
          <w:sz w:val="24"/>
          <w:szCs w:val="24"/>
        </w:rPr>
        <w:t>ст. 73 КЗпП</w:t>
      </w:r>
      <w:r w:rsidRPr="00BB7298">
        <w:rPr>
          <w:rFonts w:ascii="Times New Roman" w:hAnsi="Times New Roman" w:cs="Times New Roman"/>
          <w:sz w:val="24"/>
          <w:szCs w:val="24"/>
        </w:rPr>
        <w:t>) збігається з вихідним днем, вихідний день переносять на наступний після святкового або неробочого.</w:t>
      </w:r>
    </w:p>
    <w:p xmlns:wp14="http://schemas.microsoft.com/office/word/2010/wordml" w:rsidRPr="00BB7298" w:rsidR="00E254FF" w:rsidP="0006125F" w:rsidRDefault="00CE7EFE" w14:paraId="58075300"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Напередодні святкових та неробочих днів тривалість робочого дня скорочується на одну годину. Норма не поширюється на працівників, для яких законодавством встановлено скорочену тривалість робочого часу, та працівників, які працюють на умовах неповного робочого часу.</w:t>
      </w:r>
    </w:p>
    <w:p xmlns:wp14="http://schemas.microsoft.com/office/word/2010/wordml" w:rsidRPr="00BB7298" w:rsidR="00E254FF" w:rsidP="0006125F" w:rsidRDefault="00CE7EFE" w14:paraId="581AA5F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5.5. У разі перенесення робочих днів відповідно до рекомендацій Кабінету Міністрів України та </w:t>
      </w:r>
      <w:r w:rsidRPr="009C230A">
        <w:rPr>
          <w:rFonts w:ascii="Times New Roman" w:hAnsi="Times New Roman" w:cs="Times New Roman"/>
          <w:sz w:val="24"/>
          <w:szCs w:val="24"/>
        </w:rPr>
        <w:t>статті 67 КЗпП</w:t>
      </w:r>
      <w:r w:rsidRPr="00BB7298">
        <w:rPr>
          <w:rFonts w:ascii="Times New Roman" w:hAnsi="Times New Roman" w:cs="Times New Roman"/>
          <w:sz w:val="24"/>
          <w:szCs w:val="24"/>
        </w:rPr>
        <w:t xml:space="preserve"> робота провадиться за зміненим графіком.</w:t>
      </w:r>
    </w:p>
    <w:p xmlns:wp14="http://schemas.microsoft.com/office/word/2010/wordml" w:rsidRPr="00BB7298" w:rsidR="00E254FF" w:rsidP="0006125F" w:rsidRDefault="00CE7EFE" w14:paraId="3B6645F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День, роботу з якого перенесено, може припадати на період відпустки або тимчасової непрацездатності. Якщо цей період закінчується до робочої суботи, працівник </w:t>
      </w:r>
      <w:r w:rsidRPr="00BB7298" w:rsidR="00690B0A">
        <w:rPr>
          <w:rFonts w:ascii="Times New Roman" w:hAnsi="Times New Roman" w:cs="Times New Roman"/>
          <w:sz w:val="24"/>
          <w:szCs w:val="24"/>
        </w:rPr>
        <w:t>має працювати</w:t>
      </w:r>
      <w:r w:rsidRPr="00BB7298">
        <w:rPr>
          <w:rFonts w:ascii="Times New Roman" w:hAnsi="Times New Roman" w:cs="Times New Roman"/>
          <w:sz w:val="24"/>
          <w:szCs w:val="24"/>
        </w:rPr>
        <w:t xml:space="preserve"> в суботу на загальних підставах, відповідно до зміненого графіка роботи.</w:t>
      </w:r>
    </w:p>
    <w:p xmlns:wp14="http://schemas.microsoft.com/office/word/2010/wordml" w:rsidRPr="00BB7298" w:rsidR="00E254FF" w:rsidP="0006125F" w:rsidRDefault="00CE7EFE" w14:paraId="2008932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Якщо нового працівника прийнято після дня, роботу з якого перенесено, але до робочої суботи, він також </w:t>
      </w:r>
      <w:r w:rsidRPr="00BB7298" w:rsidR="00690B0A">
        <w:rPr>
          <w:rFonts w:ascii="Times New Roman" w:hAnsi="Times New Roman" w:cs="Times New Roman"/>
          <w:sz w:val="24"/>
          <w:szCs w:val="24"/>
        </w:rPr>
        <w:t>має працювати</w:t>
      </w:r>
      <w:r w:rsidRPr="00BB7298">
        <w:rPr>
          <w:rFonts w:ascii="Times New Roman" w:hAnsi="Times New Roman" w:cs="Times New Roman"/>
          <w:sz w:val="24"/>
          <w:szCs w:val="24"/>
        </w:rPr>
        <w:t xml:space="preserve"> в суботу за зміненим графіком.</w:t>
      </w:r>
    </w:p>
    <w:p xmlns:wp14="http://schemas.microsoft.com/office/word/2010/wordml" w:rsidRPr="00BB7298" w:rsidR="00E254FF" w:rsidP="0006125F" w:rsidRDefault="00CE7EFE" w14:paraId="18B3DE7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5.6. Робота у вихідні дні забороняється, крім випадків, передбачених </w:t>
      </w:r>
      <w:r w:rsidRPr="009C230A">
        <w:rPr>
          <w:rFonts w:ascii="Times New Roman" w:hAnsi="Times New Roman" w:cs="Times New Roman"/>
          <w:sz w:val="24"/>
          <w:szCs w:val="24"/>
        </w:rPr>
        <w:t>статтею 71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22D90FB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Робота у вихідний день компенсується за згодою сторін: наданням іншого дня відпочинку або у грошовій формі у подвійному розмірі (ст. 72 КЗпП).</w:t>
      </w:r>
    </w:p>
    <w:p xmlns:wp14="http://schemas.microsoft.com/office/word/2010/wordml" w:rsidRPr="00BB7298" w:rsidR="00E254FF" w:rsidP="0006125F" w:rsidRDefault="00CE7EFE" w14:paraId="62A0BC4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5.7. Не пізніше трьох робочих днів після роботи у вихідний (святковий, неробочий) день працівник має подати на ім’я директора Товариства заяву з проханням оплатити йому роботу у вихідний день у подвійному розмірі або надати інший день відпочинку із зазначенням конкретної дати відпочинку. Строк подання заяви автоматично продовжується у разі відсутності працівника на роботі з поважних причин (хвороба, відрядження, відпустка тощо) на строк такої відсутності.</w:t>
      </w:r>
    </w:p>
    <w:p xmlns:wp14="http://schemas.microsoft.com/office/word/2010/wordml" w:rsidRPr="00BB7298" w:rsidR="00E254FF" w:rsidP="0006125F" w:rsidRDefault="00CE7EFE" w14:paraId="2B67440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Інший день відпочинку працівник має використати протягом двох тижнів після дати роботи у вихідний (святковий, неробочий) день. День відпочинку може бути використано пізніше у разі хвороби працівника, перебування його у відпустці, відрядженні тощо.</w:t>
      </w:r>
    </w:p>
    <w:p xmlns:wp14="http://schemas.microsoft.com/office/word/2010/wordml" w:rsidRPr="00BB7298" w:rsidR="00E254FF" w:rsidP="0006125F" w:rsidRDefault="00CE7EFE" w14:paraId="2E5853E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5.8. Директор не пізніше двох робочих днів розглядає заяву, погоджується або пропонує інший варіант компенсації (або дату відпочинку).</w:t>
      </w:r>
    </w:p>
    <w:p xmlns:wp14="http://schemas.microsoft.com/office/word/2010/wordml" w:rsidRPr="00BB7298" w:rsidR="00E254FF" w:rsidP="0006125F" w:rsidRDefault="00CE7EFE" w14:paraId="6633A0D5"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Після узгодження працівником і директором способу компенсації видають наказ про надання компенсації, з яким працівника ознайомлюють під особистий підпис.</w:t>
      </w:r>
    </w:p>
    <w:p xmlns:wp14="http://schemas.microsoft.com/office/word/2010/wordml" w:rsidRPr="00BB7298" w:rsidR="00E254FF" w:rsidP="0006125F" w:rsidRDefault="00CE7EFE" w14:paraId="73A7B81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5.8.1. Направлення працівників у відрядження регулює Положення про відрядження працівників ТОВ «Орхідея», затверджене наказом директора від </w:t>
      </w:r>
      <w:r w:rsidR="00B70CD4">
        <w:rPr>
          <w:rFonts w:ascii="Times New Roman" w:hAnsi="Times New Roman" w:cs="Times New Roman"/>
          <w:sz w:val="24"/>
          <w:szCs w:val="24"/>
        </w:rPr>
        <w:t>12.05.2020 № 57</w:t>
      </w:r>
      <w:r w:rsidRPr="00BB7298">
        <w:rPr>
          <w:rFonts w:ascii="Times New Roman" w:hAnsi="Times New Roman" w:cs="Times New Roman"/>
          <w:sz w:val="24"/>
          <w:szCs w:val="24"/>
        </w:rPr>
        <w:t>.</w:t>
      </w:r>
    </w:p>
    <w:p xmlns:wp14="http://schemas.microsoft.com/office/word/2010/wordml" w:rsidRPr="00BB7298" w:rsidR="00E254FF" w:rsidP="0006125F" w:rsidRDefault="00CE7EFE" w14:paraId="2046977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Дні вибуття у відрядження та прибуття з нього, які припадають на вихідні, є робочими днями й оплачуються як звичайні робочі дні. Дні вибуття у відрядження (прибуття з відрядження), що припадають на вихідні, компенсуються працівникам іншими днями відпочинку. Інші дні відпочинку надають працівникам через один робочий день після повернення з відрядження (якщо працівник і директор не домовляться про інше).</w:t>
      </w:r>
    </w:p>
    <w:p xmlns:wp14="http://schemas.microsoft.com/office/word/2010/wordml" w:rsidRPr="00BB7298" w:rsidR="00E254FF" w:rsidP="0006125F" w:rsidRDefault="00CE7EFE" w14:paraId="39070CB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5.8.2. Працівник може не виходити на роботу у день вибуття у відрядження за домовленістю з безпосереднім керівником, а також якщо транспорт відправляється до 14:00.</w:t>
      </w:r>
    </w:p>
    <w:p xmlns:wp14="http://schemas.microsoft.com/office/word/2010/wordml" w:rsidRPr="00BB7298" w:rsidR="00E254FF" w:rsidP="0006125F" w:rsidRDefault="00CE7EFE" w14:paraId="361B7BD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Працівник може не виходити на роботу у день прибуття з відрядження за домовленістю з безпосереднім керівником, а також якщо транспорт прибуває після 11:00.</w:t>
      </w:r>
    </w:p>
    <w:p xmlns:wp14="http://schemas.microsoft.com/office/word/2010/wordml" w:rsidRPr="00BB7298" w:rsidR="00E254FF" w:rsidP="0006125F" w:rsidRDefault="00CE7EFE" w14:paraId="7B1A639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5.9. 3а домовленістю з роботодавцем працівникові може бути встановлено неповний робочий час (неповний робочий день, неповний робочий тиждень або поєднання неповного робочого тижня з неповним робочим днем) з оплатою праці пропорційно відпрацьованому часу (</w:t>
      </w:r>
      <w:r w:rsidRPr="009C230A">
        <w:rPr>
          <w:rFonts w:ascii="Times New Roman" w:hAnsi="Times New Roman" w:cs="Times New Roman"/>
          <w:sz w:val="24"/>
          <w:szCs w:val="24"/>
        </w:rPr>
        <w:t>ст. 56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4936022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5.10. За необхідності окремим працівникам може бути встановлений індивідуальний режим робочого часу.</w:t>
      </w:r>
    </w:p>
    <w:p xmlns:wp14="http://schemas.microsoft.com/office/word/2010/wordml" w:rsidRPr="00BB7298" w:rsidR="00E254FF" w:rsidP="0006125F" w:rsidRDefault="00CE7EFE" w14:paraId="5644019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5.11. У разі простою директор визначає місцезнаходження працівників з огляду на обставини: тривалість простою, наявність на робочих місцях шкідливих виробничих факторів (у т. ч. перебування на відкритому повітрі або в неопалюваних приміщеннях у морози), можливість створення комфортних умов перебування працівників на території (в приміщенні) організації протягом часу очікування початку робіт після простою тощо.</w:t>
      </w:r>
    </w:p>
    <w:p xmlns:wp14="http://schemas.microsoft.com/office/word/2010/wordml" w:rsidRPr="00BB7298" w:rsidR="00E254FF" w:rsidP="0006125F" w:rsidRDefault="00CE7EFE" w14:paraId="26D33D2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Форма і порядок повідомлення про початок призупинення роботи регламентовані у положеннях про структурні підрозділи, посадових (робочих) інструкціях тощо.</w:t>
      </w:r>
    </w:p>
    <w:p xmlns:wp14="http://schemas.microsoft.com/office/word/2010/wordml" w:rsidRPr="00BB7298" w:rsidR="00E254FF" w:rsidP="0006125F" w:rsidRDefault="00CE7EFE" w14:paraId="6D8606B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5.12. 3а наявності умов, передбачених </w:t>
      </w:r>
      <w:r w:rsidRPr="009C230A">
        <w:rPr>
          <w:rFonts w:ascii="Times New Roman" w:hAnsi="Times New Roman" w:cs="Times New Roman"/>
          <w:sz w:val="24"/>
          <w:szCs w:val="24"/>
        </w:rPr>
        <w:t>частиною 3 статті 32 КЗпП</w:t>
      </w:r>
      <w:r w:rsidRPr="00BB7298">
        <w:rPr>
          <w:rFonts w:ascii="Times New Roman" w:hAnsi="Times New Roman" w:cs="Times New Roman"/>
          <w:sz w:val="24"/>
          <w:szCs w:val="24"/>
        </w:rPr>
        <w:t>, роботодавець може змінювати режим роботи, встановлювати або скасовувати неповний робочий час, попередивши про це працівників не пізніше ніж за два місяці.</w:t>
      </w:r>
    </w:p>
    <w:p xmlns:wp14="http://schemas.microsoft.com/office/word/2010/wordml" w:rsidRPr="00BB7298" w:rsidR="00E254FF" w:rsidP="0006125F" w:rsidRDefault="00CE7EFE" w14:paraId="1DFE0B0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5.13. Протягом робочого часу працівники зобов’язані виконувати роботу, обумовлену трудовим договором. За необхідності тимчасово відлучитися з робочого місця з питань виробничої необхідності або з особистих поважних причин працівник має попередньо погодити свою відсутність із безпосереднім керівником та відмітитися в електронному додатку «Відсутність в офісі»</w:t>
      </w:r>
      <w:r w:rsidRPr="00BB7298" w:rsidR="00690B0A">
        <w:rPr>
          <w:rFonts w:ascii="Times New Roman" w:hAnsi="Times New Roman" w:cs="Times New Roman"/>
          <w:sz w:val="24"/>
          <w:szCs w:val="24"/>
        </w:rPr>
        <w:t xml:space="preserve"> програми</w:t>
      </w:r>
      <w:r w:rsidRPr="00BB7298">
        <w:rPr>
          <w:rFonts w:ascii="Times New Roman" w:hAnsi="Times New Roman" w:cs="Times New Roman"/>
          <w:sz w:val="24"/>
          <w:szCs w:val="24"/>
        </w:rPr>
        <w:t xml:space="preserve"> Office 365.</w:t>
      </w:r>
    </w:p>
    <w:p xmlns:wp14="http://schemas.microsoft.com/office/word/2010/wordml" w:rsidRPr="00BB7298" w:rsidR="00E254FF" w:rsidP="0006125F" w:rsidRDefault="00CE7EFE" w14:paraId="5459A6B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5.14. Залучення працівників до надурочних робіт, роботи у вихідні, святкові та неробочі дні здійснюється у порядку, встановленому законодавством, та підлягає компенсації (</w:t>
      </w:r>
      <w:r w:rsidRPr="009C230A">
        <w:rPr>
          <w:rFonts w:ascii="Times New Roman" w:hAnsi="Times New Roman" w:cs="Times New Roman"/>
          <w:sz w:val="24"/>
          <w:szCs w:val="24"/>
        </w:rPr>
        <w:t>ст. 72</w:t>
      </w:r>
      <w:r w:rsidRPr="00BB7298">
        <w:rPr>
          <w:rFonts w:ascii="Times New Roman" w:hAnsi="Times New Roman" w:cs="Times New Roman"/>
          <w:sz w:val="24"/>
          <w:szCs w:val="24"/>
        </w:rPr>
        <w:t xml:space="preserve">, </w:t>
      </w:r>
      <w:r w:rsidRPr="009C230A">
        <w:rPr>
          <w:rFonts w:ascii="Times New Roman" w:hAnsi="Times New Roman" w:cs="Times New Roman"/>
          <w:sz w:val="24"/>
          <w:szCs w:val="24"/>
        </w:rPr>
        <w:t>107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6B49147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5.15. Працівники мають право на відпустки, передбачені законодавством та колективним договором.</w:t>
      </w:r>
    </w:p>
    <w:p xmlns:wp14="http://schemas.microsoft.com/office/word/2010/wordml" w:rsidRPr="0056240E" w:rsidR="0056240E" w:rsidP="0056240E" w:rsidRDefault="0056240E" w14:paraId="75AAE1AA" wp14:textId="77777777">
      <w:pPr>
        <w:pStyle w:val="a5"/>
        <w:spacing w:before="0" w:beforeAutospacing="0" w:after="125" w:afterAutospacing="0"/>
        <w:rPr>
          <w:rFonts w:ascii="Times New Roman" w:hAnsi="Times New Roman" w:cs="Times New Roman"/>
          <w:color w:val="222222"/>
          <w:sz w:val="24"/>
          <w:szCs w:val="18"/>
        </w:rPr>
      </w:pPr>
      <w:r w:rsidRPr="0056240E">
        <w:rPr>
          <w:rFonts w:ascii="Times New Roman" w:hAnsi="Times New Roman" w:cs="Times New Roman"/>
          <w:color w:val="222222"/>
          <w:sz w:val="24"/>
          <w:szCs w:val="18"/>
        </w:rPr>
        <w:t>5.16. Графік відпусток на наступний рік складають щороку до 15 грудня і доводять до відома кожного працівника під підпис.</w:t>
      </w:r>
      <w:bookmarkStart w:name="_GoBack" w:id="0"/>
      <w:bookmarkEnd w:id="0"/>
    </w:p>
    <w:p xmlns:wp14="http://schemas.microsoft.com/office/word/2010/wordml" w:rsidRPr="0056240E" w:rsidR="0056240E" w:rsidP="0056240E" w:rsidRDefault="0056240E" w14:paraId="1DB42DD9" wp14:textId="77777777">
      <w:pPr>
        <w:pStyle w:val="a5"/>
        <w:spacing w:before="0" w:beforeAutospacing="0" w:after="125" w:afterAutospacing="0"/>
        <w:rPr>
          <w:rFonts w:ascii="Times New Roman" w:hAnsi="Times New Roman" w:cs="Times New Roman"/>
          <w:color w:val="222222"/>
          <w:sz w:val="24"/>
          <w:szCs w:val="18"/>
        </w:rPr>
      </w:pPr>
      <w:r w:rsidRPr="0056240E">
        <w:rPr>
          <w:rFonts w:ascii="Times New Roman" w:hAnsi="Times New Roman" w:cs="Times New Roman"/>
          <w:color w:val="222222"/>
          <w:sz w:val="24"/>
          <w:szCs w:val="18"/>
        </w:rPr>
        <w:t>Якщо працівник, оформлений за сумісництвом, бажає отримати щорічну відпустку одночасно з відпусткою за основним місцем роботи, він має до 10 грудня подати у відділ кадрів довідку з основного місця роботи з інформацією про те, на який період запланована відпустка за основним місцем роботи.</w:t>
      </w:r>
    </w:p>
    <w:p xmlns:wp14="http://schemas.microsoft.com/office/word/2010/wordml" w:rsidRPr="000D467A" w:rsidR="00E254FF" w:rsidP="0056240E" w:rsidRDefault="0056240E" w14:paraId="436D509C" wp14:textId="77777777">
      <w:pPr>
        <w:pStyle w:val="a5"/>
        <w:spacing w:before="0" w:beforeAutospacing="0" w:after="125" w:afterAutospacing="0"/>
        <w:rPr>
          <w:rFonts w:ascii="Times New Roman" w:hAnsi="Times New Roman" w:cs="Times New Roman"/>
          <w:color w:val="222222"/>
          <w:sz w:val="24"/>
          <w:szCs w:val="18"/>
        </w:rPr>
      </w:pPr>
      <w:r w:rsidRPr="0056240E">
        <w:rPr>
          <w:rFonts w:ascii="Times New Roman" w:hAnsi="Times New Roman" w:cs="Times New Roman"/>
          <w:color w:val="222222"/>
          <w:sz w:val="24"/>
          <w:szCs w:val="18"/>
        </w:rPr>
        <w:t xml:space="preserve">Сумісники державних (комунальних) </w:t>
      </w:r>
      <w:r w:rsidR="003E16B7">
        <w:rPr>
          <w:rFonts w:ascii="Times New Roman" w:hAnsi="Times New Roman" w:cs="Times New Roman"/>
          <w:color w:val="222222"/>
          <w:sz w:val="24"/>
          <w:szCs w:val="18"/>
        </w:rPr>
        <w:t>підприємств</w:t>
      </w:r>
      <w:r w:rsidRPr="0056240E" w:rsidR="003E16B7">
        <w:rPr>
          <w:rFonts w:ascii="Times New Roman" w:hAnsi="Times New Roman" w:cs="Times New Roman"/>
          <w:color w:val="222222"/>
          <w:sz w:val="24"/>
          <w:szCs w:val="18"/>
        </w:rPr>
        <w:t xml:space="preserve"> </w:t>
      </w:r>
      <w:r w:rsidR="003E16B7">
        <w:rPr>
          <w:rFonts w:ascii="Times New Roman" w:hAnsi="Times New Roman" w:cs="Times New Roman"/>
          <w:color w:val="222222"/>
          <w:sz w:val="24"/>
          <w:szCs w:val="18"/>
        </w:rPr>
        <w:t>надають</w:t>
      </w:r>
      <w:r w:rsidRPr="0056240E">
        <w:rPr>
          <w:rFonts w:ascii="Times New Roman" w:hAnsi="Times New Roman" w:cs="Times New Roman"/>
          <w:color w:val="222222"/>
          <w:sz w:val="24"/>
          <w:szCs w:val="18"/>
        </w:rPr>
        <w:t xml:space="preserve"> такі довідки обов’язково, а сумісники </w:t>
      </w:r>
      <w:r w:rsidR="003E16B7">
        <w:rPr>
          <w:rFonts w:ascii="Times New Roman" w:hAnsi="Times New Roman" w:cs="Times New Roman"/>
          <w:color w:val="222222"/>
          <w:sz w:val="24"/>
          <w:szCs w:val="18"/>
        </w:rPr>
        <w:t>підприємств</w:t>
      </w:r>
      <w:r w:rsidRPr="0056240E">
        <w:rPr>
          <w:rFonts w:ascii="Times New Roman" w:hAnsi="Times New Roman" w:cs="Times New Roman"/>
          <w:color w:val="222222"/>
          <w:sz w:val="24"/>
          <w:szCs w:val="18"/>
        </w:rPr>
        <w:t xml:space="preserve"> інших форм власності — за бажанням.</w:t>
      </w:r>
    </w:p>
    <w:p xmlns:wp14="http://schemas.microsoft.com/office/word/2010/wordml" w:rsidRPr="00BB7298" w:rsidR="00E254FF" w:rsidP="0006125F" w:rsidRDefault="00CE7EFE" w14:paraId="36AC6B6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5.17. Про дату початку відпустки працівника повідомляють письмово не пізніше ніж за два тижні до встановленого графіком терміну.</w:t>
      </w:r>
    </w:p>
    <w:p xmlns:wp14="http://schemas.microsoft.com/office/word/2010/wordml" w:rsidRPr="00BB7298" w:rsidR="00E254FF" w:rsidP="0006125F" w:rsidRDefault="00CE7EFE" w14:paraId="6F69412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Якщо у графіку відпусток не зазначено конкретну дату початку відпустки, то не пізніше ніж за місяць до строку, передбаченого графіком відпусток, директор письмово повідомляє працівника про заплановану відпустку і пропонує протягом 10 календарних днів з дня отримання повідомлення подати заяву про надання відпустки із зазначенням конкретного терміну. У разі ненадання цієї заяви директор має право самостійно визначити дату початку відпустки у межах строку, передбаченого графіком відпусток.</w:t>
      </w:r>
    </w:p>
    <w:p xmlns:wp14="http://schemas.microsoft.com/office/word/2010/wordml" w:rsidRPr="00BB7298" w:rsidR="00777E59" w:rsidP="0006125F" w:rsidRDefault="00777E59" w14:paraId="5A39BBE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601EBEC8"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6. Заохочення за успіхи в роботі</w:t>
      </w:r>
    </w:p>
    <w:p xmlns:wp14="http://schemas.microsoft.com/office/word/2010/wordml" w:rsidRPr="00BB7298" w:rsidR="00E254FF" w:rsidP="0006125F" w:rsidRDefault="00CE7EFE" w14:paraId="2533265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6.1. За сумлінне виконання обов’язків, встановлених трудовим договором, ініціативу, тривалу і бездоганну роботу, значні трудові досягнення застосовують такі заходи заохочення:</w:t>
      </w:r>
    </w:p>
    <w:p xmlns:wp14="http://schemas.microsoft.com/office/word/2010/wordml" w:rsidRPr="00BB7298" w:rsidR="00E254FF" w:rsidP="0006125F" w:rsidRDefault="00CE7EFE" w14:paraId="1C6A1BC8" wp14:textId="77777777">
      <w:pPr>
        <w:pStyle w:val="HTML"/>
        <w:numPr>
          <w:ilvl w:val="0"/>
          <w:numId w:val="10"/>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оголошення подяки;</w:t>
      </w:r>
    </w:p>
    <w:p xmlns:wp14="http://schemas.microsoft.com/office/word/2010/wordml" w:rsidRPr="00BB7298" w:rsidR="00E254FF" w:rsidP="0006125F" w:rsidRDefault="00CE7EFE" w14:paraId="7BD97D9E" wp14:textId="77777777">
      <w:pPr>
        <w:pStyle w:val="HTML"/>
        <w:numPr>
          <w:ilvl w:val="0"/>
          <w:numId w:val="10"/>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виплата премії;</w:t>
      </w:r>
    </w:p>
    <w:p xmlns:wp14="http://schemas.microsoft.com/office/word/2010/wordml" w:rsidRPr="00BB7298" w:rsidR="00E254FF" w:rsidP="0006125F" w:rsidRDefault="00CE7EFE" w14:paraId="7842BFAC" wp14:textId="77777777">
      <w:pPr>
        <w:pStyle w:val="HTML"/>
        <w:numPr>
          <w:ilvl w:val="0"/>
          <w:numId w:val="10"/>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нагородження цінним подарунком.</w:t>
      </w:r>
    </w:p>
    <w:p xmlns:wp14="http://schemas.microsoft.com/office/word/2010/wordml" w:rsidRPr="00BB7298" w:rsidR="00E254FF" w:rsidP="0006125F" w:rsidRDefault="00CE7EFE" w14:paraId="06ACE6C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Порядок застосування заходів заохочення регулює Положення про оплату праці ТОВ «Орхідея», яке є додатком до колективного договору.</w:t>
      </w:r>
    </w:p>
    <w:p xmlns:wp14="http://schemas.microsoft.com/office/word/2010/wordml" w:rsidRPr="00BB7298" w:rsidR="00E254FF" w:rsidP="0006125F" w:rsidRDefault="00CE7EFE" w14:paraId="4E22953C"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6.2. Директор Товариства видає наказ про заохочення працівника і доводить його до відома працівника і трудового колективу.</w:t>
      </w:r>
    </w:p>
    <w:p xmlns:wp14="http://schemas.microsoft.com/office/word/2010/wordml" w:rsidRPr="00BB7298" w:rsidR="00777E59" w:rsidP="0006125F" w:rsidRDefault="00777E59" w14:paraId="41C8F396"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b/>
          <w:bCs/>
          <w:sz w:val="24"/>
          <w:szCs w:val="24"/>
        </w:rPr>
      </w:pPr>
    </w:p>
    <w:p xmlns:wp14="http://schemas.microsoft.com/office/word/2010/wordml" w:rsidRPr="00BB7298" w:rsidR="00E254FF" w:rsidP="0006125F" w:rsidRDefault="00CE7EFE" w14:paraId="1DC0A832"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center"/>
        <w:rPr>
          <w:rFonts w:ascii="Times New Roman" w:hAnsi="Times New Roman" w:cs="Times New Roman"/>
          <w:sz w:val="24"/>
          <w:szCs w:val="24"/>
        </w:rPr>
      </w:pPr>
      <w:r w:rsidRPr="00BB7298">
        <w:rPr>
          <w:rFonts w:ascii="Times New Roman" w:hAnsi="Times New Roman" w:cs="Times New Roman"/>
          <w:b/>
          <w:bCs/>
          <w:sz w:val="24"/>
          <w:szCs w:val="24"/>
        </w:rPr>
        <w:t>7. Відповідальність працівників за порушення трудової дисципліни</w:t>
      </w:r>
    </w:p>
    <w:p xmlns:wp14="http://schemas.microsoft.com/office/word/2010/wordml" w:rsidRPr="00BB7298" w:rsidR="00E254FF" w:rsidP="0006125F" w:rsidRDefault="00CE7EFE" w14:paraId="3773328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7.1. За порушення трудової дисципліни може бути застосовано один із таких заходів стягнення:</w:t>
      </w:r>
    </w:p>
    <w:p xmlns:wp14="http://schemas.microsoft.com/office/word/2010/wordml" w:rsidRPr="00BB7298" w:rsidR="00E254FF" w:rsidP="0006125F" w:rsidRDefault="00CE7EFE" w14:paraId="6F2A92C8" wp14:textId="77777777">
      <w:pPr>
        <w:pStyle w:val="HTML"/>
        <w:numPr>
          <w:ilvl w:val="0"/>
          <w:numId w:val="1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догана;</w:t>
      </w:r>
    </w:p>
    <w:p xmlns:wp14="http://schemas.microsoft.com/office/word/2010/wordml" w:rsidRPr="00BB7298" w:rsidR="00E254FF" w:rsidP="0006125F" w:rsidRDefault="00CE7EFE" w14:paraId="030CD584" wp14:textId="77777777">
      <w:pPr>
        <w:pStyle w:val="HTML"/>
        <w:numPr>
          <w:ilvl w:val="0"/>
          <w:numId w:val="11"/>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звільнення.</w:t>
      </w:r>
    </w:p>
    <w:p xmlns:wp14="http://schemas.microsoft.com/office/word/2010/wordml" w:rsidRPr="00BB7298" w:rsidR="00E254FF" w:rsidP="0006125F" w:rsidRDefault="00CE7EFE" w14:paraId="0652BB74"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7.2. Звільнення як дисциплінарне стягнення може бути застосоване за такі порушення:</w:t>
      </w:r>
    </w:p>
    <w:p xmlns:wp14="http://schemas.microsoft.com/office/word/2010/wordml" w:rsidRPr="00BB7298" w:rsidR="00E254FF" w:rsidP="0006125F" w:rsidRDefault="00CE7EFE" w14:paraId="2B527333" wp14:textId="77777777">
      <w:pPr>
        <w:pStyle w:val="HTML"/>
        <w:numPr>
          <w:ilvl w:val="0"/>
          <w:numId w:val="12"/>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систематичне невиконання працівником без поважних причин обов’язків, покладених на нього трудовим договором або цими Правилами, якщо до працівника раніше вже застосовувалися заходи дисциплінарного стягнення (</w:t>
      </w:r>
      <w:r w:rsidRPr="009C230A">
        <w:rPr>
          <w:rFonts w:ascii="Times New Roman" w:hAnsi="Times New Roman" w:cs="Times New Roman"/>
          <w:sz w:val="24"/>
          <w:szCs w:val="24"/>
        </w:rPr>
        <w:t>п. 3 ст. 40 КЗпП</w:t>
      </w:r>
      <w:r w:rsidRPr="00BB7298">
        <w:rPr>
          <w:rFonts w:ascii="Times New Roman" w:hAnsi="Times New Roman" w:cs="Times New Roman"/>
          <w:sz w:val="24"/>
          <w:szCs w:val="24"/>
        </w:rPr>
        <w:t>);</w:t>
      </w:r>
    </w:p>
    <w:p xmlns:wp14="http://schemas.microsoft.com/office/word/2010/wordml" w:rsidRPr="00BB7298" w:rsidR="00E254FF" w:rsidP="0006125F" w:rsidRDefault="00CE7EFE" w14:paraId="138B3234" wp14:textId="77777777">
      <w:pPr>
        <w:pStyle w:val="HTML"/>
        <w:numPr>
          <w:ilvl w:val="0"/>
          <w:numId w:val="12"/>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прогул, у т. ч. відсутність на роботі понад три години протягом робочого дня без поважних причин (п. 4 ст. 40 КЗпП);</w:t>
      </w:r>
    </w:p>
    <w:p xmlns:wp14="http://schemas.microsoft.com/office/word/2010/wordml" w:rsidRPr="00BB7298" w:rsidR="00E254FF" w:rsidP="0006125F" w:rsidRDefault="00CE7EFE" w14:paraId="3A11E778" wp14:textId="77777777">
      <w:pPr>
        <w:pStyle w:val="HTML"/>
        <w:numPr>
          <w:ilvl w:val="0"/>
          <w:numId w:val="12"/>
        </w:numPr>
        <w:tabs>
          <w:tab w:val="clear" w:pos="720"/>
        </w:tabs>
        <w:rPr>
          <w:rFonts w:ascii="Times New Roman" w:hAnsi="Times New Roman" w:cs="Times New Roman"/>
          <w:sz w:val="24"/>
          <w:szCs w:val="24"/>
        </w:rPr>
      </w:pPr>
      <w:r w:rsidRPr="00BB7298">
        <w:rPr>
          <w:rFonts w:ascii="Times New Roman" w:hAnsi="Times New Roman" w:cs="Times New Roman"/>
          <w:sz w:val="24"/>
          <w:szCs w:val="24"/>
        </w:rPr>
        <w:t>поява на роботі в нетверезому стані, у стані наркотичного або токсичного сп’яніння (п. 7 ст. 40 КЗпП).</w:t>
      </w:r>
    </w:p>
    <w:p xmlns:wp14="http://schemas.microsoft.com/office/word/2010/wordml" w:rsidRPr="00BB7298" w:rsidR="00E254FF" w:rsidP="0006125F" w:rsidRDefault="00CE7EFE" w14:paraId="5417AEC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 xml:space="preserve">За інші порушення трудової дисципліни </w:t>
      </w:r>
      <w:r w:rsidRPr="00BB7298" w:rsidR="00690B0A">
        <w:rPr>
          <w:rFonts w:ascii="Times New Roman" w:hAnsi="Times New Roman" w:cs="Times New Roman"/>
          <w:sz w:val="24"/>
          <w:szCs w:val="24"/>
        </w:rPr>
        <w:t>оголошу</w:t>
      </w:r>
      <w:r w:rsidRPr="00BB7298">
        <w:rPr>
          <w:rFonts w:ascii="Times New Roman" w:hAnsi="Times New Roman" w:cs="Times New Roman"/>
          <w:sz w:val="24"/>
          <w:szCs w:val="24"/>
        </w:rPr>
        <w:t>ють догану.</w:t>
      </w:r>
    </w:p>
    <w:p xmlns:wp14="http://schemas.microsoft.com/office/word/2010/wordml" w:rsidRPr="00BB7298" w:rsidR="00E254FF" w:rsidP="0006125F" w:rsidRDefault="00CE7EFE" w14:paraId="4DECC1BF"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За кожне порушення трудової дисципліни до працівника може бути застосовано лише одне дисциплінарне стягнення.</w:t>
      </w:r>
    </w:p>
    <w:p xmlns:wp14="http://schemas.microsoft.com/office/word/2010/wordml" w:rsidRPr="00BB7298" w:rsidR="00E254FF" w:rsidP="0006125F" w:rsidRDefault="00CE7EFE" w14:paraId="4828F01E"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7.3. При визначенні виду дисциплінарного стягнення директор враховує ступінь тяжкості вчиненого проступку і заподіяну ним шкоду, обставини, за яких вчинено проступок, і попередню роботу працівника.</w:t>
      </w:r>
    </w:p>
    <w:p xmlns:wp14="http://schemas.microsoft.com/office/word/2010/wordml" w:rsidRPr="00BB7298" w:rsidR="00E254FF" w:rsidP="0006125F" w:rsidRDefault="00CE7EFE" w14:paraId="70E2F911"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7.4. До застосування дисциплінарного стягнення працівник надає письмове пояснення проступку. Відмова надати пояснення не є перешкодою для застосування стягнення. Про факт відмови складають акт за підписом безпосереднього керівника, працівника відділу кадрів та члена Ради трудового колективу.</w:t>
      </w:r>
    </w:p>
    <w:p xmlns:wp14="http://schemas.microsoft.com/office/word/2010/wordml" w:rsidRPr="00BB7298" w:rsidR="00E254FF" w:rsidP="0006125F" w:rsidRDefault="00CE7EFE" w14:paraId="659C329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7.5. Роботодавець застосовує дисциплінарне стягнення за фактом виявлення проступку, не пізніше одного місяця з дня виявлення, без урахування періодів звільнення працівника від роботи у зв’язку з тимчасовою непрацездатністю або перебуванням у відпустці.</w:t>
      </w:r>
    </w:p>
    <w:p xmlns:wp14="http://schemas.microsoft.com/office/word/2010/wordml" w:rsidRPr="00BB7298" w:rsidR="00E254FF" w:rsidP="0006125F" w:rsidRDefault="00CE7EFE" w14:paraId="6E951D09"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Дисциплінарне стягнення не може бути накладене пізніше шести місяців із дня вчинення проступку.</w:t>
      </w:r>
    </w:p>
    <w:p xmlns:wp14="http://schemas.microsoft.com/office/word/2010/wordml" w:rsidRPr="00BB7298" w:rsidR="00E254FF" w:rsidP="0006125F" w:rsidRDefault="00CE7EFE" w14:paraId="23ED9543"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7.6. Дисциплінарне стягнення оголошують у наказі, з яким працівника ознайомлюють під підпис у триденний строк (не враховуючи час відсутності на роботі).</w:t>
      </w:r>
    </w:p>
    <w:p xmlns:wp14="http://schemas.microsoft.com/office/word/2010/wordml" w:rsidRPr="00BB7298" w:rsidR="00E254FF" w:rsidP="0006125F" w:rsidRDefault="00CE7EFE" w14:paraId="373AA8C7"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7.7. Якщо протягом року з дня накладення дисциплінарного стягнення працівника не буде піддано новому дисциплінарному стягненню, він вважатиметься таким, що не мав дисциплінарного стягнення.</w:t>
      </w:r>
    </w:p>
    <w:p xmlns:wp14="http://schemas.microsoft.com/office/word/2010/wordml" w:rsidRPr="00BB7298" w:rsidR="00E254FF" w:rsidP="0006125F" w:rsidRDefault="00CE7EFE" w14:paraId="5E6E1A8D"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Якщо працівник не припустився нового порушення трудової дисципліни і виявив сумління в роботі, стягнення може бути зняте до кінця року на підставі доповідної записки безпосереднього керівника та наказу директора.</w:t>
      </w:r>
    </w:p>
    <w:p xmlns:wp14="http://schemas.microsoft.com/office/word/2010/wordml" w:rsidR="00CE7EFE" w:rsidP="00102367" w:rsidRDefault="00CE7EFE" w14:paraId="6D2768AB" wp14:textId="77777777">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Times New Roman" w:hAnsi="Times New Roman" w:cs="Times New Roman"/>
          <w:sz w:val="24"/>
          <w:szCs w:val="24"/>
        </w:rPr>
      </w:pPr>
      <w:r w:rsidRPr="00BB7298">
        <w:rPr>
          <w:rFonts w:ascii="Times New Roman" w:hAnsi="Times New Roman" w:cs="Times New Roman"/>
          <w:sz w:val="24"/>
          <w:szCs w:val="24"/>
        </w:rPr>
        <w:t>7.8. Протягом строку дії дисциплінарного стягнення заходи заохочення, перелічені в розділі 6 цих Правил, до працівника не застосовують.</w:t>
      </w:r>
    </w:p>
    <w:p xmlns:wp14="http://schemas.microsoft.com/office/word/2010/wordml" w:rsidR="00BD3A2F" w:rsidP="00BD3A2F" w:rsidRDefault="00BD3A2F" w14:paraId="72A3D3EC" wp14:textId="77777777">
      <w:pPr>
        <w:rPr>
          <w:rFonts w:ascii="Times New Roman" w:hAnsi="Times New Roman" w:cs="Times New Roman"/>
          <w:b/>
        </w:rPr>
      </w:pPr>
    </w:p>
    <w:p xmlns:wp14="http://schemas.microsoft.com/office/word/2010/wordml" w:rsidRPr="003E5FEF" w:rsidR="00BD3A2F" w:rsidP="00BD3A2F" w:rsidRDefault="00BD3A2F" w14:paraId="3C97211B" wp14:textId="77777777">
      <w:pPr>
        <w:jc w:val="center"/>
        <w:rPr>
          <w:rFonts w:ascii="Times New Roman" w:hAnsi="Times New Roman" w:cs="Times New Roman"/>
          <w:b/>
        </w:rPr>
      </w:pPr>
      <w:r w:rsidRPr="003E5FEF">
        <w:rPr>
          <w:rFonts w:ascii="Times New Roman" w:hAnsi="Times New Roman" w:cs="Times New Roman"/>
          <w:b/>
        </w:rPr>
        <w:t>8. Порядок ознайомл</w:t>
      </w:r>
      <w:r>
        <w:rPr>
          <w:rFonts w:ascii="Times New Roman" w:hAnsi="Times New Roman" w:cs="Times New Roman"/>
          <w:b/>
        </w:rPr>
        <w:t>ення з документами в Товаристві</w:t>
      </w:r>
    </w:p>
    <w:p xmlns:wp14="http://schemas.microsoft.com/office/word/2010/wordml" w:rsidRPr="003E5FEF" w:rsidR="00BD3A2F" w:rsidP="00BD3A2F" w:rsidRDefault="00BD3A2F" w14:paraId="480BF475" wp14:textId="77777777">
      <w:pPr>
        <w:rPr>
          <w:rFonts w:ascii="Times New Roman" w:hAnsi="Times New Roman" w:cs="Times New Roman"/>
        </w:rPr>
      </w:pPr>
      <w:r w:rsidRPr="003E5FEF">
        <w:rPr>
          <w:rFonts w:ascii="Times New Roman" w:hAnsi="Times New Roman" w:cs="Times New Roman"/>
        </w:rPr>
        <w:t xml:space="preserve">8.1. Роботодавець ознайомлює працівників з документами, що стосуються їхніх прав та обов’язків, під підпис. </w:t>
      </w:r>
    </w:p>
    <w:p xmlns:wp14="http://schemas.microsoft.com/office/word/2010/wordml" w:rsidRPr="003E5FEF" w:rsidR="00BD3A2F" w:rsidP="00BD3A2F" w:rsidRDefault="00BD3A2F" w14:paraId="49370D19" wp14:textId="77777777">
      <w:pPr>
        <w:rPr>
          <w:rFonts w:ascii="Times New Roman" w:hAnsi="Times New Roman" w:cs="Times New Roman"/>
        </w:rPr>
      </w:pPr>
      <w:r w:rsidRPr="003E5FEF">
        <w:rPr>
          <w:rFonts w:ascii="Times New Roman" w:hAnsi="Times New Roman" w:cs="Times New Roman"/>
        </w:rPr>
        <w:t>8.2. Працівник засвідчує ознайомлення особистим підписом або за допомогою кваліфікованого електронного підпису (КЕП).</w:t>
      </w:r>
    </w:p>
    <w:p xmlns:wp14="http://schemas.microsoft.com/office/word/2010/wordml" w:rsidRPr="003E5FEF" w:rsidR="00BD3A2F" w:rsidP="00BD3A2F" w:rsidRDefault="00BD3A2F" w14:paraId="30CBAA7E" wp14:textId="77777777">
      <w:pPr>
        <w:rPr>
          <w:rFonts w:ascii="Times New Roman" w:hAnsi="Times New Roman" w:cs="Times New Roman"/>
        </w:rPr>
      </w:pPr>
      <w:r w:rsidRPr="003E5FEF">
        <w:rPr>
          <w:rFonts w:ascii="Times New Roman" w:hAnsi="Times New Roman" w:cs="Times New Roman"/>
        </w:rPr>
        <w:t>8.3. Електронне ознайомлення передбачає такі дії:</w:t>
      </w:r>
    </w:p>
    <w:p xmlns:wp14="http://schemas.microsoft.com/office/word/2010/wordml" w:rsidRPr="003E5FEF" w:rsidR="00BD3A2F" w:rsidP="00BD3A2F" w:rsidRDefault="00BD3A2F" w14:paraId="4E2E02B2" wp14:textId="77777777">
      <w:pPr>
        <w:rPr>
          <w:rFonts w:ascii="Times New Roman" w:hAnsi="Times New Roman" w:cs="Times New Roman"/>
        </w:rPr>
      </w:pPr>
      <w:r w:rsidRPr="003E5FEF">
        <w:rPr>
          <w:rFonts w:ascii="Times New Roman" w:hAnsi="Times New Roman" w:cs="Times New Roman"/>
        </w:rPr>
        <w:t>8.3.1. Працівник відділу кадрів чи служби діловодства надсилає на електронну пошту працівника</w:t>
      </w:r>
      <w:r>
        <w:rPr>
          <w:rFonts w:ascii="Times New Roman" w:hAnsi="Times New Roman" w:cs="Times New Roman"/>
        </w:rPr>
        <w:t>, визначену трудовим договором,</w:t>
      </w:r>
      <w:r w:rsidRPr="003E5FEF">
        <w:rPr>
          <w:rFonts w:ascii="Times New Roman" w:hAnsi="Times New Roman" w:cs="Times New Roman"/>
        </w:rPr>
        <w:t xml:space="preserve"> засвідчений КЕП директора електронний документ у форматі PDF.</w:t>
      </w:r>
    </w:p>
    <w:p xmlns:wp14="http://schemas.microsoft.com/office/word/2010/wordml" w:rsidRPr="003E5FEF" w:rsidR="00BD3A2F" w:rsidP="00BD3A2F" w:rsidRDefault="00BD3A2F" w14:paraId="6EA64522" wp14:textId="77777777">
      <w:pPr>
        <w:rPr>
          <w:rFonts w:ascii="Times New Roman" w:hAnsi="Times New Roman" w:cs="Times New Roman"/>
        </w:rPr>
      </w:pPr>
      <w:r w:rsidRPr="003E5FEF">
        <w:rPr>
          <w:rFonts w:ascii="Times New Roman" w:hAnsi="Times New Roman" w:cs="Times New Roman"/>
        </w:rPr>
        <w:t>8.3.2. Працівник ознайомлюється зі змістом документа упродовж робочого дня, часові межі якого визначені у розділі 5 цих Правил, а якщо документ надійшов у позаробочий час — упродовж години з початку наступного робочого дня, засвідчує ознайомлення проставлянням КЕП, повертає підписаний КЕП файл на електронну пошту, з якої отримав документ.</w:t>
      </w:r>
    </w:p>
    <w:p xmlns:wp14="http://schemas.microsoft.com/office/word/2010/wordml" w:rsidRPr="003E5FEF" w:rsidR="00BD3A2F" w:rsidP="00BD3A2F" w:rsidRDefault="00BD3A2F" w14:paraId="7F26045F" wp14:textId="77777777">
      <w:pPr>
        <w:rPr>
          <w:rFonts w:ascii="Times New Roman" w:hAnsi="Times New Roman" w:cs="Times New Roman"/>
        </w:rPr>
      </w:pPr>
      <w:r w:rsidRPr="003E5FEF">
        <w:rPr>
          <w:rFonts w:ascii="Times New Roman" w:hAnsi="Times New Roman" w:cs="Times New Roman"/>
        </w:rPr>
        <w:t>8.3.3. Працівник відділу кадрів чи служби діловодства:</w:t>
      </w:r>
    </w:p>
    <w:p xmlns:wp14="http://schemas.microsoft.com/office/word/2010/wordml" w:rsidRPr="00BD3A2F" w:rsidR="00BD3A2F" w:rsidP="00BD3A2F" w:rsidRDefault="00BD3A2F" w14:paraId="0BB57E3F" wp14:textId="77777777">
      <w:pPr>
        <w:numPr>
          <w:ilvl w:val="0"/>
          <w:numId w:val="21"/>
        </w:numPr>
        <w:rPr>
          <w:rFonts w:ascii="Times New Roman" w:hAnsi="Times New Roman" w:cs="Times New Roman"/>
        </w:rPr>
      </w:pPr>
      <w:r w:rsidRPr="00BD3A2F">
        <w:rPr>
          <w:rFonts w:ascii="Times New Roman" w:hAnsi="Times New Roman" w:cs="Times New Roman"/>
        </w:rPr>
        <w:t xml:space="preserve">перевіряє КЕП; </w:t>
      </w:r>
    </w:p>
    <w:p xmlns:wp14="http://schemas.microsoft.com/office/word/2010/wordml" w:rsidRPr="00BD3A2F" w:rsidR="00BD3A2F" w:rsidP="00BD3A2F" w:rsidRDefault="00BD3A2F" w14:paraId="72B18E4E" wp14:textId="77777777">
      <w:pPr>
        <w:numPr>
          <w:ilvl w:val="0"/>
          <w:numId w:val="21"/>
        </w:numPr>
        <w:rPr>
          <w:rFonts w:ascii="Times New Roman" w:hAnsi="Times New Roman" w:cs="Times New Roman"/>
        </w:rPr>
      </w:pPr>
      <w:r w:rsidRPr="00BD3A2F">
        <w:rPr>
          <w:rFonts w:ascii="Times New Roman" w:hAnsi="Times New Roman" w:cs="Times New Roman"/>
        </w:rPr>
        <w:t>роздруковує та засвідчує паперову копію документа, якщо він має тривалий строк зберігання, а якщо графічна позначка КЕП не містить інформації про дату ознайомлення, роздруковує також протокол перевірки, зберігає документ в електронному архіві Товариства, долучає до відповідної справи засвідчену паперову копію документа та роздруківку протоколу перевірки, якщо графічна позначка КЕП не містить відомостей про дату ознайомлення;</w:t>
      </w:r>
    </w:p>
    <w:p xmlns:wp14="http://schemas.microsoft.com/office/word/2010/wordml" w:rsidRPr="00BD3A2F" w:rsidR="00BD3A2F" w:rsidP="00BD3A2F" w:rsidRDefault="00BD3A2F" w14:paraId="2728037F" wp14:textId="77777777">
      <w:pPr>
        <w:numPr>
          <w:ilvl w:val="0"/>
          <w:numId w:val="21"/>
        </w:numPr>
        <w:rPr>
          <w:rFonts w:ascii="Times New Roman" w:hAnsi="Times New Roman" w:cs="Times New Roman"/>
        </w:rPr>
      </w:pPr>
      <w:r w:rsidRPr="00BD3A2F">
        <w:rPr>
          <w:rFonts w:ascii="Times New Roman" w:hAnsi="Times New Roman" w:cs="Times New Roman"/>
        </w:rPr>
        <w:t xml:space="preserve">не роздруковує документ, якщо він має тимчасовий строк зберігання, лише зберігає в електронному архіві Товариства. </w:t>
      </w:r>
    </w:p>
    <w:sectPr w:rsidRPr="00BD3A2F" w:rsidR="00BD3A2F" w:rsidSect="00750901">
      <w:headerReference w:type="default" r:id="rId10"/>
      <w:footerReference w:type="default" r:id="rId11"/>
      <w:pgSz w:w="11906" w:h="16838" w:orient="portrait"/>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1B79A8" w:rsidP="008F1C44" w:rsidRDefault="001B79A8" w14:paraId="44EAFD9C" wp14:textId="77777777">
      <w:r>
        <w:separator/>
      </w:r>
    </w:p>
  </w:endnote>
  <w:endnote w:type="continuationSeparator" w:id="0">
    <w:p xmlns:wp14="http://schemas.microsoft.com/office/word/2010/wordml" w:rsidR="001B79A8" w:rsidP="008F1C44" w:rsidRDefault="001B79A8" w14:paraId="4B94D5A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yriad Pro">
    <w:altName w:val="Arial"/>
    <w:panose1 w:val="00000000000000000000"/>
    <w:charset w:val="00"/>
    <w:family w:val="swiss"/>
    <w:notTrueType/>
    <w:pitch w:val="variable"/>
    <w:sig w:usb0="00000001"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1D87CE32" w:rsidP="1D87CE32" w:rsidRDefault="1D87CE32" w14:paraId="7480C7C3" w14:textId="005FDE93">
    <w:pPr>
      <w:pStyle w:val="a8"/>
      <w:tabs>
        <w:tab w:val="center" w:leader="none" w:pos="4677"/>
        <w:tab w:val="right" w:leader="none" w:pos="9355"/>
      </w:tabs>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87CE32" w:rsidR="1D87CE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school.prokadry.com.ua</w:t>
    </w:r>
  </w:p>
  <w:p w:rsidR="1D87CE32" w:rsidP="1D87CE32" w:rsidRDefault="1D87CE32" w14:paraId="5B41FD30" w14:textId="6F8A5ADC">
    <w:pPr>
      <w:pStyle w:val="a8"/>
      <w:tabs>
        <w:tab w:val="center" w:leader="none" w:pos="4677"/>
        <w:tab w:val="right" w:leader="none" w:pos="9355"/>
      </w:tabs>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87CE32" w:rsidR="1D87CE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shop.expertus.media </w:t>
    </w:r>
  </w:p>
  <w:p w:rsidR="1D87CE32" w:rsidP="1D87CE32" w:rsidRDefault="1D87CE32" w14:paraId="6E477142" w14:textId="25ADA51F">
    <w:pPr>
      <w:pStyle w:val="a8"/>
      <w:tabs>
        <w:tab w:val="center" w:leader="none" w:pos="4677"/>
        <w:tab w:val="right" w:leader="none" w:pos="9355"/>
      </w:tabs>
      <w:spacing w:after="0" w:line="24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D87CE32" w:rsidR="1D87CE3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0 800 21 23 12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1B79A8" w:rsidP="008F1C44" w:rsidRDefault="001B79A8" w14:paraId="0D0B940D" wp14:textId="77777777">
      <w:r>
        <w:separator/>
      </w:r>
    </w:p>
  </w:footnote>
  <w:footnote w:type="continuationSeparator" w:id="0">
    <w:p xmlns:wp14="http://schemas.microsoft.com/office/word/2010/wordml" w:rsidR="001B79A8" w:rsidP="008F1C44" w:rsidRDefault="001B79A8"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xmlns:wp14="http://schemas.microsoft.com/office/word/2010/wordml" w:rsidRPr="00D91E45" w:rsidR="008F1C44" w:rsidP="00D91E45" w:rsidRDefault="008F1C44" w14:paraId="60061E4C" wp14:textId="0CCE9415">
    <w:pPr>
      <w:pStyle w:val="a6"/>
    </w:pPr>
    <w:r>
      <w:drawing>
        <wp:inline xmlns:wp14="http://schemas.microsoft.com/office/word/2010/wordprocessingDrawing" wp14:editId="1D87CE32" wp14:anchorId="7BA961EB">
          <wp:extent cx="1543050" cy="514350"/>
          <wp:effectExtent l="0" t="0" r="0" b="0"/>
          <wp:docPr id="1" name="Рисунок 7" title=""/>
          <wp:cNvGraphicFramePr>
            <a:graphicFrameLocks noChangeAspect="1"/>
          </wp:cNvGraphicFramePr>
          <a:graphic>
            <a:graphicData uri="http://schemas.openxmlformats.org/drawingml/2006/picture">
              <pic:pic>
                <pic:nvPicPr>
                  <pic:cNvPr id="0" name="Рисунок 7"/>
                  <pic:cNvPicPr/>
                </pic:nvPicPr>
                <pic:blipFill>
                  <a:blip r:embed="Rbbacf0636f4141df">
                    <a:extLst xmlns:a="http://schemas.openxmlformats.org/drawingml/2006/main">
                      <a:ext uri="{28A0092B-C50C-407E-A947-70E740481C1C}">
                        <a14:useLocalDpi xmlns:a14="http://schemas.microsoft.com/office/drawing/2010/main" val="0"/>
                      </a:ext>
                    </a:extLst>
                  </a:blip>
                  <a:srcRect l="4533" t="9406" r="5569" b="14262"/>
                  <a:stretch>
                    <a:fillRect/>
                  </a:stretch>
                </pic:blipFill>
                <pic:spPr>
                  <a:xfrm rot="0" flipH="0" flipV="0">
                    <a:off x="0" y="0"/>
                    <a:ext cx="1543050" cy="514350"/>
                  </a:xfrm>
                  <a:prstGeom prst="rect">
                    <a:avLst/>
                  </a:prstGeom>
                </pic:spPr>
              </pic:pic>
            </a:graphicData>
          </a:graphic>
        </wp:inline>
      </w:drawing>
    </w:r>
    <w:r w:rsidR="1D87CE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01B"/>
    <w:multiLevelType w:val="multilevel"/>
    <w:tmpl w:val="0A7ECF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3AD37A3"/>
    <w:multiLevelType w:val="multilevel"/>
    <w:tmpl w:val="41D4C2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944146"/>
    <w:multiLevelType w:val="hybridMultilevel"/>
    <w:tmpl w:val="C1C8B5B4"/>
    <w:lvl w:ilvl="0" w:tplc="04190001">
      <w:start w:val="1"/>
      <w:numFmt w:val="bullet"/>
      <w:lvlText w:val=""/>
      <w:lvlJc w:val="left"/>
      <w:pPr>
        <w:ind w:left="1080" w:hanging="360"/>
      </w:pPr>
      <w:rPr>
        <w:rFonts w:hint="default" w:ascii="Symbol" w:hAnsi="Symbol"/>
      </w:rPr>
    </w:lvl>
    <w:lvl w:ilvl="1" w:tplc="04190003" w:tentative="1">
      <w:start w:val="1"/>
      <w:numFmt w:val="bullet"/>
      <w:lvlText w:val="o"/>
      <w:lvlJc w:val="left"/>
      <w:pPr>
        <w:ind w:left="1800" w:hanging="360"/>
      </w:pPr>
      <w:rPr>
        <w:rFonts w:hint="default" w:ascii="Courier New" w:hAnsi="Courier New" w:cs="Courier New"/>
      </w:rPr>
    </w:lvl>
    <w:lvl w:ilvl="2" w:tplc="04190005" w:tentative="1">
      <w:start w:val="1"/>
      <w:numFmt w:val="bullet"/>
      <w:lvlText w:val=""/>
      <w:lvlJc w:val="left"/>
      <w:pPr>
        <w:ind w:left="2520" w:hanging="360"/>
      </w:pPr>
      <w:rPr>
        <w:rFonts w:hint="default" w:ascii="Wingdings" w:hAnsi="Wingdings"/>
      </w:rPr>
    </w:lvl>
    <w:lvl w:ilvl="3" w:tplc="04190001" w:tentative="1">
      <w:start w:val="1"/>
      <w:numFmt w:val="bullet"/>
      <w:lvlText w:val=""/>
      <w:lvlJc w:val="left"/>
      <w:pPr>
        <w:ind w:left="3240" w:hanging="360"/>
      </w:pPr>
      <w:rPr>
        <w:rFonts w:hint="default" w:ascii="Symbol" w:hAnsi="Symbol"/>
      </w:rPr>
    </w:lvl>
    <w:lvl w:ilvl="4" w:tplc="04190003" w:tentative="1">
      <w:start w:val="1"/>
      <w:numFmt w:val="bullet"/>
      <w:lvlText w:val="o"/>
      <w:lvlJc w:val="left"/>
      <w:pPr>
        <w:ind w:left="3960" w:hanging="360"/>
      </w:pPr>
      <w:rPr>
        <w:rFonts w:hint="default" w:ascii="Courier New" w:hAnsi="Courier New" w:cs="Courier New"/>
      </w:rPr>
    </w:lvl>
    <w:lvl w:ilvl="5" w:tplc="04190005" w:tentative="1">
      <w:start w:val="1"/>
      <w:numFmt w:val="bullet"/>
      <w:lvlText w:val=""/>
      <w:lvlJc w:val="left"/>
      <w:pPr>
        <w:ind w:left="4680" w:hanging="360"/>
      </w:pPr>
      <w:rPr>
        <w:rFonts w:hint="default" w:ascii="Wingdings" w:hAnsi="Wingdings"/>
      </w:rPr>
    </w:lvl>
    <w:lvl w:ilvl="6" w:tplc="04190001" w:tentative="1">
      <w:start w:val="1"/>
      <w:numFmt w:val="bullet"/>
      <w:lvlText w:val=""/>
      <w:lvlJc w:val="left"/>
      <w:pPr>
        <w:ind w:left="5400" w:hanging="360"/>
      </w:pPr>
      <w:rPr>
        <w:rFonts w:hint="default" w:ascii="Symbol" w:hAnsi="Symbol"/>
      </w:rPr>
    </w:lvl>
    <w:lvl w:ilvl="7" w:tplc="04190003" w:tentative="1">
      <w:start w:val="1"/>
      <w:numFmt w:val="bullet"/>
      <w:lvlText w:val="o"/>
      <w:lvlJc w:val="left"/>
      <w:pPr>
        <w:ind w:left="6120" w:hanging="360"/>
      </w:pPr>
      <w:rPr>
        <w:rFonts w:hint="default" w:ascii="Courier New" w:hAnsi="Courier New" w:cs="Courier New"/>
      </w:rPr>
    </w:lvl>
    <w:lvl w:ilvl="8" w:tplc="04190005" w:tentative="1">
      <w:start w:val="1"/>
      <w:numFmt w:val="bullet"/>
      <w:lvlText w:val=""/>
      <w:lvlJc w:val="left"/>
      <w:pPr>
        <w:ind w:left="6840" w:hanging="360"/>
      </w:pPr>
      <w:rPr>
        <w:rFonts w:hint="default" w:ascii="Wingdings" w:hAnsi="Wingdings"/>
      </w:rPr>
    </w:lvl>
  </w:abstractNum>
  <w:abstractNum w:abstractNumId="3" w15:restartNumberingAfterBreak="0">
    <w:nsid w:val="120F006A"/>
    <w:multiLevelType w:val="multilevel"/>
    <w:tmpl w:val="FDEC13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2FB5490"/>
    <w:multiLevelType w:val="multilevel"/>
    <w:tmpl w:val="A2F2982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5C305A8"/>
    <w:multiLevelType w:val="hybridMultilevel"/>
    <w:tmpl w:val="AE768220"/>
    <w:lvl w:ilvl="0" w:tplc="0BB8025A">
      <w:numFmt w:val="bullet"/>
      <w:lvlText w:val="–"/>
      <w:lvlJc w:val="left"/>
      <w:pPr>
        <w:ind w:left="720" w:hanging="360"/>
      </w:pPr>
      <w:rPr>
        <w:rFonts w:hint="default" w:ascii="Times New Roman" w:hAnsi="Times New Roman"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6" w15:restartNumberingAfterBreak="0">
    <w:nsid w:val="17567FF9"/>
    <w:multiLevelType w:val="multilevel"/>
    <w:tmpl w:val="7526D8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9A45C04"/>
    <w:multiLevelType w:val="multilevel"/>
    <w:tmpl w:val="79F04B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D3D7476"/>
    <w:multiLevelType w:val="multilevel"/>
    <w:tmpl w:val="419457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1D66052B"/>
    <w:multiLevelType w:val="hybridMultilevel"/>
    <w:tmpl w:val="95FC625A"/>
    <w:lvl w:ilvl="0" w:tplc="9B348FF8">
      <w:numFmt w:val="bullet"/>
      <w:lvlText w:val="–"/>
      <w:lvlJc w:val="left"/>
      <w:pPr>
        <w:ind w:left="720" w:hanging="360"/>
      </w:pPr>
      <w:rPr>
        <w:rFonts w:hint="default" w:ascii="Times New Roman" w:hAnsi="Times New Roman" w:eastAsia="Calibri" w:cs="Times New Roman"/>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0" w15:restartNumberingAfterBreak="0">
    <w:nsid w:val="1FE13E41"/>
    <w:multiLevelType w:val="hybridMultilevel"/>
    <w:tmpl w:val="1D86EFA6"/>
    <w:lvl w:ilvl="0" w:tplc="20000001">
      <w:start w:val="1"/>
      <w:numFmt w:val="bullet"/>
      <w:lvlText w:val=""/>
      <w:lvlJc w:val="left"/>
      <w:pPr>
        <w:ind w:left="720" w:hanging="360"/>
      </w:pPr>
      <w:rPr>
        <w:rFonts w:hint="default" w:ascii="Symbol" w:hAnsi="Symbol"/>
      </w:rPr>
    </w:lvl>
    <w:lvl w:ilvl="1" w:tplc="20000003" w:tentative="1">
      <w:start w:val="1"/>
      <w:numFmt w:val="bullet"/>
      <w:lvlText w:val="o"/>
      <w:lvlJc w:val="left"/>
      <w:pPr>
        <w:ind w:left="1440" w:hanging="360"/>
      </w:pPr>
      <w:rPr>
        <w:rFonts w:hint="default" w:ascii="Courier New" w:hAnsi="Courier New" w:cs="Courier New"/>
      </w:rPr>
    </w:lvl>
    <w:lvl w:ilvl="2" w:tplc="20000005" w:tentative="1">
      <w:start w:val="1"/>
      <w:numFmt w:val="bullet"/>
      <w:lvlText w:val=""/>
      <w:lvlJc w:val="left"/>
      <w:pPr>
        <w:ind w:left="2160" w:hanging="360"/>
      </w:pPr>
      <w:rPr>
        <w:rFonts w:hint="default" w:ascii="Wingdings" w:hAnsi="Wingdings"/>
      </w:rPr>
    </w:lvl>
    <w:lvl w:ilvl="3" w:tplc="20000001" w:tentative="1">
      <w:start w:val="1"/>
      <w:numFmt w:val="bullet"/>
      <w:lvlText w:val=""/>
      <w:lvlJc w:val="left"/>
      <w:pPr>
        <w:ind w:left="2880" w:hanging="360"/>
      </w:pPr>
      <w:rPr>
        <w:rFonts w:hint="default" w:ascii="Symbol" w:hAnsi="Symbol"/>
      </w:rPr>
    </w:lvl>
    <w:lvl w:ilvl="4" w:tplc="20000003" w:tentative="1">
      <w:start w:val="1"/>
      <w:numFmt w:val="bullet"/>
      <w:lvlText w:val="o"/>
      <w:lvlJc w:val="left"/>
      <w:pPr>
        <w:ind w:left="3600" w:hanging="360"/>
      </w:pPr>
      <w:rPr>
        <w:rFonts w:hint="default" w:ascii="Courier New" w:hAnsi="Courier New" w:cs="Courier New"/>
      </w:rPr>
    </w:lvl>
    <w:lvl w:ilvl="5" w:tplc="20000005" w:tentative="1">
      <w:start w:val="1"/>
      <w:numFmt w:val="bullet"/>
      <w:lvlText w:val=""/>
      <w:lvlJc w:val="left"/>
      <w:pPr>
        <w:ind w:left="4320" w:hanging="360"/>
      </w:pPr>
      <w:rPr>
        <w:rFonts w:hint="default" w:ascii="Wingdings" w:hAnsi="Wingdings"/>
      </w:rPr>
    </w:lvl>
    <w:lvl w:ilvl="6" w:tplc="20000001" w:tentative="1">
      <w:start w:val="1"/>
      <w:numFmt w:val="bullet"/>
      <w:lvlText w:val=""/>
      <w:lvlJc w:val="left"/>
      <w:pPr>
        <w:ind w:left="5040" w:hanging="360"/>
      </w:pPr>
      <w:rPr>
        <w:rFonts w:hint="default" w:ascii="Symbol" w:hAnsi="Symbol"/>
      </w:rPr>
    </w:lvl>
    <w:lvl w:ilvl="7" w:tplc="20000003" w:tentative="1">
      <w:start w:val="1"/>
      <w:numFmt w:val="bullet"/>
      <w:lvlText w:val="o"/>
      <w:lvlJc w:val="left"/>
      <w:pPr>
        <w:ind w:left="5760" w:hanging="360"/>
      </w:pPr>
      <w:rPr>
        <w:rFonts w:hint="default" w:ascii="Courier New" w:hAnsi="Courier New" w:cs="Courier New"/>
      </w:rPr>
    </w:lvl>
    <w:lvl w:ilvl="8" w:tplc="20000005" w:tentative="1">
      <w:start w:val="1"/>
      <w:numFmt w:val="bullet"/>
      <w:lvlText w:val=""/>
      <w:lvlJc w:val="left"/>
      <w:pPr>
        <w:ind w:left="6480" w:hanging="360"/>
      </w:pPr>
      <w:rPr>
        <w:rFonts w:hint="default" w:ascii="Wingdings" w:hAnsi="Wingdings"/>
      </w:rPr>
    </w:lvl>
  </w:abstractNum>
  <w:abstractNum w:abstractNumId="11" w15:restartNumberingAfterBreak="0">
    <w:nsid w:val="22541E47"/>
    <w:multiLevelType w:val="hybridMultilevel"/>
    <w:tmpl w:val="9FF035B8"/>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2" w15:restartNumberingAfterBreak="0">
    <w:nsid w:val="23D859F3"/>
    <w:multiLevelType w:val="multilevel"/>
    <w:tmpl w:val="1E920C6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C1430DF"/>
    <w:multiLevelType w:val="multilevel"/>
    <w:tmpl w:val="1C36B0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D50157F"/>
    <w:multiLevelType w:val="multilevel"/>
    <w:tmpl w:val="E0384E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32094BF7"/>
    <w:multiLevelType w:val="hybridMultilevel"/>
    <w:tmpl w:val="F10E6B9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6" w15:restartNumberingAfterBreak="0">
    <w:nsid w:val="34E6119D"/>
    <w:multiLevelType w:val="multilevel"/>
    <w:tmpl w:val="D7BC066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37A620B1"/>
    <w:multiLevelType w:val="hybridMultilevel"/>
    <w:tmpl w:val="BF885CD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8" w15:restartNumberingAfterBreak="0">
    <w:nsid w:val="3C1D6376"/>
    <w:multiLevelType w:val="multilevel"/>
    <w:tmpl w:val="C608A6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9365554"/>
    <w:multiLevelType w:val="hybridMultilevel"/>
    <w:tmpl w:val="6B94897E"/>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76EE6AD1"/>
    <w:multiLevelType w:val="hybridMultilevel"/>
    <w:tmpl w:val="31F0196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76FF5B2C"/>
    <w:multiLevelType w:val="hybridMultilevel"/>
    <w:tmpl w:val="C344B3B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16cid:durableId="692999158">
    <w:abstractNumId w:val="7"/>
  </w:num>
  <w:num w:numId="2" w16cid:durableId="1155758929">
    <w:abstractNumId w:val="12"/>
  </w:num>
  <w:num w:numId="3" w16cid:durableId="622418986">
    <w:abstractNumId w:val="3"/>
  </w:num>
  <w:num w:numId="4" w16cid:durableId="214704583">
    <w:abstractNumId w:val="8"/>
  </w:num>
  <w:num w:numId="5" w16cid:durableId="153035340">
    <w:abstractNumId w:val="0"/>
  </w:num>
  <w:num w:numId="6" w16cid:durableId="1852138413">
    <w:abstractNumId w:val="14"/>
  </w:num>
  <w:num w:numId="7" w16cid:durableId="717246692">
    <w:abstractNumId w:val="6"/>
  </w:num>
  <w:num w:numId="8" w16cid:durableId="107897628">
    <w:abstractNumId w:val="4"/>
  </w:num>
  <w:num w:numId="9" w16cid:durableId="2021619776">
    <w:abstractNumId w:val="13"/>
  </w:num>
  <w:num w:numId="10" w16cid:durableId="287202246">
    <w:abstractNumId w:val="1"/>
  </w:num>
  <w:num w:numId="11" w16cid:durableId="7492557">
    <w:abstractNumId w:val="18"/>
  </w:num>
  <w:num w:numId="12" w16cid:durableId="456996352">
    <w:abstractNumId w:val="16"/>
  </w:num>
  <w:num w:numId="13" w16cid:durableId="1299267529">
    <w:abstractNumId w:val="2"/>
  </w:num>
  <w:num w:numId="14" w16cid:durableId="1251619246">
    <w:abstractNumId w:val="19"/>
  </w:num>
  <w:num w:numId="15" w16cid:durableId="365177424">
    <w:abstractNumId w:val="9"/>
  </w:num>
  <w:num w:numId="16" w16cid:durableId="1870333329">
    <w:abstractNumId w:val="20"/>
  </w:num>
  <w:num w:numId="17" w16cid:durableId="1184710410">
    <w:abstractNumId w:val="11"/>
  </w:num>
  <w:num w:numId="18" w16cid:durableId="733741385">
    <w:abstractNumId w:val="5"/>
  </w:num>
  <w:num w:numId="19" w16cid:durableId="2006669114">
    <w:abstractNumId w:val="15"/>
  </w:num>
  <w:num w:numId="20" w16cid:durableId="591938872">
    <w:abstractNumId w:val="21"/>
  </w:num>
  <w:num w:numId="21" w16cid:durableId="734397426">
    <w:abstractNumId w:val="17"/>
  </w:num>
  <w:num w:numId="22" w16cid:durableId="16209343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drawingGridHorizontalSpacing w:val="120"/>
  <w:displayHorizontalDrawingGridEvery w:val="2"/>
  <w:noPunctuationKerning/>
  <w:characterSpacingControl w:val="doNotCompress"/>
  <w:ignoreMixedContent/>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25F"/>
    <w:rsid w:val="000565F1"/>
    <w:rsid w:val="0006125F"/>
    <w:rsid w:val="00065A3C"/>
    <w:rsid w:val="000D467A"/>
    <w:rsid w:val="000E25CD"/>
    <w:rsid w:val="000E5FC5"/>
    <w:rsid w:val="000F0FDF"/>
    <w:rsid w:val="00102367"/>
    <w:rsid w:val="001772C8"/>
    <w:rsid w:val="001A1EFD"/>
    <w:rsid w:val="001B79A8"/>
    <w:rsid w:val="001D5C06"/>
    <w:rsid w:val="001E0B34"/>
    <w:rsid w:val="001E5A67"/>
    <w:rsid w:val="001E6045"/>
    <w:rsid w:val="001E7F90"/>
    <w:rsid w:val="00221A26"/>
    <w:rsid w:val="00282815"/>
    <w:rsid w:val="00296EE1"/>
    <w:rsid w:val="002A6D8A"/>
    <w:rsid w:val="002E3385"/>
    <w:rsid w:val="0031428B"/>
    <w:rsid w:val="003168BB"/>
    <w:rsid w:val="00367F81"/>
    <w:rsid w:val="0039313B"/>
    <w:rsid w:val="003C7DA4"/>
    <w:rsid w:val="003E16B7"/>
    <w:rsid w:val="0041272C"/>
    <w:rsid w:val="004443B3"/>
    <w:rsid w:val="00463717"/>
    <w:rsid w:val="00464843"/>
    <w:rsid w:val="004B2D5C"/>
    <w:rsid w:val="004F0D9A"/>
    <w:rsid w:val="0056240E"/>
    <w:rsid w:val="0065221B"/>
    <w:rsid w:val="006709E7"/>
    <w:rsid w:val="00690B0A"/>
    <w:rsid w:val="006B6FC6"/>
    <w:rsid w:val="006E22B7"/>
    <w:rsid w:val="006F6248"/>
    <w:rsid w:val="007024CA"/>
    <w:rsid w:val="00704117"/>
    <w:rsid w:val="00726309"/>
    <w:rsid w:val="007279FB"/>
    <w:rsid w:val="00750901"/>
    <w:rsid w:val="00776351"/>
    <w:rsid w:val="00777E59"/>
    <w:rsid w:val="007814E5"/>
    <w:rsid w:val="007A17FD"/>
    <w:rsid w:val="007F2A68"/>
    <w:rsid w:val="00807FB2"/>
    <w:rsid w:val="00813277"/>
    <w:rsid w:val="00836128"/>
    <w:rsid w:val="00840FBC"/>
    <w:rsid w:val="00861D7A"/>
    <w:rsid w:val="00883AB6"/>
    <w:rsid w:val="008B7294"/>
    <w:rsid w:val="008C4335"/>
    <w:rsid w:val="008E3F98"/>
    <w:rsid w:val="008F1C44"/>
    <w:rsid w:val="00922E17"/>
    <w:rsid w:val="00925773"/>
    <w:rsid w:val="0092640C"/>
    <w:rsid w:val="00980E2C"/>
    <w:rsid w:val="009A4958"/>
    <w:rsid w:val="009C230A"/>
    <w:rsid w:val="009D180C"/>
    <w:rsid w:val="00A6025B"/>
    <w:rsid w:val="00A90592"/>
    <w:rsid w:val="00AA0586"/>
    <w:rsid w:val="00B3086C"/>
    <w:rsid w:val="00B30A11"/>
    <w:rsid w:val="00B41C29"/>
    <w:rsid w:val="00B70CD4"/>
    <w:rsid w:val="00BA776E"/>
    <w:rsid w:val="00BB7298"/>
    <w:rsid w:val="00BD3A2F"/>
    <w:rsid w:val="00C53D2D"/>
    <w:rsid w:val="00C80BED"/>
    <w:rsid w:val="00C83632"/>
    <w:rsid w:val="00C856A4"/>
    <w:rsid w:val="00CB4FBE"/>
    <w:rsid w:val="00CC3CC6"/>
    <w:rsid w:val="00CC634B"/>
    <w:rsid w:val="00CE7EFE"/>
    <w:rsid w:val="00CF66AE"/>
    <w:rsid w:val="00D0590E"/>
    <w:rsid w:val="00D708B9"/>
    <w:rsid w:val="00D75862"/>
    <w:rsid w:val="00D91E45"/>
    <w:rsid w:val="00D9209D"/>
    <w:rsid w:val="00E00683"/>
    <w:rsid w:val="00E254FF"/>
    <w:rsid w:val="00E3498B"/>
    <w:rsid w:val="00E62E52"/>
    <w:rsid w:val="00E73E92"/>
    <w:rsid w:val="00F35EC2"/>
    <w:rsid w:val="00FE2F2A"/>
    <w:rsid w:val="1D87CE32"/>
    <w:rsid w:val="31E0CC3C"/>
    <w:rsid w:val="70818E9C"/>
  </w:rsids>
  <m:mathPr>
    <m:mathFont m:val="Cambria Math"/>
    <m:brkBin m:val="before"/>
    <m:brkBinSub m:val="--"/>
    <m:smallFrac m:val="0"/>
    <m:dispDef/>
    <m:lMargin m:val="0"/>
    <m:rMargin m:val="0"/>
    <m:defJc m:val="centerGroup"/>
    <m:wrapIndent m:val="1440"/>
    <m:intLim m:val="subSup"/>
    <m:naryLim m:val="undOvr"/>
  </m:mathPr>
  <w:attachedSchema w:val="mcfrUA"/>
  <w:themeFontLang w:val="ru-R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707FD7A1"/>
  <w15:chartTrackingRefBased/>
  <w15:docId w15:val="{959EAAF6-502C-47BC-B147-26BC9559AE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ru-R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E254FF"/>
    <w:rPr>
      <w:rFonts w:ascii="Arial" w:hAnsi="Arial" w:cs="Arial"/>
      <w:sz w:val="24"/>
      <w:szCs w:val="24"/>
      <w:lang w:val="uk-UA" w:eastAsia="uk-UA"/>
    </w:rPr>
  </w:style>
  <w:style w:type="paragraph" w:styleId="1">
    <w:name w:val="heading 1"/>
    <w:basedOn w:val="a"/>
    <w:link w:val="10"/>
    <w:uiPriority w:val="9"/>
    <w:qFormat/>
    <w:rsid w:val="00E254FF"/>
    <w:pPr>
      <w:spacing w:before="100" w:beforeAutospacing="1" w:after="100" w:afterAutospacing="1"/>
      <w:outlineLvl w:val="0"/>
    </w:pPr>
    <w:rPr>
      <w:b/>
      <w:bCs/>
      <w:kern w:val="36"/>
      <w:sz w:val="20"/>
      <w:szCs w:val="20"/>
    </w:rPr>
  </w:style>
  <w:style w:type="paragraph" w:styleId="2">
    <w:name w:val="heading 2"/>
    <w:basedOn w:val="a"/>
    <w:link w:val="20"/>
    <w:uiPriority w:val="9"/>
    <w:qFormat/>
    <w:rsid w:val="00E254FF"/>
    <w:pPr>
      <w:spacing w:before="100" w:beforeAutospacing="1" w:after="100" w:afterAutospacing="1"/>
      <w:outlineLvl w:val="1"/>
    </w:pPr>
    <w:rPr>
      <w:b/>
      <w:bCs/>
      <w:sz w:val="36"/>
      <w:szCs w:val="36"/>
    </w:rPr>
  </w:style>
  <w:style w:type="paragraph" w:styleId="3">
    <w:name w:val="heading 3"/>
    <w:basedOn w:val="a"/>
    <w:link w:val="30"/>
    <w:uiPriority w:val="9"/>
    <w:qFormat/>
    <w:rsid w:val="00E254FF"/>
    <w:pPr>
      <w:spacing w:before="100" w:beforeAutospacing="1" w:after="100" w:afterAutospacing="1"/>
      <w:outlineLvl w:val="2"/>
    </w:pPr>
    <w:rPr>
      <w:b/>
      <w:bCs/>
      <w:sz w:val="33"/>
      <w:szCs w:val="33"/>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uiPriority w:val="99"/>
    <w:semiHidden/>
    <w:unhideWhenUsed/>
    <w:rsid w:val="00E254FF"/>
    <w:rPr>
      <w:color w:val="0000FF"/>
      <w:u w:val="single"/>
    </w:rPr>
  </w:style>
  <w:style w:type="character" w:styleId="a4">
    <w:name w:val="FollowedHyperlink"/>
    <w:uiPriority w:val="99"/>
    <w:semiHidden/>
    <w:unhideWhenUsed/>
    <w:rsid w:val="00E254FF"/>
    <w:rPr>
      <w:color w:val="800080"/>
      <w:u w:val="single"/>
    </w:rPr>
  </w:style>
  <w:style w:type="character" w:styleId="10" w:customStyle="1">
    <w:name w:val="Заголовок 1 Знак"/>
    <w:link w:val="1"/>
    <w:uiPriority w:val="9"/>
    <w:rsid w:val="00E254FF"/>
    <w:rPr>
      <w:rFonts w:ascii="Cambria" w:hAnsi="Cambria" w:eastAsia="Times New Roman" w:cs="Times New Roman"/>
      <w:b/>
      <w:bCs/>
      <w:color w:val="365F91"/>
      <w:sz w:val="28"/>
      <w:szCs w:val="28"/>
    </w:rPr>
  </w:style>
  <w:style w:type="character" w:styleId="20" w:customStyle="1">
    <w:name w:val="Заголовок 2 Знак"/>
    <w:link w:val="2"/>
    <w:uiPriority w:val="9"/>
    <w:semiHidden/>
    <w:rsid w:val="00E254FF"/>
    <w:rPr>
      <w:rFonts w:ascii="Cambria" w:hAnsi="Cambria" w:eastAsia="Times New Roman" w:cs="Times New Roman"/>
      <w:b/>
      <w:bCs/>
      <w:color w:val="4F81BD"/>
      <w:sz w:val="26"/>
      <w:szCs w:val="26"/>
    </w:rPr>
  </w:style>
  <w:style w:type="character" w:styleId="30" w:customStyle="1">
    <w:name w:val="Заголовок 3 Знак"/>
    <w:link w:val="3"/>
    <w:uiPriority w:val="9"/>
    <w:semiHidden/>
    <w:rsid w:val="00E254FF"/>
    <w:rPr>
      <w:rFonts w:ascii="Cambria" w:hAnsi="Cambria" w:eastAsia="Times New Roman" w:cs="Times New Roman"/>
      <w:b/>
      <w:bCs/>
      <w:color w:val="4F81BD"/>
      <w:sz w:val="24"/>
      <w:szCs w:val="24"/>
    </w:rPr>
  </w:style>
  <w:style w:type="paragraph" w:styleId="HTML">
    <w:name w:val="HTML Preformatted"/>
    <w:basedOn w:val="a"/>
    <w:link w:val="HTML0"/>
    <w:uiPriority w:val="99"/>
    <w:semiHidden/>
    <w:unhideWhenUsed/>
    <w:rsid w:val="00E254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character" w:styleId="HTML0" w:customStyle="1">
    <w:name w:val="Стандартный HTML Знак"/>
    <w:link w:val="HTML"/>
    <w:uiPriority w:val="99"/>
    <w:semiHidden/>
    <w:rsid w:val="00E254FF"/>
    <w:rPr>
      <w:rFonts w:ascii="Consolas" w:hAnsi="Consolas" w:eastAsia="Times New Roman"/>
    </w:rPr>
  </w:style>
  <w:style w:type="paragraph" w:styleId="a5">
    <w:name w:val="Обычный (веб)"/>
    <w:basedOn w:val="a"/>
    <w:uiPriority w:val="99"/>
    <w:unhideWhenUsed/>
    <w:rsid w:val="00E254FF"/>
    <w:pPr>
      <w:spacing w:before="100" w:beforeAutospacing="1" w:after="100" w:afterAutospacing="1"/>
    </w:pPr>
    <w:rPr>
      <w:sz w:val="20"/>
      <w:szCs w:val="20"/>
    </w:rPr>
  </w:style>
  <w:style w:type="paragraph" w:styleId="yrsh" w:customStyle="1">
    <w:name w:val="yrsh"/>
    <w:basedOn w:val="a"/>
    <w:rsid w:val="00E254FF"/>
    <w:pPr>
      <w:shd w:val="clear" w:color="auto" w:fill="92D050"/>
      <w:spacing w:before="100" w:beforeAutospacing="1" w:after="100" w:afterAutospacing="1"/>
    </w:pPr>
    <w:rPr>
      <w:sz w:val="20"/>
      <w:szCs w:val="20"/>
    </w:rPr>
  </w:style>
  <w:style w:type="paragraph" w:styleId="tabtitle" w:customStyle="1">
    <w:name w:val="tabtitle"/>
    <w:basedOn w:val="a"/>
    <w:rsid w:val="00E254FF"/>
    <w:pPr>
      <w:shd w:val="clear" w:color="auto" w:fill="28A0C8"/>
      <w:spacing w:before="100" w:beforeAutospacing="1" w:after="100" w:afterAutospacing="1"/>
    </w:pPr>
    <w:rPr>
      <w:sz w:val="20"/>
      <w:szCs w:val="20"/>
    </w:rPr>
  </w:style>
  <w:style w:type="paragraph" w:styleId="header-listtarget" w:customStyle="1">
    <w:name w:val="header-listtarget"/>
    <w:basedOn w:val="a"/>
    <w:rsid w:val="00E254FF"/>
    <w:pPr>
      <w:shd w:val="clear" w:color="auto" w:fill="E66E5A"/>
      <w:spacing w:before="100" w:beforeAutospacing="1" w:after="100" w:afterAutospacing="1"/>
    </w:pPr>
    <w:rPr>
      <w:sz w:val="20"/>
      <w:szCs w:val="20"/>
    </w:rPr>
  </w:style>
  <w:style w:type="paragraph" w:styleId="bdall" w:customStyle="1">
    <w:name w:val="bdall"/>
    <w:basedOn w:val="a"/>
    <w:rsid w:val="00E254FF"/>
    <w:pPr>
      <w:pBdr>
        <w:top w:val="single" w:color="000000" w:sz="8" w:space="0"/>
        <w:left w:val="single" w:color="000000" w:sz="8" w:space="0"/>
        <w:bottom w:val="single" w:color="000000" w:sz="8" w:space="0"/>
        <w:right w:val="single" w:color="000000" w:sz="8" w:space="0"/>
      </w:pBdr>
      <w:spacing w:before="100" w:beforeAutospacing="1" w:after="100" w:afterAutospacing="1"/>
    </w:pPr>
    <w:rPr>
      <w:sz w:val="20"/>
      <w:szCs w:val="20"/>
    </w:rPr>
  </w:style>
  <w:style w:type="paragraph" w:styleId="bdtop" w:customStyle="1">
    <w:name w:val="bdtop"/>
    <w:basedOn w:val="a"/>
    <w:rsid w:val="00E254FF"/>
    <w:pPr>
      <w:pBdr>
        <w:top w:val="single" w:color="000000" w:sz="8" w:space="0"/>
      </w:pBdr>
      <w:spacing w:before="100" w:beforeAutospacing="1" w:after="100" w:afterAutospacing="1"/>
    </w:pPr>
    <w:rPr>
      <w:sz w:val="20"/>
      <w:szCs w:val="20"/>
    </w:rPr>
  </w:style>
  <w:style w:type="paragraph" w:styleId="bdleft" w:customStyle="1">
    <w:name w:val="bdleft"/>
    <w:basedOn w:val="a"/>
    <w:rsid w:val="00E254FF"/>
    <w:pPr>
      <w:pBdr>
        <w:left w:val="single" w:color="000000" w:sz="8" w:space="0"/>
      </w:pBdr>
      <w:spacing w:before="100" w:beforeAutospacing="1" w:after="100" w:afterAutospacing="1"/>
    </w:pPr>
    <w:rPr>
      <w:sz w:val="20"/>
      <w:szCs w:val="20"/>
    </w:rPr>
  </w:style>
  <w:style w:type="paragraph" w:styleId="bdright" w:customStyle="1">
    <w:name w:val="bdright"/>
    <w:basedOn w:val="a"/>
    <w:rsid w:val="00E254FF"/>
    <w:pPr>
      <w:pBdr>
        <w:right w:val="single" w:color="000000" w:sz="8" w:space="0"/>
      </w:pBdr>
      <w:spacing w:before="100" w:beforeAutospacing="1" w:after="100" w:afterAutospacing="1"/>
    </w:pPr>
    <w:rPr>
      <w:sz w:val="20"/>
      <w:szCs w:val="20"/>
    </w:rPr>
  </w:style>
  <w:style w:type="paragraph" w:styleId="bdbottom" w:customStyle="1">
    <w:name w:val="bdbottom"/>
    <w:basedOn w:val="a"/>
    <w:rsid w:val="00E254FF"/>
    <w:pPr>
      <w:pBdr>
        <w:bottom w:val="single" w:color="000000" w:sz="8" w:space="0"/>
      </w:pBdr>
      <w:spacing w:before="100" w:beforeAutospacing="1" w:after="100" w:afterAutospacing="1"/>
    </w:pPr>
    <w:rPr>
      <w:sz w:val="20"/>
      <w:szCs w:val="20"/>
    </w:rPr>
  </w:style>
  <w:style w:type="paragraph" w:styleId="headercell" w:customStyle="1">
    <w:name w:val="headercell"/>
    <w:basedOn w:val="a"/>
    <w:rsid w:val="00E254FF"/>
    <w:pPr>
      <w:pBdr>
        <w:bottom w:val="double" w:color="000000" w:sz="6" w:space="0"/>
      </w:pBdr>
      <w:spacing w:before="100" w:beforeAutospacing="1" w:after="100" w:afterAutospacing="1"/>
    </w:pPr>
    <w:rPr>
      <w:sz w:val="20"/>
      <w:szCs w:val="20"/>
    </w:rPr>
  </w:style>
  <w:style w:type="character" w:styleId="lspace" w:customStyle="1">
    <w:name w:val="lspace"/>
    <w:rsid w:val="00E254FF"/>
    <w:rPr>
      <w:color w:val="FF9900"/>
    </w:rPr>
  </w:style>
  <w:style w:type="character" w:styleId="small" w:customStyle="1">
    <w:name w:val="small"/>
    <w:rsid w:val="00E254FF"/>
    <w:rPr>
      <w:sz w:val="16"/>
      <w:szCs w:val="16"/>
    </w:rPr>
  </w:style>
  <w:style w:type="character" w:styleId="fill" w:customStyle="1">
    <w:name w:val="fill"/>
    <w:rsid w:val="00E254FF"/>
    <w:rPr>
      <w:b/>
      <w:bCs/>
      <w:i/>
      <w:iCs/>
      <w:color w:val="FF0000"/>
    </w:rPr>
  </w:style>
  <w:style w:type="character" w:styleId="maggd" w:customStyle="1">
    <w:name w:val="maggd"/>
    <w:rsid w:val="00E254FF"/>
    <w:rPr>
      <w:color w:val="006400"/>
    </w:rPr>
  </w:style>
  <w:style w:type="character" w:styleId="magusn" w:customStyle="1">
    <w:name w:val="magusn"/>
    <w:rsid w:val="00E254FF"/>
    <w:rPr>
      <w:color w:val="006666"/>
    </w:rPr>
  </w:style>
  <w:style w:type="character" w:styleId="enp" w:customStyle="1">
    <w:name w:val="enp"/>
    <w:rsid w:val="00E254FF"/>
    <w:rPr>
      <w:color w:val="3C7828"/>
    </w:rPr>
  </w:style>
  <w:style w:type="character" w:styleId="kdkss" w:customStyle="1">
    <w:name w:val="kdkss"/>
    <w:rsid w:val="00E254FF"/>
    <w:rPr>
      <w:color w:val="BE780A"/>
    </w:rPr>
  </w:style>
  <w:style w:type="character" w:styleId="actel" w:customStyle="1">
    <w:name w:val="actel"/>
    <w:rsid w:val="00E254FF"/>
    <w:rPr>
      <w:color w:val="E36C0A"/>
    </w:rPr>
  </w:style>
  <w:style w:type="paragraph" w:styleId="a6">
    <w:name w:val="header"/>
    <w:basedOn w:val="a"/>
    <w:link w:val="a7"/>
    <w:uiPriority w:val="99"/>
    <w:unhideWhenUsed/>
    <w:rsid w:val="00AA0586"/>
    <w:pPr>
      <w:tabs>
        <w:tab w:val="center" w:pos="4819"/>
        <w:tab w:val="right" w:pos="9639"/>
      </w:tabs>
    </w:pPr>
    <w:rPr>
      <w:rFonts w:ascii="Calibri" w:hAnsi="Calibri" w:eastAsia="Calibri" w:cs="Times New Roman"/>
      <w:sz w:val="22"/>
      <w:szCs w:val="22"/>
      <w:lang w:eastAsia="en-US"/>
    </w:rPr>
  </w:style>
  <w:style w:type="character" w:styleId="a7" w:customStyle="1">
    <w:name w:val="Верхний колонтитул Знак"/>
    <w:link w:val="a6"/>
    <w:uiPriority w:val="99"/>
    <w:rsid w:val="00AA0586"/>
    <w:rPr>
      <w:rFonts w:ascii="Calibri" w:hAnsi="Calibri" w:eastAsia="Calibri"/>
      <w:sz w:val="22"/>
      <w:szCs w:val="22"/>
      <w:lang w:eastAsia="en-US"/>
    </w:rPr>
  </w:style>
  <w:style w:type="character" w:styleId="Bold" w:customStyle="1">
    <w:name w:val="Bold"/>
    <w:rsid w:val="007F2A68"/>
    <w:rPr>
      <w:rFonts w:ascii="Times New Roman" w:hAnsi="Times New Roman"/>
      <w:b/>
      <w:bCs/>
    </w:rPr>
  </w:style>
  <w:style w:type="paragraph" w:styleId="-Ctrl" w:customStyle="1">
    <w:name w:val="Статья_листик (Статья - Ctrl)"/>
    <w:basedOn w:val="a"/>
    <w:uiPriority w:val="1"/>
    <w:rsid w:val="007F2A68"/>
    <w:pPr>
      <w:shd w:val="clear" w:color="auto" w:fill="E5B8B7"/>
      <w:autoSpaceDE w:val="0"/>
      <w:autoSpaceDN w:val="0"/>
      <w:adjustRightInd w:val="0"/>
      <w:spacing w:line="240" w:lineRule="atLeast"/>
      <w:ind w:left="170" w:right="170" w:firstLine="283"/>
      <w:jc w:val="both"/>
      <w:textAlignment w:val="center"/>
    </w:pPr>
    <w:rPr>
      <w:rFonts w:ascii="Times New Roman" w:hAnsi="Times New Roman" w:eastAsia="Calibri" w:cs="Myriad Pro"/>
      <w:color w:val="000000"/>
      <w:sz w:val="22"/>
      <w:szCs w:val="20"/>
      <w:lang w:eastAsia="en-US"/>
    </w:rPr>
  </w:style>
  <w:style w:type="paragraph" w:styleId="a8">
    <w:name w:val="footer"/>
    <w:basedOn w:val="a"/>
    <w:link w:val="a9"/>
    <w:uiPriority w:val="99"/>
    <w:unhideWhenUsed/>
    <w:rsid w:val="008F1C44"/>
    <w:pPr>
      <w:tabs>
        <w:tab w:val="center" w:pos="4677"/>
        <w:tab w:val="right" w:pos="9355"/>
      </w:tabs>
    </w:pPr>
  </w:style>
  <w:style w:type="character" w:styleId="a9" w:customStyle="1">
    <w:name w:val="Нижний колонтитул Знак"/>
    <w:link w:val="a8"/>
    <w:uiPriority w:val="99"/>
    <w:rsid w:val="008F1C44"/>
    <w:rPr>
      <w:rFonts w:ascii="Arial" w:hAnsi="Arial" w:cs="Arial"/>
      <w:sz w:val="24"/>
      <w:szCs w:val="24"/>
      <w:lang w:val="uk-UA" w:eastAsia="uk-UA"/>
    </w:rPr>
  </w:style>
  <w:style w:type="character" w:styleId="aa">
    <w:name w:val="annotation reference"/>
    <w:uiPriority w:val="99"/>
    <w:semiHidden/>
    <w:unhideWhenUsed/>
    <w:rsid w:val="0092640C"/>
    <w:rPr>
      <w:sz w:val="16"/>
      <w:szCs w:val="16"/>
    </w:rPr>
  </w:style>
  <w:style w:type="paragraph" w:styleId="ab">
    <w:name w:val="annotation text"/>
    <w:basedOn w:val="a"/>
    <w:link w:val="ac"/>
    <w:uiPriority w:val="99"/>
    <w:semiHidden/>
    <w:unhideWhenUsed/>
    <w:rsid w:val="0092640C"/>
    <w:pPr>
      <w:spacing w:after="200"/>
    </w:pPr>
    <w:rPr>
      <w:rFonts w:ascii="Calibri" w:hAnsi="Calibri" w:eastAsia="Calibri" w:cs="Times New Roman"/>
      <w:sz w:val="20"/>
      <w:szCs w:val="20"/>
      <w:lang w:val="ru-RU" w:eastAsia="en-US"/>
    </w:rPr>
  </w:style>
  <w:style w:type="character" w:styleId="ac" w:customStyle="1">
    <w:name w:val="Текст примечания Знак"/>
    <w:link w:val="ab"/>
    <w:uiPriority w:val="99"/>
    <w:semiHidden/>
    <w:rsid w:val="0092640C"/>
    <w:rPr>
      <w:rFonts w:ascii="Calibri" w:hAnsi="Calibri" w:eastAsia="Calibri" w:cs="Times New Roman"/>
      <w:lang w:eastAsia="en-US"/>
    </w:rPr>
  </w:style>
  <w:style w:type="paragraph" w:styleId="ad">
    <w:name w:val="Balloon Text"/>
    <w:basedOn w:val="a"/>
    <w:link w:val="ae"/>
    <w:uiPriority w:val="99"/>
    <w:semiHidden/>
    <w:unhideWhenUsed/>
    <w:rsid w:val="0092640C"/>
    <w:rPr>
      <w:rFonts w:ascii="Tahoma" w:hAnsi="Tahoma" w:cs="Tahoma"/>
      <w:sz w:val="16"/>
      <w:szCs w:val="16"/>
    </w:rPr>
  </w:style>
  <w:style w:type="character" w:styleId="ae" w:customStyle="1">
    <w:name w:val="Текст выноски Знак"/>
    <w:link w:val="ad"/>
    <w:uiPriority w:val="99"/>
    <w:semiHidden/>
    <w:rsid w:val="0092640C"/>
    <w:rPr>
      <w:rFonts w:ascii="Tahoma" w:hAnsi="Tahoma" w:cs="Tahoma"/>
      <w:sz w:val="16"/>
      <w:szCs w:val="16"/>
      <w:lang w:val="uk-UA" w:eastAsia="uk-UA"/>
    </w:rPr>
  </w:style>
  <w:style w:type="paragraph" w:styleId="af">
    <w:name w:val="annotation subject"/>
    <w:basedOn w:val="ab"/>
    <w:next w:val="ab"/>
    <w:link w:val="af0"/>
    <w:uiPriority w:val="99"/>
    <w:semiHidden/>
    <w:unhideWhenUsed/>
    <w:rsid w:val="00C83632"/>
    <w:pPr>
      <w:spacing w:after="0"/>
    </w:pPr>
    <w:rPr>
      <w:rFonts w:ascii="Arial" w:hAnsi="Arial" w:eastAsia="Times New Roman" w:cs="Arial"/>
      <w:b/>
      <w:bCs/>
      <w:lang w:val="uk-UA" w:eastAsia="uk-UA"/>
    </w:rPr>
  </w:style>
  <w:style w:type="character" w:styleId="af0" w:customStyle="1">
    <w:name w:val="Тема примечания Знак"/>
    <w:link w:val="af"/>
    <w:uiPriority w:val="99"/>
    <w:semiHidden/>
    <w:rsid w:val="00C83632"/>
    <w:rPr>
      <w:rFonts w:ascii="Arial" w:hAnsi="Arial" w:eastAsia="Calibri" w:cs="Arial"/>
      <w:b/>
      <w:bCs/>
      <w:lang w:val="uk-UA" w:eastAsia="uk-UA"/>
    </w:rPr>
  </w:style>
  <w:style w:type="paragraph" w:styleId="af1">
    <w:name w:val="Revision"/>
    <w:hidden/>
    <w:uiPriority w:val="99"/>
    <w:semiHidden/>
    <w:rsid w:val="00C83632"/>
    <w:rPr>
      <w:rFonts w:ascii="Arial" w:hAnsi="Arial" w:cs="Arial"/>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695338">
      <w:bodyDiv w:val="1"/>
      <w:marLeft w:val="0"/>
      <w:marRight w:val="0"/>
      <w:marTop w:val="0"/>
      <w:marBottom w:val="0"/>
      <w:divBdr>
        <w:top w:val="none" w:sz="0" w:space="0" w:color="auto"/>
        <w:left w:val="none" w:sz="0" w:space="0" w:color="auto"/>
        <w:bottom w:val="none" w:sz="0" w:space="0" w:color="auto"/>
        <w:right w:val="none" w:sz="0" w:space="0" w:color="auto"/>
      </w:divBdr>
    </w:div>
    <w:div w:id="1187132295">
      <w:bodyDiv w:val="1"/>
      <w:marLeft w:val="0"/>
      <w:marRight w:val="0"/>
      <w:marTop w:val="0"/>
      <w:marBottom w:val="0"/>
      <w:divBdr>
        <w:top w:val="none" w:sz="0" w:space="0" w:color="auto"/>
        <w:left w:val="none" w:sz="0" w:space="0" w:color="auto"/>
        <w:bottom w:val="none" w:sz="0" w:space="0" w:color="auto"/>
        <w:right w:val="none" w:sz="0" w:space="0" w:color="auto"/>
      </w:divBdr>
    </w:div>
    <w:div w:id="1691178558">
      <w:bodyDiv w:val="1"/>
      <w:marLeft w:val="0"/>
      <w:marRight w:val="0"/>
      <w:marTop w:val="0"/>
      <w:marBottom w:val="0"/>
      <w:divBdr>
        <w:top w:val="none" w:sz="0" w:space="0" w:color="auto"/>
        <w:left w:val="none" w:sz="0" w:space="0" w:color="auto"/>
        <w:bottom w:val="none" w:sz="0" w:space="0" w:color="auto"/>
        <w:right w:val="none" w:sz="0" w:space="0" w:color="auto"/>
      </w:divBdr>
      <w:divsChild>
        <w:div w:id="266815503">
          <w:marLeft w:val="0"/>
          <w:marRight w:val="0"/>
          <w:marTop w:val="0"/>
          <w:marBottom w:val="0"/>
          <w:divBdr>
            <w:top w:val="none" w:sz="0" w:space="0" w:color="auto"/>
            <w:left w:val="none" w:sz="0" w:space="0" w:color="auto"/>
            <w:bottom w:val="none" w:sz="0" w:space="0" w:color="auto"/>
            <w:right w:val="none" w:sz="0" w:space="0" w:color="auto"/>
          </w:divBdr>
        </w:div>
        <w:div w:id="400105987">
          <w:marLeft w:val="0"/>
          <w:marRight w:val="0"/>
          <w:marTop w:val="0"/>
          <w:marBottom w:val="0"/>
          <w:divBdr>
            <w:top w:val="none" w:sz="0" w:space="0" w:color="auto"/>
            <w:left w:val="none" w:sz="0" w:space="0" w:color="auto"/>
            <w:bottom w:val="none" w:sz="0" w:space="0" w:color="auto"/>
            <w:right w:val="none" w:sz="0" w:space="0" w:color="auto"/>
          </w:divBdr>
        </w:div>
        <w:div w:id="834494121">
          <w:marLeft w:val="0"/>
          <w:marRight w:val="0"/>
          <w:marTop w:val="0"/>
          <w:marBottom w:val="0"/>
          <w:divBdr>
            <w:top w:val="none" w:sz="0" w:space="0" w:color="auto"/>
            <w:left w:val="none" w:sz="0" w:space="0" w:color="auto"/>
            <w:bottom w:val="none" w:sz="0" w:space="0" w:color="auto"/>
            <w:right w:val="none" w:sz="0" w:space="0" w:color="auto"/>
          </w:divBdr>
        </w:div>
        <w:div w:id="855534998">
          <w:marLeft w:val="0"/>
          <w:marRight w:val="0"/>
          <w:marTop w:val="0"/>
          <w:marBottom w:val="0"/>
          <w:divBdr>
            <w:top w:val="none" w:sz="0" w:space="0" w:color="auto"/>
            <w:left w:val="none" w:sz="0" w:space="0" w:color="auto"/>
            <w:bottom w:val="none" w:sz="0" w:space="0" w:color="auto"/>
            <w:right w:val="none" w:sz="0" w:space="0" w:color="auto"/>
          </w:divBdr>
        </w:div>
        <w:div w:id="191465965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optimizeForBrowser/>
  <w:relyOnVML/>
  <w:allowPNG/>
  <w:targetScreenSz w:val="800x600"/>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&#65279;<?xml version="1.0" encoding="utf-8"?><Relationships xmlns="http://schemas.openxmlformats.org/package/2006/relationships"><Relationship Type="http://schemas.openxmlformats.org/officeDocument/2006/relationships/image" Target="/media/image2.png" Id="Rbbacf0636f4141d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4C1203AEB70140AB000814FB9FAF8A" ma:contentTypeVersion="12" ma:contentTypeDescription="Create a new document." ma:contentTypeScope="" ma:versionID="f773e1244160dc9b7088998e69b0dcd0">
  <xsd:schema xmlns:xsd="http://www.w3.org/2001/XMLSchema" xmlns:xs="http://www.w3.org/2001/XMLSchema" xmlns:p="http://schemas.microsoft.com/office/2006/metadata/properties" xmlns:ns2="047194ae-67a8-4747-a031-f9839f483239" xmlns:ns3="5d1fa8d4-afb1-4fe3-bd1c-b5071176f0aa" targetNamespace="http://schemas.microsoft.com/office/2006/metadata/properties" ma:root="true" ma:fieldsID="d63d7da5c238ecc32a5d030d2e2a8c6c" ns2:_="" ns3:_="">
    <xsd:import namespace="047194ae-67a8-4747-a031-f9839f483239"/>
    <xsd:import namespace="5d1fa8d4-afb1-4fe3-bd1c-b5071176f0a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7194ae-67a8-4747-a031-f9839f4832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1fa8d4-afb1-4fe3-bd1c-b5071176f0a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59B1615-31D8-4016-BD79-590D7DB044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7194ae-67a8-4747-a031-f9839f483239"/>
    <ds:schemaRef ds:uri="5d1fa8d4-afb1-4fe3-bd1c-b5071176f0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4E5F61-5C64-438C-8355-8A088204E014}">
  <ds:schemaRefs>
    <ds:schemaRef ds:uri="http://schemas.openxmlformats.org/officeDocument/2006/bibliography"/>
  </ds:schemaRefs>
</ds:datastoreItem>
</file>

<file path=customXml/itemProps3.xml><?xml version="1.0" encoding="utf-8"?>
<ds:datastoreItem xmlns:ds="http://schemas.openxmlformats.org/officeDocument/2006/customXml" ds:itemID="{E06062C0-2DAA-4985-B851-B8AD4CC44B7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PresentationFormat>wvtgho</ap:PresentationFormat>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Правила внутрішнього трудового розпорядку</dc:title>
  <dc:subject/>
  <dc:creator>USER</dc:creator>
  <keywords/>
  <dc:description>Подготовлено на базе материалов БСС «Система Главбух»</dc:description>
  <lastModifiedBy>MCFR MCFR</lastModifiedBy>
  <revision>6</revision>
  <dcterms:created xsi:type="dcterms:W3CDTF">2022-09-02T10:42:00.0000000Z</dcterms:created>
  <dcterms:modified xsi:type="dcterms:W3CDTF">2023-05-18T12:10:34.9657729Z</dcterms:modified>
</coreProperties>
</file>