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E76" w:rsidP="020819D3" w:rsidRDefault="009A0E76" w14:paraId="4EFACE83" w14:textId="1599234E">
      <w:pPr>
        <w:spacing w:after="0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</w:p>
    <w:p w:rsidR="009A0E76" w:rsidP="020819D3" w:rsidRDefault="009A0E76" w14:paraId="6EB4C989" w14:textId="4A4E5A0B">
      <w:pPr>
        <w:spacing w:after="0"/>
        <w:jc w:val="center"/>
      </w:pPr>
      <w:r w:rsidRPr="020819D3" w:rsidR="020819D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"/>
        </w:rPr>
        <w:t xml:space="preserve">ТОВАРИСТВО З ОБМЕЖЕНОЮ ВІДПОВІДАЛЬНІСТЮ </w:t>
      </w:r>
      <w:r>
        <w:br/>
      </w:r>
      <w:r w:rsidRPr="020819D3" w:rsidR="020819D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"/>
        </w:rPr>
        <w:t>«УСЕ БУДЕ ДОБРЕ»</w:t>
      </w:r>
    </w:p>
    <w:p w:rsidR="009A0E76" w:rsidP="020819D3" w:rsidRDefault="009A0E76" w14:paraId="7DEFBD4D" w14:textId="11FA4192">
      <w:pPr>
        <w:spacing w:after="0"/>
        <w:jc w:val="center"/>
      </w:pPr>
      <w:r w:rsidRPr="020819D3" w:rsidR="020819D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"/>
        </w:rPr>
        <w:t>(ТОВ «УСЕ БУДЕ ДОБРЕ»)</w:t>
      </w:r>
    </w:p>
    <w:p w:rsidR="009A0E76" w:rsidP="00913272" w:rsidRDefault="009A0E76" w14:paraId="3E5E30F9" w14:textId="582F8E65">
      <w:pPr>
        <w:spacing w:after="0"/>
      </w:pP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p w:rsidR="009A0E76" w:rsidP="020819D3" w:rsidRDefault="009A0E76" w14:paraId="6E5F9E64" w14:textId="75C2E2A9">
      <w:pPr>
        <w:spacing w:after="0"/>
        <w:jc w:val="right"/>
      </w:pPr>
      <w:r w:rsidRPr="020819D3" w:rsidR="020819D3">
        <w:rPr>
          <w:rFonts w:ascii="Times New Roman" w:hAnsi="Times New Roman" w:eastAsia="Times New Roman" w:cs="Times New Roman"/>
          <w:noProof w:val="0"/>
          <w:sz w:val="22"/>
          <w:szCs w:val="22"/>
          <w:lang w:val="uk"/>
        </w:rPr>
        <w:t xml:space="preserve">Код ЄДРПОУ </w:t>
      </w: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>12345678</w:t>
      </w:r>
    </w:p>
    <w:p w:rsidR="009A0E76" w:rsidP="00913272" w:rsidRDefault="009A0E76" w14:paraId="0FABFB7A" w14:textId="2C7AE8EA">
      <w:pPr>
        <w:spacing w:after="0"/>
      </w:pP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p w:rsidR="009A0E76" w:rsidP="020819D3" w:rsidRDefault="009A0E76" w14:paraId="5DE6A30D" w14:textId="7BD1D158">
      <w:pPr>
        <w:spacing w:after="0"/>
        <w:jc w:val="center"/>
      </w:pPr>
      <w:r w:rsidRPr="020819D3" w:rsidR="020819D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НАКАЗ</w:t>
      </w:r>
    </w:p>
    <w:p w:rsidR="009A0E76" w:rsidP="00913272" w:rsidRDefault="009A0E76" w14:paraId="741FC421" w14:textId="5E1A569B">
      <w:pPr>
        <w:spacing w:after="0"/>
      </w:pP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p w:rsidR="009A0E76" w:rsidP="020819D3" w:rsidRDefault="009A0E76" w14:paraId="3F058AD4" w14:textId="0AA66B05">
      <w:pPr>
        <w:tabs>
          <w:tab w:val="left" w:leader="none" w:pos="4253"/>
          <w:tab w:val="left" w:leader="none" w:pos="7797"/>
        </w:tabs>
        <w:spacing w:after="0"/>
      </w:pP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2</w:t>
      </w: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>0</w:t>
      </w: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.1</w:t>
      </w: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>2</w:t>
      </w: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.2023</w:t>
      </w:r>
      <w:r>
        <w:tab/>
      </w: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        Київ </w:t>
      </w:r>
      <w:r>
        <w:tab/>
      </w: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      № </w:t>
      </w: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>222</w:t>
      </w: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/к/тр</w:t>
      </w:r>
    </w:p>
    <w:p w:rsidR="009A0E76" w:rsidP="00913272" w:rsidRDefault="009A0E76" w14:paraId="37CFCB50" w14:textId="746D9ADB">
      <w:pPr>
        <w:spacing w:after="0"/>
      </w:pP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p w:rsidR="009A0E76" w:rsidP="00913272" w:rsidRDefault="009A0E76" w14:paraId="720AE5EB" w14:textId="00B1018B">
      <w:pPr>
        <w:spacing w:after="0"/>
      </w:pPr>
      <w:r w:rsidRPr="236F0510" w:rsidR="236F051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"/>
        </w:rPr>
        <w:t>Про затвердження</w:t>
      </w:r>
      <w:r>
        <w:br/>
      </w:r>
      <w:r w:rsidRPr="236F0510" w:rsidR="236F051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"/>
        </w:rPr>
        <w:t xml:space="preserve">штатного розпису </w:t>
      </w:r>
    </w:p>
    <w:p w:rsidR="009A0E76" w:rsidP="00913272" w:rsidRDefault="009A0E76" w14:paraId="79DC6F8C" w14:textId="1017507A">
      <w:pPr>
        <w:spacing w:after="0"/>
      </w:pP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p w:rsidR="009A0E76" w:rsidP="00913272" w:rsidRDefault="009A0E76" w14:paraId="2AC330DC" w14:textId="49245EA5">
      <w:pPr>
        <w:spacing w:after="0"/>
      </w:pP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НАКАЗУЮ:</w:t>
      </w:r>
    </w:p>
    <w:p w:rsidR="009A0E76" w:rsidP="00913272" w:rsidRDefault="009A0E76" w14:paraId="1334B08F" w14:textId="69691DCA">
      <w:pPr>
        <w:spacing w:after="0"/>
      </w:pP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p w:rsidR="009A0E76" w:rsidP="020819D3" w:rsidRDefault="009A0E76" w14:paraId="39127ED0" w14:textId="1398F94D">
      <w:pPr>
        <w:spacing w:after="0"/>
        <w:ind w:firstLine="709"/>
        <w:jc w:val="both"/>
      </w:pP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1. Затвердити і ввести в дію з 01 січня 2024 р. штатний розпис Товариства (додається) у кількості 545,5 штатних одиниць з місячним фондом заробітної плати 10 000 000 (десять мільйонів) грн.</w:t>
      </w:r>
    </w:p>
    <w:p w:rsidR="009A0E76" w:rsidP="020819D3" w:rsidRDefault="009A0E76" w14:paraId="6C3FAA5D" w14:textId="4600476C">
      <w:pPr>
        <w:spacing w:after="0"/>
        <w:ind w:firstLine="709"/>
        <w:jc w:val="both"/>
      </w:pP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2. Визнати таким, що втратив чинність, з 01 січня 2024 р. наказ директора ТОВ «Усе буде добре» «Про затвердження штатного розпису» від 13 вересня 2023 р. № 122/к/тр.</w:t>
      </w:r>
    </w:p>
    <w:p w:rsidR="009A0E76" w:rsidP="00913272" w:rsidRDefault="009A0E76" w14:paraId="48BA9A4A" w14:textId="70F56E4F">
      <w:pPr>
        <w:spacing w:after="0"/>
      </w:pPr>
      <w:r w:rsidRPr="020819D3" w:rsidR="020819D3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</w:t>
      </w:r>
    </w:p>
    <w:p w:rsidR="009A0E76" w:rsidP="020819D3" w:rsidRDefault="009A0E76" w14:paraId="643FDA2D" w14:textId="6E5F2003">
      <w:pPr>
        <w:tabs>
          <w:tab w:val="left" w:leader="none" w:pos="3686"/>
          <w:tab w:val="left" w:leader="none" w:pos="7088"/>
        </w:tabs>
        <w:spacing w:after="0"/>
      </w:pPr>
      <w:r w:rsidRPr="236F0510" w:rsidR="236F0510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Директор</w:t>
      </w:r>
      <w:r>
        <w:tab/>
      </w:r>
      <w:r w:rsidRPr="236F0510" w:rsidR="236F0510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           </w:t>
      </w:r>
      <w:r w:rsidRPr="236F0510" w:rsidR="236F051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uk"/>
        </w:rPr>
        <w:t>Добродій</w:t>
      </w:r>
      <w:r w:rsidRPr="236F0510" w:rsidR="236F0510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                              Костянтин ДОБРОДІЙ</w:t>
      </w:r>
    </w:p>
    <w:p w:rsidR="009A0E76" w:rsidP="00913272" w:rsidRDefault="009A0E76" w14:paraId="7CF72555" w14:textId="5F428F96">
      <w:pPr>
        <w:spacing w:after="0"/>
      </w:pPr>
      <w:r w:rsidRPr="020819D3" w:rsidR="020819D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uk"/>
        </w:rPr>
        <w:t xml:space="preserve"> </w:t>
      </w:r>
    </w:p>
    <w:p w:rsidR="009A0E76" w:rsidP="00913272" w:rsidRDefault="009A0E76" w14:paraId="09E1AC43" w14:textId="1F52F29C">
      <w:pPr>
        <w:spacing w:after="0"/>
      </w:pPr>
      <w:r w:rsidRPr="020819D3" w:rsidR="020819D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uk"/>
        </w:rPr>
        <w:t>Візи</w:t>
      </w:r>
    </w:p>
    <w:p w:rsidR="009A0E76" w:rsidP="020819D3" w:rsidRDefault="009A0E76" w14:paraId="70FBF000" w14:textId="2AF96690">
      <w:pPr>
        <w:spacing w:after="0"/>
        <w:jc w:val="both"/>
      </w:pPr>
      <w:r w:rsidRPr="020819D3" w:rsidR="020819D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uk"/>
        </w:rPr>
        <w:t xml:space="preserve"> </w:t>
      </w:r>
    </w:p>
    <w:p w:rsidR="009A0E76" w:rsidP="020819D3" w:rsidRDefault="009A0E76" w14:paraId="138B86EF" w14:textId="27BE8ED0">
      <w:pPr>
        <w:spacing w:after="0"/>
        <w:jc w:val="right"/>
        <w:rPr>
          <w:rFonts w:ascii="Calibri" w:hAnsi="Calibri" w:eastAsia="Calibri" w:cs="Calibri"/>
          <w:noProof w:val="0"/>
          <w:color w:val="404040" w:themeColor="text1" w:themeTint="BF" w:themeShade="FF"/>
          <w:sz w:val="18"/>
          <w:szCs w:val="18"/>
          <w:lang w:val="uk"/>
        </w:rPr>
      </w:pPr>
    </w:p>
    <w:p w:rsidR="009A0E76" w:rsidP="020819D3" w:rsidRDefault="009A0E76" w14:paraId="6ED428B1" w14:textId="4142A563">
      <w:pPr>
        <w:pStyle w:val="a"/>
        <w:spacing w:after="0"/>
        <w:rPr>
          <w:rFonts w:ascii="Times New Roman" w:hAnsi="Times New Roman"/>
          <w:sz w:val="24"/>
          <w:szCs w:val="24"/>
          <w:lang w:val="uk-UA"/>
        </w:rPr>
      </w:pPr>
    </w:p>
    <w:sectPr w:rsidRPr="009A0E76" w:rsidR="0046762F" w:rsidSect="009A0E76">
      <w:headerReference w:type="default" r:id="rId7"/>
      <w:footerReference w:type="default" r:id="rId8"/>
      <w:pgSz w:w="11906" w:h="16838" w:orient="portrait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283C" w:rsidP="00FE5B4E" w:rsidRDefault="00B0283C" w14:paraId="7EC386D2" w14:textId="77777777">
      <w:pPr>
        <w:spacing w:after="0" w:line="240" w:lineRule="auto"/>
      </w:pPr>
      <w:r>
        <w:separator/>
      </w:r>
    </w:p>
  </w:endnote>
  <w:endnote w:type="continuationSeparator" w:id="0">
    <w:p w:rsidR="00B0283C" w:rsidP="00FE5B4E" w:rsidRDefault="00B0283C" w14:paraId="6E0293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(T1)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6301FCC4" w:rsidP="6301FCC4" w:rsidRDefault="6301FCC4" w14:paraId="0B73C65B" w14:textId="094E557C">
    <w:pPr>
      <w:pStyle w:val="ab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</w:pPr>
    <w:r w:rsidRPr="6301FCC4" w:rsidR="6301FCC4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>school.prokadry.com.ua</w:t>
    </w:r>
  </w:p>
  <w:p w:rsidR="6301FCC4" w:rsidP="6301FCC4" w:rsidRDefault="6301FCC4" w14:paraId="257A68E2" w14:textId="4CCE6137">
    <w:pPr>
      <w:pStyle w:val="ab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</w:pPr>
    <w:r w:rsidRPr="6301FCC4" w:rsidR="6301FCC4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 xml:space="preserve">shop.expertus.media </w:t>
    </w:r>
  </w:p>
  <w:p w:rsidR="6301FCC4" w:rsidP="6301FCC4" w:rsidRDefault="6301FCC4" w14:paraId="303EC0A0" w14:textId="6C2C4186">
    <w:pPr>
      <w:pStyle w:val="ab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</w:pPr>
    <w:r w:rsidRPr="6301FCC4" w:rsidR="6301FCC4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283C" w:rsidP="00FE5B4E" w:rsidRDefault="00B0283C" w14:paraId="5104AF65" w14:textId="77777777">
      <w:pPr>
        <w:spacing w:after="0" w:line="240" w:lineRule="auto"/>
      </w:pPr>
      <w:r>
        <w:separator/>
      </w:r>
    </w:p>
  </w:footnote>
  <w:footnote w:type="continuationSeparator" w:id="0">
    <w:p w:rsidR="00B0283C" w:rsidP="00FE5B4E" w:rsidRDefault="00B0283C" w14:paraId="3E71A7A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C645AD" w:rsidP="00C645AD" w:rsidRDefault="00C645AD" w14:textId="77777777" w14:paraId="3E973B1A">
    <w:pPr>
      <w:pStyle w:val="a9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bookmarkStart w:name="_Hlk93934824" w:id="22"/>
    <w:bookmarkStart w:name="_Hlk93934825" w:id="23"/>
    <w:bookmarkStart w:name="_Hlk93934830" w:id="24"/>
    <w:bookmarkStart w:name="_Hlk93934831" w:id="25"/>
    <w:bookmarkStart w:name="_Hlk93934838" w:id="26"/>
    <w:bookmarkStart w:name="_Hlk93934839" w:id="27"/>
    <w:bookmarkStart w:name="_Hlk93934848" w:id="28"/>
    <w:bookmarkStart w:name="_Hlk93934849" w:id="29"/>
    <w:bookmarkStart w:name="_Hlk93934855" w:id="30"/>
    <w:bookmarkStart w:name="_Hlk93934856" w:id="31"/>
    <w:bookmarkStart w:name="_Hlk93934864" w:id="32"/>
    <w:bookmarkStart w:name="_Hlk93934865" w:id="33"/>
    <w:bookmarkStart w:name="_Hlk93934871" w:id="34"/>
    <w:bookmarkStart w:name="_Hlk93934872" w:id="35"/>
    <w:bookmarkStart w:name="_Hlk93938328" w:id="36"/>
    <w:bookmarkStart w:name="_Hlk93938329" w:id="37"/>
    <w:bookmarkStart w:name="_Hlk93938339" w:id="38"/>
    <w:bookmarkStart w:name="_Hlk93938340" w:id="39"/>
    <w:bookmarkStart w:name="_Hlk93938346" w:id="40"/>
    <w:bookmarkStart w:name="_Hlk93938347" w:id="41"/>
    <w:bookmarkStart w:name="_Hlk94006443" w:id="42"/>
    <w:bookmarkStart w:name="_Hlk94006444" w:id="43"/>
    <w:bookmarkStart w:name="_Hlk94006449" w:id="44"/>
    <w:bookmarkStart w:name="_Hlk94006450" w:id="45"/>
    <w:bookmarkStart w:name="_Hlk94007031" w:id="46"/>
    <w:bookmarkStart w:name="_Hlk94007032" w:id="47"/>
    <w:bookmarkStart w:name="_Hlk94007037" w:id="48"/>
    <w:bookmarkStart w:name="_Hlk94007038" w:id="49"/>
    <w:bookmarkStart w:name="_Hlk94007042" w:id="50"/>
    <w:bookmarkStart w:name="_Hlk94007043" w:id="51"/>
    <w:bookmarkStart w:name="_Hlk94007866" w:id="52"/>
    <w:bookmarkStart w:name="_Hlk94007867" w:id="53"/>
    <w:bookmarkStart w:name="_Hlk94007871" w:id="54"/>
    <w:bookmarkStart w:name="_Hlk94007872" w:id="55"/>
    <w:bookmarkStart w:name="_Hlk94007878" w:id="56"/>
    <w:bookmarkStart w:name="_Hlk94007879" w:id="57"/>
    <w:bookmarkStart w:name="_Hlk94010377" w:id="58"/>
    <w:bookmarkStart w:name="_Hlk94010378" w:id="59"/>
    <w:bookmarkStart w:name="_Hlk94010384" w:id="60"/>
    <w:bookmarkStart w:name="_Hlk94010385" w:id="61"/>
    <w:bookmarkStart w:name="_Hlk94116807" w:id="62"/>
    <w:bookmarkStart w:name="_Hlk94116808" w:id="63"/>
    <w:bookmarkStart w:name="_Hlk94116816" w:id="64"/>
    <w:bookmarkStart w:name="_Hlk94116817" w:id="65"/>
    <w:bookmarkStart w:name="_Hlk94116825" w:id="66"/>
    <w:bookmarkStart w:name="_Hlk94116826" w:id="67"/>
    <w:bookmarkStart w:name="_Hlk94117493" w:id="68"/>
    <w:bookmarkStart w:name="_Hlk94117494" w:id="69"/>
    <w:bookmarkStart w:name="_Hlk94117520" w:id="70"/>
    <w:bookmarkStart w:name="_Hlk94117521" w:id="71"/>
    <w:bookmarkStart w:name="_Hlk94117888" w:id="72"/>
    <w:bookmarkStart w:name="_Hlk94117889" w:id="73"/>
    <w:bookmarkStart w:name="_Hlk94117895" w:id="74"/>
    <w:bookmarkStart w:name="_Hlk94117896" w:id="75"/>
    <w:r>
      <w:rPr>
        <w:noProof/>
        <w:lang w:val="uk-UA"/>
      </w:rPr>
      <w:drawing>
        <wp:inline distT="0" distB="0" distL="0" distR="0" wp14:anchorId="3275632D" wp14:editId="5C6A7C27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1FB"/>
    <w:rsid w:val="00010760"/>
    <w:rsid w:val="00051A53"/>
    <w:rsid w:val="000637E2"/>
    <w:rsid w:val="00064A4F"/>
    <w:rsid w:val="000861D4"/>
    <w:rsid w:val="000C14B8"/>
    <w:rsid w:val="000E0B1A"/>
    <w:rsid w:val="000E34C8"/>
    <w:rsid w:val="00105A5C"/>
    <w:rsid w:val="001077EC"/>
    <w:rsid w:val="00134296"/>
    <w:rsid w:val="001556D2"/>
    <w:rsid w:val="00195063"/>
    <w:rsid w:val="001D4A03"/>
    <w:rsid w:val="001E0D89"/>
    <w:rsid w:val="00295401"/>
    <w:rsid w:val="002F4D49"/>
    <w:rsid w:val="003126B8"/>
    <w:rsid w:val="00327833"/>
    <w:rsid w:val="00345BC4"/>
    <w:rsid w:val="00350DC6"/>
    <w:rsid w:val="0036074C"/>
    <w:rsid w:val="003D2330"/>
    <w:rsid w:val="003E50E8"/>
    <w:rsid w:val="004056D2"/>
    <w:rsid w:val="004259BB"/>
    <w:rsid w:val="00461399"/>
    <w:rsid w:val="0046762F"/>
    <w:rsid w:val="00480689"/>
    <w:rsid w:val="004819FC"/>
    <w:rsid w:val="004D123F"/>
    <w:rsid w:val="004F4EB2"/>
    <w:rsid w:val="00506B83"/>
    <w:rsid w:val="005622D9"/>
    <w:rsid w:val="00570BA0"/>
    <w:rsid w:val="005778C0"/>
    <w:rsid w:val="005A44C2"/>
    <w:rsid w:val="005C153C"/>
    <w:rsid w:val="005C4466"/>
    <w:rsid w:val="005E7E89"/>
    <w:rsid w:val="005F23A0"/>
    <w:rsid w:val="0063031A"/>
    <w:rsid w:val="00640DE2"/>
    <w:rsid w:val="00676ECF"/>
    <w:rsid w:val="006818B1"/>
    <w:rsid w:val="00695A68"/>
    <w:rsid w:val="006C005F"/>
    <w:rsid w:val="006F2A8A"/>
    <w:rsid w:val="0071079E"/>
    <w:rsid w:val="00724B78"/>
    <w:rsid w:val="00750EFF"/>
    <w:rsid w:val="007C3511"/>
    <w:rsid w:val="007F49A7"/>
    <w:rsid w:val="00811423"/>
    <w:rsid w:val="008979C4"/>
    <w:rsid w:val="008E19CE"/>
    <w:rsid w:val="00913272"/>
    <w:rsid w:val="0091634A"/>
    <w:rsid w:val="00983742"/>
    <w:rsid w:val="009A0E76"/>
    <w:rsid w:val="009B2F6D"/>
    <w:rsid w:val="00A95205"/>
    <w:rsid w:val="00AA052B"/>
    <w:rsid w:val="00AA4352"/>
    <w:rsid w:val="00AC2F96"/>
    <w:rsid w:val="00AD306D"/>
    <w:rsid w:val="00B0283C"/>
    <w:rsid w:val="00B30AAD"/>
    <w:rsid w:val="00B65395"/>
    <w:rsid w:val="00BB7EE9"/>
    <w:rsid w:val="00BE7DD1"/>
    <w:rsid w:val="00C0335F"/>
    <w:rsid w:val="00C531FB"/>
    <w:rsid w:val="00C645AD"/>
    <w:rsid w:val="00CA277F"/>
    <w:rsid w:val="00CA2A98"/>
    <w:rsid w:val="00D44F2D"/>
    <w:rsid w:val="00D53CA1"/>
    <w:rsid w:val="00D65E03"/>
    <w:rsid w:val="00D800CA"/>
    <w:rsid w:val="00D87E01"/>
    <w:rsid w:val="00DF224B"/>
    <w:rsid w:val="00E21335"/>
    <w:rsid w:val="00E80A7D"/>
    <w:rsid w:val="00EA1417"/>
    <w:rsid w:val="00EC6ED5"/>
    <w:rsid w:val="00ED55AB"/>
    <w:rsid w:val="00ED75DC"/>
    <w:rsid w:val="00ED7BED"/>
    <w:rsid w:val="00F41C8B"/>
    <w:rsid w:val="00FA6056"/>
    <w:rsid w:val="00FC4DFF"/>
    <w:rsid w:val="00FC5095"/>
    <w:rsid w:val="00FD6DC9"/>
    <w:rsid w:val="00FE5B4E"/>
    <w:rsid w:val="00FF06FD"/>
    <w:rsid w:val="00FF3C7B"/>
    <w:rsid w:val="020819D3"/>
    <w:rsid w:val="236F0510"/>
    <w:rsid w:val="3882FF8F"/>
    <w:rsid w:val="6301FCC4"/>
    <w:rsid w:val="6A40DB77"/>
    <w:rsid w:val="6F685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A51E2"/>
  <w15:docId w15:val="{AFBDBB11-0C6F-4F8D-8E57-2ADC4FCC3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95A68"/>
    <w:pPr>
      <w:spacing w:after="200" w:line="276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31FB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sfwc" w:customStyle="1">
    <w:name w:val="sfwc"/>
    <w:basedOn w:val="a0"/>
    <w:rsid w:val="00C531FB"/>
  </w:style>
  <w:style w:type="character" w:styleId="matches" w:customStyle="1">
    <w:name w:val="matches"/>
    <w:basedOn w:val="a0"/>
    <w:rsid w:val="00C531FB"/>
  </w:style>
  <w:style w:type="character" w:styleId="xx-small" w:customStyle="1">
    <w:name w:val="xx-small"/>
    <w:basedOn w:val="a0"/>
    <w:rsid w:val="00C531FB"/>
  </w:style>
  <w:style w:type="paragraph" w:styleId="a4" w:customStyle="1">
    <w:name w:val="[Без стиля]"/>
    <w:rsid w:val="00C531FB"/>
    <w:pPr>
      <w:autoSpaceDE w:val="0"/>
      <w:autoSpaceDN w:val="0"/>
      <w:adjustRightInd w:val="0"/>
      <w:spacing w:line="288" w:lineRule="auto"/>
      <w:textAlignment w:val="center"/>
    </w:pPr>
    <w:rPr>
      <w:rFonts w:ascii="Times (T1) Roman" w:hAnsi="Times (T1) Roman" w:cs="Times (T1) Roman"/>
      <w:color w:val="000000"/>
      <w:sz w:val="24"/>
      <w:szCs w:val="24"/>
      <w:lang w:val="en-US" w:eastAsia="en-US"/>
    </w:rPr>
  </w:style>
  <w:style w:type="paragraph" w:styleId="a5" w:customStyle="1">
    <w:name w:val="Додаток_основной_текст (Додаток)"/>
    <w:basedOn w:val="a"/>
    <w:uiPriority w:val="99"/>
    <w:rsid w:val="00C531FB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cs="Minion Pro"/>
      <w:color w:val="000000"/>
      <w:sz w:val="20"/>
      <w:szCs w:val="20"/>
      <w:lang w:val="uk-UA"/>
    </w:rPr>
  </w:style>
  <w:style w:type="paragraph" w:styleId="a6" w:customStyle="1">
    <w:name w:val="Додаток_таблица_шапка (Додаток)"/>
    <w:basedOn w:val="a"/>
    <w:uiPriority w:val="99"/>
    <w:rsid w:val="00C531FB"/>
    <w:pPr>
      <w:autoSpaceDE w:val="0"/>
      <w:autoSpaceDN w:val="0"/>
      <w:adjustRightInd w:val="0"/>
      <w:spacing w:before="57" w:after="57" w:line="180" w:lineRule="atLeast"/>
      <w:jc w:val="center"/>
      <w:textAlignment w:val="center"/>
    </w:pPr>
    <w:rPr>
      <w:rFonts w:ascii="Minion Pro Cond" w:hAnsi="Minion Pro Cond" w:cs="Minion Pro Cond"/>
      <w:b/>
      <w:bCs/>
      <w:color w:val="000000"/>
      <w:sz w:val="16"/>
      <w:szCs w:val="16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FA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/>
    <w:rsid w:val="00FA605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FE5B4E"/>
    <w:pPr>
      <w:tabs>
        <w:tab w:val="center" w:pos="4819"/>
        <w:tab w:val="right" w:pos="9639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FE5B4E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FE5B4E"/>
    <w:pPr>
      <w:tabs>
        <w:tab w:val="center" w:pos="4819"/>
        <w:tab w:val="right" w:pos="9639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FE5B4E"/>
    <w:rPr>
      <w:sz w:val="22"/>
      <w:szCs w:val="22"/>
      <w:lang w:eastAsia="en-US"/>
    </w:rPr>
  </w:style>
  <w:style w:type="table" w:styleId="ad">
    <w:name w:val="Table Grid"/>
    <w:basedOn w:val="a1"/>
    <w:uiPriority w:val="59"/>
    <w:rsid w:val="009A0E76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57F762-8BAA-434E-A738-850B9E58E0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dc:description>Подготовлено экспертами Актион-МЦФЭР</dc:description>
  <lastModifiedBy>Гость</lastModifiedBy>
  <revision>9</revision>
  <lastPrinted>2021-04-21T09:27:00.0000000Z</lastPrinted>
  <dcterms:created xsi:type="dcterms:W3CDTF">2022-01-26T17:38:00.0000000Z</dcterms:created>
  <dcterms:modified xsi:type="dcterms:W3CDTF">2023-12-29T13:47:47.2215730Z</dcterms:modified>
</coreProperties>
</file>