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BAE6730" wp14:textId="77777777">
      <w:pPr>
        <w:spacing w:after="60"/>
      </w:pPr>
      <w:r>
        <w:rPr>
          <w:b w:val="1"/>
          <w:bCs w:val="1"/>
          <w:color w:val="1F3864"/>
          <w:sz w:val="36"/>
          <w:szCs w:val="36"/>
        </w:rPr>
        <w:t>Task 11 – Storage Options Report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52A7F433" w14:paraId="2EE80189"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9726BA" wp14:textId="77777777">
            <w:pPr>
              <w:spacing w:after="40"/>
            </w:pPr>
            <w:r>
              <w:rPr>
                <w:b/>
                <w:bCs/>
                <w:color w:val="FFFFFF"/>
                <w:sz w:val="19"/>
                <w:szCs w:val="19"/>
              </w:rPr>
              <w:t xml:space="preserve">Item</w:t>
            </w:r>
          </w:p>
        </w:tc>
        <w:tc>
          <w:tcPr>
            <w:tcW w:w="64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C39D6EF" wp14:textId="77777777">
            <w:pPr>
              <w:spacing w:after="40"/>
            </w:pPr>
            <w:r>
              <w:rPr>
                <w:b/>
                <w:bCs/>
                <w:color w:val="FFFFFF"/>
                <w:sz w:val="19"/>
                <w:szCs w:val="19"/>
              </w:rPr>
              <w:t xml:space="preserve">Detail</w:t>
            </w:r>
          </w:p>
        </w:tc>
      </w:tr>
      <w:tr xmlns:wp14="http://schemas.microsoft.com/office/word/2010/wordml" w:rsidTr="52A7F433" w14:paraId="4C00AED1"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6CE6591" wp14:textId="77777777">
            <w:pPr>
              <w:spacing w:after="40"/>
            </w:pPr>
            <w:r>
              <w:rPr>
                <w:sz w:val="19"/>
                <w:szCs w:val="19"/>
              </w:rPr>
              <w:t xml:space="preserve">Student</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1DCD861" wp14:textId="77777777">
            <w:pPr>
              <w:spacing w:after="40"/>
            </w:pPr>
            <w:r>
              <w:rPr>
                <w:sz w:val="19"/>
                <w:szCs w:val="19"/>
              </w:rPr>
              <w:t xml:space="preserve">Kabir Singh Thukrai (99281336)</w:t>
            </w:r>
          </w:p>
        </w:tc>
      </w:tr>
      <w:tr xmlns:wp14="http://schemas.microsoft.com/office/word/2010/wordml" w:rsidTr="52A7F433" w14:paraId="5F07ACC5"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9B85307" wp14:textId="77777777">
            <w:pPr>
              <w:spacing w:after="40"/>
            </w:pPr>
            <w:r>
              <w:rPr>
                <w:sz w:val="19"/>
                <w:szCs w:val="19"/>
              </w:rPr>
              <w:t xml:space="preserve">Industry Supervisor</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54BEC43" wp14:textId="77777777">
            <w:pPr>
              <w:spacing w:after="40"/>
            </w:pPr>
            <w:r>
              <w:rPr>
                <w:sz w:val="19"/>
                <w:szCs w:val="19"/>
              </w:rPr>
              <w:t xml:space="preserve">Abdul Rehman</w:t>
            </w:r>
          </w:p>
        </w:tc>
      </w:tr>
      <w:tr xmlns:wp14="http://schemas.microsoft.com/office/word/2010/wordml" w:rsidTr="52A7F433" w14:paraId="650CCE36"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A9C41CD" wp14:textId="77777777">
            <w:pPr>
              <w:spacing w:after="40"/>
            </w:pPr>
            <w:r>
              <w:rPr>
                <w:sz w:val="19"/>
                <w:szCs w:val="19"/>
              </w:rPr>
              <w:t xml:space="preserve">Project</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23A5485" wp14:textId="77777777">
            <w:pPr>
              <w:spacing w:after="40"/>
            </w:pPr>
            <w:r>
              <w:rPr>
                <w:sz w:val="19"/>
                <w:szCs w:val="19"/>
              </w:rPr>
              <w:t xml:space="preserve">Kubernetes Observability Lab for DSYS601 (BCIS309)</w:t>
            </w:r>
          </w:p>
        </w:tc>
      </w:tr>
      <w:tr xmlns:wp14="http://schemas.microsoft.com/office/word/2010/wordml" w:rsidTr="52A7F433" w14:paraId="36C9D58F"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D1CB69F" wp14:textId="77777777">
            <w:pPr>
              <w:spacing w:after="40"/>
            </w:pPr>
            <w:r>
              <w:rPr>
                <w:sz w:val="19"/>
                <w:szCs w:val="19"/>
              </w:rPr>
              <w:t xml:space="preserve">Date tested</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C8F167D" wp14:textId="77777777">
            <w:pPr>
              <w:spacing w:after="40"/>
            </w:pPr>
            <w:r>
              <w:rPr>
                <w:sz w:val="19"/>
                <w:szCs w:val="19"/>
              </w:rPr>
              <w:t xml:space="preserve">29 September 2026 (report updated 5 October 2026)</w:t>
            </w:r>
          </w:p>
        </w:tc>
      </w:tr>
      <w:tr xmlns:wp14="http://schemas.microsoft.com/office/word/2010/wordml" w:rsidTr="52A7F433" w14:paraId="691A7CE8"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B9FBFDD" wp14:textId="77777777">
            <w:pPr>
              <w:spacing w:after="40"/>
            </w:pPr>
            <w:r>
              <w:rPr>
                <w:sz w:val="19"/>
                <w:szCs w:val="19"/>
              </w:rPr>
              <w:t xml:space="preserve">Status</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6277629" wp14:textId="77777777">
            <w:pPr>
              <w:spacing w:after="40"/>
            </w:pPr>
            <w:r>
              <w:rPr>
                <w:sz w:val="19"/>
                <w:szCs w:val="19"/>
                <w:lang w:val="en-US"/>
              </w:rPr>
              <w:t>For supervisor review. Nothing has been changed yet.</w:t>
            </w:r>
          </w:p>
        </w:tc>
      </w:tr>
    </w:tbl>
    <w:p xmlns:wp14="http://schemas.microsoft.com/office/word/2010/wordml" w14:paraId="672A6659" wp14:textId="77777777">
      <w:pPr>
        <w:spacing w:after="120"/>
      </w:pPr>
    </w:p>
    <w:p xmlns:wp14="http://schemas.microsoft.com/office/word/2010/wordml" w14:paraId="1B4BA578" wp14:textId="75BE4AFE">
      <w:pPr>
        <w:spacing w:after="120" w:line="276" w:lineRule="auto"/>
      </w:pPr>
      <w:r>
        <w:rPr>
          <w:b w:val="1"/>
          <w:bCs w:val="1"/>
          <w:lang w:val="en-US"/>
        </w:rPr>
        <w:t xml:space="preserve">empty Dir is enough for the lab. Persistent Volumes are not needed.</w:t>
      </w:r>
    </w:p>
    <w:p xmlns:wp14="http://schemas.microsoft.com/office/word/2010/wordml" w14:paraId="4C988BDF" wp14:textId="77777777">
      <w:pPr>
        <w:spacing w:after="120" w:line="276" w:lineRule="auto"/>
      </w:pPr>
      <w:r>
        <w:rPr>
          <w:lang w:val="en-US"/>
        </w:rPr>
        <w:t>I recommend two small changes. First, add an emptyDir volume to Redis, because right now Redis has no volume at all and loses its data every time its container restarts. Second, have the demo API write something to Redis, because at the moment it stores nothing there.</w:t>
      </w:r>
    </w:p>
    <w:p xmlns:wp14="http://schemas.microsoft.com/office/word/2010/wordml" w14:paraId="791F6718" wp14:textId="72D30F95">
      <w:pPr>
        <w:pStyle w:val="Heading1"/>
      </w:pPr>
      <w:r>
        <w:rPr/>
        <w:t>What each storage type does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52A7F433" w14:paraId="228DD2C4"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242EBD1" wp14:textId="77777777">
            <w:pPr>
              <w:spacing w:after="40"/>
            </w:pPr>
            <w:r>
              <w:rPr>
                <w:b/>
                <w:bCs/>
                <w:color w:val="FFFFFF"/>
                <w:sz w:val="19"/>
                <w:szCs w:val="19"/>
              </w:rPr>
              <w:t xml:space="preserve">Storage type</w:t>
            </w:r>
          </w:p>
        </w:tc>
        <w:tc>
          <w:tcPr>
            <w:tcW w:w="64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ECC7C80" wp14:textId="77777777">
            <w:pPr>
              <w:spacing w:after="40"/>
            </w:pPr>
            <w:r>
              <w:rPr>
                <w:b/>
                <w:bCs/>
                <w:color w:val="FFFFFF"/>
                <w:sz w:val="19"/>
                <w:szCs w:val="19"/>
              </w:rPr>
              <w:t xml:space="preserve">What it is</w:t>
            </w:r>
          </w:p>
        </w:tc>
      </w:tr>
      <w:tr xmlns:wp14="http://schemas.microsoft.com/office/word/2010/wordml" w:rsidTr="52A7F433" w14:paraId="6C0ECC41"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F47BA22" wp14:textId="77777777">
            <w:pPr>
              <w:spacing w:after="40"/>
            </w:pPr>
            <w:r>
              <w:rPr>
                <w:sz w:val="19"/>
                <w:szCs w:val="19"/>
              </w:rPr>
              <w:t xml:space="preserve">No volume</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F21A0BF" wp14:textId="77777777">
            <w:pPr>
              <w:spacing w:after="40"/>
            </w:pPr>
            <w:r>
              <w:rPr>
                <w:sz w:val="19"/>
                <w:szCs w:val="19"/>
                <w:lang w:val="en-US"/>
              </w:rPr>
              <w:t>Data is saved inside the container itself.</w:t>
            </w:r>
          </w:p>
        </w:tc>
      </w:tr>
      <w:tr xmlns:wp14="http://schemas.microsoft.com/office/word/2010/wordml" w:rsidTr="52A7F433" w14:paraId="6A752D87"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C7F6CD9" wp14:textId="77777777">
            <w:pPr>
              <w:spacing w:after="40"/>
            </w:pPr>
            <w:r>
              <w:rPr>
                <w:sz w:val="19"/>
                <w:szCs w:val="19"/>
                <w:lang w:val="en-US"/>
              </w:rPr>
              <w:t>emptyDir</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A19BB2A" wp14:textId="77777777">
            <w:pPr>
              <w:spacing w:after="40"/>
            </w:pPr>
            <w:r>
              <w:rPr>
                <w:sz w:val="19"/>
                <w:szCs w:val="19"/>
                <w:lang w:val="en-US"/>
              </w:rPr>
              <w:t>A temporary folder that lives as long as the pod lives.</w:t>
            </w:r>
          </w:p>
        </w:tc>
      </w:tr>
      <w:tr xmlns:wp14="http://schemas.microsoft.com/office/word/2010/wordml" w:rsidTr="52A7F433" w14:paraId="60B4ACE2" wp14:textId="77777777">
        <w:trPr>
          <w:tblHeader w:val="false"/>
        </w:trPr>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91B0CAD" wp14:textId="77777777">
            <w:pPr>
              <w:spacing w:after="40"/>
            </w:pPr>
            <w:r>
              <w:rPr>
                <w:sz w:val="19"/>
                <w:szCs w:val="19"/>
                <w:lang w:val="en-US"/>
              </w:rPr>
              <w:t>PersistentVolume (PVC)</w:t>
            </w:r>
          </w:p>
        </w:tc>
        <w:tc>
          <w:tcPr>
            <w:tcW w:w="64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1A8AB4D" wp14:textId="77777777">
            <w:pPr>
              <w:spacing w:after="40"/>
            </w:pPr>
            <w:r>
              <w:rPr>
                <w:sz w:val="19"/>
                <w:szCs w:val="19"/>
                <w:lang w:val="en-US"/>
              </w:rPr>
              <w:t>In Kind, a folder on one node’s disk that stays after the pod is deleted.</w:t>
            </w:r>
          </w:p>
        </w:tc>
      </w:tr>
    </w:tbl>
    <w:p xmlns:wp14="http://schemas.microsoft.com/office/word/2010/wordml" w14:paraId="0A37501D" wp14:textId="77777777">
      <w:pPr>
        <w:spacing w:after="120"/>
      </w:pPr>
    </w:p>
    <w:p xmlns:wp14="http://schemas.microsoft.com/office/word/2010/wordml" w14:paraId="49565D72" wp14:textId="64E32CA1">
      <w:pPr>
        <w:pStyle w:val="Heading1"/>
      </w:pPr>
      <w:r>
        <w:rPr/>
        <w:t>What the lab uses today</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xmlns:wp14="http://schemas.microsoft.com/office/word/2010/wordml" w:rsidTr="52A7F433" w14:paraId="5F760999"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8089E2F" wp14:textId="77777777">
            <w:pPr>
              <w:spacing w:after="40"/>
            </w:pPr>
            <w:r>
              <w:rPr>
                <w:b w:val="1"/>
                <w:bCs w:val="1"/>
                <w:color w:val="FFFFFF"/>
                <w:sz w:val="19"/>
                <w:szCs w:val="19"/>
                <w:lang w:val="en-US"/>
              </w:rPr>
              <w:t>Component</w:t>
            </w:r>
          </w:p>
        </w:tc>
        <w:tc>
          <w:tcPr>
            <w:tcW w:w="1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3EAFB8C" wp14:textId="77777777">
            <w:pPr>
              <w:spacing w:after="40"/>
            </w:pPr>
            <w:r>
              <w:rPr>
                <w:b/>
                <w:bCs/>
                <w:color w:val="FFFFFF"/>
                <w:sz w:val="19"/>
                <w:szCs w:val="19"/>
              </w:rPr>
              <w:t xml:space="preserve">Storage</w:t>
            </w:r>
          </w:p>
        </w:tc>
        <w:tc>
          <w:tcPr>
            <w:tcW w:w="52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1625CBE" wp14:textId="77777777">
            <w:pPr>
              <w:spacing w:after="40"/>
            </w:pPr>
            <w:r>
              <w:rPr>
                <w:b/>
                <w:bCs/>
                <w:color w:val="FFFFFF"/>
                <w:sz w:val="19"/>
                <w:szCs w:val="19"/>
              </w:rPr>
              <w:t xml:space="preserve">What gets lost if the pod is replaced</w:t>
            </w:r>
          </w:p>
        </w:tc>
      </w:tr>
      <w:tr xmlns:wp14="http://schemas.microsoft.com/office/word/2010/wordml" w:rsidTr="52A7F433" w14:paraId="00F1B5B7" wp14:textId="77777777">
        <w:trPr>
          <w:tblHeader w:val="false"/>
        </w:trPr>
        <w:tc>
          <w:tcPr>
            <w:tcW w:w="20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AF3BD24" wp14:textId="77777777">
            <w:pPr>
              <w:spacing w:after="40"/>
            </w:pPr>
            <w:r>
              <w:rPr>
                <w:sz w:val="19"/>
                <w:szCs w:val="19"/>
              </w:rPr>
              <w:t xml:space="preserve">Prometheus</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423CA6A" wp14:textId="77777777">
            <w:pPr>
              <w:spacing w:after="40"/>
            </w:pPr>
            <w:r>
              <w:rPr>
                <w:sz w:val="19"/>
                <w:szCs w:val="19"/>
                <w:lang w:val="en-US"/>
              </w:rPr>
              <w:t>emptyDir</w:t>
            </w:r>
          </w:p>
        </w:tc>
        <w:tc>
          <w:tcPr>
            <w:tcW w:w="5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7EA4B75" wp14:textId="77777777">
            <w:pPr>
              <w:spacing w:after="40"/>
            </w:pPr>
            <w:r>
              <w:rPr>
                <w:sz w:val="19"/>
                <w:szCs w:val="19"/>
              </w:rPr>
              <w:t xml:space="preserve">Old metrics history</w:t>
            </w:r>
          </w:p>
        </w:tc>
      </w:tr>
      <w:tr xmlns:wp14="http://schemas.microsoft.com/office/word/2010/wordml" w:rsidTr="52A7F433" w14:paraId="3E254CFC" wp14:textId="77777777">
        <w:trPr>
          <w:tblHeader w:val="false"/>
        </w:trPr>
        <w:tc>
          <w:tcPr>
            <w:tcW w:w="20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58066FD" wp14:textId="77777777">
            <w:pPr>
              <w:spacing w:after="40"/>
            </w:pPr>
            <w:r>
              <w:rPr>
                <w:sz w:val="19"/>
                <w:szCs w:val="19"/>
                <w:lang w:val="en-US"/>
              </w:rPr>
              <w:t>Alertmanager</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E2D889A" wp14:textId="77777777">
            <w:pPr>
              <w:spacing w:after="40"/>
            </w:pPr>
            <w:r>
              <w:rPr>
                <w:sz w:val="19"/>
                <w:szCs w:val="19"/>
                <w:lang w:val="en-US"/>
              </w:rPr>
              <w:t>emptyDir</w:t>
            </w:r>
          </w:p>
        </w:tc>
        <w:tc>
          <w:tcPr>
            <w:tcW w:w="5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1B4A1F3" wp14:textId="77777777">
            <w:pPr>
              <w:spacing w:after="40"/>
            </w:pPr>
            <w:r>
              <w:rPr>
                <w:sz w:val="19"/>
                <w:szCs w:val="19"/>
              </w:rPr>
              <w:t xml:space="preserve">Alert silences</w:t>
            </w:r>
          </w:p>
        </w:tc>
      </w:tr>
      <w:tr xmlns:wp14="http://schemas.microsoft.com/office/word/2010/wordml" w:rsidTr="52A7F433" w14:paraId="27BC5EB7" wp14:textId="77777777">
        <w:trPr>
          <w:tblHeader w:val="false"/>
        </w:trPr>
        <w:tc>
          <w:tcPr>
            <w:tcW w:w="20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7DE213B" wp14:textId="77777777">
            <w:pPr>
              <w:spacing w:after="40"/>
            </w:pPr>
            <w:r>
              <w:rPr>
                <w:sz w:val="19"/>
                <w:szCs w:val="19"/>
              </w:rPr>
              <w:t xml:space="preserve">Grafana</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CBAC657" wp14:textId="77777777">
            <w:pPr>
              <w:spacing w:after="40"/>
            </w:pPr>
            <w:r>
              <w:rPr>
                <w:sz w:val="19"/>
                <w:szCs w:val="19"/>
                <w:lang w:val="en-US"/>
              </w:rPr>
              <w:t>emptyDir</w:t>
            </w:r>
          </w:p>
        </w:tc>
        <w:tc>
          <w:tcPr>
            <w:tcW w:w="5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7DF64E2" wp14:textId="77777777">
            <w:pPr>
              <w:spacing w:after="40"/>
            </w:pPr>
            <w:r>
              <w:rPr>
                <w:sz w:val="19"/>
                <w:szCs w:val="19"/>
                <w:lang w:val="en-US"/>
              </w:rPr>
              <w:t>Nothing important. Dashboards are saved as ConfigMaps and reload by themselves.</w:t>
            </w:r>
          </w:p>
        </w:tc>
      </w:tr>
      <w:tr xmlns:wp14="http://schemas.microsoft.com/office/word/2010/wordml" w:rsidTr="52A7F433" w14:paraId="53482B1E" wp14:textId="77777777">
        <w:trPr>
          <w:tblHeader w:val="false"/>
        </w:trPr>
        <w:tc>
          <w:tcPr>
            <w:tcW w:w="20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A906F2F" wp14:textId="77777777">
            <w:pPr>
              <w:spacing w:after="40"/>
            </w:pPr>
            <w:r>
              <w:rPr>
                <w:sz w:val="19"/>
                <w:szCs w:val="19"/>
              </w:rPr>
              <w:t xml:space="preserve">Redis (demo app)</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66521E6" wp14:textId="77777777">
            <w:pPr>
              <w:spacing w:after="40"/>
            </w:pPr>
            <w:r>
              <w:rPr>
                <w:sz w:val="19"/>
                <w:szCs w:val="19"/>
              </w:rPr>
              <w:t xml:space="preserve">No volume</w:t>
            </w:r>
          </w:p>
        </w:tc>
        <w:tc>
          <w:tcPr>
            <w:tcW w:w="5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B905761" wp14:textId="77777777">
            <w:pPr>
              <w:spacing w:after="40"/>
            </w:pPr>
            <w:r>
              <w:rPr>
                <w:sz w:val="19"/>
                <w:szCs w:val="19"/>
              </w:rPr>
              <w:t xml:space="preserve">All data, even on a simple container restart</w:t>
            </w:r>
          </w:p>
        </w:tc>
      </w:tr>
    </w:tbl>
    <w:p xmlns:wp14="http://schemas.microsoft.com/office/word/2010/wordml" w14:paraId="5DAB6C7B" wp14:textId="77777777">
      <w:pPr>
        <w:spacing w:after="120"/>
      </w:pPr>
    </w:p>
    <w:p xmlns:wp14="http://schemas.microsoft.com/office/word/2010/wordml" w14:paraId="02EB378F" wp14:textId="77777777">
      <w:pPr>
        <w:keepNext/>
        <w:spacing w:before="120" w:after="60"/>
        <w:jc w:val="center"/>
      </w:pPr>
      <w:r>
        <w:drawing>
          <wp:inline xmlns:wp14="http://schemas.microsoft.com/office/word/2010/wordprocessingDrawing" distT="0" distB="0" distL="0" distR="0" wp14:anchorId="6BC12419" wp14:editId="7777777">
            <wp:extent cx="5715000" cy="3533775"/>
            <wp:effectExtent l="0" t="0" r="0" b="0"/>
            <wp:docPr id="1" name="fig1" descr="Prometheus, Alertmanager and Grafana all use emptyDi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33775"/>
                    </a:xfrm>
                    <a:prstGeom prst="rect">
                      <a:avLst/>
                    </a:prstGeom>
                  </pic:spPr>
                </pic:pic>
              </a:graphicData>
            </a:graphic>
          </wp:inline>
        </w:drawing>
      </w:r>
    </w:p>
    <w:p xmlns:wp14="http://schemas.microsoft.com/office/word/2010/wordml" w14:paraId="7F474F53" wp14:textId="77777777">
      <w:pPr>
        <w:spacing w:after="200"/>
        <w:jc w:val="center"/>
      </w:pPr>
      <w:r>
        <w:rPr>
          <w:b w:val="1"/>
          <w:bCs w:val="1"/>
          <w:i w:val="1"/>
          <w:iCs w:val="1"/>
          <w:sz w:val="18"/>
          <w:szCs w:val="18"/>
          <w:lang w:val="en-US"/>
        </w:rPr>
        <w:t xml:space="preserve">Figure 1: </w:t>
      </w:r>
      <w:r>
        <w:rPr>
          <w:i w:val="1"/>
          <w:iCs w:val="1"/>
          <w:sz w:val="18"/>
          <w:szCs w:val="18"/>
          <w:lang w:val="en-US"/>
        </w:rPr>
        <w:t>Prometheus, Alertmanager and Grafana all use emptyDir.</w:t>
      </w:r>
    </w:p>
    <w:p xmlns:wp14="http://schemas.microsoft.com/office/word/2010/wordml" w14:paraId="6A05A809" wp14:textId="77777777">
      <w:pPr>
        <w:keepNext/>
        <w:spacing w:before="120" w:after="60"/>
        <w:jc w:val="center"/>
      </w:pPr>
      <w:r>
        <w:drawing>
          <wp:inline xmlns:wp14="http://schemas.microsoft.com/office/word/2010/wordprocessingDrawing" distT="0" distB="0" distL="0" distR="0" wp14:anchorId="50459A43" wp14:editId="7777777">
            <wp:extent cx="5715000" cy="1619250"/>
            <wp:effectExtent l="0" t="0" r="0" b="0"/>
            <wp:docPr id="968443561" name="fig2" descr="Redis has no data volu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19250"/>
                    </a:xfrm>
                    <a:prstGeom prst="rect">
                      <a:avLst/>
                    </a:prstGeom>
                  </pic:spPr>
                </pic:pic>
              </a:graphicData>
            </a:graphic>
          </wp:inline>
        </w:drawing>
      </w:r>
    </w:p>
    <w:p xmlns:wp14="http://schemas.microsoft.com/office/word/2010/wordml" w14:paraId="4ACD6825" wp14:textId="77777777">
      <w:pPr>
        <w:spacing w:after="200"/>
        <w:jc w:val="center"/>
      </w:pPr>
      <w:r>
        <w:rPr>
          <w:b/>
          <w:bCs/>
          <w:i/>
          <w:iCs/>
          <w:sz w:val="18"/>
          <w:szCs w:val="18"/>
        </w:rPr>
        <w:t xml:space="preserve">Figure 2: </w:t>
      </w:r>
      <w:r>
        <w:rPr>
          <w:i/>
          <w:iCs/>
          <w:sz w:val="18"/>
          <w:szCs w:val="18"/>
        </w:rPr>
        <w:t xml:space="preserve">Redis has no data volume.</w:t>
      </w:r>
    </w:p>
    <w:p xmlns:wp14="http://schemas.microsoft.com/office/word/2010/wordml" w14:paraId="6818D58E" wp14:textId="45563BFB">
      <w:pPr>
        <w:pStyle w:val="Heading1"/>
      </w:pPr>
      <w:r>
        <w:rPr/>
        <w:t>What I tested</w:t>
      </w:r>
    </w:p>
    <w:p xmlns:wp14="http://schemas.microsoft.com/office/word/2010/wordml" w14:paraId="2E8A8468" wp14:textId="1B0D15AD">
      <w:pPr>
        <w:spacing w:after="120" w:line="276" w:lineRule="auto"/>
      </w:pPr>
      <w:r>
        <w:rPr>
          <w:lang w:val="en-US"/>
        </w:rPr>
        <w:t xml:space="preserve">I ran tests 1–4 and 6 in a separate test namespace so the real lab was not affected. Test 5 deletes the whole cluster, so I ran it on a separate demo cluster instead.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626"/>
      </w:tblGrid>
      <w:tr xmlns:wp14="http://schemas.microsoft.com/office/word/2010/wordml" w:rsidTr="52A7F433" w14:paraId="74BDC2A8"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FC7B24" wp14:textId="77777777">
            <w:pPr>
              <w:spacing w:after="40"/>
            </w:pPr>
            <w:r>
              <w:rPr>
                <w:b/>
                <w:bCs/>
                <w:color w:val="FFFFFF"/>
                <w:sz w:val="19"/>
                <w:szCs w:val="19"/>
              </w:rPr>
              <w:t xml:space="preserve">#</w:t>
            </w:r>
          </w:p>
        </w:tc>
        <w:tc>
          <w:tcPr>
            <w:tcW w:w="4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2DBF2E4" wp14:textId="77777777">
            <w:pPr>
              <w:spacing w:after="40"/>
            </w:pPr>
            <w:r>
              <w:rPr>
                <w:b/>
                <w:bCs/>
                <w:color w:val="FFFFFF"/>
                <w:sz w:val="19"/>
                <w:szCs w:val="19"/>
              </w:rPr>
              <w:t xml:space="preserve">Test</w:t>
            </w:r>
          </w:p>
        </w:tc>
        <w:tc>
          <w:tcPr>
            <w:tcW w:w="36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C181D25" wp14:textId="77777777">
            <w:pPr>
              <w:spacing w:after="40"/>
            </w:pPr>
            <w:r>
              <w:rPr>
                <w:b/>
                <w:bCs/>
                <w:color w:val="FFFFFF"/>
                <w:sz w:val="19"/>
                <w:szCs w:val="19"/>
              </w:rPr>
              <w:t xml:space="preserve">Result</w:t>
            </w:r>
          </w:p>
        </w:tc>
      </w:tr>
      <w:tr xmlns:wp14="http://schemas.microsoft.com/office/word/2010/wordml" w:rsidTr="52A7F433" w14:paraId="0CB7C1BF"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49841BE" wp14:textId="77777777">
            <w:pPr>
              <w:spacing w:after="40"/>
            </w:pPr>
            <w:r>
              <w:rPr>
                <w:sz w:val="19"/>
                <w:szCs w:val="19"/>
              </w:rPr>
              <w:t xml:space="preserve">1</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C4D172D" wp14:textId="77777777">
            <w:pPr>
              <w:spacing w:after="40"/>
            </w:pPr>
            <w:r>
              <w:rPr>
                <w:sz w:val="19"/>
                <w:szCs w:val="19"/>
                <w:lang w:val="en-US"/>
              </w:rPr>
              <w:t>Restart the container 3 times (emptyDir)</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2B0BD65" wp14:textId="77777777">
            <w:pPr>
              <w:spacing w:after="40"/>
            </w:pPr>
            <w:r>
              <w:rPr>
                <w:sz w:val="19"/>
                <w:szCs w:val="19"/>
              </w:rPr>
              <w:t xml:space="preserve">Data </w:t>
            </w:r>
            <w:r>
              <w:rPr>
                <w:b/>
                <w:bCs/>
                <w:sz w:val="19"/>
                <w:szCs w:val="19"/>
              </w:rPr>
              <w:t xml:space="preserve">kept</w:t>
            </w:r>
          </w:p>
        </w:tc>
      </w:tr>
      <w:tr xmlns:wp14="http://schemas.microsoft.com/office/word/2010/wordml" w:rsidTr="52A7F433" w14:paraId="4D1FB444"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8F999B5" wp14:textId="77777777">
            <w:pPr>
              <w:spacing w:after="40"/>
            </w:pPr>
            <w:r>
              <w:rPr>
                <w:sz w:val="19"/>
                <w:szCs w:val="19"/>
              </w:rPr>
              <w:t xml:space="preserve">2</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DF28720" wp14:textId="77777777">
            <w:pPr>
              <w:spacing w:after="40"/>
            </w:pPr>
            <w:r>
              <w:rPr>
                <w:sz w:val="19"/>
                <w:szCs w:val="19"/>
                <w:lang w:val="en-US"/>
              </w:rPr>
              <w:t>Delete the pod and recreate it (emptyDir)</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DC7B1F7" wp14:textId="77777777">
            <w:pPr>
              <w:spacing w:after="40"/>
            </w:pPr>
            <w:r>
              <w:rPr>
                <w:sz w:val="19"/>
                <w:szCs w:val="19"/>
              </w:rPr>
              <w:t xml:space="preserve">Data </w:t>
            </w:r>
            <w:r>
              <w:rPr>
                <w:b/>
                <w:bCs/>
                <w:sz w:val="19"/>
                <w:szCs w:val="19"/>
              </w:rPr>
              <w:t xml:space="preserve">lost</w:t>
            </w:r>
          </w:p>
        </w:tc>
      </w:tr>
      <w:tr xmlns:wp14="http://schemas.microsoft.com/office/word/2010/wordml" w:rsidTr="52A7F433" w14:paraId="2FD37253"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FCD5EC4" wp14:textId="77777777">
            <w:pPr>
              <w:spacing w:after="40"/>
            </w:pPr>
            <w:r>
              <w:rPr>
                <w:sz w:val="19"/>
                <w:szCs w:val="19"/>
              </w:rPr>
              <w:t xml:space="preserve">3</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76F8FF9" wp14:textId="77777777">
            <w:pPr>
              <w:spacing w:after="40"/>
            </w:pPr>
            <w:r>
              <w:rPr>
                <w:sz w:val="19"/>
                <w:szCs w:val="19"/>
              </w:rPr>
              <w:t xml:space="preserve">Delete the pod and recreate it (PVC)</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1BC30AF" wp14:textId="77777777">
            <w:pPr>
              <w:spacing w:after="40"/>
            </w:pPr>
            <w:r>
              <w:rPr>
                <w:sz w:val="19"/>
                <w:szCs w:val="19"/>
              </w:rPr>
              <w:t xml:space="preserve">Data </w:t>
            </w:r>
            <w:r>
              <w:rPr>
                <w:b/>
                <w:bCs/>
                <w:sz w:val="19"/>
                <w:szCs w:val="19"/>
              </w:rPr>
              <w:t xml:space="preserve">kept</w:t>
            </w:r>
          </w:p>
        </w:tc>
      </w:tr>
      <w:tr xmlns:wp14="http://schemas.microsoft.com/office/word/2010/wordml" w:rsidTr="52A7F433" w14:paraId="047D3936"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598DEE6" wp14:textId="77777777">
            <w:pPr>
              <w:spacing w:after="40"/>
            </w:pPr>
            <w:r>
              <w:rPr>
                <w:sz w:val="19"/>
                <w:szCs w:val="19"/>
              </w:rPr>
              <w:t xml:space="preserve">4</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F6AAAB7" wp14:textId="77777777">
            <w:pPr>
              <w:spacing w:after="40"/>
            </w:pPr>
            <w:r>
              <w:rPr>
                <w:sz w:val="19"/>
                <w:szCs w:val="19"/>
              </w:rPr>
              <w:t xml:space="preserve">Cordon the PVC’s node (worker2) and delete the pod</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7FB3E12" wp14:textId="77777777">
            <w:pPr>
              <w:spacing w:after="40"/>
            </w:pPr>
            <w:r>
              <w:rPr>
                <w:sz w:val="19"/>
                <w:szCs w:val="19"/>
              </w:rPr>
              <w:t xml:space="preserve">Pod </w:t>
            </w:r>
            <w:r>
              <w:rPr>
                <w:b/>
                <w:bCs/>
                <w:sz w:val="19"/>
                <w:szCs w:val="19"/>
              </w:rPr>
              <w:t xml:space="preserve">stuck</w:t>
            </w:r>
            <w:r>
              <w:rPr>
                <w:sz w:val="19"/>
                <w:szCs w:val="19"/>
              </w:rPr>
              <w:t xml:space="preserve"> in Pending – it could not move to the other worker</w:t>
            </w:r>
          </w:p>
        </w:tc>
      </w:tr>
      <w:tr xmlns:wp14="http://schemas.microsoft.com/office/word/2010/wordml" w:rsidTr="52A7F433" w14:paraId="7703DB0D"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8941E47" wp14:textId="77777777">
            <w:pPr>
              <w:spacing w:after="40"/>
            </w:pPr>
            <w:r>
              <w:rPr>
                <w:sz w:val="19"/>
                <w:szCs w:val="19"/>
              </w:rPr>
              <w:t xml:space="preserve">5</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1305402" wp14:textId="77777777">
            <w:pPr>
              <w:spacing w:after="40"/>
            </w:pPr>
            <w:r>
              <w:rPr>
                <w:sz w:val="19"/>
                <w:szCs w:val="19"/>
              </w:rPr>
              <w:t xml:space="preserve">Delete and rebuild the whole cluster (PVC, separate demo cluster)</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F83D811" wp14:textId="77777777">
            <w:pPr>
              <w:spacing w:after="40"/>
            </w:pPr>
            <w:r>
              <w:rPr>
                <w:sz w:val="19"/>
                <w:szCs w:val="19"/>
              </w:rPr>
              <w:t xml:space="preserve">Data </w:t>
            </w:r>
            <w:r>
              <w:rPr>
                <w:b/>
                <w:bCs/>
                <w:sz w:val="19"/>
                <w:szCs w:val="19"/>
              </w:rPr>
              <w:t xml:space="preserve">lost</w:t>
            </w:r>
          </w:p>
        </w:tc>
      </w:tr>
      <w:tr xmlns:wp14="http://schemas.microsoft.com/office/word/2010/wordml" w:rsidTr="52A7F433" w14:paraId="33AD6D53"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9B4EA11" wp14:textId="77777777">
            <w:pPr>
              <w:spacing w:after="40"/>
            </w:pPr>
            <w:r>
              <w:rPr>
                <w:sz w:val="19"/>
                <w:szCs w:val="19"/>
              </w:rPr>
              <w:t xml:space="preserve">6</w:t>
            </w:r>
          </w:p>
        </w:tc>
        <w:tc>
          <w:tcPr>
            <w:tcW w:w="48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27A6AD7" wp14:textId="77777777">
            <w:pPr>
              <w:spacing w:after="40"/>
            </w:pPr>
            <w:r>
              <w:rPr>
                <w:sz w:val="19"/>
                <w:szCs w:val="19"/>
              </w:rPr>
              <w:t xml:space="preserve">Restart the Redis container</w:t>
            </w:r>
          </w:p>
        </w:tc>
        <w:tc>
          <w:tcPr>
            <w:tcW w:w="36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412C28B" wp14:textId="77777777">
            <w:pPr>
              <w:spacing w:after="40"/>
            </w:pPr>
            <w:r>
              <w:rPr>
                <w:sz w:val="19"/>
                <w:szCs w:val="19"/>
              </w:rPr>
              <w:t xml:space="preserve">Data </w:t>
            </w:r>
            <w:r>
              <w:rPr>
                <w:b/>
                <w:bCs/>
                <w:sz w:val="19"/>
                <w:szCs w:val="19"/>
              </w:rPr>
              <w:t xml:space="preserve">lost</w:t>
            </w:r>
          </w:p>
        </w:tc>
      </w:tr>
    </w:tbl>
    <w:p xmlns:wp14="http://schemas.microsoft.com/office/word/2010/wordml" w14:paraId="5A39BBE3" wp14:textId="77777777">
      <w:pPr>
        <w:spacing w:after="120"/>
      </w:pPr>
    </w:p>
    <w:p xmlns:wp14="http://schemas.microsoft.com/office/word/2010/wordml" w14:paraId="12FE0DB0" wp14:textId="77777777">
      <w:pPr>
        <w:pStyle w:val="Heading2"/>
      </w:pPr>
      <w:r>
        <w:rPr>
          <w:lang w:val="en-US"/>
        </w:rPr>
        <w:t>Test 1 and 2 – emptyDir</w:t>
      </w:r>
    </w:p>
    <w:p xmlns:wp14="http://schemas.microsoft.com/office/word/2010/wordml" w14:paraId="2E5C29A7" wp14:textId="77777777">
      <w:pPr>
        <w:spacing w:after="120" w:line="276" w:lineRule="auto"/>
      </w:pPr>
      <w:r>
        <w:rPr>
          <w:lang w:val="en-US"/>
        </w:rPr>
        <w:t>emptyDir kept the file through 3 container restarts, including CrashLoopBackOff. When the pod was deleted, the file was gone, even though the new pod landed on the same node. emptyDir is removed when its pod is removed (The Kubernetes Authors, 2026c).</w:t>
      </w:r>
    </w:p>
    <w:p xmlns:wp14="http://schemas.microsoft.com/office/word/2010/wordml" w14:paraId="41C8F396" wp14:textId="77777777">
      <w:pPr>
        <w:keepNext/>
        <w:spacing w:before="120" w:after="60"/>
        <w:jc w:val="center"/>
      </w:pPr>
      <w:r>
        <w:drawing>
          <wp:inline xmlns:wp14="http://schemas.microsoft.com/office/word/2010/wordprocessingDrawing" distT="0" distB="0" distL="0" distR="0" wp14:anchorId="04DF8B9D" wp14:editId="7777777">
            <wp:extent cx="5715000" cy="1514475"/>
            <wp:effectExtent l="0" t="0" r="0" b="0"/>
            <wp:docPr id="1474796097" name="fig3" descr="After 3 restarts, the file is still the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14475"/>
                    </a:xfrm>
                    <a:prstGeom prst="rect">
                      <a:avLst/>
                    </a:prstGeom>
                  </pic:spPr>
                </pic:pic>
              </a:graphicData>
            </a:graphic>
          </wp:inline>
        </w:drawing>
      </w:r>
    </w:p>
    <w:p xmlns:wp14="http://schemas.microsoft.com/office/word/2010/wordml" w14:paraId="37125208" wp14:textId="77777777">
      <w:pPr>
        <w:spacing w:after="200"/>
        <w:jc w:val="center"/>
      </w:pPr>
      <w:r>
        <w:rPr>
          <w:b/>
          <w:bCs/>
          <w:i/>
          <w:iCs/>
          <w:sz w:val="18"/>
          <w:szCs w:val="18"/>
        </w:rPr>
        <w:t xml:space="preserve">Figure 3: </w:t>
      </w:r>
      <w:r>
        <w:rPr>
          <w:i/>
          <w:iCs/>
          <w:sz w:val="18"/>
          <w:szCs w:val="18"/>
        </w:rPr>
        <w:t xml:space="preserve">After 3 restarts, the file is still there.</w:t>
      </w:r>
    </w:p>
    <w:p xmlns:wp14="http://schemas.microsoft.com/office/word/2010/wordml" w14:paraId="72A3D3EC" wp14:textId="77777777">
      <w:pPr>
        <w:keepNext/>
        <w:spacing w:before="120" w:after="60"/>
        <w:jc w:val="center"/>
      </w:pPr>
      <w:r>
        <w:drawing>
          <wp:inline xmlns:wp14="http://schemas.microsoft.com/office/word/2010/wordprocessingDrawing" distT="0" distB="0" distL="0" distR="0" wp14:anchorId="1DBFFDF0" wp14:editId="7777777">
            <wp:extent cx="5715000" cy="1238250"/>
            <wp:effectExtent l="0" t="0" r="0" b="0"/>
            <wp:docPr id="1060112687" name="fig4" descr="After the pod was deleted, the file is gon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38250"/>
                    </a:xfrm>
                    <a:prstGeom prst="rect">
                      <a:avLst/>
                    </a:prstGeom>
                  </pic:spPr>
                </pic:pic>
              </a:graphicData>
            </a:graphic>
          </wp:inline>
        </w:drawing>
      </w:r>
    </w:p>
    <w:p xmlns:wp14="http://schemas.microsoft.com/office/word/2010/wordml" w14:paraId="7494F11D" wp14:textId="77777777">
      <w:pPr>
        <w:spacing w:after="200"/>
        <w:jc w:val="center"/>
      </w:pPr>
      <w:r>
        <w:rPr>
          <w:b w:val="1"/>
          <w:bCs w:val="1"/>
          <w:i w:val="1"/>
          <w:iCs w:val="1"/>
          <w:sz w:val="18"/>
          <w:szCs w:val="18"/>
          <w:lang w:val="en-US"/>
        </w:rPr>
        <w:t xml:space="preserve">Figure 4: </w:t>
      </w:r>
      <w:r>
        <w:rPr>
          <w:i w:val="1"/>
          <w:iCs w:val="1"/>
          <w:sz w:val="18"/>
          <w:szCs w:val="18"/>
          <w:lang w:val="en-US"/>
        </w:rPr>
        <w:t>After the pod was deleted, the file is gone.</w:t>
      </w:r>
    </w:p>
    <w:p xmlns:wp14="http://schemas.microsoft.com/office/word/2010/wordml" w14:paraId="19E1ACDB" wp14:textId="77777777">
      <w:pPr>
        <w:pStyle w:val="Heading2"/>
      </w:pPr>
      <w:r>
        <w:rPr>
          <w:lang w:val="en-US"/>
        </w:rPr>
        <w:t>Test 3 and 4 – PersistentVolume</w:t>
      </w:r>
    </w:p>
    <w:p xmlns:wp14="http://schemas.microsoft.com/office/word/2010/wordml" w14:paraId="4BA8BD74" wp14:textId="77777777">
      <w:pPr>
        <w:spacing w:after="120" w:line="276" w:lineRule="auto"/>
      </w:pPr>
      <w:r>
        <w:rPr>
          <w:lang w:val="en-US"/>
        </w:rPr>
        <w:t>The PVC kept its data when the pod was deleted, because a PersistentVolume exists separately from the pod (The Kubernetes Authors, 2026b). But the data only lives on one node (worker2), because Kind’s default storage (local-path-provisioner) keeps PV data in a folder on that node (Rancher, n.d.). I then cordoned worker2, which marks it as unschedulable (The Kubernetes Authors, 2026a), and deleted the pod. The new pod could not start on the other worker and stayed in Pending until I uncordoned worker2. A cordon is not a node failure, but a real node failure would leave the pod stuck in the same way, because the data is only on that node.</w:t>
      </w:r>
    </w:p>
    <w:p xmlns:wp14="http://schemas.microsoft.com/office/word/2010/wordml" w14:paraId="0D0B940D" wp14:textId="77777777">
      <w:pPr>
        <w:keepNext/>
        <w:spacing w:before="120" w:after="60"/>
        <w:jc w:val="center"/>
      </w:pPr>
      <w:r>
        <w:drawing>
          <wp:inline xmlns:wp14="http://schemas.microsoft.com/office/word/2010/wordprocessingDrawing" distT="0" distB="0" distL="0" distR="0" wp14:anchorId="1F4B9138" wp14:editId="7777777">
            <wp:extent cx="5715000" cy="2695575"/>
            <wp:effectExtent l="0" t="0" r="0" b="0"/>
            <wp:docPr id="367634860" name="fig5" descr="Pod deleted and recreated: the PVC data surviv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95575"/>
                    </a:xfrm>
                    <a:prstGeom prst="rect">
                      <a:avLst/>
                    </a:prstGeom>
                  </pic:spPr>
                </pic:pic>
              </a:graphicData>
            </a:graphic>
          </wp:inline>
        </w:drawing>
      </w:r>
    </w:p>
    <w:p xmlns:wp14="http://schemas.microsoft.com/office/word/2010/wordml" w14:paraId="20EBBAA2" wp14:textId="77777777">
      <w:pPr>
        <w:spacing w:after="200"/>
        <w:jc w:val="center"/>
      </w:pPr>
      <w:r>
        <w:rPr>
          <w:b w:val="1"/>
          <w:bCs w:val="1"/>
          <w:i w:val="1"/>
          <w:iCs w:val="1"/>
          <w:sz w:val="18"/>
          <w:szCs w:val="18"/>
          <w:lang w:val="en-US"/>
        </w:rPr>
        <w:t xml:space="preserve">Figure 5: </w:t>
      </w:r>
      <w:r>
        <w:rPr>
          <w:i w:val="1"/>
          <w:iCs w:val="1"/>
          <w:sz w:val="18"/>
          <w:szCs w:val="18"/>
          <w:lang w:val="en-US"/>
        </w:rPr>
        <w:t>Pod deleted and recreated: the PVC data survived.</w:t>
      </w:r>
    </w:p>
    <w:p xmlns:wp14="http://schemas.microsoft.com/office/word/2010/wordml" w14:paraId="0E27B00A" wp14:textId="77777777">
      <w:pPr>
        <w:keepNext/>
        <w:spacing w:before="120" w:after="60"/>
        <w:jc w:val="center"/>
      </w:pPr>
      <w:r>
        <w:drawing>
          <wp:inline xmlns:wp14="http://schemas.microsoft.com/office/word/2010/wordprocessingDrawing" distT="0" distB="0" distL="0" distR="0" wp14:anchorId="3D1426D5" wp14:editId="7777777">
            <wp:extent cx="5715000" cy="2286000"/>
            <wp:effectExtent l="0" t="0" r="0" b="0"/>
            <wp:docPr id="2099408110" name="fig6" descr="With worker2 cordoned, the pod cannot start anywhere els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xmlns:wp14="http://schemas.microsoft.com/office/word/2010/wordml" w14:paraId="7F7EF7D1" wp14:textId="77777777">
      <w:pPr>
        <w:spacing w:after="200"/>
        <w:jc w:val="center"/>
      </w:pPr>
      <w:r>
        <w:rPr>
          <w:b/>
          <w:bCs/>
          <w:i/>
          <w:iCs/>
          <w:sz w:val="18"/>
          <w:szCs w:val="18"/>
        </w:rPr>
        <w:t xml:space="preserve">Figure 6: </w:t>
      </w:r>
      <w:r>
        <w:rPr>
          <w:i/>
          <w:iCs/>
          <w:sz w:val="18"/>
          <w:szCs w:val="18"/>
        </w:rPr>
        <w:t xml:space="preserve">With worker2 cordoned, the pod cannot start anywhere else.</w:t>
      </w:r>
    </w:p>
    <w:p xmlns:wp14="http://schemas.microsoft.com/office/word/2010/wordml" w14:paraId="3E02B707" wp14:textId="77777777">
      <w:pPr>
        <w:pStyle w:val="Heading2"/>
      </w:pPr>
      <w:r>
        <w:t xml:space="preserve">Test 5 – cluster rebuild</w:t>
      </w:r>
    </w:p>
    <w:p xmlns:wp14="http://schemas.microsoft.com/office/word/2010/wordml" w14:paraId="3FFFC648" wp14:textId="77777777">
      <w:pPr>
        <w:spacing w:after="120" w:line="276" w:lineRule="auto"/>
      </w:pPr>
      <w:r>
        <w:rPr>
          <w:lang w:val="en-US"/>
        </w:rPr>
        <w:t>I ran this test on a separate demo cluster, not the lab cluster. After deleting and recreating the cluster, no PVCs or data were left. This means every storage type is wiped when the cluster is rebuilt for a new cohort.</w:t>
      </w:r>
    </w:p>
    <w:p xmlns:wp14="http://schemas.microsoft.com/office/word/2010/wordml" w14:paraId="60061E4C" wp14:textId="77777777">
      <w:pPr>
        <w:keepNext/>
        <w:spacing w:before="120" w:after="60"/>
        <w:jc w:val="center"/>
      </w:pPr>
      <w:r>
        <w:drawing>
          <wp:inline xmlns:wp14="http://schemas.microsoft.com/office/word/2010/wordprocessingDrawing" distT="0" distB="0" distL="0" distR="0" wp14:anchorId="0FCE432D" wp14:editId="7777777">
            <wp:extent cx="5715000" cy="3190875"/>
            <wp:effectExtent l="0" t="0" r="0" b="0"/>
            <wp:docPr id="1727613471" name="fig7" descr="After the rebuild: no PVC, no PV, no dat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90875"/>
                    </a:xfrm>
                    <a:prstGeom prst="rect">
                      <a:avLst/>
                    </a:prstGeom>
                  </pic:spPr>
                </pic:pic>
              </a:graphicData>
            </a:graphic>
          </wp:inline>
        </w:drawing>
      </w:r>
    </w:p>
    <w:p xmlns:wp14="http://schemas.microsoft.com/office/word/2010/wordml" w14:paraId="704C5963" wp14:textId="77777777">
      <w:pPr>
        <w:spacing w:after="200"/>
        <w:jc w:val="center"/>
      </w:pPr>
      <w:r>
        <w:rPr>
          <w:b/>
          <w:bCs/>
          <w:i/>
          <w:iCs/>
          <w:sz w:val="18"/>
          <w:szCs w:val="18"/>
        </w:rPr>
        <w:t xml:space="preserve">Figure 7: </w:t>
      </w:r>
      <w:r>
        <w:rPr>
          <w:i/>
          <w:iCs/>
          <w:sz w:val="18"/>
          <w:szCs w:val="18"/>
        </w:rPr>
        <w:t xml:space="preserve">After the rebuild: no PVC, no PV, no data.</w:t>
      </w:r>
    </w:p>
    <w:p>
      <w:pPr>
        <w:pStyle w:val="Heading2"/>
      </w:pPr>
      <w:r>
        <w:t xml:space="preserve">Option I considered – Kind extraMounts</w:t>
      </w:r>
    </w:p>
    <w:p>
      <w:pPr>
        <w:spacing w:after="120" w:line="276" w:lineRule="auto"/>
      </w:pPr>
      <w:r>
        <w:t xml:space="preserve">Kind can mount a folder from the VM into a node using extraMounts (The Kubernetes Authors, 2025). If the folder where Kind stores PV data is mounted this way, the files stay on the VM after the cluster is deleted (The Kubernetes Authors, 2025; Rancher, n.d.). I did not recommend it for the lab because it ties the data to one VM, it carries old data into the next cohort when each cohort should start clean, it needs extra setup to reconnect the old data to a new PVC, and the data is still on one node.</w:t>
      </w:r>
    </w:p>
    <w:p xmlns:wp14="http://schemas.microsoft.com/office/word/2010/wordml" w14:paraId="4142F624" wp14:textId="77777777">
      <w:pPr>
        <w:pStyle w:val="Heading2"/>
      </w:pPr>
      <w:r>
        <w:t xml:space="preserve">Test 6 – Redis</w:t>
      </w:r>
    </w:p>
    <w:p xmlns:wp14="http://schemas.microsoft.com/office/word/2010/wordml" w14:paraId="32AA65A9" wp14:textId="77777777">
      <w:pPr>
        <w:spacing w:after="120" w:line="276"/>
      </w:pPr>
      <w:r>
        <w:t xml:space="preserve">I saved a test key in Redis and restarted its container. The key was gone afterwards. Redis tries to save to disk, but without a volume that save is lost with the container (Redis, 2026). Redis held 0 keys before the test, because the demo API does not write anything to Redis yet. So the demo app lost nothing, but it also means the labs cannot show data being lost or kept. I recommend changing the API to write a visit counter to Redis (see Recommendation).</w:t>
      </w:r>
    </w:p>
    <w:p xmlns:wp14="http://schemas.microsoft.com/office/word/2010/wordml" w14:paraId="44EAFD9C" wp14:textId="77777777">
      <w:pPr>
        <w:keepNext/>
        <w:spacing w:before="120" w:after="60"/>
        <w:jc w:val="center"/>
      </w:pPr>
      <w:r>
        <w:drawing>
          <wp:inline xmlns:wp14="http://schemas.microsoft.com/office/word/2010/wordprocessingDrawing" distT="0" distB="0" distL="0" distR="0" wp14:anchorId="14B6AFF8" wp14:editId="7777777">
            <wp:extent cx="5715000" cy="2790825"/>
            <wp:effectExtent l="0" t="0" r="0" b="0"/>
            <wp:docPr id="387120905" name="fig8" descr="The Redis key is lost after one container restar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90825"/>
                    </a:xfrm>
                    <a:prstGeom prst="rect">
                      <a:avLst/>
                    </a:prstGeom>
                  </pic:spPr>
                </pic:pic>
              </a:graphicData>
            </a:graphic>
          </wp:inline>
        </w:drawing>
      </w:r>
    </w:p>
    <w:p xmlns:wp14="http://schemas.microsoft.com/office/word/2010/wordml" w14:paraId="5A1E0D8E" wp14:textId="77777777">
      <w:pPr>
        <w:spacing w:after="200"/>
        <w:jc w:val="center"/>
      </w:pPr>
      <w:r>
        <w:rPr>
          <w:b/>
          <w:bCs/>
          <w:i/>
          <w:iCs/>
          <w:sz w:val="18"/>
          <w:szCs w:val="18"/>
        </w:rPr>
        <w:t xml:space="preserve">Figure 8: </w:t>
      </w:r>
      <w:r>
        <w:rPr>
          <w:i/>
          <w:iCs/>
          <w:sz w:val="18"/>
          <w:szCs w:val="18"/>
        </w:rPr>
        <w:t xml:space="preserve">The Redis key is lost after one container restart.</w:t>
      </w:r>
    </w:p>
    <w:p xmlns:wp14="http://schemas.microsoft.com/office/word/2010/wordml" w14:paraId="2645D059" wp14:textId="085F326B">
      <w:pPr>
        <w:pStyle w:val="Heading1"/>
      </w:pPr>
      <w:r>
        <w:rPr/>
        <w:t>Summary</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600"/>
        <w:gridCol w:w="1600"/>
        <w:gridCol w:w="1900"/>
      </w:tblGrid>
      <w:tr xmlns:wp14="http://schemas.microsoft.com/office/word/2010/wordml" w:rsidTr="52A7F433" w14:paraId="23178385" wp14:textId="77777777">
        <w:trPr>
          <w:tblHeader/>
        </w:trPr>
        <w:tc>
          <w:tcPr>
            <w:tcW w:w="22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E4BC52F" wp14:textId="77777777">
            <w:pPr>
              <w:spacing w:after="40"/>
            </w:pPr>
            <w:r>
              <w:rPr>
                <w:b/>
                <w:bCs/>
                <w:color w:val="FFFFFF"/>
                <w:sz w:val="19"/>
                <w:szCs w:val="19"/>
              </w:rPr>
              <w:t xml:space="preserve">Storage type</w:t>
            </w:r>
          </w:p>
        </w:tc>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83B4C82" wp14:textId="77777777">
            <w:pPr>
              <w:spacing w:after="40"/>
            </w:pPr>
            <w:r>
              <w:rPr>
                <w:b/>
                <w:bCs/>
                <w:color w:val="FFFFFF"/>
                <w:sz w:val="19"/>
                <w:szCs w:val="19"/>
              </w:rPr>
              <w:t xml:space="preserve">Container restart</w:t>
            </w:r>
          </w:p>
        </w:tc>
        <w:tc>
          <w:tcPr>
            <w:tcW w:w="1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1386037" wp14:textId="77777777">
            <w:pPr>
              <w:spacing w:after="40"/>
            </w:pPr>
            <w:r>
              <w:rPr>
                <w:b/>
                <w:bCs/>
                <w:color w:val="FFFFFF"/>
                <w:sz w:val="19"/>
                <w:szCs w:val="19"/>
              </w:rPr>
              <w:t xml:space="preserve">Pod deleted</w:t>
            </w:r>
          </w:p>
        </w:tc>
        <w:tc>
          <w:tcPr>
            <w:tcW w:w="1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41024D1" wp14:textId="77777777">
            <w:pPr>
              <w:spacing w:after="40"/>
            </w:pPr>
            <w:r>
              <w:rPr>
                <w:b/>
                <w:bCs/>
                <w:color w:val="FFFFFF"/>
                <w:sz w:val="19"/>
                <w:szCs w:val="19"/>
              </w:rPr>
              <w:t xml:space="preserve">Node cordoned, pod moved</w:t>
            </w:r>
          </w:p>
        </w:tc>
        <w:tc>
          <w:tcPr>
            <w:tcW w:w="1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395517" wp14:textId="77777777">
            <w:pPr>
              <w:spacing w:after="40"/>
            </w:pPr>
            <w:r>
              <w:rPr>
                <w:b/>
                <w:bCs/>
                <w:color w:val="FFFFFF"/>
                <w:sz w:val="19"/>
                <w:szCs w:val="19"/>
              </w:rPr>
              <w:t xml:space="preserve">Cluster rebuilt</w:t>
            </w:r>
          </w:p>
        </w:tc>
      </w:tr>
      <w:tr xmlns:wp14="http://schemas.microsoft.com/office/word/2010/wordml" w:rsidTr="52A7F433" w14:paraId="1A174359" wp14:textId="77777777">
        <w:trPr>
          <w:tblHeader w:val="false"/>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265357E" wp14:textId="77777777">
            <w:pPr>
              <w:spacing w:after="40"/>
            </w:pPr>
            <w:r>
              <w:rPr>
                <w:sz w:val="19"/>
                <w:szCs w:val="19"/>
              </w:rPr>
              <w:t xml:space="preserve">No volume (Redis now)</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25B3DFD" wp14:textId="77777777">
            <w:pPr>
              <w:spacing w:after="40"/>
            </w:pPr>
            <w:r>
              <w:rPr>
                <w:sz w:val="19"/>
                <w:szCs w:val="19"/>
              </w:rPr>
              <w:t xml:space="preserve">Lost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CFDB956" wp14:textId="77777777">
            <w:pPr>
              <w:spacing w:after="40"/>
            </w:pPr>
            <w:r>
              <w:rPr>
                <w:sz w:val="19"/>
                <w:szCs w:val="19"/>
              </w:rPr>
              <w:t xml:space="preserve">Lost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C51F5C" wp14:textId="77777777">
            <w:pPr>
              <w:spacing w:after="40"/>
            </w:pPr>
            <w:r>
              <w:rPr>
                <w:sz w:val="19"/>
                <w:szCs w:val="19"/>
              </w:rPr>
              <w:t xml:space="preserve">Lost</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E095B35" wp14:textId="77777777">
            <w:pPr>
              <w:spacing w:after="40"/>
            </w:pPr>
            <w:r>
              <w:rPr>
                <w:sz w:val="19"/>
                <w:szCs w:val="19"/>
              </w:rPr>
              <w:t xml:space="preserve">Lost</w:t>
            </w:r>
          </w:p>
        </w:tc>
      </w:tr>
      <w:tr xmlns:wp14="http://schemas.microsoft.com/office/word/2010/wordml" w:rsidTr="52A7F433" w14:paraId="584F111D" wp14:textId="77777777">
        <w:trPr>
          <w:tblHeader w:val="false"/>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A18EEB7" wp14:textId="77777777">
            <w:pPr>
              <w:spacing w:after="40"/>
            </w:pPr>
            <w:r>
              <w:rPr>
                <w:sz w:val="19"/>
                <w:szCs w:val="19"/>
                <w:lang w:val="en-US"/>
              </w:rPr>
              <w:t>emptyDir</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EDD3004" wp14:textId="77777777">
            <w:pPr>
              <w:spacing w:after="40"/>
            </w:pPr>
            <w:r>
              <w:rPr>
                <w:sz w:val="19"/>
                <w:szCs w:val="19"/>
              </w:rPr>
              <w:t xml:space="preserve">Kept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709F5AD" wp14:textId="77777777">
            <w:pPr>
              <w:spacing w:after="40"/>
            </w:pPr>
            <w:r>
              <w:rPr>
                <w:sz w:val="19"/>
                <w:szCs w:val="19"/>
              </w:rPr>
              <w:t xml:space="preserve">Lost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EFB79BD" wp14:textId="77777777">
            <w:pPr>
              <w:spacing w:after="40"/>
            </w:pPr>
            <w:r>
              <w:rPr>
                <w:sz w:val="19"/>
                <w:szCs w:val="19"/>
              </w:rPr>
              <w:t xml:space="preserve">Lost</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6402942" wp14:textId="77777777">
            <w:pPr>
              <w:spacing w:after="40"/>
            </w:pPr>
            <w:r>
              <w:rPr>
                <w:sz w:val="19"/>
                <w:szCs w:val="19"/>
              </w:rPr>
              <w:t xml:space="preserve">Lost</w:t>
            </w:r>
          </w:p>
        </w:tc>
      </w:tr>
      <w:tr xmlns:wp14="http://schemas.microsoft.com/office/word/2010/wordml" w:rsidTr="52A7F433" w14:paraId="481D445A" wp14:textId="77777777">
        <w:trPr>
          <w:tblHeader w:val="false"/>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3D61F79" wp14:textId="77777777">
            <w:pPr>
              <w:spacing w:after="40"/>
            </w:pPr>
            <w:r>
              <w:rPr>
                <w:sz w:val="19"/>
                <w:szCs w:val="19"/>
              </w:rPr>
              <w:t xml:space="preserve">PVC</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DBB48B7" wp14:textId="77777777">
            <w:pPr>
              <w:spacing w:after="40"/>
            </w:pPr>
            <w:r>
              <w:rPr>
                <w:sz w:val="19"/>
                <w:szCs w:val="19"/>
              </w:rPr>
              <w:t xml:space="preserve">Kept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32315FE" wp14:textId="77777777">
            <w:pPr>
              <w:spacing w:after="40"/>
            </w:pPr>
            <w:r>
              <w:rPr>
                <w:sz w:val="19"/>
                <w:szCs w:val="19"/>
              </w:rPr>
              <w:t xml:space="preserve">Kept</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528C71A" wp14:textId="77777777">
            <w:pPr>
              <w:spacing w:after="40"/>
            </w:pPr>
            <w:r>
              <w:rPr>
                <w:sz w:val="19"/>
                <w:szCs w:val="19"/>
              </w:rPr>
              <w:t xml:space="preserve">Pod stuck</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E966022" wp14:textId="77777777">
            <w:pPr>
              <w:spacing w:after="40"/>
            </w:pPr>
            <w:r>
              <w:rPr>
                <w:sz w:val="19"/>
                <w:szCs w:val="19"/>
              </w:rPr>
              <w:t xml:space="preserve">Lost</w:t>
            </w:r>
          </w:p>
        </w:tc>
      </w:tr>
    </w:tbl>
    <w:p xmlns:wp14="http://schemas.microsoft.com/office/word/2010/wordml" w14:paraId="4B94D5A5" wp14:textId="77777777">
      <w:pPr>
        <w:spacing w:after="120"/>
      </w:pPr>
    </w:p>
    <w:p xmlns:wp14="http://schemas.microsoft.com/office/word/2010/wordml" w14:paraId="4341A2B0" wp14:textId="77777777">
      <w:pPr>
        <w:spacing w:after="120" w:line="276"/>
      </w:pPr>
      <w:r>
        <w:t xml:space="preserve">Because everything is wiped on rebuild anyway (unless extraMounts is used), a PVC only helps during one cohort, and it adds the risk of pods getting stuck on one node.</w:t>
      </w:r>
    </w:p>
    <w:p xmlns:wp14="http://schemas.microsoft.com/office/word/2010/wordml" w14:paraId="42740966" wp14:textId="7C5CC06E">
      <w:pPr>
        <w:pStyle w:val="Heading1"/>
      </w:pPr>
      <w:r>
        <w:rPr/>
        <w:t>Recommendation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xmlns:wp14="http://schemas.microsoft.com/office/word/2010/wordml" w:rsidTr="52A7F433" w14:paraId="647DFB8D" wp14:textId="77777777">
        <w:trPr>
          <w:tblHeader/>
        </w:trPr>
        <w:tc>
          <w:tcPr>
            <w:tcW w:w="2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68B3091" wp14:textId="77777777">
            <w:pPr>
              <w:spacing w:after="40"/>
            </w:pPr>
            <w:r>
              <w:rPr>
                <w:b w:val="1"/>
                <w:bCs w:val="1"/>
                <w:color w:val="FFFFFF"/>
                <w:sz w:val="19"/>
                <w:szCs w:val="19"/>
                <w:lang w:val="en-US"/>
              </w:rPr>
              <w:t>Component</w:t>
            </w:r>
          </w:p>
        </w:tc>
        <w:tc>
          <w:tcPr>
            <w:tcW w:w="68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BF9F4B" wp14:textId="77777777">
            <w:pPr>
              <w:spacing w:after="40"/>
            </w:pPr>
            <w:r>
              <w:rPr>
                <w:b/>
                <w:bCs/>
                <w:color w:val="FFFFFF"/>
                <w:sz w:val="19"/>
                <w:szCs w:val="19"/>
              </w:rPr>
              <w:t xml:space="preserve">Recommendation</w:t>
            </w:r>
          </w:p>
        </w:tc>
      </w:tr>
      <w:tr xmlns:wp14="http://schemas.microsoft.com/office/word/2010/wordml" w:rsidTr="52A7F433" w14:paraId="757E9B1B"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F6473A4" wp14:textId="77777777">
            <w:pPr>
              <w:spacing w:after="40"/>
            </w:pPr>
            <w:r>
              <w:rPr>
                <w:sz w:val="19"/>
                <w:szCs w:val="19"/>
              </w:rPr>
              <w:t xml:space="preserve">Redis</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5F09AFC" wp14:textId="77777777">
            <w:pPr>
              <w:spacing w:after="40"/>
            </w:pPr>
            <w:r>
              <w:rPr>
                <w:sz w:val="19"/>
                <w:szCs w:val="19"/>
                <w:lang w:val="en-US"/>
              </w:rPr>
              <w:t>Add an emptyDir volume at /data. Test again afterwards to confirm it works.</w:t>
            </w:r>
          </w:p>
        </w:tc>
      </w:tr>
      <w:tr xmlns:wp14="http://schemas.microsoft.com/office/word/2010/wordml" w:rsidTr="52A7F433"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r>
              <w:rPr>
                <w:sz w:val="19"/>
                <w:szCs w:val="19"/>
              </w:rPr>
              <w:t xml:space="preserve">Demo API</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r>
              <w:rPr>
                <w:sz w:val="19"/>
                <w:szCs w:val="19"/>
                <w:lang w:val="en-US"/>
              </w:rPr>
              <w:t>Write a visit counter to Redis on each request, so the labs can show data being lost (no volume) or kept (emptyDir).</w:t>
            </w:r>
          </w:p>
        </w:tc>
      </w:tr>
      <w:tr xmlns:wp14="http://schemas.microsoft.com/office/word/2010/wordml" w:rsidTr="52A7F433" w14:paraId="57A0E1BF"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4499AE0" wp14:textId="77777777">
            <w:pPr>
              <w:spacing w:after="40"/>
            </w:pPr>
            <w:r>
              <w:rPr>
                <w:sz w:val="19"/>
                <w:szCs w:val="19"/>
              </w:rPr>
              <w:t xml:space="preserve">Prometheus</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77F5C12" wp14:textId="77777777">
            <w:pPr>
              <w:spacing w:after="40"/>
            </w:pPr>
            <w:r>
              <w:rPr>
                <w:sz w:val="19"/>
                <w:szCs w:val="19"/>
                <w:lang w:val="en-US"/>
              </w:rPr>
              <w:t>Keep emptyDir. Use a short data retention period.</w:t>
            </w:r>
          </w:p>
        </w:tc>
      </w:tr>
      <w:tr xmlns:wp14="http://schemas.microsoft.com/office/word/2010/wordml" w:rsidTr="52A7F433" w14:paraId="25192D0D"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B15F402" wp14:textId="77777777">
            <w:pPr>
              <w:spacing w:after="40"/>
            </w:pPr>
            <w:r>
              <w:rPr>
                <w:sz w:val="19"/>
                <w:szCs w:val="19"/>
                <w:lang w:val="en-US"/>
              </w:rPr>
              <w:t>Alertmanager</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EA526C8" wp14:textId="77777777">
            <w:pPr>
              <w:spacing w:after="40"/>
            </w:pPr>
            <w:r>
              <w:rPr>
                <w:sz w:val="19"/>
                <w:szCs w:val="19"/>
                <w:lang w:val="en-US"/>
              </w:rPr>
              <w:t>Keep emptyDir.</w:t>
            </w:r>
          </w:p>
        </w:tc>
      </w:tr>
      <w:tr xmlns:wp14="http://schemas.microsoft.com/office/word/2010/wordml" w:rsidTr="52A7F433" w14:paraId="44439EE3"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817D7AB" wp14:textId="77777777">
            <w:pPr>
              <w:spacing w:after="40"/>
            </w:pPr>
            <w:r>
              <w:rPr>
                <w:sz w:val="19"/>
                <w:szCs w:val="19"/>
              </w:rPr>
              <w:t xml:space="preserve">Grafana</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BCAF80A" wp14:textId="77777777">
            <w:pPr>
              <w:spacing w:after="40"/>
            </w:pPr>
            <w:r>
              <w:rPr>
                <w:sz w:val="19"/>
                <w:szCs w:val="19"/>
                <w:lang w:val="en-US"/>
              </w:rPr>
              <w:t>Keep as it is. Always save dashboards as ConfigMaps in Git.</w:t>
            </w:r>
          </w:p>
        </w:tc>
      </w:tr>
      <w:tr xmlns:wp14="http://schemas.microsoft.com/office/word/2010/wordml" w:rsidTr="52A7F433" w14:paraId="47140369" wp14:textId="77777777">
        <w:trPr>
          <w:tblHeader w:val="false"/>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6300418" wp14:textId="77777777">
            <w:pPr>
              <w:spacing w:after="40"/>
            </w:pPr>
            <w:r>
              <w:rPr>
                <w:sz w:val="19"/>
                <w:szCs w:val="19"/>
              </w:rPr>
              <w:t xml:space="preserve">Teaching</w:t>
            </w:r>
          </w:p>
        </w:tc>
        <w:tc>
          <w:tcPr>
            <w:tcW w:w="68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043001D" wp14:textId="77777777">
            <w:pPr>
              <w:spacing w:after="40"/>
            </w:pPr>
            <w:r>
              <w:rPr>
                <w:sz w:val="19"/>
                <w:szCs w:val="19"/>
                <w:lang w:val="en-US"/>
              </w:rPr>
              <w:t>Add an optional lab about PersistentVolumes using these tests.</w:t>
            </w:r>
          </w:p>
        </w:tc>
      </w:tr>
    </w:tbl>
    <w:p xmlns:wp14="http://schemas.microsoft.com/office/word/2010/wordml" w14:paraId="3DEEC669" wp14:textId="77777777">
      <w:pPr>
        <w:spacing w:after="120"/>
      </w:pPr>
    </w:p>
    <w:p xmlns:wp14="http://schemas.microsoft.com/office/word/2010/wordml" w14:paraId="7A958A71" wp14:textId="269198F6">
      <w:pPr>
        <w:pStyle w:val="Heading1"/>
      </w:pPr>
      <w:r>
        <w:rPr/>
        <w:t>Decisions for the supervisor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326"/>
        <w:gridCol w:w="1600"/>
      </w:tblGrid>
      <w:tr xmlns:wp14="http://schemas.microsoft.com/office/word/2010/wordml" w:rsidTr="52A7F433" w14:paraId="369E6456" wp14:textId="77777777">
        <w:trPr>
          <w:tblHeader/>
        </w:trPr>
        <w:tc>
          <w:tcPr>
            <w:tcW w:w="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6AE0C79" wp14:textId="77777777">
            <w:pPr>
              <w:spacing w:after="40"/>
            </w:pPr>
            <w:r>
              <w:rPr>
                <w:b/>
                <w:bCs/>
                <w:color w:val="FFFFFF"/>
                <w:sz w:val="19"/>
                <w:szCs w:val="19"/>
              </w:rPr>
              <w:t xml:space="preserve">#</w:t>
            </w:r>
          </w:p>
        </w:tc>
        <w:tc>
          <w:tcPr>
            <w:tcW w:w="3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449B647" wp14:textId="77777777">
            <w:pPr>
              <w:spacing w:after="40"/>
            </w:pPr>
            <w:r>
              <w:rPr>
                <w:b/>
                <w:bCs/>
                <w:color w:val="FFFFFF"/>
                <w:sz w:val="19"/>
                <w:szCs w:val="19"/>
              </w:rPr>
              <w:t xml:space="preserve">Decision</w:t>
            </w:r>
          </w:p>
        </w:tc>
        <w:tc>
          <w:tcPr>
            <w:tcW w:w="3326"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7F815EA" wp14:textId="77777777">
            <w:pPr>
              <w:spacing w:after="40"/>
            </w:pPr>
            <w:r>
              <w:rPr>
                <w:b/>
                <w:bCs/>
                <w:color w:val="FFFFFF"/>
                <w:sz w:val="19"/>
                <w:szCs w:val="19"/>
              </w:rPr>
              <w:t xml:space="preserve">My recommendation</w:t>
            </w:r>
          </w:p>
        </w:tc>
        <w:tc>
          <w:tcPr>
            <w:tcW w:w="1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9BB9B0E" wp14:textId="77777777">
            <w:pPr>
              <w:spacing w:after="40"/>
            </w:pPr>
            <w:r>
              <w:rPr>
                <w:b/>
                <w:bCs/>
                <w:color w:val="FFFFFF"/>
                <w:sz w:val="19"/>
                <w:szCs w:val="19"/>
              </w:rPr>
              <w:t xml:space="preserve">Approved (Y/N)</w:t>
            </w:r>
          </w:p>
        </w:tc>
      </w:tr>
      <w:tr xmlns:wp14="http://schemas.microsoft.com/office/word/2010/wordml" w:rsidTr="52A7F433" w14:paraId="2DB5717D"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6B20A0C" wp14:textId="77777777">
            <w:pPr>
              <w:spacing w:after="40"/>
            </w:pPr>
            <w:r>
              <w:rPr>
                <w:sz w:val="19"/>
                <w:szCs w:val="19"/>
              </w:rPr>
              <w:t xml:space="preserve">1</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F3345F3" wp14:textId="77777777">
            <w:pPr>
              <w:spacing w:after="40"/>
            </w:pPr>
            <w:r>
              <w:rPr>
                <w:sz w:val="19"/>
                <w:szCs w:val="19"/>
              </w:rPr>
              <w:t xml:space="preserve">Storage for Redis</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A569C2" wp14:textId="77777777">
            <w:pPr>
              <w:spacing w:after="40"/>
            </w:pPr>
            <w:r>
              <w:rPr>
                <w:sz w:val="19"/>
                <w:szCs w:val="19"/>
                <w:lang w:val="en-US"/>
              </w:rPr>
              <w:t>emptyDir</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656B9AB" wp14:textId="77777777">
            <w:pPr>
              <w:spacing w:after="40"/>
            </w:pPr>
          </w:p>
        </w:tc>
      </w:tr>
      <w:tr xmlns:wp14="http://schemas.microsoft.com/office/word/2010/wordml" w:rsidTr="52A7F433" w14:paraId="079CBB18"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144751B" wp14:textId="77777777">
            <w:pPr>
              <w:spacing w:after="40"/>
            </w:pPr>
            <w:r>
              <w:rPr>
                <w:sz w:val="19"/>
                <w:szCs w:val="19"/>
              </w:rPr>
              <w:t xml:space="preserve">2</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4EACA6E" wp14:textId="77777777">
            <w:pPr>
              <w:spacing w:after="40"/>
            </w:pPr>
            <w:r>
              <w:rPr>
                <w:sz w:val="19"/>
                <w:szCs w:val="19"/>
              </w:rPr>
              <w:t xml:space="preserve">Storage for the monitoring stack</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A1003FE" wp14:textId="77777777">
            <w:pPr>
              <w:spacing w:after="40"/>
            </w:pPr>
            <w:r>
              <w:rPr>
                <w:sz w:val="19"/>
                <w:szCs w:val="19"/>
                <w:lang w:val="en-US"/>
              </w:rPr>
              <w:t>Keep emptyDir</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5FB0818" wp14:textId="77777777">
            <w:pPr>
              <w:spacing w:after="40"/>
            </w:pPr>
          </w:p>
        </w:tc>
      </w:tr>
      <w:tr xmlns:wp14="http://schemas.microsoft.com/office/word/2010/wordml" w:rsidTr="52A7F433" w14:paraId="636A0870"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B778152" wp14:textId="77777777">
            <w:pPr>
              <w:spacing w:after="40"/>
            </w:pPr>
            <w:r>
              <w:rPr>
                <w:sz w:val="19"/>
                <w:szCs w:val="19"/>
              </w:rPr>
              <w:t xml:space="preserve">3</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51D25A7" wp14:textId="77777777">
            <w:pPr>
              <w:spacing w:after="40"/>
            </w:pPr>
            <w:r>
              <w:rPr>
                <w:sz w:val="19"/>
                <w:szCs w:val="19"/>
                <w:lang w:val="en-US"/>
              </w:rPr>
              <w:t>Add an optional PersistentVolume lab</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B7FDD25" wp14:textId="77777777">
            <w:pPr>
              <w:spacing w:after="40"/>
            </w:pPr>
            <w:r>
              <w:rPr>
                <w:sz w:val="19"/>
                <w:szCs w:val="19"/>
              </w:rPr>
              <w:t xml:space="preserve">Yes</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49F31CB" wp14:textId="77777777">
            <w:pPr>
              <w:spacing w:after="40"/>
            </w:pPr>
          </w:p>
        </w:tc>
      </w:tr>
      <w:tr xmlns:wp14="http://schemas.microsoft.com/office/word/2010/wordml" w:rsidTr="52A7F433" wp14:textId="77777777">
        <w:trPr>
          <w:tblHeader w:val="false"/>
        </w:trPr>
        <w:tc>
          <w:tcPr>
            <w:tcW w:w="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r>
              <w:rPr>
                <w:sz w:val="19"/>
                <w:szCs w:val="19"/>
              </w:rPr>
              <w:t xml:space="preserve">4</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r>
              <w:rPr>
                <w:sz w:val="19"/>
                <w:szCs w:val="19"/>
                <w:lang w:val="en-US"/>
              </w:rPr>
              <w:t>Make the demo API write to Redis</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r>
              <w:rPr>
                <w:sz w:val="19"/>
                <w:szCs w:val="19"/>
              </w:rPr>
              <w:t xml:space="preserve">Yes</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p14:textId="77777777">
            <w:pPr>
              <w:spacing w:after="40"/>
            </w:pPr>
          </w:p>
        </w:tc>
      </w:tr>
    </w:tbl>
    <w:p xmlns:wp14="http://schemas.microsoft.com/office/word/2010/wordml" w14:paraId="53128261" wp14:textId="77777777">
      <w:pPr>
        <w:spacing w:after="120"/>
      </w:pPr>
    </w:p>
    <w:p xmlns:wp14="http://schemas.microsoft.com/office/word/2010/wordml" w14:paraId="13A9C640" wp14:textId="77777777">
      <w:pPr>
        <w:spacing w:after="120" w:line="276"/>
      </w:pPr>
      <w:r>
        <w:t xml:space="preserve">Industry Supervisor: ______________________________    Date: _______________</w:t>
      </w:r>
    </w:p>
    <w:p>
      <w:pPr>
        <w:pStyle w:val="Heading1"/>
      </w:pPr>
      <w:r>
        <w:t xml:space="preserve">References</w:t>
      </w:r>
    </w:p>
    <w:p>
      <w:pPr>
        <w:spacing w:after="120" w:line="276" w:lineRule="auto"/>
        <w:ind w:left="720" w:hanging="720"/>
      </w:pPr>
      <w:r>
        <w:rPr/>
        <w:t xml:space="preserve">The Kubernetes Authors. (2025, September 17). </w:t>
      </w:r>
      <w:r>
        <w:rPr>
          <w:i/>
          <w:iCs/>
        </w:rPr>
        <w:t xml:space="preserve">Configuration</w:t>
      </w:r>
      <w:r>
        <w:rPr/>
        <w:t xml:space="preserve">. kind. Retrieved October 4, 2026, from https://kind.sigs.k8s.io/docs/user/configuration/</w:t>
      </w:r>
    </w:p>
    <w:p>
      <w:pPr>
        <w:spacing w:after="120" w:line="276" w:lineRule="auto"/>
        <w:ind w:left="720" w:hanging="720"/>
      </w:pPr>
      <w:r>
        <w:rPr/>
        <w:t xml:space="preserve">The Kubernetes Authors. (2026a, August 26). </w:t>
      </w:r>
      <w:r>
        <w:rPr>
          <w:i/>
          <w:iCs/>
        </w:rPr>
        <w:t xml:space="preserve">kubectl cordon</w:t>
      </w:r>
      <w:r>
        <w:rPr/>
        <w:t xml:space="preserve">. Kubernetes. Retrieved October 4, 2026, from https://kubernetes.io/docs/reference/kubectl/generated/kubectl_cordon/</w:t>
      </w:r>
    </w:p>
    <w:p>
      <w:pPr>
        <w:spacing w:after="120" w:line="276" w:lineRule="auto"/>
        <w:ind w:left="720" w:hanging="720"/>
      </w:pPr>
      <w:r>
        <w:rPr/>
        <w:t xml:space="preserve">The Kubernetes Authors. (2026b, June 17). </w:t>
      </w:r>
      <w:r>
        <w:rPr>
          <w:i/>
          <w:iCs/>
        </w:rPr>
        <w:t xml:space="preserve">Persistent volumes</w:t>
      </w:r>
      <w:r>
        <w:rPr/>
        <w:t xml:space="preserve">. Kubernetes. Retrieved October 4, 2026, from https://kubernetes.io/docs/concepts/storage/persistent-volumes/</w:t>
      </w:r>
    </w:p>
    <w:p>
      <w:pPr>
        <w:spacing w:after="120" w:line="276" w:lineRule="auto"/>
        <w:ind w:left="720" w:hanging="720"/>
      </w:pPr>
      <w:r>
        <w:rPr/>
        <w:t xml:space="preserve">The Kubernetes Authors. (2026c, September 24). </w:t>
      </w:r>
      <w:r>
        <w:rPr>
          <w:i/>
          <w:iCs/>
        </w:rPr>
        <w:t xml:space="preserve">Volumes</w:t>
      </w:r>
      <w:r>
        <w:rPr/>
        <w:t xml:space="preserve">. Kubernetes. Retrieved October 4, 2026, from https://kubernetes.io/docs/concepts/storage/volumes/</w:t>
      </w:r>
    </w:p>
    <w:p>
      <w:pPr>
        <w:spacing w:after="120" w:line="276" w:lineRule="auto"/>
        <w:ind w:left="720" w:hanging="720"/>
      </w:pPr>
      <w:r>
        <w:rPr/>
        <w:t xml:space="preserve">Rancher. (n.d.). </w:t>
      </w:r>
      <w:r>
        <w:rPr>
          <w:i/>
          <w:iCs/>
        </w:rPr>
        <w:t xml:space="preserve">local-path-provisioner</w:t>
      </w:r>
      <w:r>
        <w:rPr/>
        <w:t xml:space="preserve"> [Computer software]. GitHub. https://github.com/rancher/local-path-provisioner</w:t>
      </w:r>
    </w:p>
    <w:p>
      <w:pPr>
        <w:spacing w:after="120" w:line="276" w:lineRule="auto"/>
        <w:ind w:left="720" w:hanging="720"/>
      </w:pPr>
      <w:r>
        <w:rPr/>
        <w:t xml:space="preserve">Redis. (2026, September 30). </w:t>
      </w:r>
      <w:r>
        <w:rPr>
          <w:i/>
          <w:iCs/>
        </w:rPr>
        <w:t xml:space="preserve">Redis persistence</w:t>
      </w:r>
      <w:r>
        <w:rPr/>
        <w:t xml:space="preserve">. Retrieved October 4, 2026, from https://redis.io/docs/latest/operate/oss_and_stack/management/persistence/</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2A7F433" w14:paraId="6B350A2A" wp14:textId="77777777">
    <w:pPr>
      <w:jc w:val="center"/>
      <w:rPr>
        <w:lang w:val="en-US"/>
      </w:rPr>
    </w:pPr>
    <w:r w:rsidRPr="52A7F433" w:rsidR="52A7F433">
      <w:rPr>
        <w:color w:val="808080"/>
        <w:sz w:val="16"/>
        <w:szCs w:val="16"/>
        <w:lang w:val="en-US"/>
      </w:rPr>
      <w:t xml:space="preserve">BCIS309 – Industry Project  |  Task 11 Storage Report  |  Page </w:t>
    </w:r>
    <w:r w:rsidRPr="52A7F433">
      <w:rPr>
        <w:color w:val="808080"/>
        <w:sz w:val="16"/>
        <w:szCs w:val="16"/>
        <w:lang w:val="en-US"/>
      </w:rPr>
      <w:fldChar w:fldCharType="begin"/>
    </w:r>
    <w:r w:rsidRPr="52A7F433">
      <w:rPr>
        <w:color w:val="808080"/>
        <w:sz w:val="16"/>
        <w:szCs w:val="16"/>
      </w:rPr>
      <w:instrText xml:space="preserve">PAGE</w:instrText>
    </w:r>
    <w:r w:rsidRPr="52A7F433">
      <w:rPr>
        <w:color w:val="808080"/>
        <w:sz w:val="16"/>
        <w:szCs w:val="16"/>
      </w:rPr>
      <w:fldChar w:fldCharType="separate"/>
    </w:r>
    <w:r w:rsidRPr="52A7F433">
      <w:rPr>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5cc3d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e5a1ae"/>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5B6895D"/>
  <w15:docId w15:val="{698493F4-A584-42CC-862F-FB6DD861E00D}"/>
  <w:rsids>
    <w:rsidRoot w:val="0A87F095"/>
    <w:rsid w:val="0A87F095"/>
    <w:rsid w:val="105B4CF0"/>
    <w:rsid w:val="105B4CF0"/>
    <w:rsid w:val="134188BF"/>
    <w:rsid w:val="17B68D76"/>
    <w:rsid w:val="27CCFCC1"/>
    <w:rsid w:val="52A7F433"/>
    <w:rsid w:val="5656AC17"/>
    <w:rsid w:val="66CD637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40"/>
      <w:outlineLvl w:val="0"/>
    </w:pPr>
    <w:rPr>
      <w:rFonts w:ascii="Arial" w:hAnsi="Arial" w:eastAsia="Arial" w:cs="Arial"/>
      <w:b/>
      <w:bCs/>
      <w:color w:val="1F3864"/>
      <w:sz w:val="28"/>
      <w:szCs w:val="28"/>
    </w:rPr>
  </w:style>
  <w:style w:type="paragraph" w:styleId="Heading2">
    <w:name w:val="heading 20"/>
    <w:basedOn w:val="Normal"/>
    <w:next w:val="Normal"/>
    <w:qFormat/>
    <w:pPr>
      <w:spacing w:before="240" w:after="100"/>
      <w:outlineLvl w:val="1"/>
    </w:pPr>
    <w:rPr>
      <w:rFonts w:ascii="Arial" w:hAnsi="Arial" w:eastAsia="Arial" w:cs="Arial"/>
      <w:b/>
      <w:bCs/>
      <w:color w:val="2E5496"/>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2b469802f7a04a3e99a28a322fcd7fe0ead90cb3.png" Id="rId8" /><Relationship Type="http://schemas.openxmlformats.org/officeDocument/2006/relationships/image" Target="media/ba9ce37c381df9a12dffb1ba9af0bf0aecde580f.png" Id="rId9" /><Relationship Type="http://schemas.openxmlformats.org/officeDocument/2006/relationships/image" Target="media/74c12b81e54a394a3f1454364288d7db1d7f8df7.png" Id="rId10" /><Relationship Type="http://schemas.openxmlformats.org/officeDocument/2006/relationships/image" Target="media/319120920e302d2db6ed25271ed26e83034395ac.png" Id="rId11" /><Relationship Type="http://schemas.openxmlformats.org/officeDocument/2006/relationships/image" Target="media/a15aff0e968ab33201c1ab2a5125f498f4e2b193.png" Id="rId12" /><Relationship Type="http://schemas.openxmlformats.org/officeDocument/2006/relationships/image" Target="media/ca5df1366162faa707639cdc7e79bdc080a262f2.png" Id="rId13" /><Relationship Type="http://schemas.openxmlformats.org/officeDocument/2006/relationships/image" Target="media/35b28724f5e36609d17e495f6ca89eb79af2695f.png" Id="rId14" /><Relationship Type="http://schemas.openxmlformats.org/officeDocument/2006/relationships/image" Target="media/e0506843365b06ab32a569abc5995dfa8f446159.png" Id="rId15" /><Relationship Type="http://schemas.openxmlformats.org/officeDocument/2006/relationships/fontTable" Target="fontTable.xml" Id="rId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Task 11 – Storage Options Report</dc:title>
  <dc:creator>Kabir Singh Thukrai</dc:creator>
  <lastModifiedBy>Kabir Singh Thukral [kat0870]</lastModifiedBy>
  <revision>2</revision>
  <dcterms:created xsi:type="dcterms:W3CDTF">2026-09-29T06:11:25.9740000Z</dcterms:created>
  <dcterms:modified xsi:type="dcterms:W3CDTF">2026-09-29T23:55:31.3884141Z</dcterms:modified>
</coreProperties>
</file>

<file path=docProps/custom.xml><?xml version="1.0" encoding="utf-8"?>
<Properties xmlns="http://schemas.openxmlformats.org/officeDocument/2006/custom-properties" xmlns:vt="http://schemas.openxmlformats.org/officeDocument/2006/docPropsVTypes"/>
</file>